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1FF2" w:rsidRDefault="00F132AC">
      <w:pPr>
        <w:widowControl w:val="0"/>
        <w:autoSpaceDE w:val="0"/>
        <w:autoSpaceDN w:val="0"/>
        <w:adjustRightInd w:val="0"/>
        <w:spacing w:after="0" w:line="240" w:lineRule="auto"/>
        <w:ind w:left="1180"/>
        <w:rPr>
          <w:rFonts w:ascii="Times New Roman" w:hAnsi="Times New Roman"/>
          <w:sz w:val="24"/>
          <w:szCs w:val="24"/>
        </w:rPr>
      </w:pPr>
      <w:bookmarkStart w:id="0" w:name="page1"/>
      <w:bookmarkEnd w:id="0"/>
      <w:r>
        <w:rPr>
          <w:rFonts w:ascii="Times New Roman" w:hAnsi="Times New Roman"/>
          <w:sz w:val="28"/>
          <w:szCs w:val="28"/>
        </w:rPr>
        <w:t>МИНИСТЕРСТВО ОБРАЗОВАНИЯ И НАУКИ</w:t>
      </w:r>
    </w:p>
    <w:p w:rsidR="001E1FF2" w:rsidRDefault="001E1FF2">
      <w:pPr>
        <w:widowControl w:val="0"/>
        <w:autoSpaceDE w:val="0"/>
        <w:autoSpaceDN w:val="0"/>
        <w:adjustRightInd w:val="0"/>
        <w:spacing w:after="0" w:line="163" w:lineRule="exact"/>
        <w:rPr>
          <w:rFonts w:ascii="Times New Roman" w:hAnsi="Times New Roman"/>
          <w:sz w:val="24"/>
          <w:szCs w:val="24"/>
        </w:rPr>
      </w:pPr>
    </w:p>
    <w:p w:rsidR="001E1FF2" w:rsidRDefault="00F132AC">
      <w:pPr>
        <w:widowControl w:val="0"/>
        <w:autoSpaceDE w:val="0"/>
        <w:autoSpaceDN w:val="0"/>
        <w:adjustRightInd w:val="0"/>
        <w:spacing w:after="0" w:line="240" w:lineRule="auto"/>
        <w:ind w:left="2000"/>
        <w:rPr>
          <w:rFonts w:ascii="Times New Roman" w:hAnsi="Times New Roman"/>
          <w:sz w:val="24"/>
          <w:szCs w:val="24"/>
        </w:rPr>
      </w:pPr>
      <w:r>
        <w:rPr>
          <w:rFonts w:ascii="Times New Roman" w:hAnsi="Times New Roman"/>
          <w:sz w:val="28"/>
          <w:szCs w:val="28"/>
        </w:rPr>
        <w:t>РЕСПУБЛИКИ ТАДЖИКИСТАН</w:t>
      </w:r>
    </w:p>
    <w:p w:rsidR="001E1FF2" w:rsidRDefault="001E1FF2">
      <w:pPr>
        <w:widowControl w:val="0"/>
        <w:autoSpaceDE w:val="0"/>
        <w:autoSpaceDN w:val="0"/>
        <w:adjustRightInd w:val="0"/>
        <w:spacing w:after="0" w:line="158"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РОССИЙСКО-ТАДЖИКСКИЙ (СЛАВЯНСКИЙ) УНИВЕРСИТЕТ</w:t>
      </w: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60" w:lineRule="exact"/>
        <w:rPr>
          <w:rFonts w:ascii="Times New Roman" w:hAnsi="Times New Roman"/>
          <w:sz w:val="24"/>
          <w:szCs w:val="24"/>
        </w:rPr>
      </w:pPr>
    </w:p>
    <w:p w:rsidR="001E1FF2" w:rsidRDefault="00F132AC">
      <w:pPr>
        <w:widowControl w:val="0"/>
        <w:autoSpaceDE w:val="0"/>
        <w:autoSpaceDN w:val="0"/>
        <w:adjustRightInd w:val="0"/>
        <w:spacing w:after="0" w:line="239" w:lineRule="auto"/>
        <w:ind w:left="6320"/>
        <w:rPr>
          <w:rFonts w:ascii="Times New Roman" w:hAnsi="Times New Roman"/>
          <w:sz w:val="24"/>
          <w:szCs w:val="24"/>
        </w:rPr>
      </w:pPr>
      <w:r>
        <w:rPr>
          <w:rFonts w:ascii="Times New Roman" w:hAnsi="Times New Roman"/>
          <w:sz w:val="27"/>
          <w:szCs w:val="27"/>
        </w:rPr>
        <w:t>На правах рукописи</w:t>
      </w: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49" w:lineRule="exact"/>
        <w:rPr>
          <w:rFonts w:ascii="Times New Roman" w:hAnsi="Times New Roman"/>
          <w:sz w:val="24"/>
          <w:szCs w:val="24"/>
        </w:rPr>
      </w:pPr>
    </w:p>
    <w:p w:rsidR="001E1FF2" w:rsidRPr="00E23560" w:rsidRDefault="00F132AC">
      <w:pPr>
        <w:widowControl w:val="0"/>
        <w:autoSpaceDE w:val="0"/>
        <w:autoSpaceDN w:val="0"/>
        <w:adjustRightInd w:val="0"/>
        <w:spacing w:after="0" w:line="240" w:lineRule="auto"/>
        <w:ind w:left="1980"/>
        <w:rPr>
          <w:rFonts w:ascii="Times New Roman" w:hAnsi="Times New Roman"/>
          <w:sz w:val="24"/>
          <w:szCs w:val="24"/>
          <w:lang w:val="ru-RU"/>
        </w:rPr>
      </w:pPr>
      <w:r w:rsidRPr="00E23560">
        <w:rPr>
          <w:rFonts w:ascii="Times New Roman" w:hAnsi="Times New Roman"/>
          <w:b/>
          <w:bCs/>
          <w:sz w:val="28"/>
          <w:szCs w:val="28"/>
          <w:lang w:val="ru-RU"/>
        </w:rPr>
        <w:t>Мирзоев Абдулазиз Раджабович</w:t>
      </w:r>
    </w:p>
    <w:p w:rsidR="001E1FF2" w:rsidRPr="00E23560" w:rsidRDefault="001E1FF2">
      <w:pPr>
        <w:widowControl w:val="0"/>
        <w:autoSpaceDE w:val="0"/>
        <w:autoSpaceDN w:val="0"/>
        <w:adjustRightInd w:val="0"/>
        <w:spacing w:after="0" w:line="200" w:lineRule="exact"/>
        <w:rPr>
          <w:rFonts w:ascii="Times New Roman" w:hAnsi="Times New Roman"/>
          <w:sz w:val="24"/>
          <w:szCs w:val="24"/>
          <w:lang w:val="ru-RU"/>
        </w:rPr>
      </w:pPr>
    </w:p>
    <w:p w:rsidR="001E1FF2" w:rsidRPr="00E23560" w:rsidRDefault="001E1FF2">
      <w:pPr>
        <w:widowControl w:val="0"/>
        <w:autoSpaceDE w:val="0"/>
        <w:autoSpaceDN w:val="0"/>
        <w:adjustRightInd w:val="0"/>
        <w:spacing w:after="0" w:line="200" w:lineRule="exact"/>
        <w:rPr>
          <w:rFonts w:ascii="Times New Roman" w:hAnsi="Times New Roman"/>
          <w:sz w:val="24"/>
          <w:szCs w:val="24"/>
          <w:lang w:val="ru-RU"/>
        </w:rPr>
      </w:pPr>
    </w:p>
    <w:p w:rsidR="001E1FF2" w:rsidRPr="00E23560" w:rsidRDefault="001E1FF2">
      <w:pPr>
        <w:widowControl w:val="0"/>
        <w:autoSpaceDE w:val="0"/>
        <w:autoSpaceDN w:val="0"/>
        <w:adjustRightInd w:val="0"/>
        <w:spacing w:after="0" w:line="306" w:lineRule="exact"/>
        <w:rPr>
          <w:rFonts w:ascii="Times New Roman" w:hAnsi="Times New Roman"/>
          <w:sz w:val="24"/>
          <w:szCs w:val="24"/>
          <w:lang w:val="ru-RU"/>
        </w:rPr>
      </w:pPr>
    </w:p>
    <w:p w:rsidR="001E1FF2" w:rsidRPr="00E23560" w:rsidRDefault="00F132AC">
      <w:pPr>
        <w:widowControl w:val="0"/>
        <w:overflowPunct w:val="0"/>
        <w:autoSpaceDE w:val="0"/>
        <w:autoSpaceDN w:val="0"/>
        <w:adjustRightInd w:val="0"/>
        <w:spacing w:after="0" w:line="331" w:lineRule="auto"/>
        <w:ind w:right="460" w:hanging="187"/>
        <w:rPr>
          <w:rFonts w:ascii="Times New Roman" w:hAnsi="Times New Roman"/>
          <w:sz w:val="24"/>
          <w:szCs w:val="24"/>
          <w:lang w:val="ru-RU"/>
        </w:rPr>
      </w:pPr>
      <w:r w:rsidRPr="00E23560">
        <w:rPr>
          <w:rFonts w:ascii="Times New Roman" w:hAnsi="Times New Roman"/>
          <w:sz w:val="27"/>
          <w:szCs w:val="27"/>
          <w:lang w:val="ru-RU"/>
        </w:rPr>
        <w:t>ДИДАКТИЧЕСКИЕ ОСНОВЫ ПОДГОТОВКИ СТУДЕНТОВ ВУЗОВ ТАДЖИКИСТАНА К ИСПОЛЬЗОВАНИЮ ИНФОРМАЦИОННО-</w:t>
      </w:r>
    </w:p>
    <w:p w:rsidR="001E1FF2" w:rsidRPr="00E23560" w:rsidRDefault="001E1FF2">
      <w:pPr>
        <w:widowControl w:val="0"/>
        <w:autoSpaceDE w:val="0"/>
        <w:autoSpaceDN w:val="0"/>
        <w:adjustRightInd w:val="0"/>
        <w:spacing w:after="0" w:line="41" w:lineRule="exact"/>
        <w:rPr>
          <w:rFonts w:ascii="Times New Roman" w:hAnsi="Times New Roman"/>
          <w:sz w:val="24"/>
          <w:szCs w:val="24"/>
          <w:lang w:val="ru-RU"/>
        </w:rPr>
      </w:pPr>
    </w:p>
    <w:p w:rsidR="001E1FF2" w:rsidRPr="00E23560" w:rsidRDefault="00F132AC">
      <w:pPr>
        <w:widowControl w:val="0"/>
        <w:autoSpaceDE w:val="0"/>
        <w:autoSpaceDN w:val="0"/>
        <w:adjustRightInd w:val="0"/>
        <w:spacing w:after="0" w:line="240" w:lineRule="auto"/>
        <w:ind w:left="1380"/>
        <w:rPr>
          <w:rFonts w:ascii="Times New Roman" w:hAnsi="Times New Roman"/>
          <w:sz w:val="24"/>
          <w:szCs w:val="24"/>
          <w:lang w:val="ru-RU"/>
        </w:rPr>
      </w:pPr>
      <w:r w:rsidRPr="00E23560">
        <w:rPr>
          <w:rFonts w:ascii="Times New Roman" w:hAnsi="Times New Roman"/>
          <w:sz w:val="28"/>
          <w:szCs w:val="28"/>
          <w:lang w:val="ru-RU"/>
        </w:rPr>
        <w:t>КОММУНИКАЦИОННЫХ ТЕХНОЛОГИЙ</w:t>
      </w:r>
    </w:p>
    <w:p w:rsidR="001E1FF2" w:rsidRPr="00E23560" w:rsidRDefault="001E1FF2">
      <w:pPr>
        <w:widowControl w:val="0"/>
        <w:autoSpaceDE w:val="0"/>
        <w:autoSpaceDN w:val="0"/>
        <w:adjustRightInd w:val="0"/>
        <w:spacing w:after="0" w:line="200" w:lineRule="exact"/>
        <w:rPr>
          <w:rFonts w:ascii="Times New Roman" w:hAnsi="Times New Roman"/>
          <w:sz w:val="24"/>
          <w:szCs w:val="24"/>
          <w:lang w:val="ru-RU"/>
        </w:rPr>
      </w:pPr>
    </w:p>
    <w:p w:rsidR="001E1FF2" w:rsidRPr="00E23560" w:rsidRDefault="001E1FF2">
      <w:pPr>
        <w:widowControl w:val="0"/>
        <w:autoSpaceDE w:val="0"/>
        <w:autoSpaceDN w:val="0"/>
        <w:adjustRightInd w:val="0"/>
        <w:spacing w:after="0" w:line="200" w:lineRule="exact"/>
        <w:rPr>
          <w:rFonts w:ascii="Times New Roman" w:hAnsi="Times New Roman"/>
          <w:sz w:val="24"/>
          <w:szCs w:val="24"/>
          <w:lang w:val="ru-RU"/>
        </w:rPr>
      </w:pPr>
    </w:p>
    <w:p w:rsidR="001E1FF2" w:rsidRPr="00E23560" w:rsidRDefault="001E1FF2">
      <w:pPr>
        <w:widowControl w:val="0"/>
        <w:autoSpaceDE w:val="0"/>
        <w:autoSpaceDN w:val="0"/>
        <w:adjustRightInd w:val="0"/>
        <w:spacing w:after="0" w:line="316" w:lineRule="exact"/>
        <w:rPr>
          <w:rFonts w:ascii="Times New Roman" w:hAnsi="Times New Roman"/>
          <w:sz w:val="24"/>
          <w:szCs w:val="24"/>
          <w:lang w:val="ru-RU"/>
        </w:rPr>
      </w:pPr>
    </w:p>
    <w:p w:rsidR="001E1FF2" w:rsidRPr="00E23560" w:rsidRDefault="00F132AC">
      <w:pPr>
        <w:widowControl w:val="0"/>
        <w:overflowPunct w:val="0"/>
        <w:autoSpaceDE w:val="0"/>
        <w:autoSpaceDN w:val="0"/>
        <w:adjustRightInd w:val="0"/>
        <w:spacing w:after="0" w:line="307" w:lineRule="auto"/>
        <w:ind w:left="1860" w:right="700" w:hanging="1805"/>
        <w:rPr>
          <w:rFonts w:ascii="Times New Roman" w:hAnsi="Times New Roman"/>
          <w:sz w:val="24"/>
          <w:szCs w:val="24"/>
          <w:lang w:val="ru-RU"/>
        </w:rPr>
      </w:pPr>
      <w:r w:rsidRPr="00E23560">
        <w:rPr>
          <w:rFonts w:ascii="Times New Roman" w:hAnsi="Times New Roman"/>
          <w:sz w:val="28"/>
          <w:szCs w:val="28"/>
          <w:lang w:val="ru-RU"/>
        </w:rPr>
        <w:t>Специальность: 13.00.01- общая педагогика, история педагогики и образования (педагогические науки)</w:t>
      </w:r>
    </w:p>
    <w:p w:rsidR="001E1FF2" w:rsidRPr="00E23560" w:rsidRDefault="001E1FF2">
      <w:pPr>
        <w:widowControl w:val="0"/>
        <w:autoSpaceDE w:val="0"/>
        <w:autoSpaceDN w:val="0"/>
        <w:adjustRightInd w:val="0"/>
        <w:spacing w:after="0" w:line="200" w:lineRule="exact"/>
        <w:rPr>
          <w:rFonts w:ascii="Times New Roman" w:hAnsi="Times New Roman"/>
          <w:sz w:val="24"/>
          <w:szCs w:val="24"/>
          <w:lang w:val="ru-RU"/>
        </w:rPr>
      </w:pPr>
    </w:p>
    <w:p w:rsidR="001E1FF2" w:rsidRPr="00E23560" w:rsidRDefault="001E1FF2">
      <w:pPr>
        <w:widowControl w:val="0"/>
        <w:autoSpaceDE w:val="0"/>
        <w:autoSpaceDN w:val="0"/>
        <w:adjustRightInd w:val="0"/>
        <w:spacing w:after="0" w:line="200" w:lineRule="exact"/>
        <w:rPr>
          <w:rFonts w:ascii="Times New Roman" w:hAnsi="Times New Roman"/>
          <w:sz w:val="24"/>
          <w:szCs w:val="24"/>
          <w:lang w:val="ru-RU"/>
        </w:rPr>
      </w:pPr>
    </w:p>
    <w:p w:rsidR="001E1FF2" w:rsidRPr="00E23560" w:rsidRDefault="001E1FF2">
      <w:pPr>
        <w:widowControl w:val="0"/>
        <w:autoSpaceDE w:val="0"/>
        <w:autoSpaceDN w:val="0"/>
        <w:adjustRightInd w:val="0"/>
        <w:spacing w:after="0" w:line="221" w:lineRule="exact"/>
        <w:rPr>
          <w:rFonts w:ascii="Times New Roman" w:hAnsi="Times New Roman"/>
          <w:sz w:val="24"/>
          <w:szCs w:val="24"/>
          <w:lang w:val="ru-RU"/>
        </w:rPr>
      </w:pPr>
    </w:p>
    <w:p w:rsidR="001E1FF2" w:rsidRPr="00E23560" w:rsidRDefault="00F132AC">
      <w:pPr>
        <w:widowControl w:val="0"/>
        <w:overflowPunct w:val="0"/>
        <w:autoSpaceDE w:val="0"/>
        <w:autoSpaceDN w:val="0"/>
        <w:adjustRightInd w:val="0"/>
        <w:spacing w:after="0" w:line="310" w:lineRule="auto"/>
        <w:ind w:left="500" w:right="1160" w:firstLine="2771"/>
        <w:rPr>
          <w:rFonts w:ascii="Times New Roman" w:hAnsi="Times New Roman"/>
          <w:sz w:val="24"/>
          <w:szCs w:val="24"/>
          <w:lang w:val="ru-RU"/>
        </w:rPr>
      </w:pPr>
      <w:r w:rsidRPr="00E23560">
        <w:rPr>
          <w:rFonts w:ascii="Times New Roman" w:hAnsi="Times New Roman"/>
          <w:sz w:val="28"/>
          <w:szCs w:val="28"/>
          <w:lang w:val="ru-RU"/>
        </w:rPr>
        <w:t>Диссертация на соискание ученой степени доктора педагогических наук</w:t>
      </w:r>
    </w:p>
    <w:p w:rsidR="001E1FF2" w:rsidRPr="00E23560" w:rsidRDefault="001E1FF2">
      <w:pPr>
        <w:widowControl w:val="0"/>
        <w:autoSpaceDE w:val="0"/>
        <w:autoSpaceDN w:val="0"/>
        <w:adjustRightInd w:val="0"/>
        <w:spacing w:after="0" w:line="200" w:lineRule="exact"/>
        <w:rPr>
          <w:rFonts w:ascii="Times New Roman" w:hAnsi="Times New Roman"/>
          <w:sz w:val="24"/>
          <w:szCs w:val="24"/>
          <w:lang w:val="ru-RU"/>
        </w:rPr>
      </w:pPr>
    </w:p>
    <w:p w:rsidR="001E1FF2" w:rsidRPr="00E23560" w:rsidRDefault="001E1FF2">
      <w:pPr>
        <w:widowControl w:val="0"/>
        <w:autoSpaceDE w:val="0"/>
        <w:autoSpaceDN w:val="0"/>
        <w:adjustRightInd w:val="0"/>
        <w:spacing w:after="0" w:line="200" w:lineRule="exact"/>
        <w:rPr>
          <w:rFonts w:ascii="Times New Roman" w:hAnsi="Times New Roman"/>
          <w:sz w:val="24"/>
          <w:szCs w:val="24"/>
          <w:lang w:val="ru-RU"/>
        </w:rPr>
      </w:pPr>
    </w:p>
    <w:p w:rsidR="001E1FF2" w:rsidRPr="00E23560" w:rsidRDefault="001E1FF2">
      <w:pPr>
        <w:widowControl w:val="0"/>
        <w:autoSpaceDE w:val="0"/>
        <w:autoSpaceDN w:val="0"/>
        <w:adjustRightInd w:val="0"/>
        <w:spacing w:after="0" w:line="218" w:lineRule="exact"/>
        <w:rPr>
          <w:rFonts w:ascii="Times New Roman" w:hAnsi="Times New Roman"/>
          <w:sz w:val="24"/>
          <w:szCs w:val="24"/>
          <w:lang w:val="ru-RU"/>
        </w:rPr>
      </w:pPr>
    </w:p>
    <w:p w:rsidR="001E1FF2" w:rsidRPr="00E23560" w:rsidRDefault="00F132AC">
      <w:pPr>
        <w:widowControl w:val="0"/>
        <w:overflowPunct w:val="0"/>
        <w:autoSpaceDE w:val="0"/>
        <w:autoSpaceDN w:val="0"/>
        <w:adjustRightInd w:val="0"/>
        <w:spacing w:after="0" w:line="310" w:lineRule="auto"/>
        <w:ind w:left="2600"/>
        <w:rPr>
          <w:rFonts w:ascii="Times New Roman" w:hAnsi="Times New Roman"/>
          <w:sz w:val="24"/>
          <w:szCs w:val="24"/>
          <w:lang w:val="ru-RU"/>
        </w:rPr>
      </w:pPr>
      <w:r w:rsidRPr="00E23560">
        <w:rPr>
          <w:rFonts w:ascii="Times New Roman" w:hAnsi="Times New Roman"/>
          <w:sz w:val="28"/>
          <w:szCs w:val="28"/>
          <w:lang w:val="ru-RU"/>
        </w:rPr>
        <w:t>Научный консультант: Кодыров Кодир Бозорович доктор педагогических наук, профессор,</w:t>
      </w:r>
    </w:p>
    <w:p w:rsidR="001E1FF2" w:rsidRPr="00E23560" w:rsidRDefault="001E1FF2">
      <w:pPr>
        <w:widowControl w:val="0"/>
        <w:autoSpaceDE w:val="0"/>
        <w:autoSpaceDN w:val="0"/>
        <w:adjustRightInd w:val="0"/>
        <w:spacing w:after="0" w:line="138" w:lineRule="exact"/>
        <w:rPr>
          <w:rFonts w:ascii="Times New Roman" w:hAnsi="Times New Roman"/>
          <w:sz w:val="24"/>
          <w:szCs w:val="24"/>
          <w:lang w:val="ru-RU"/>
        </w:rPr>
      </w:pPr>
    </w:p>
    <w:p w:rsidR="001E1FF2" w:rsidRPr="00E23560" w:rsidRDefault="00F132AC">
      <w:pPr>
        <w:widowControl w:val="0"/>
        <w:overflowPunct w:val="0"/>
        <w:autoSpaceDE w:val="0"/>
        <w:autoSpaceDN w:val="0"/>
        <w:adjustRightInd w:val="0"/>
        <w:spacing w:after="0" w:line="307" w:lineRule="auto"/>
        <w:ind w:left="2600"/>
        <w:rPr>
          <w:rFonts w:ascii="Times New Roman" w:hAnsi="Times New Roman"/>
          <w:sz w:val="24"/>
          <w:szCs w:val="24"/>
          <w:lang w:val="ru-RU"/>
        </w:rPr>
      </w:pPr>
      <w:r w:rsidRPr="00E23560">
        <w:rPr>
          <w:rFonts w:ascii="Times New Roman" w:hAnsi="Times New Roman"/>
          <w:sz w:val="28"/>
          <w:szCs w:val="28"/>
          <w:lang w:val="ru-RU"/>
        </w:rPr>
        <w:t>академик, вице-президент Академии образования Таджикистана</w:t>
      </w:r>
    </w:p>
    <w:p w:rsidR="001E1FF2" w:rsidRPr="00E23560" w:rsidRDefault="001E1FF2">
      <w:pPr>
        <w:widowControl w:val="0"/>
        <w:autoSpaceDE w:val="0"/>
        <w:autoSpaceDN w:val="0"/>
        <w:adjustRightInd w:val="0"/>
        <w:spacing w:after="0" w:line="240" w:lineRule="auto"/>
        <w:rPr>
          <w:rFonts w:ascii="Times New Roman" w:hAnsi="Times New Roman"/>
          <w:sz w:val="24"/>
          <w:szCs w:val="24"/>
          <w:lang w:val="ru-RU"/>
        </w:rPr>
        <w:sectPr w:rsidR="001E1FF2" w:rsidRPr="00E23560">
          <w:pgSz w:w="11900" w:h="16838"/>
          <w:pgMar w:top="1120" w:right="840" w:bottom="1109" w:left="2340" w:header="720" w:footer="720" w:gutter="0"/>
          <w:cols w:space="720" w:equalWidth="0">
            <w:col w:w="8720"/>
          </w:cols>
          <w:noEndnote/>
        </w:sectPr>
      </w:pPr>
    </w:p>
    <w:p w:rsidR="001E1FF2" w:rsidRPr="00E23560" w:rsidRDefault="001E1FF2">
      <w:pPr>
        <w:widowControl w:val="0"/>
        <w:autoSpaceDE w:val="0"/>
        <w:autoSpaceDN w:val="0"/>
        <w:adjustRightInd w:val="0"/>
        <w:spacing w:after="0" w:line="200" w:lineRule="exact"/>
        <w:rPr>
          <w:rFonts w:ascii="Times New Roman" w:hAnsi="Times New Roman"/>
          <w:sz w:val="24"/>
          <w:szCs w:val="24"/>
          <w:lang w:val="ru-RU"/>
        </w:rPr>
      </w:pPr>
    </w:p>
    <w:p w:rsidR="001E1FF2" w:rsidRPr="00E23560" w:rsidRDefault="001E1FF2">
      <w:pPr>
        <w:widowControl w:val="0"/>
        <w:autoSpaceDE w:val="0"/>
        <w:autoSpaceDN w:val="0"/>
        <w:adjustRightInd w:val="0"/>
        <w:spacing w:after="0" w:line="200" w:lineRule="exact"/>
        <w:rPr>
          <w:rFonts w:ascii="Times New Roman" w:hAnsi="Times New Roman"/>
          <w:sz w:val="24"/>
          <w:szCs w:val="24"/>
          <w:lang w:val="ru-RU"/>
        </w:rPr>
      </w:pPr>
    </w:p>
    <w:p w:rsidR="001E1FF2" w:rsidRPr="00E23560" w:rsidRDefault="001E1FF2">
      <w:pPr>
        <w:widowControl w:val="0"/>
        <w:autoSpaceDE w:val="0"/>
        <w:autoSpaceDN w:val="0"/>
        <w:adjustRightInd w:val="0"/>
        <w:spacing w:after="0" w:line="200" w:lineRule="exact"/>
        <w:rPr>
          <w:rFonts w:ascii="Times New Roman" w:hAnsi="Times New Roman"/>
          <w:sz w:val="24"/>
          <w:szCs w:val="24"/>
          <w:lang w:val="ru-RU"/>
        </w:rPr>
      </w:pPr>
    </w:p>
    <w:p w:rsidR="001E1FF2" w:rsidRPr="00E23560" w:rsidRDefault="001E1FF2">
      <w:pPr>
        <w:widowControl w:val="0"/>
        <w:autoSpaceDE w:val="0"/>
        <w:autoSpaceDN w:val="0"/>
        <w:adjustRightInd w:val="0"/>
        <w:spacing w:after="0" w:line="200" w:lineRule="exact"/>
        <w:rPr>
          <w:rFonts w:ascii="Times New Roman" w:hAnsi="Times New Roman"/>
          <w:sz w:val="24"/>
          <w:szCs w:val="24"/>
          <w:lang w:val="ru-RU"/>
        </w:rPr>
      </w:pPr>
    </w:p>
    <w:p w:rsidR="001E1FF2" w:rsidRPr="00E23560" w:rsidRDefault="001E1FF2">
      <w:pPr>
        <w:widowControl w:val="0"/>
        <w:autoSpaceDE w:val="0"/>
        <w:autoSpaceDN w:val="0"/>
        <w:adjustRightInd w:val="0"/>
        <w:spacing w:after="0" w:line="200" w:lineRule="exact"/>
        <w:rPr>
          <w:rFonts w:ascii="Times New Roman" w:hAnsi="Times New Roman"/>
          <w:sz w:val="24"/>
          <w:szCs w:val="24"/>
          <w:lang w:val="ru-RU"/>
        </w:rPr>
      </w:pPr>
    </w:p>
    <w:p w:rsidR="001E1FF2" w:rsidRPr="00E23560" w:rsidRDefault="001E1FF2">
      <w:pPr>
        <w:widowControl w:val="0"/>
        <w:autoSpaceDE w:val="0"/>
        <w:autoSpaceDN w:val="0"/>
        <w:adjustRightInd w:val="0"/>
        <w:spacing w:after="0" w:line="200" w:lineRule="exact"/>
        <w:rPr>
          <w:rFonts w:ascii="Times New Roman" w:hAnsi="Times New Roman"/>
          <w:sz w:val="24"/>
          <w:szCs w:val="24"/>
          <w:lang w:val="ru-RU"/>
        </w:rPr>
      </w:pPr>
    </w:p>
    <w:p w:rsidR="001E1FF2" w:rsidRPr="00E23560" w:rsidRDefault="001E1FF2">
      <w:pPr>
        <w:widowControl w:val="0"/>
        <w:autoSpaceDE w:val="0"/>
        <w:autoSpaceDN w:val="0"/>
        <w:adjustRightInd w:val="0"/>
        <w:spacing w:after="0" w:line="200" w:lineRule="exact"/>
        <w:rPr>
          <w:rFonts w:ascii="Times New Roman" w:hAnsi="Times New Roman"/>
          <w:sz w:val="24"/>
          <w:szCs w:val="24"/>
          <w:lang w:val="ru-RU"/>
        </w:rPr>
      </w:pPr>
    </w:p>
    <w:p w:rsidR="001E1FF2" w:rsidRPr="00E23560" w:rsidRDefault="001E1FF2">
      <w:pPr>
        <w:widowControl w:val="0"/>
        <w:autoSpaceDE w:val="0"/>
        <w:autoSpaceDN w:val="0"/>
        <w:adjustRightInd w:val="0"/>
        <w:spacing w:after="0" w:line="200" w:lineRule="exact"/>
        <w:rPr>
          <w:rFonts w:ascii="Times New Roman" w:hAnsi="Times New Roman"/>
          <w:sz w:val="24"/>
          <w:szCs w:val="24"/>
          <w:lang w:val="ru-RU"/>
        </w:rPr>
      </w:pPr>
    </w:p>
    <w:p w:rsidR="001E1FF2" w:rsidRPr="00E23560" w:rsidRDefault="001E1FF2">
      <w:pPr>
        <w:widowControl w:val="0"/>
        <w:autoSpaceDE w:val="0"/>
        <w:autoSpaceDN w:val="0"/>
        <w:adjustRightInd w:val="0"/>
        <w:spacing w:after="0" w:line="200" w:lineRule="exact"/>
        <w:rPr>
          <w:rFonts w:ascii="Times New Roman" w:hAnsi="Times New Roman"/>
          <w:sz w:val="24"/>
          <w:szCs w:val="24"/>
          <w:lang w:val="ru-RU"/>
        </w:rPr>
      </w:pPr>
    </w:p>
    <w:p w:rsidR="001E1FF2" w:rsidRPr="00E23560" w:rsidRDefault="001E1FF2">
      <w:pPr>
        <w:widowControl w:val="0"/>
        <w:autoSpaceDE w:val="0"/>
        <w:autoSpaceDN w:val="0"/>
        <w:adjustRightInd w:val="0"/>
        <w:spacing w:after="0" w:line="200" w:lineRule="exact"/>
        <w:rPr>
          <w:rFonts w:ascii="Times New Roman" w:hAnsi="Times New Roman"/>
          <w:sz w:val="24"/>
          <w:szCs w:val="24"/>
          <w:lang w:val="ru-RU"/>
        </w:rPr>
      </w:pPr>
    </w:p>
    <w:p w:rsidR="001E1FF2" w:rsidRPr="00E23560" w:rsidRDefault="001E1FF2">
      <w:pPr>
        <w:widowControl w:val="0"/>
        <w:autoSpaceDE w:val="0"/>
        <w:autoSpaceDN w:val="0"/>
        <w:adjustRightInd w:val="0"/>
        <w:spacing w:after="0" w:line="200" w:lineRule="exact"/>
        <w:rPr>
          <w:rFonts w:ascii="Times New Roman" w:hAnsi="Times New Roman"/>
          <w:sz w:val="24"/>
          <w:szCs w:val="24"/>
          <w:lang w:val="ru-RU"/>
        </w:rPr>
      </w:pPr>
    </w:p>
    <w:p w:rsidR="001E1FF2" w:rsidRPr="00E23560" w:rsidRDefault="001E1FF2">
      <w:pPr>
        <w:widowControl w:val="0"/>
        <w:autoSpaceDE w:val="0"/>
        <w:autoSpaceDN w:val="0"/>
        <w:adjustRightInd w:val="0"/>
        <w:spacing w:after="0" w:line="200" w:lineRule="exact"/>
        <w:rPr>
          <w:rFonts w:ascii="Times New Roman" w:hAnsi="Times New Roman"/>
          <w:sz w:val="24"/>
          <w:szCs w:val="24"/>
          <w:lang w:val="ru-RU"/>
        </w:rPr>
      </w:pPr>
    </w:p>
    <w:p w:rsidR="001E1FF2" w:rsidRPr="00E23560" w:rsidRDefault="001E1FF2">
      <w:pPr>
        <w:widowControl w:val="0"/>
        <w:autoSpaceDE w:val="0"/>
        <w:autoSpaceDN w:val="0"/>
        <w:adjustRightInd w:val="0"/>
        <w:spacing w:after="0" w:line="200" w:lineRule="exact"/>
        <w:rPr>
          <w:rFonts w:ascii="Times New Roman" w:hAnsi="Times New Roman"/>
          <w:sz w:val="24"/>
          <w:szCs w:val="24"/>
          <w:lang w:val="ru-RU"/>
        </w:rPr>
      </w:pPr>
    </w:p>
    <w:p w:rsidR="001E1FF2" w:rsidRPr="00E23560" w:rsidRDefault="001E1FF2">
      <w:pPr>
        <w:widowControl w:val="0"/>
        <w:autoSpaceDE w:val="0"/>
        <w:autoSpaceDN w:val="0"/>
        <w:adjustRightInd w:val="0"/>
        <w:spacing w:after="0" w:line="200" w:lineRule="exact"/>
        <w:rPr>
          <w:rFonts w:ascii="Times New Roman" w:hAnsi="Times New Roman"/>
          <w:sz w:val="24"/>
          <w:szCs w:val="24"/>
          <w:lang w:val="ru-RU"/>
        </w:rPr>
      </w:pPr>
    </w:p>
    <w:p w:rsidR="001E1FF2" w:rsidRPr="00E23560" w:rsidRDefault="001E1FF2">
      <w:pPr>
        <w:widowControl w:val="0"/>
        <w:autoSpaceDE w:val="0"/>
        <w:autoSpaceDN w:val="0"/>
        <w:adjustRightInd w:val="0"/>
        <w:spacing w:after="0" w:line="200" w:lineRule="exact"/>
        <w:rPr>
          <w:rFonts w:ascii="Times New Roman" w:hAnsi="Times New Roman"/>
          <w:sz w:val="24"/>
          <w:szCs w:val="24"/>
          <w:lang w:val="ru-RU"/>
        </w:rPr>
      </w:pPr>
    </w:p>
    <w:p w:rsidR="001E1FF2" w:rsidRPr="00E23560" w:rsidRDefault="001E1FF2">
      <w:pPr>
        <w:widowControl w:val="0"/>
        <w:autoSpaceDE w:val="0"/>
        <w:autoSpaceDN w:val="0"/>
        <w:adjustRightInd w:val="0"/>
        <w:spacing w:after="0" w:line="200" w:lineRule="exact"/>
        <w:rPr>
          <w:rFonts w:ascii="Times New Roman" w:hAnsi="Times New Roman"/>
          <w:sz w:val="24"/>
          <w:szCs w:val="24"/>
          <w:lang w:val="ru-RU"/>
        </w:rPr>
      </w:pPr>
    </w:p>
    <w:p w:rsidR="001E1FF2" w:rsidRPr="00E23560" w:rsidRDefault="001E1FF2">
      <w:pPr>
        <w:widowControl w:val="0"/>
        <w:autoSpaceDE w:val="0"/>
        <w:autoSpaceDN w:val="0"/>
        <w:adjustRightInd w:val="0"/>
        <w:spacing w:after="0" w:line="266" w:lineRule="exact"/>
        <w:rPr>
          <w:rFonts w:ascii="Times New Roman" w:hAnsi="Times New Roman"/>
          <w:sz w:val="24"/>
          <w:szCs w:val="24"/>
          <w:lang w:val="ru-RU"/>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7"/>
          <w:szCs w:val="27"/>
        </w:rPr>
        <w:t>Душанбе - 2015</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type w:val="continuous"/>
          <w:pgSz w:w="11900" w:h="16838"/>
          <w:pgMar w:top="1120" w:right="4520" w:bottom="1109" w:left="5520" w:header="720" w:footer="720" w:gutter="0"/>
          <w:cols w:space="720" w:equalWidth="0">
            <w:col w:w="1860"/>
          </w:cols>
          <w:noEndnote/>
        </w:sectPr>
      </w:pPr>
    </w:p>
    <w:p w:rsidR="001E1FF2" w:rsidRDefault="00F132AC">
      <w:pPr>
        <w:widowControl w:val="0"/>
        <w:autoSpaceDE w:val="0"/>
        <w:autoSpaceDN w:val="0"/>
        <w:adjustRightInd w:val="0"/>
        <w:spacing w:after="0" w:line="240" w:lineRule="auto"/>
        <w:ind w:left="3920"/>
        <w:rPr>
          <w:rFonts w:ascii="Times New Roman" w:hAnsi="Times New Roman"/>
          <w:sz w:val="24"/>
          <w:szCs w:val="24"/>
        </w:rPr>
      </w:pPr>
      <w:bookmarkStart w:id="1" w:name="page3"/>
      <w:bookmarkEnd w:id="1"/>
      <w:r>
        <w:rPr>
          <w:rFonts w:ascii="Times New Roman" w:hAnsi="Times New Roman"/>
          <w:b/>
          <w:bCs/>
          <w:sz w:val="28"/>
          <w:szCs w:val="28"/>
        </w:rPr>
        <w:lastRenderedPageBreak/>
        <w:t>Оглавление</w:t>
      </w:r>
    </w:p>
    <w:p w:rsidR="001E1FF2" w:rsidRDefault="001E1FF2">
      <w:pPr>
        <w:widowControl w:val="0"/>
        <w:autoSpaceDE w:val="0"/>
        <w:autoSpaceDN w:val="0"/>
        <w:adjustRightInd w:val="0"/>
        <w:spacing w:after="0" w:line="158"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8"/>
          <w:szCs w:val="28"/>
        </w:rPr>
        <w:t>Введение</w:t>
      </w:r>
      <w:r>
        <w:rPr>
          <w:rFonts w:ascii="Times New Roman" w:hAnsi="Times New Roman"/>
          <w:sz w:val="28"/>
          <w:szCs w:val="28"/>
        </w:rPr>
        <w:t>…………………………………………………………………………..4</w:t>
      </w:r>
    </w:p>
    <w:p w:rsidR="001E1FF2" w:rsidRDefault="001E1FF2">
      <w:pPr>
        <w:widowControl w:val="0"/>
        <w:autoSpaceDE w:val="0"/>
        <w:autoSpaceDN w:val="0"/>
        <w:adjustRightInd w:val="0"/>
        <w:spacing w:after="0" w:line="163" w:lineRule="exact"/>
        <w:rPr>
          <w:rFonts w:ascii="Times New Roman" w:hAnsi="Times New Roman"/>
          <w:sz w:val="24"/>
          <w:szCs w:val="24"/>
        </w:rPr>
      </w:pPr>
    </w:p>
    <w:tbl>
      <w:tblPr>
        <w:tblW w:w="0" w:type="auto"/>
        <w:tblLayout w:type="fixed"/>
        <w:tblCellMar>
          <w:left w:w="0" w:type="dxa"/>
          <w:right w:w="0" w:type="dxa"/>
        </w:tblCellMar>
        <w:tblLook w:val="0000"/>
      </w:tblPr>
      <w:tblGrid>
        <w:gridCol w:w="620"/>
        <w:gridCol w:w="8440"/>
        <w:gridCol w:w="280"/>
      </w:tblGrid>
      <w:tr w:rsidR="001E1FF2" w:rsidRPr="00E23560">
        <w:trPr>
          <w:trHeight w:val="322"/>
        </w:trPr>
        <w:tc>
          <w:tcPr>
            <w:tcW w:w="9060" w:type="dxa"/>
            <w:gridSpan w:val="2"/>
            <w:tcBorders>
              <w:top w:val="nil"/>
              <w:left w:val="nil"/>
              <w:bottom w:val="nil"/>
              <w:right w:val="nil"/>
            </w:tcBorders>
            <w:vAlign w:val="bottom"/>
          </w:tcPr>
          <w:p w:rsidR="001E1FF2" w:rsidRPr="00E23560" w:rsidRDefault="00F132AC">
            <w:pPr>
              <w:widowControl w:val="0"/>
              <w:autoSpaceDE w:val="0"/>
              <w:autoSpaceDN w:val="0"/>
              <w:adjustRightInd w:val="0"/>
              <w:spacing w:after="0" w:line="240" w:lineRule="auto"/>
              <w:rPr>
                <w:rFonts w:ascii="Times New Roman" w:eastAsiaTheme="minorEastAsia" w:hAnsi="Times New Roman"/>
                <w:sz w:val="24"/>
                <w:szCs w:val="24"/>
                <w:lang w:val="ru-RU"/>
              </w:rPr>
            </w:pPr>
            <w:r w:rsidRPr="00E23560">
              <w:rPr>
                <w:rFonts w:ascii="Times New Roman" w:eastAsiaTheme="minorEastAsia" w:hAnsi="Times New Roman"/>
                <w:b/>
                <w:bCs/>
                <w:sz w:val="28"/>
                <w:szCs w:val="28"/>
                <w:lang w:val="ru-RU"/>
              </w:rPr>
              <w:t>Глава 1. Теоретико-методологические основы подготовки студентов</w:t>
            </w:r>
          </w:p>
        </w:tc>
        <w:tc>
          <w:tcPr>
            <w:tcW w:w="28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lang w:val="ru-RU"/>
              </w:rPr>
            </w:pPr>
          </w:p>
        </w:tc>
      </w:tr>
      <w:tr w:rsidR="001E1FF2" w:rsidRPr="00E23560">
        <w:trPr>
          <w:trHeight w:val="485"/>
        </w:trPr>
        <w:tc>
          <w:tcPr>
            <w:tcW w:w="9060" w:type="dxa"/>
            <w:gridSpan w:val="2"/>
            <w:tcBorders>
              <w:top w:val="nil"/>
              <w:left w:val="nil"/>
              <w:bottom w:val="nil"/>
              <w:right w:val="nil"/>
            </w:tcBorders>
            <w:vAlign w:val="bottom"/>
          </w:tcPr>
          <w:p w:rsidR="001E1FF2" w:rsidRPr="00E23560" w:rsidRDefault="00F132AC">
            <w:pPr>
              <w:widowControl w:val="0"/>
              <w:autoSpaceDE w:val="0"/>
              <w:autoSpaceDN w:val="0"/>
              <w:adjustRightInd w:val="0"/>
              <w:spacing w:after="0" w:line="240" w:lineRule="auto"/>
              <w:rPr>
                <w:rFonts w:ascii="Times New Roman" w:eastAsiaTheme="minorEastAsia" w:hAnsi="Times New Roman"/>
                <w:sz w:val="24"/>
                <w:szCs w:val="24"/>
                <w:lang w:val="ru-RU"/>
              </w:rPr>
            </w:pPr>
            <w:r w:rsidRPr="00E23560">
              <w:rPr>
                <w:rFonts w:ascii="Times New Roman" w:eastAsiaTheme="minorEastAsia" w:hAnsi="Times New Roman"/>
                <w:b/>
                <w:bCs/>
                <w:sz w:val="28"/>
                <w:szCs w:val="28"/>
                <w:lang w:val="ru-RU"/>
              </w:rPr>
              <w:t>вузов Таджикистана к использованию информационно-</w:t>
            </w:r>
          </w:p>
        </w:tc>
        <w:tc>
          <w:tcPr>
            <w:tcW w:w="28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lang w:val="ru-RU"/>
              </w:rPr>
            </w:pPr>
          </w:p>
        </w:tc>
      </w:tr>
      <w:tr w:rsidR="001E1FF2" w:rsidRPr="00E23560">
        <w:trPr>
          <w:trHeight w:val="480"/>
        </w:trPr>
        <w:tc>
          <w:tcPr>
            <w:tcW w:w="9060" w:type="dxa"/>
            <w:gridSpan w:val="2"/>
            <w:tcBorders>
              <w:top w:val="nil"/>
              <w:left w:val="nil"/>
              <w:bottom w:val="nil"/>
              <w:right w:val="nil"/>
            </w:tcBorders>
            <w:vAlign w:val="bottom"/>
          </w:tcPr>
          <w:p w:rsidR="001E1FF2" w:rsidRPr="00E23560" w:rsidRDefault="00F132AC">
            <w:pPr>
              <w:widowControl w:val="0"/>
              <w:autoSpaceDE w:val="0"/>
              <w:autoSpaceDN w:val="0"/>
              <w:adjustRightInd w:val="0"/>
              <w:spacing w:after="0" w:line="240" w:lineRule="auto"/>
              <w:rPr>
                <w:rFonts w:ascii="Times New Roman" w:eastAsiaTheme="minorEastAsia" w:hAnsi="Times New Roman"/>
                <w:sz w:val="24"/>
                <w:szCs w:val="24"/>
              </w:rPr>
            </w:pPr>
            <w:r w:rsidRPr="00E23560">
              <w:rPr>
                <w:rFonts w:ascii="Times New Roman" w:eastAsiaTheme="minorEastAsia" w:hAnsi="Times New Roman"/>
                <w:b/>
                <w:bCs/>
                <w:sz w:val="28"/>
                <w:szCs w:val="28"/>
              </w:rPr>
              <w:t xml:space="preserve">коммуникационных технологий </w:t>
            </w:r>
            <w:r w:rsidRPr="00E23560">
              <w:rPr>
                <w:rFonts w:ascii="Times New Roman" w:eastAsiaTheme="minorEastAsia" w:hAnsi="Times New Roman"/>
                <w:sz w:val="28"/>
                <w:szCs w:val="28"/>
              </w:rPr>
              <w:t>....................................................................</w:t>
            </w:r>
          </w:p>
        </w:tc>
        <w:tc>
          <w:tcPr>
            <w:tcW w:w="280" w:type="dxa"/>
            <w:tcBorders>
              <w:top w:val="nil"/>
              <w:left w:val="nil"/>
              <w:bottom w:val="nil"/>
              <w:right w:val="nil"/>
            </w:tcBorders>
            <w:vAlign w:val="bottom"/>
          </w:tcPr>
          <w:p w:rsidR="001E1FF2" w:rsidRPr="00E23560" w:rsidRDefault="00F132AC">
            <w:pPr>
              <w:widowControl w:val="0"/>
              <w:autoSpaceDE w:val="0"/>
              <w:autoSpaceDN w:val="0"/>
              <w:adjustRightInd w:val="0"/>
              <w:spacing w:after="0" w:line="240" w:lineRule="auto"/>
              <w:jc w:val="right"/>
              <w:rPr>
                <w:rFonts w:ascii="Times New Roman" w:eastAsiaTheme="minorEastAsia" w:hAnsi="Times New Roman"/>
                <w:sz w:val="24"/>
                <w:szCs w:val="24"/>
              </w:rPr>
            </w:pPr>
            <w:r w:rsidRPr="00E23560">
              <w:rPr>
                <w:rFonts w:ascii="Times New Roman" w:eastAsiaTheme="minorEastAsia" w:hAnsi="Times New Roman"/>
                <w:w w:val="92"/>
                <w:sz w:val="28"/>
                <w:szCs w:val="28"/>
              </w:rPr>
              <w:t>23</w:t>
            </w:r>
          </w:p>
        </w:tc>
      </w:tr>
      <w:tr w:rsidR="001E1FF2" w:rsidRPr="00E23560">
        <w:trPr>
          <w:trHeight w:val="480"/>
        </w:trPr>
        <w:tc>
          <w:tcPr>
            <w:tcW w:w="620" w:type="dxa"/>
            <w:tcBorders>
              <w:top w:val="nil"/>
              <w:left w:val="nil"/>
              <w:bottom w:val="nil"/>
              <w:right w:val="nil"/>
            </w:tcBorders>
            <w:vAlign w:val="bottom"/>
          </w:tcPr>
          <w:p w:rsidR="001E1FF2" w:rsidRPr="00E23560" w:rsidRDefault="00F132AC">
            <w:pPr>
              <w:widowControl w:val="0"/>
              <w:autoSpaceDE w:val="0"/>
              <w:autoSpaceDN w:val="0"/>
              <w:adjustRightInd w:val="0"/>
              <w:spacing w:after="0" w:line="240" w:lineRule="auto"/>
              <w:ind w:left="240"/>
              <w:rPr>
                <w:rFonts w:ascii="Times New Roman" w:eastAsiaTheme="minorEastAsia" w:hAnsi="Times New Roman"/>
                <w:sz w:val="24"/>
                <w:szCs w:val="24"/>
              </w:rPr>
            </w:pPr>
            <w:r w:rsidRPr="00E23560">
              <w:rPr>
                <w:rFonts w:ascii="Times New Roman" w:eastAsiaTheme="minorEastAsia" w:hAnsi="Times New Roman"/>
                <w:sz w:val="28"/>
                <w:szCs w:val="28"/>
              </w:rPr>
              <w:t>3</w:t>
            </w:r>
          </w:p>
        </w:tc>
        <w:tc>
          <w:tcPr>
            <w:tcW w:w="844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28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r>
      <w:tr w:rsidR="001E1FF2" w:rsidRPr="00E23560">
        <w:trPr>
          <w:trHeight w:val="485"/>
        </w:trPr>
        <w:tc>
          <w:tcPr>
            <w:tcW w:w="620" w:type="dxa"/>
            <w:tcBorders>
              <w:top w:val="nil"/>
              <w:left w:val="nil"/>
              <w:bottom w:val="nil"/>
              <w:right w:val="nil"/>
            </w:tcBorders>
            <w:vAlign w:val="bottom"/>
          </w:tcPr>
          <w:p w:rsidR="001E1FF2" w:rsidRPr="00E23560" w:rsidRDefault="00F132AC">
            <w:pPr>
              <w:widowControl w:val="0"/>
              <w:autoSpaceDE w:val="0"/>
              <w:autoSpaceDN w:val="0"/>
              <w:adjustRightInd w:val="0"/>
              <w:spacing w:after="0" w:line="240" w:lineRule="auto"/>
              <w:ind w:left="240"/>
              <w:rPr>
                <w:rFonts w:ascii="Times New Roman" w:eastAsiaTheme="minorEastAsia" w:hAnsi="Times New Roman"/>
                <w:sz w:val="24"/>
                <w:szCs w:val="24"/>
              </w:rPr>
            </w:pPr>
            <w:r w:rsidRPr="00E23560">
              <w:rPr>
                <w:rFonts w:ascii="Times New Roman" w:eastAsiaTheme="minorEastAsia" w:hAnsi="Times New Roman"/>
                <w:sz w:val="28"/>
                <w:szCs w:val="28"/>
              </w:rPr>
              <w:t>1.2</w:t>
            </w:r>
          </w:p>
        </w:tc>
        <w:tc>
          <w:tcPr>
            <w:tcW w:w="8440" w:type="dxa"/>
            <w:tcBorders>
              <w:top w:val="nil"/>
              <w:left w:val="nil"/>
              <w:bottom w:val="nil"/>
              <w:right w:val="nil"/>
            </w:tcBorders>
            <w:vAlign w:val="bottom"/>
          </w:tcPr>
          <w:p w:rsidR="001E1FF2" w:rsidRPr="00E23560" w:rsidRDefault="00F132AC">
            <w:pPr>
              <w:widowControl w:val="0"/>
              <w:autoSpaceDE w:val="0"/>
              <w:autoSpaceDN w:val="0"/>
              <w:adjustRightInd w:val="0"/>
              <w:spacing w:after="0" w:line="240" w:lineRule="auto"/>
              <w:ind w:left="40"/>
              <w:rPr>
                <w:rFonts w:ascii="Times New Roman" w:eastAsiaTheme="minorEastAsia" w:hAnsi="Times New Roman"/>
                <w:sz w:val="24"/>
                <w:szCs w:val="24"/>
                <w:lang w:val="ru-RU"/>
              </w:rPr>
            </w:pPr>
            <w:r w:rsidRPr="00E23560">
              <w:rPr>
                <w:rFonts w:ascii="Times New Roman" w:eastAsiaTheme="minorEastAsia" w:hAnsi="Times New Roman"/>
                <w:w w:val="99"/>
                <w:sz w:val="28"/>
                <w:szCs w:val="28"/>
                <w:lang w:val="ru-RU"/>
              </w:rPr>
              <w:t>Содержание и функциональные возможности ИКТ в образовательном</w:t>
            </w:r>
          </w:p>
        </w:tc>
        <w:tc>
          <w:tcPr>
            <w:tcW w:w="28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lang w:val="ru-RU"/>
              </w:rPr>
            </w:pPr>
          </w:p>
        </w:tc>
      </w:tr>
      <w:tr w:rsidR="001E1FF2" w:rsidRPr="00E23560">
        <w:trPr>
          <w:trHeight w:val="485"/>
        </w:trPr>
        <w:tc>
          <w:tcPr>
            <w:tcW w:w="9060" w:type="dxa"/>
            <w:gridSpan w:val="2"/>
            <w:tcBorders>
              <w:top w:val="nil"/>
              <w:left w:val="nil"/>
              <w:bottom w:val="nil"/>
              <w:right w:val="nil"/>
            </w:tcBorders>
            <w:vAlign w:val="bottom"/>
          </w:tcPr>
          <w:p w:rsidR="001E1FF2" w:rsidRPr="00E23560" w:rsidRDefault="00F132AC">
            <w:pPr>
              <w:widowControl w:val="0"/>
              <w:autoSpaceDE w:val="0"/>
              <w:autoSpaceDN w:val="0"/>
              <w:adjustRightInd w:val="0"/>
              <w:spacing w:after="0" w:line="240" w:lineRule="auto"/>
              <w:ind w:left="240"/>
              <w:rPr>
                <w:rFonts w:ascii="Times New Roman" w:eastAsiaTheme="minorEastAsia" w:hAnsi="Times New Roman"/>
                <w:sz w:val="24"/>
                <w:szCs w:val="24"/>
              </w:rPr>
            </w:pPr>
            <w:r w:rsidRPr="00E23560">
              <w:rPr>
                <w:rFonts w:ascii="Times New Roman" w:eastAsiaTheme="minorEastAsia" w:hAnsi="Times New Roman"/>
                <w:sz w:val="28"/>
                <w:szCs w:val="28"/>
              </w:rPr>
              <w:t>процессе ...........................................................................................................</w:t>
            </w:r>
          </w:p>
        </w:tc>
        <w:tc>
          <w:tcPr>
            <w:tcW w:w="280" w:type="dxa"/>
            <w:tcBorders>
              <w:top w:val="nil"/>
              <w:left w:val="nil"/>
              <w:bottom w:val="nil"/>
              <w:right w:val="nil"/>
            </w:tcBorders>
            <w:vAlign w:val="bottom"/>
          </w:tcPr>
          <w:p w:rsidR="001E1FF2" w:rsidRPr="00E23560" w:rsidRDefault="00F132AC">
            <w:pPr>
              <w:widowControl w:val="0"/>
              <w:autoSpaceDE w:val="0"/>
              <w:autoSpaceDN w:val="0"/>
              <w:adjustRightInd w:val="0"/>
              <w:spacing w:after="0" w:line="240" w:lineRule="auto"/>
              <w:jc w:val="right"/>
              <w:rPr>
                <w:rFonts w:ascii="Times New Roman" w:eastAsiaTheme="minorEastAsia" w:hAnsi="Times New Roman"/>
                <w:sz w:val="24"/>
                <w:szCs w:val="24"/>
              </w:rPr>
            </w:pPr>
            <w:r w:rsidRPr="00E23560">
              <w:rPr>
                <w:rFonts w:ascii="Times New Roman" w:eastAsiaTheme="minorEastAsia" w:hAnsi="Times New Roman"/>
                <w:w w:val="92"/>
                <w:sz w:val="28"/>
                <w:szCs w:val="28"/>
              </w:rPr>
              <w:t>44</w:t>
            </w:r>
          </w:p>
        </w:tc>
      </w:tr>
      <w:tr w:rsidR="001E1FF2" w:rsidRPr="00E23560">
        <w:trPr>
          <w:trHeight w:val="480"/>
        </w:trPr>
        <w:tc>
          <w:tcPr>
            <w:tcW w:w="620" w:type="dxa"/>
            <w:tcBorders>
              <w:top w:val="nil"/>
              <w:left w:val="nil"/>
              <w:bottom w:val="nil"/>
              <w:right w:val="nil"/>
            </w:tcBorders>
            <w:vAlign w:val="bottom"/>
          </w:tcPr>
          <w:p w:rsidR="001E1FF2" w:rsidRPr="00E23560" w:rsidRDefault="00F132AC">
            <w:pPr>
              <w:widowControl w:val="0"/>
              <w:autoSpaceDE w:val="0"/>
              <w:autoSpaceDN w:val="0"/>
              <w:adjustRightInd w:val="0"/>
              <w:spacing w:after="0" w:line="240" w:lineRule="auto"/>
              <w:ind w:left="240"/>
              <w:rPr>
                <w:rFonts w:ascii="Times New Roman" w:eastAsiaTheme="minorEastAsia" w:hAnsi="Times New Roman"/>
                <w:sz w:val="24"/>
                <w:szCs w:val="24"/>
              </w:rPr>
            </w:pPr>
            <w:r w:rsidRPr="00E23560">
              <w:rPr>
                <w:rFonts w:ascii="Times New Roman" w:eastAsiaTheme="minorEastAsia" w:hAnsi="Times New Roman"/>
                <w:sz w:val="28"/>
                <w:szCs w:val="28"/>
              </w:rPr>
              <w:t>1.3</w:t>
            </w:r>
          </w:p>
        </w:tc>
        <w:tc>
          <w:tcPr>
            <w:tcW w:w="8440" w:type="dxa"/>
            <w:tcBorders>
              <w:top w:val="nil"/>
              <w:left w:val="nil"/>
              <w:bottom w:val="nil"/>
              <w:right w:val="nil"/>
            </w:tcBorders>
            <w:vAlign w:val="bottom"/>
          </w:tcPr>
          <w:p w:rsidR="001E1FF2" w:rsidRPr="00E23560" w:rsidRDefault="00F132AC">
            <w:pPr>
              <w:widowControl w:val="0"/>
              <w:autoSpaceDE w:val="0"/>
              <w:autoSpaceDN w:val="0"/>
              <w:adjustRightInd w:val="0"/>
              <w:spacing w:after="0" w:line="240" w:lineRule="auto"/>
              <w:ind w:left="40"/>
              <w:rPr>
                <w:rFonts w:ascii="Times New Roman" w:eastAsiaTheme="minorEastAsia" w:hAnsi="Times New Roman"/>
                <w:sz w:val="24"/>
                <w:szCs w:val="24"/>
              </w:rPr>
            </w:pPr>
            <w:r w:rsidRPr="00E23560">
              <w:rPr>
                <w:rFonts w:ascii="Times New Roman" w:eastAsiaTheme="minorEastAsia" w:hAnsi="Times New Roman"/>
                <w:sz w:val="28"/>
                <w:szCs w:val="28"/>
              </w:rPr>
              <w:t>Вопросы моделирования образовательного процесса ............................</w:t>
            </w:r>
          </w:p>
        </w:tc>
        <w:tc>
          <w:tcPr>
            <w:tcW w:w="280" w:type="dxa"/>
            <w:tcBorders>
              <w:top w:val="nil"/>
              <w:left w:val="nil"/>
              <w:bottom w:val="nil"/>
              <w:right w:val="nil"/>
            </w:tcBorders>
            <w:vAlign w:val="bottom"/>
          </w:tcPr>
          <w:p w:rsidR="001E1FF2" w:rsidRPr="00E23560" w:rsidRDefault="00F132AC">
            <w:pPr>
              <w:widowControl w:val="0"/>
              <w:autoSpaceDE w:val="0"/>
              <w:autoSpaceDN w:val="0"/>
              <w:adjustRightInd w:val="0"/>
              <w:spacing w:after="0" w:line="240" w:lineRule="auto"/>
              <w:jc w:val="right"/>
              <w:rPr>
                <w:rFonts w:ascii="Times New Roman" w:eastAsiaTheme="minorEastAsia" w:hAnsi="Times New Roman"/>
                <w:sz w:val="24"/>
                <w:szCs w:val="24"/>
              </w:rPr>
            </w:pPr>
            <w:r w:rsidRPr="00E23560">
              <w:rPr>
                <w:rFonts w:ascii="Times New Roman" w:eastAsiaTheme="minorEastAsia" w:hAnsi="Times New Roman"/>
                <w:w w:val="92"/>
                <w:sz w:val="28"/>
                <w:szCs w:val="28"/>
              </w:rPr>
              <w:t>67</w:t>
            </w:r>
          </w:p>
        </w:tc>
      </w:tr>
      <w:tr w:rsidR="001E1FF2" w:rsidRPr="00E23560">
        <w:trPr>
          <w:trHeight w:val="485"/>
        </w:trPr>
        <w:tc>
          <w:tcPr>
            <w:tcW w:w="620" w:type="dxa"/>
            <w:tcBorders>
              <w:top w:val="nil"/>
              <w:left w:val="nil"/>
              <w:bottom w:val="nil"/>
              <w:right w:val="nil"/>
            </w:tcBorders>
            <w:vAlign w:val="bottom"/>
          </w:tcPr>
          <w:p w:rsidR="001E1FF2" w:rsidRPr="00E23560" w:rsidRDefault="00F132AC">
            <w:pPr>
              <w:widowControl w:val="0"/>
              <w:autoSpaceDE w:val="0"/>
              <w:autoSpaceDN w:val="0"/>
              <w:adjustRightInd w:val="0"/>
              <w:spacing w:after="0" w:line="240" w:lineRule="auto"/>
              <w:ind w:left="240"/>
              <w:rPr>
                <w:rFonts w:ascii="Times New Roman" w:eastAsiaTheme="minorEastAsia" w:hAnsi="Times New Roman"/>
                <w:sz w:val="24"/>
                <w:szCs w:val="24"/>
              </w:rPr>
            </w:pPr>
            <w:r w:rsidRPr="00E23560">
              <w:rPr>
                <w:rFonts w:ascii="Times New Roman" w:eastAsiaTheme="minorEastAsia" w:hAnsi="Times New Roman"/>
                <w:sz w:val="28"/>
                <w:szCs w:val="28"/>
              </w:rPr>
              <w:t>1.4</w:t>
            </w:r>
          </w:p>
        </w:tc>
        <w:tc>
          <w:tcPr>
            <w:tcW w:w="8440" w:type="dxa"/>
            <w:tcBorders>
              <w:top w:val="nil"/>
              <w:left w:val="nil"/>
              <w:bottom w:val="nil"/>
              <w:right w:val="nil"/>
            </w:tcBorders>
            <w:vAlign w:val="bottom"/>
          </w:tcPr>
          <w:p w:rsidR="001E1FF2" w:rsidRPr="00E23560" w:rsidRDefault="00F132AC">
            <w:pPr>
              <w:widowControl w:val="0"/>
              <w:autoSpaceDE w:val="0"/>
              <w:autoSpaceDN w:val="0"/>
              <w:adjustRightInd w:val="0"/>
              <w:spacing w:after="0" w:line="240" w:lineRule="auto"/>
              <w:ind w:left="40"/>
              <w:rPr>
                <w:rFonts w:ascii="Times New Roman" w:eastAsiaTheme="minorEastAsia" w:hAnsi="Times New Roman"/>
                <w:sz w:val="24"/>
                <w:szCs w:val="24"/>
                <w:lang w:val="ru-RU"/>
              </w:rPr>
            </w:pPr>
            <w:r w:rsidRPr="00E23560">
              <w:rPr>
                <w:rFonts w:ascii="Times New Roman" w:eastAsiaTheme="minorEastAsia" w:hAnsi="Times New Roman"/>
                <w:sz w:val="28"/>
                <w:szCs w:val="28"/>
                <w:lang w:val="ru-RU"/>
              </w:rPr>
              <w:t>Проблематика подготовки студентов вузов Таджикистана к</w:t>
            </w:r>
          </w:p>
        </w:tc>
        <w:tc>
          <w:tcPr>
            <w:tcW w:w="28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lang w:val="ru-RU"/>
              </w:rPr>
            </w:pPr>
          </w:p>
        </w:tc>
      </w:tr>
      <w:tr w:rsidR="001E1FF2" w:rsidRPr="00E23560">
        <w:trPr>
          <w:trHeight w:val="480"/>
        </w:trPr>
        <w:tc>
          <w:tcPr>
            <w:tcW w:w="9060" w:type="dxa"/>
            <w:gridSpan w:val="2"/>
            <w:tcBorders>
              <w:top w:val="nil"/>
              <w:left w:val="nil"/>
              <w:bottom w:val="nil"/>
              <w:right w:val="nil"/>
            </w:tcBorders>
            <w:vAlign w:val="bottom"/>
          </w:tcPr>
          <w:p w:rsidR="001E1FF2" w:rsidRPr="00E23560" w:rsidRDefault="00F132AC">
            <w:pPr>
              <w:widowControl w:val="0"/>
              <w:autoSpaceDE w:val="0"/>
              <w:autoSpaceDN w:val="0"/>
              <w:adjustRightInd w:val="0"/>
              <w:spacing w:after="0" w:line="240" w:lineRule="auto"/>
              <w:ind w:left="240"/>
              <w:rPr>
                <w:rFonts w:ascii="Times New Roman" w:eastAsiaTheme="minorEastAsia" w:hAnsi="Times New Roman"/>
                <w:sz w:val="24"/>
                <w:szCs w:val="24"/>
                <w:lang w:val="ru-RU"/>
              </w:rPr>
            </w:pPr>
            <w:r w:rsidRPr="00E23560">
              <w:rPr>
                <w:rFonts w:ascii="Times New Roman" w:eastAsiaTheme="minorEastAsia" w:hAnsi="Times New Roman"/>
                <w:sz w:val="28"/>
                <w:szCs w:val="28"/>
                <w:lang w:val="ru-RU"/>
              </w:rPr>
              <w:t>использованию в будущей профессиональной деятельности</w:t>
            </w:r>
          </w:p>
        </w:tc>
        <w:tc>
          <w:tcPr>
            <w:tcW w:w="28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lang w:val="ru-RU"/>
              </w:rPr>
            </w:pPr>
          </w:p>
        </w:tc>
      </w:tr>
      <w:tr w:rsidR="001E1FF2" w:rsidRPr="00E23560">
        <w:trPr>
          <w:trHeight w:val="485"/>
        </w:trPr>
        <w:tc>
          <w:tcPr>
            <w:tcW w:w="9060" w:type="dxa"/>
            <w:gridSpan w:val="2"/>
            <w:tcBorders>
              <w:top w:val="nil"/>
              <w:left w:val="nil"/>
              <w:bottom w:val="nil"/>
              <w:right w:val="nil"/>
            </w:tcBorders>
            <w:vAlign w:val="bottom"/>
          </w:tcPr>
          <w:p w:rsidR="001E1FF2" w:rsidRPr="00E23560" w:rsidRDefault="00F132AC">
            <w:pPr>
              <w:widowControl w:val="0"/>
              <w:autoSpaceDE w:val="0"/>
              <w:autoSpaceDN w:val="0"/>
              <w:adjustRightInd w:val="0"/>
              <w:spacing w:after="0" w:line="321" w:lineRule="exact"/>
              <w:ind w:left="240"/>
              <w:rPr>
                <w:rFonts w:ascii="Times New Roman" w:eastAsiaTheme="minorEastAsia" w:hAnsi="Times New Roman"/>
                <w:sz w:val="24"/>
                <w:szCs w:val="24"/>
              </w:rPr>
            </w:pPr>
            <w:r w:rsidRPr="00E23560">
              <w:rPr>
                <w:rFonts w:ascii="Times New Roman" w:eastAsiaTheme="minorEastAsia" w:hAnsi="Times New Roman"/>
                <w:sz w:val="28"/>
                <w:szCs w:val="28"/>
              </w:rPr>
              <w:t>информационно-коммуникационных технологий ........................................</w:t>
            </w:r>
          </w:p>
        </w:tc>
        <w:tc>
          <w:tcPr>
            <w:tcW w:w="280" w:type="dxa"/>
            <w:tcBorders>
              <w:top w:val="nil"/>
              <w:left w:val="nil"/>
              <w:bottom w:val="nil"/>
              <w:right w:val="nil"/>
            </w:tcBorders>
            <w:vAlign w:val="bottom"/>
          </w:tcPr>
          <w:p w:rsidR="001E1FF2" w:rsidRPr="00E23560" w:rsidRDefault="00F132AC">
            <w:pPr>
              <w:widowControl w:val="0"/>
              <w:autoSpaceDE w:val="0"/>
              <w:autoSpaceDN w:val="0"/>
              <w:adjustRightInd w:val="0"/>
              <w:spacing w:after="0" w:line="321" w:lineRule="exact"/>
              <w:jc w:val="right"/>
              <w:rPr>
                <w:rFonts w:ascii="Times New Roman" w:eastAsiaTheme="minorEastAsia" w:hAnsi="Times New Roman"/>
                <w:sz w:val="24"/>
                <w:szCs w:val="24"/>
              </w:rPr>
            </w:pPr>
            <w:r w:rsidRPr="00E23560">
              <w:rPr>
                <w:rFonts w:ascii="Times New Roman" w:eastAsiaTheme="minorEastAsia" w:hAnsi="Times New Roman"/>
                <w:w w:val="92"/>
                <w:sz w:val="28"/>
                <w:szCs w:val="28"/>
              </w:rPr>
              <w:t>90</w:t>
            </w:r>
          </w:p>
        </w:tc>
      </w:tr>
    </w:tbl>
    <w:p w:rsidR="001E1FF2" w:rsidRDefault="001E1FF2">
      <w:pPr>
        <w:widowControl w:val="0"/>
        <w:autoSpaceDE w:val="0"/>
        <w:autoSpaceDN w:val="0"/>
        <w:adjustRightInd w:val="0"/>
        <w:spacing w:after="0" w:line="163" w:lineRule="exact"/>
        <w:rPr>
          <w:rFonts w:ascii="Times New Roman" w:hAnsi="Times New Roman"/>
          <w:sz w:val="24"/>
          <w:szCs w:val="24"/>
        </w:rPr>
      </w:pPr>
    </w:p>
    <w:p w:rsidR="001E1FF2" w:rsidRDefault="00F132AC">
      <w:pPr>
        <w:widowControl w:val="0"/>
        <w:autoSpaceDE w:val="0"/>
        <w:autoSpaceDN w:val="0"/>
        <w:adjustRightInd w:val="0"/>
        <w:spacing w:after="0" w:line="240" w:lineRule="auto"/>
        <w:ind w:left="220"/>
        <w:rPr>
          <w:rFonts w:ascii="Times New Roman" w:hAnsi="Times New Roman"/>
          <w:sz w:val="24"/>
          <w:szCs w:val="24"/>
        </w:rPr>
      </w:pPr>
      <w:r>
        <w:rPr>
          <w:rFonts w:ascii="Times New Roman" w:hAnsi="Times New Roman"/>
          <w:sz w:val="28"/>
          <w:szCs w:val="28"/>
        </w:rPr>
        <w:t>Выводы по 1 главе…………………………………………………………....114</w:t>
      </w:r>
    </w:p>
    <w:p w:rsidR="001E1FF2" w:rsidRDefault="001E1FF2">
      <w:pPr>
        <w:widowControl w:val="0"/>
        <w:autoSpaceDE w:val="0"/>
        <w:autoSpaceDN w:val="0"/>
        <w:adjustRightInd w:val="0"/>
        <w:spacing w:after="0" w:line="163" w:lineRule="exact"/>
        <w:rPr>
          <w:rFonts w:ascii="Times New Roman" w:hAnsi="Times New Roman"/>
          <w:sz w:val="24"/>
          <w:szCs w:val="24"/>
        </w:rPr>
      </w:pPr>
    </w:p>
    <w:p w:rsidR="001E1FF2" w:rsidRPr="00E23560" w:rsidRDefault="00F132AC">
      <w:pPr>
        <w:widowControl w:val="0"/>
        <w:autoSpaceDE w:val="0"/>
        <w:autoSpaceDN w:val="0"/>
        <w:adjustRightInd w:val="0"/>
        <w:spacing w:after="0" w:line="240" w:lineRule="auto"/>
        <w:rPr>
          <w:rFonts w:ascii="Times New Roman" w:hAnsi="Times New Roman"/>
          <w:sz w:val="24"/>
          <w:szCs w:val="24"/>
          <w:lang w:val="ru-RU"/>
        </w:rPr>
      </w:pPr>
      <w:r w:rsidRPr="00E23560">
        <w:rPr>
          <w:rFonts w:ascii="Times New Roman" w:hAnsi="Times New Roman"/>
          <w:b/>
          <w:bCs/>
          <w:sz w:val="28"/>
          <w:szCs w:val="28"/>
          <w:lang w:val="ru-RU"/>
        </w:rPr>
        <w:t>Глава 2. Дидактико-методические основы подготовки студентов вузов к</w:t>
      </w:r>
    </w:p>
    <w:p w:rsidR="001E1FF2" w:rsidRPr="00E23560" w:rsidRDefault="001E1FF2">
      <w:pPr>
        <w:widowControl w:val="0"/>
        <w:autoSpaceDE w:val="0"/>
        <w:autoSpaceDN w:val="0"/>
        <w:adjustRightInd w:val="0"/>
        <w:spacing w:after="0" w:line="158" w:lineRule="exact"/>
        <w:rPr>
          <w:rFonts w:ascii="Times New Roman" w:hAnsi="Times New Roman"/>
          <w:sz w:val="24"/>
          <w:szCs w:val="24"/>
          <w:lang w:val="ru-RU"/>
        </w:rPr>
      </w:pPr>
    </w:p>
    <w:tbl>
      <w:tblPr>
        <w:tblW w:w="0" w:type="auto"/>
        <w:tblLayout w:type="fixed"/>
        <w:tblCellMar>
          <w:left w:w="0" w:type="dxa"/>
          <w:right w:w="0" w:type="dxa"/>
        </w:tblCellMar>
        <w:tblLook w:val="0000"/>
      </w:tblPr>
      <w:tblGrid>
        <w:gridCol w:w="620"/>
        <w:gridCol w:w="8280"/>
        <w:gridCol w:w="440"/>
      </w:tblGrid>
      <w:tr w:rsidR="001E1FF2" w:rsidRPr="00E23560">
        <w:trPr>
          <w:trHeight w:val="322"/>
        </w:trPr>
        <w:tc>
          <w:tcPr>
            <w:tcW w:w="8900" w:type="dxa"/>
            <w:gridSpan w:val="2"/>
            <w:tcBorders>
              <w:top w:val="nil"/>
              <w:left w:val="nil"/>
              <w:bottom w:val="nil"/>
              <w:right w:val="nil"/>
            </w:tcBorders>
            <w:vAlign w:val="bottom"/>
          </w:tcPr>
          <w:p w:rsidR="001E1FF2" w:rsidRPr="00E23560" w:rsidRDefault="00F132AC">
            <w:pPr>
              <w:widowControl w:val="0"/>
              <w:autoSpaceDE w:val="0"/>
              <w:autoSpaceDN w:val="0"/>
              <w:adjustRightInd w:val="0"/>
              <w:spacing w:after="0" w:line="240" w:lineRule="auto"/>
              <w:rPr>
                <w:rFonts w:ascii="Times New Roman" w:eastAsiaTheme="minorEastAsia" w:hAnsi="Times New Roman"/>
                <w:sz w:val="24"/>
                <w:szCs w:val="24"/>
              </w:rPr>
            </w:pPr>
            <w:r w:rsidRPr="00E23560">
              <w:rPr>
                <w:rFonts w:ascii="Times New Roman" w:eastAsiaTheme="minorEastAsia" w:hAnsi="Times New Roman"/>
                <w:b/>
                <w:bCs/>
                <w:sz w:val="28"/>
                <w:szCs w:val="28"/>
              </w:rPr>
              <w:t xml:space="preserve">использованию информационно- коммуникационных технологий </w:t>
            </w:r>
            <w:r w:rsidRPr="00E23560">
              <w:rPr>
                <w:rFonts w:ascii="Times New Roman" w:eastAsiaTheme="minorEastAsia" w:hAnsi="Times New Roman"/>
                <w:sz w:val="28"/>
                <w:szCs w:val="28"/>
              </w:rPr>
              <w:t>......</w:t>
            </w:r>
          </w:p>
        </w:tc>
        <w:tc>
          <w:tcPr>
            <w:tcW w:w="440" w:type="dxa"/>
            <w:tcBorders>
              <w:top w:val="nil"/>
              <w:left w:val="nil"/>
              <w:bottom w:val="nil"/>
              <w:right w:val="nil"/>
            </w:tcBorders>
            <w:vAlign w:val="bottom"/>
          </w:tcPr>
          <w:p w:rsidR="001E1FF2" w:rsidRPr="00E23560" w:rsidRDefault="00F132AC">
            <w:pPr>
              <w:widowControl w:val="0"/>
              <w:autoSpaceDE w:val="0"/>
              <w:autoSpaceDN w:val="0"/>
              <w:adjustRightInd w:val="0"/>
              <w:spacing w:after="0" w:line="240" w:lineRule="auto"/>
              <w:jc w:val="right"/>
              <w:rPr>
                <w:rFonts w:ascii="Times New Roman" w:eastAsiaTheme="minorEastAsia" w:hAnsi="Times New Roman"/>
                <w:sz w:val="24"/>
                <w:szCs w:val="24"/>
              </w:rPr>
            </w:pPr>
            <w:r w:rsidRPr="00E23560">
              <w:rPr>
                <w:rFonts w:ascii="Times New Roman" w:eastAsiaTheme="minorEastAsia" w:hAnsi="Times New Roman"/>
                <w:w w:val="99"/>
                <w:sz w:val="28"/>
                <w:szCs w:val="28"/>
              </w:rPr>
              <w:t>117</w:t>
            </w:r>
          </w:p>
        </w:tc>
      </w:tr>
      <w:tr w:rsidR="001E1FF2" w:rsidRPr="00E23560">
        <w:trPr>
          <w:trHeight w:val="480"/>
        </w:trPr>
        <w:tc>
          <w:tcPr>
            <w:tcW w:w="620" w:type="dxa"/>
            <w:tcBorders>
              <w:top w:val="nil"/>
              <w:left w:val="nil"/>
              <w:bottom w:val="nil"/>
              <w:right w:val="nil"/>
            </w:tcBorders>
            <w:vAlign w:val="bottom"/>
          </w:tcPr>
          <w:p w:rsidR="001E1FF2" w:rsidRPr="00E23560" w:rsidRDefault="00F132AC">
            <w:pPr>
              <w:widowControl w:val="0"/>
              <w:autoSpaceDE w:val="0"/>
              <w:autoSpaceDN w:val="0"/>
              <w:adjustRightInd w:val="0"/>
              <w:spacing w:after="0" w:line="240" w:lineRule="auto"/>
              <w:ind w:left="240"/>
              <w:rPr>
                <w:rFonts w:ascii="Times New Roman" w:eastAsiaTheme="minorEastAsia" w:hAnsi="Times New Roman"/>
                <w:sz w:val="24"/>
                <w:szCs w:val="24"/>
              </w:rPr>
            </w:pPr>
            <w:r w:rsidRPr="00E23560">
              <w:rPr>
                <w:rFonts w:ascii="Times New Roman" w:eastAsiaTheme="minorEastAsia" w:hAnsi="Times New Roman"/>
                <w:sz w:val="28"/>
                <w:szCs w:val="28"/>
              </w:rPr>
              <w:t>2.1</w:t>
            </w:r>
          </w:p>
        </w:tc>
        <w:tc>
          <w:tcPr>
            <w:tcW w:w="8720" w:type="dxa"/>
            <w:gridSpan w:val="2"/>
            <w:tcBorders>
              <w:top w:val="nil"/>
              <w:left w:val="nil"/>
              <w:bottom w:val="nil"/>
              <w:right w:val="nil"/>
            </w:tcBorders>
            <w:vAlign w:val="bottom"/>
          </w:tcPr>
          <w:p w:rsidR="001E1FF2" w:rsidRPr="00E23560" w:rsidRDefault="00F132AC">
            <w:pPr>
              <w:widowControl w:val="0"/>
              <w:autoSpaceDE w:val="0"/>
              <w:autoSpaceDN w:val="0"/>
              <w:adjustRightInd w:val="0"/>
              <w:spacing w:after="0" w:line="240" w:lineRule="auto"/>
              <w:ind w:left="40"/>
              <w:rPr>
                <w:rFonts w:ascii="Times New Roman" w:eastAsiaTheme="minorEastAsia" w:hAnsi="Times New Roman"/>
                <w:sz w:val="24"/>
                <w:szCs w:val="24"/>
                <w:lang w:val="ru-RU"/>
              </w:rPr>
            </w:pPr>
            <w:r w:rsidRPr="00E23560">
              <w:rPr>
                <w:rFonts w:ascii="Times New Roman" w:eastAsiaTheme="minorEastAsia" w:hAnsi="Times New Roman"/>
                <w:sz w:val="28"/>
                <w:szCs w:val="28"/>
                <w:lang w:val="ru-RU"/>
              </w:rPr>
              <w:t>Соблюдение принципов обучения при организации учебного процесса</w:t>
            </w:r>
          </w:p>
        </w:tc>
      </w:tr>
      <w:tr w:rsidR="001E1FF2" w:rsidRPr="00E23560">
        <w:trPr>
          <w:trHeight w:val="485"/>
        </w:trPr>
        <w:tc>
          <w:tcPr>
            <w:tcW w:w="8900" w:type="dxa"/>
            <w:gridSpan w:val="2"/>
            <w:tcBorders>
              <w:top w:val="nil"/>
              <w:left w:val="nil"/>
              <w:bottom w:val="nil"/>
              <w:right w:val="nil"/>
            </w:tcBorders>
            <w:vAlign w:val="bottom"/>
          </w:tcPr>
          <w:p w:rsidR="001E1FF2" w:rsidRPr="00E23560" w:rsidRDefault="00F132AC">
            <w:pPr>
              <w:widowControl w:val="0"/>
              <w:autoSpaceDE w:val="0"/>
              <w:autoSpaceDN w:val="0"/>
              <w:adjustRightInd w:val="0"/>
              <w:spacing w:after="0" w:line="240" w:lineRule="auto"/>
              <w:ind w:left="240"/>
              <w:rPr>
                <w:rFonts w:ascii="Times New Roman" w:eastAsiaTheme="minorEastAsia" w:hAnsi="Times New Roman"/>
                <w:sz w:val="24"/>
                <w:szCs w:val="24"/>
                <w:lang w:val="ru-RU"/>
              </w:rPr>
            </w:pPr>
            <w:r w:rsidRPr="00E23560">
              <w:rPr>
                <w:rFonts w:ascii="Times New Roman" w:eastAsiaTheme="minorEastAsia" w:hAnsi="Times New Roman"/>
                <w:sz w:val="28"/>
                <w:szCs w:val="28"/>
                <w:lang w:val="ru-RU"/>
              </w:rPr>
              <w:t>на основе информационно-коммуникационных технологий .....................</w:t>
            </w:r>
          </w:p>
        </w:tc>
        <w:tc>
          <w:tcPr>
            <w:tcW w:w="440" w:type="dxa"/>
            <w:tcBorders>
              <w:top w:val="nil"/>
              <w:left w:val="nil"/>
              <w:bottom w:val="nil"/>
              <w:right w:val="nil"/>
            </w:tcBorders>
            <w:vAlign w:val="bottom"/>
          </w:tcPr>
          <w:p w:rsidR="001E1FF2" w:rsidRPr="00E23560" w:rsidRDefault="00F132AC">
            <w:pPr>
              <w:widowControl w:val="0"/>
              <w:autoSpaceDE w:val="0"/>
              <w:autoSpaceDN w:val="0"/>
              <w:adjustRightInd w:val="0"/>
              <w:spacing w:after="0" w:line="240" w:lineRule="auto"/>
              <w:jc w:val="right"/>
              <w:rPr>
                <w:rFonts w:ascii="Times New Roman" w:eastAsiaTheme="minorEastAsia" w:hAnsi="Times New Roman"/>
                <w:sz w:val="24"/>
                <w:szCs w:val="24"/>
              </w:rPr>
            </w:pPr>
            <w:r w:rsidRPr="00E23560">
              <w:rPr>
                <w:rFonts w:ascii="Times New Roman" w:eastAsiaTheme="minorEastAsia" w:hAnsi="Times New Roman"/>
                <w:w w:val="99"/>
                <w:sz w:val="28"/>
                <w:szCs w:val="28"/>
              </w:rPr>
              <w:t>117</w:t>
            </w:r>
          </w:p>
        </w:tc>
      </w:tr>
      <w:tr w:rsidR="001E1FF2" w:rsidRPr="00E23560">
        <w:trPr>
          <w:trHeight w:val="485"/>
        </w:trPr>
        <w:tc>
          <w:tcPr>
            <w:tcW w:w="620" w:type="dxa"/>
            <w:tcBorders>
              <w:top w:val="nil"/>
              <w:left w:val="nil"/>
              <w:bottom w:val="nil"/>
              <w:right w:val="nil"/>
            </w:tcBorders>
            <w:vAlign w:val="bottom"/>
          </w:tcPr>
          <w:p w:rsidR="001E1FF2" w:rsidRPr="00E23560" w:rsidRDefault="00F132AC">
            <w:pPr>
              <w:widowControl w:val="0"/>
              <w:autoSpaceDE w:val="0"/>
              <w:autoSpaceDN w:val="0"/>
              <w:adjustRightInd w:val="0"/>
              <w:spacing w:after="0" w:line="240" w:lineRule="auto"/>
              <w:ind w:left="240"/>
              <w:rPr>
                <w:rFonts w:ascii="Times New Roman" w:eastAsiaTheme="minorEastAsia" w:hAnsi="Times New Roman"/>
                <w:b/>
                <w:sz w:val="24"/>
                <w:szCs w:val="24"/>
              </w:rPr>
            </w:pPr>
            <w:r w:rsidRPr="00E23560">
              <w:rPr>
                <w:rFonts w:ascii="Times New Roman" w:eastAsiaTheme="minorEastAsia" w:hAnsi="Times New Roman"/>
                <w:b/>
                <w:sz w:val="28"/>
                <w:szCs w:val="28"/>
              </w:rPr>
              <w:t>2.2</w:t>
            </w:r>
          </w:p>
        </w:tc>
        <w:tc>
          <w:tcPr>
            <w:tcW w:w="8280" w:type="dxa"/>
            <w:tcBorders>
              <w:top w:val="nil"/>
              <w:left w:val="nil"/>
              <w:bottom w:val="nil"/>
              <w:right w:val="nil"/>
            </w:tcBorders>
            <w:vAlign w:val="bottom"/>
          </w:tcPr>
          <w:p w:rsidR="001E1FF2" w:rsidRPr="00E23560" w:rsidRDefault="00F132AC">
            <w:pPr>
              <w:widowControl w:val="0"/>
              <w:autoSpaceDE w:val="0"/>
              <w:autoSpaceDN w:val="0"/>
              <w:adjustRightInd w:val="0"/>
              <w:spacing w:after="0" w:line="240" w:lineRule="auto"/>
              <w:ind w:left="40"/>
              <w:rPr>
                <w:rFonts w:ascii="Times New Roman" w:eastAsiaTheme="minorEastAsia" w:hAnsi="Times New Roman"/>
                <w:b/>
                <w:sz w:val="24"/>
                <w:szCs w:val="24"/>
              </w:rPr>
            </w:pPr>
            <w:r w:rsidRPr="00E23560">
              <w:rPr>
                <w:rFonts w:ascii="Times New Roman" w:eastAsiaTheme="minorEastAsia" w:hAnsi="Times New Roman"/>
                <w:b/>
                <w:sz w:val="28"/>
                <w:szCs w:val="28"/>
              </w:rPr>
              <w:t>Методические аспекты формирования информационно-</w:t>
            </w:r>
          </w:p>
        </w:tc>
        <w:tc>
          <w:tcPr>
            <w:tcW w:w="44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r>
      <w:tr w:rsidR="001E1FF2" w:rsidRPr="00E23560">
        <w:trPr>
          <w:trHeight w:val="480"/>
        </w:trPr>
        <w:tc>
          <w:tcPr>
            <w:tcW w:w="8900" w:type="dxa"/>
            <w:gridSpan w:val="2"/>
            <w:tcBorders>
              <w:top w:val="nil"/>
              <w:left w:val="nil"/>
              <w:bottom w:val="nil"/>
              <w:right w:val="nil"/>
            </w:tcBorders>
            <w:vAlign w:val="bottom"/>
          </w:tcPr>
          <w:p w:rsidR="001E1FF2" w:rsidRPr="00E23560" w:rsidRDefault="00F132AC">
            <w:pPr>
              <w:widowControl w:val="0"/>
              <w:autoSpaceDE w:val="0"/>
              <w:autoSpaceDN w:val="0"/>
              <w:adjustRightInd w:val="0"/>
              <w:spacing w:after="0" w:line="240" w:lineRule="auto"/>
              <w:ind w:left="240"/>
              <w:rPr>
                <w:rFonts w:ascii="Times New Roman" w:eastAsiaTheme="minorEastAsia" w:hAnsi="Times New Roman"/>
                <w:b/>
                <w:sz w:val="24"/>
                <w:szCs w:val="24"/>
              </w:rPr>
            </w:pPr>
            <w:r w:rsidRPr="00E23560">
              <w:rPr>
                <w:rFonts w:ascii="Times New Roman" w:eastAsiaTheme="minorEastAsia" w:hAnsi="Times New Roman"/>
                <w:b/>
                <w:sz w:val="28"/>
                <w:szCs w:val="28"/>
              </w:rPr>
              <w:t>коммуникационной компетентности студентов вузов ...............................</w:t>
            </w:r>
          </w:p>
        </w:tc>
        <w:tc>
          <w:tcPr>
            <w:tcW w:w="440" w:type="dxa"/>
            <w:tcBorders>
              <w:top w:val="nil"/>
              <w:left w:val="nil"/>
              <w:bottom w:val="nil"/>
              <w:right w:val="nil"/>
            </w:tcBorders>
            <w:vAlign w:val="bottom"/>
          </w:tcPr>
          <w:p w:rsidR="001E1FF2" w:rsidRPr="00E23560" w:rsidRDefault="00F132AC">
            <w:pPr>
              <w:widowControl w:val="0"/>
              <w:autoSpaceDE w:val="0"/>
              <w:autoSpaceDN w:val="0"/>
              <w:adjustRightInd w:val="0"/>
              <w:spacing w:after="0" w:line="240" w:lineRule="auto"/>
              <w:jc w:val="right"/>
              <w:rPr>
                <w:rFonts w:ascii="Times New Roman" w:eastAsiaTheme="minorEastAsia" w:hAnsi="Times New Roman"/>
                <w:sz w:val="24"/>
                <w:szCs w:val="24"/>
              </w:rPr>
            </w:pPr>
            <w:r w:rsidRPr="00E23560">
              <w:rPr>
                <w:rFonts w:ascii="Times New Roman" w:eastAsiaTheme="minorEastAsia" w:hAnsi="Times New Roman"/>
                <w:w w:val="99"/>
                <w:sz w:val="28"/>
                <w:szCs w:val="28"/>
              </w:rPr>
              <w:t>139</w:t>
            </w:r>
          </w:p>
        </w:tc>
      </w:tr>
      <w:tr w:rsidR="001E1FF2" w:rsidRPr="00E23560">
        <w:trPr>
          <w:trHeight w:val="485"/>
        </w:trPr>
        <w:tc>
          <w:tcPr>
            <w:tcW w:w="620" w:type="dxa"/>
            <w:tcBorders>
              <w:top w:val="nil"/>
              <w:left w:val="nil"/>
              <w:bottom w:val="nil"/>
              <w:right w:val="nil"/>
            </w:tcBorders>
            <w:vAlign w:val="bottom"/>
          </w:tcPr>
          <w:p w:rsidR="001E1FF2" w:rsidRPr="00E23560" w:rsidRDefault="00F132AC">
            <w:pPr>
              <w:widowControl w:val="0"/>
              <w:autoSpaceDE w:val="0"/>
              <w:autoSpaceDN w:val="0"/>
              <w:adjustRightInd w:val="0"/>
              <w:spacing w:after="0" w:line="240" w:lineRule="auto"/>
              <w:ind w:left="240"/>
              <w:rPr>
                <w:rFonts w:ascii="Times New Roman" w:eastAsiaTheme="minorEastAsia" w:hAnsi="Times New Roman"/>
                <w:b/>
                <w:sz w:val="24"/>
                <w:szCs w:val="24"/>
              </w:rPr>
            </w:pPr>
            <w:r w:rsidRPr="00E23560">
              <w:rPr>
                <w:rFonts w:ascii="Times New Roman" w:eastAsiaTheme="minorEastAsia" w:hAnsi="Times New Roman"/>
                <w:b/>
                <w:sz w:val="28"/>
                <w:szCs w:val="28"/>
              </w:rPr>
              <w:t>2.3</w:t>
            </w:r>
          </w:p>
        </w:tc>
        <w:tc>
          <w:tcPr>
            <w:tcW w:w="8280" w:type="dxa"/>
            <w:tcBorders>
              <w:top w:val="nil"/>
              <w:left w:val="nil"/>
              <w:bottom w:val="nil"/>
              <w:right w:val="nil"/>
            </w:tcBorders>
            <w:vAlign w:val="bottom"/>
          </w:tcPr>
          <w:p w:rsidR="001E1FF2" w:rsidRPr="00E23560" w:rsidRDefault="00F132AC">
            <w:pPr>
              <w:widowControl w:val="0"/>
              <w:autoSpaceDE w:val="0"/>
              <w:autoSpaceDN w:val="0"/>
              <w:adjustRightInd w:val="0"/>
              <w:spacing w:after="0" w:line="240" w:lineRule="auto"/>
              <w:ind w:left="40"/>
              <w:rPr>
                <w:rFonts w:ascii="Times New Roman" w:eastAsiaTheme="minorEastAsia" w:hAnsi="Times New Roman"/>
                <w:b/>
                <w:sz w:val="24"/>
                <w:szCs w:val="24"/>
                <w:lang w:val="ru-RU"/>
              </w:rPr>
            </w:pPr>
            <w:r w:rsidRPr="00E23560">
              <w:rPr>
                <w:rFonts w:ascii="Times New Roman" w:eastAsiaTheme="minorEastAsia" w:hAnsi="Times New Roman"/>
                <w:b/>
                <w:sz w:val="28"/>
                <w:szCs w:val="28"/>
                <w:lang w:val="ru-RU"/>
              </w:rPr>
              <w:t>Дидактические условия эффективной подготовки студентов вузов к</w:t>
            </w:r>
          </w:p>
        </w:tc>
        <w:tc>
          <w:tcPr>
            <w:tcW w:w="44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lang w:val="ru-RU"/>
              </w:rPr>
            </w:pPr>
          </w:p>
        </w:tc>
      </w:tr>
      <w:tr w:rsidR="001E1FF2" w:rsidRPr="00E23560">
        <w:trPr>
          <w:trHeight w:val="485"/>
        </w:trPr>
        <w:tc>
          <w:tcPr>
            <w:tcW w:w="8900" w:type="dxa"/>
            <w:gridSpan w:val="2"/>
            <w:tcBorders>
              <w:top w:val="nil"/>
              <w:left w:val="nil"/>
              <w:bottom w:val="nil"/>
              <w:right w:val="nil"/>
            </w:tcBorders>
            <w:vAlign w:val="bottom"/>
          </w:tcPr>
          <w:p w:rsidR="001E1FF2" w:rsidRPr="00E23560" w:rsidRDefault="00F132AC">
            <w:pPr>
              <w:widowControl w:val="0"/>
              <w:autoSpaceDE w:val="0"/>
              <w:autoSpaceDN w:val="0"/>
              <w:adjustRightInd w:val="0"/>
              <w:spacing w:after="0" w:line="240" w:lineRule="auto"/>
              <w:ind w:left="240"/>
              <w:rPr>
                <w:rFonts w:ascii="Times New Roman" w:eastAsiaTheme="minorEastAsia" w:hAnsi="Times New Roman"/>
                <w:b/>
                <w:sz w:val="24"/>
                <w:szCs w:val="24"/>
              </w:rPr>
            </w:pPr>
            <w:r w:rsidRPr="00E23560">
              <w:rPr>
                <w:rFonts w:ascii="Times New Roman" w:eastAsiaTheme="minorEastAsia" w:hAnsi="Times New Roman"/>
                <w:b/>
                <w:sz w:val="28"/>
                <w:szCs w:val="28"/>
              </w:rPr>
              <w:t>использованию информационно-коммуникационных технологий ...........</w:t>
            </w:r>
          </w:p>
        </w:tc>
        <w:tc>
          <w:tcPr>
            <w:tcW w:w="440" w:type="dxa"/>
            <w:tcBorders>
              <w:top w:val="nil"/>
              <w:left w:val="nil"/>
              <w:bottom w:val="nil"/>
              <w:right w:val="nil"/>
            </w:tcBorders>
            <w:vAlign w:val="bottom"/>
          </w:tcPr>
          <w:p w:rsidR="001E1FF2" w:rsidRPr="00E23560" w:rsidRDefault="00F132AC">
            <w:pPr>
              <w:widowControl w:val="0"/>
              <w:autoSpaceDE w:val="0"/>
              <w:autoSpaceDN w:val="0"/>
              <w:adjustRightInd w:val="0"/>
              <w:spacing w:after="0" w:line="240" w:lineRule="auto"/>
              <w:jc w:val="right"/>
              <w:rPr>
                <w:rFonts w:ascii="Times New Roman" w:eastAsiaTheme="minorEastAsia" w:hAnsi="Times New Roman"/>
                <w:sz w:val="24"/>
                <w:szCs w:val="24"/>
              </w:rPr>
            </w:pPr>
            <w:r w:rsidRPr="00E23560">
              <w:rPr>
                <w:rFonts w:ascii="Times New Roman" w:eastAsiaTheme="minorEastAsia" w:hAnsi="Times New Roman"/>
                <w:w w:val="99"/>
                <w:sz w:val="28"/>
                <w:szCs w:val="28"/>
              </w:rPr>
              <w:t>163</w:t>
            </w:r>
          </w:p>
        </w:tc>
      </w:tr>
      <w:tr w:rsidR="001E1FF2" w:rsidRPr="00E23560">
        <w:trPr>
          <w:trHeight w:val="480"/>
        </w:trPr>
        <w:tc>
          <w:tcPr>
            <w:tcW w:w="620" w:type="dxa"/>
            <w:tcBorders>
              <w:top w:val="nil"/>
              <w:left w:val="nil"/>
              <w:bottom w:val="nil"/>
              <w:right w:val="nil"/>
            </w:tcBorders>
            <w:vAlign w:val="bottom"/>
          </w:tcPr>
          <w:p w:rsidR="001E1FF2" w:rsidRPr="00E23560" w:rsidRDefault="00F132AC">
            <w:pPr>
              <w:widowControl w:val="0"/>
              <w:autoSpaceDE w:val="0"/>
              <w:autoSpaceDN w:val="0"/>
              <w:adjustRightInd w:val="0"/>
              <w:spacing w:after="0" w:line="240" w:lineRule="auto"/>
              <w:ind w:left="240"/>
              <w:rPr>
                <w:rFonts w:ascii="Times New Roman" w:eastAsiaTheme="minorEastAsia" w:hAnsi="Times New Roman"/>
                <w:sz w:val="24"/>
                <w:szCs w:val="24"/>
              </w:rPr>
            </w:pPr>
            <w:r w:rsidRPr="00E23560">
              <w:rPr>
                <w:rFonts w:ascii="Times New Roman" w:eastAsiaTheme="minorEastAsia" w:hAnsi="Times New Roman"/>
                <w:sz w:val="28"/>
                <w:szCs w:val="28"/>
              </w:rPr>
              <w:t>2.4</w:t>
            </w:r>
          </w:p>
        </w:tc>
        <w:tc>
          <w:tcPr>
            <w:tcW w:w="8720" w:type="dxa"/>
            <w:gridSpan w:val="2"/>
            <w:tcBorders>
              <w:top w:val="nil"/>
              <w:left w:val="nil"/>
              <w:bottom w:val="nil"/>
              <w:right w:val="nil"/>
            </w:tcBorders>
            <w:vAlign w:val="bottom"/>
          </w:tcPr>
          <w:p w:rsidR="001E1FF2" w:rsidRPr="00E23560" w:rsidRDefault="00F132AC">
            <w:pPr>
              <w:widowControl w:val="0"/>
              <w:autoSpaceDE w:val="0"/>
              <w:autoSpaceDN w:val="0"/>
              <w:adjustRightInd w:val="0"/>
              <w:spacing w:after="0" w:line="240" w:lineRule="auto"/>
              <w:jc w:val="right"/>
              <w:rPr>
                <w:rFonts w:ascii="Times New Roman" w:eastAsiaTheme="minorEastAsia" w:hAnsi="Times New Roman"/>
                <w:sz w:val="24"/>
                <w:szCs w:val="24"/>
              </w:rPr>
            </w:pPr>
            <w:r w:rsidRPr="00E23560">
              <w:rPr>
                <w:rFonts w:ascii="Times New Roman" w:eastAsiaTheme="minorEastAsia" w:hAnsi="Times New Roman"/>
                <w:w w:val="99"/>
                <w:sz w:val="28"/>
                <w:szCs w:val="28"/>
                <w:lang w:val="ru-RU"/>
              </w:rPr>
              <w:t xml:space="preserve">Новые подходы к подготовке студентов к использованию </w:t>
            </w:r>
            <w:r w:rsidRPr="00E23560">
              <w:rPr>
                <w:rFonts w:ascii="Times New Roman" w:eastAsiaTheme="minorEastAsia" w:hAnsi="Times New Roman"/>
                <w:w w:val="99"/>
                <w:sz w:val="28"/>
                <w:szCs w:val="28"/>
              </w:rPr>
              <w:t>ИКТ . ……185</w:t>
            </w:r>
          </w:p>
        </w:tc>
      </w:tr>
    </w:tbl>
    <w:p w:rsidR="001E1FF2" w:rsidRDefault="001E1FF2">
      <w:pPr>
        <w:widowControl w:val="0"/>
        <w:autoSpaceDE w:val="0"/>
        <w:autoSpaceDN w:val="0"/>
        <w:adjustRightInd w:val="0"/>
        <w:spacing w:after="0" w:line="163" w:lineRule="exact"/>
        <w:rPr>
          <w:rFonts w:ascii="Times New Roman" w:hAnsi="Times New Roman"/>
          <w:sz w:val="24"/>
          <w:szCs w:val="24"/>
        </w:rPr>
      </w:pPr>
    </w:p>
    <w:p w:rsidR="001E1FF2" w:rsidRDefault="00F132AC">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28"/>
          <w:szCs w:val="28"/>
        </w:rPr>
        <w:t>Выводы по 2 главе………………………………………………….……..…....210</w:t>
      </w:r>
    </w:p>
    <w:p w:rsidR="001E1FF2" w:rsidRDefault="001E1FF2">
      <w:pPr>
        <w:widowControl w:val="0"/>
        <w:autoSpaceDE w:val="0"/>
        <w:autoSpaceDN w:val="0"/>
        <w:adjustRightInd w:val="0"/>
        <w:spacing w:after="0" w:line="164" w:lineRule="exact"/>
        <w:rPr>
          <w:rFonts w:ascii="Times New Roman" w:hAnsi="Times New Roman"/>
          <w:sz w:val="24"/>
          <w:szCs w:val="24"/>
        </w:rPr>
      </w:pPr>
    </w:p>
    <w:p w:rsidR="001E1FF2" w:rsidRPr="00E23560" w:rsidRDefault="00F132AC">
      <w:pPr>
        <w:widowControl w:val="0"/>
        <w:autoSpaceDE w:val="0"/>
        <w:autoSpaceDN w:val="0"/>
        <w:adjustRightInd w:val="0"/>
        <w:spacing w:after="0" w:line="239" w:lineRule="auto"/>
        <w:rPr>
          <w:rFonts w:ascii="Times New Roman" w:hAnsi="Times New Roman"/>
          <w:sz w:val="24"/>
          <w:szCs w:val="24"/>
          <w:lang w:val="ru-RU"/>
        </w:rPr>
      </w:pPr>
      <w:r w:rsidRPr="00E23560">
        <w:rPr>
          <w:rFonts w:ascii="Times New Roman" w:hAnsi="Times New Roman"/>
          <w:b/>
          <w:bCs/>
          <w:sz w:val="28"/>
          <w:szCs w:val="28"/>
          <w:lang w:val="ru-RU"/>
        </w:rPr>
        <w:t>Глава 3. Опытно-экспериментальная работа по подготовке студентов к</w:t>
      </w:r>
    </w:p>
    <w:p w:rsidR="001E1FF2" w:rsidRPr="00E23560" w:rsidRDefault="001E1FF2">
      <w:pPr>
        <w:widowControl w:val="0"/>
        <w:autoSpaceDE w:val="0"/>
        <w:autoSpaceDN w:val="0"/>
        <w:adjustRightInd w:val="0"/>
        <w:spacing w:after="0" w:line="159" w:lineRule="exact"/>
        <w:rPr>
          <w:rFonts w:ascii="Times New Roman" w:hAnsi="Times New Roman"/>
          <w:sz w:val="24"/>
          <w:szCs w:val="24"/>
          <w:lang w:val="ru-RU"/>
        </w:rPr>
      </w:pPr>
    </w:p>
    <w:tbl>
      <w:tblPr>
        <w:tblW w:w="0" w:type="auto"/>
        <w:tblLayout w:type="fixed"/>
        <w:tblCellMar>
          <w:left w:w="0" w:type="dxa"/>
          <w:right w:w="0" w:type="dxa"/>
        </w:tblCellMar>
        <w:tblLook w:val="0000"/>
      </w:tblPr>
      <w:tblGrid>
        <w:gridCol w:w="620"/>
        <w:gridCol w:w="8280"/>
        <w:gridCol w:w="440"/>
      </w:tblGrid>
      <w:tr w:rsidR="001E1FF2" w:rsidRPr="00E23560">
        <w:trPr>
          <w:trHeight w:val="322"/>
        </w:trPr>
        <w:tc>
          <w:tcPr>
            <w:tcW w:w="8900" w:type="dxa"/>
            <w:gridSpan w:val="2"/>
            <w:tcBorders>
              <w:top w:val="nil"/>
              <w:left w:val="nil"/>
              <w:bottom w:val="nil"/>
              <w:right w:val="nil"/>
            </w:tcBorders>
            <w:vAlign w:val="bottom"/>
          </w:tcPr>
          <w:p w:rsidR="001E1FF2" w:rsidRPr="00E23560" w:rsidRDefault="00F132AC">
            <w:pPr>
              <w:widowControl w:val="0"/>
              <w:autoSpaceDE w:val="0"/>
              <w:autoSpaceDN w:val="0"/>
              <w:adjustRightInd w:val="0"/>
              <w:spacing w:after="0" w:line="321" w:lineRule="exact"/>
              <w:rPr>
                <w:rFonts w:ascii="Times New Roman" w:eastAsiaTheme="minorEastAsia" w:hAnsi="Times New Roman"/>
                <w:sz w:val="24"/>
                <w:szCs w:val="24"/>
              </w:rPr>
            </w:pPr>
            <w:r w:rsidRPr="00E23560">
              <w:rPr>
                <w:rFonts w:ascii="Times New Roman" w:eastAsiaTheme="minorEastAsia" w:hAnsi="Times New Roman"/>
                <w:b/>
                <w:bCs/>
                <w:sz w:val="28"/>
                <w:szCs w:val="28"/>
              </w:rPr>
              <w:t xml:space="preserve">использованию ИКТ </w:t>
            </w:r>
            <w:r w:rsidRPr="00E23560">
              <w:rPr>
                <w:rFonts w:ascii="Times New Roman" w:eastAsiaTheme="minorEastAsia" w:hAnsi="Times New Roman"/>
                <w:sz w:val="28"/>
                <w:szCs w:val="28"/>
              </w:rPr>
              <w:t>......................................................................................</w:t>
            </w:r>
          </w:p>
        </w:tc>
        <w:tc>
          <w:tcPr>
            <w:tcW w:w="440" w:type="dxa"/>
            <w:tcBorders>
              <w:top w:val="nil"/>
              <w:left w:val="nil"/>
              <w:bottom w:val="nil"/>
              <w:right w:val="nil"/>
            </w:tcBorders>
            <w:vAlign w:val="bottom"/>
          </w:tcPr>
          <w:p w:rsidR="001E1FF2" w:rsidRPr="00E23560" w:rsidRDefault="00F132AC">
            <w:pPr>
              <w:widowControl w:val="0"/>
              <w:autoSpaceDE w:val="0"/>
              <w:autoSpaceDN w:val="0"/>
              <w:adjustRightInd w:val="0"/>
              <w:spacing w:after="0" w:line="321" w:lineRule="exact"/>
              <w:jc w:val="right"/>
              <w:rPr>
                <w:rFonts w:ascii="Times New Roman" w:eastAsiaTheme="minorEastAsia" w:hAnsi="Times New Roman"/>
                <w:sz w:val="24"/>
                <w:szCs w:val="24"/>
              </w:rPr>
            </w:pPr>
            <w:r w:rsidRPr="00E23560">
              <w:rPr>
                <w:rFonts w:ascii="Times New Roman" w:eastAsiaTheme="minorEastAsia" w:hAnsi="Times New Roman"/>
                <w:w w:val="99"/>
                <w:sz w:val="28"/>
                <w:szCs w:val="28"/>
              </w:rPr>
              <w:t>213</w:t>
            </w:r>
          </w:p>
        </w:tc>
      </w:tr>
      <w:tr w:rsidR="001E1FF2" w:rsidRPr="00E23560">
        <w:trPr>
          <w:trHeight w:val="485"/>
        </w:trPr>
        <w:tc>
          <w:tcPr>
            <w:tcW w:w="620" w:type="dxa"/>
            <w:tcBorders>
              <w:top w:val="nil"/>
              <w:left w:val="nil"/>
              <w:bottom w:val="nil"/>
              <w:right w:val="nil"/>
            </w:tcBorders>
            <w:vAlign w:val="bottom"/>
          </w:tcPr>
          <w:p w:rsidR="001E1FF2" w:rsidRPr="00E23560" w:rsidRDefault="00F132AC">
            <w:pPr>
              <w:widowControl w:val="0"/>
              <w:autoSpaceDE w:val="0"/>
              <w:autoSpaceDN w:val="0"/>
              <w:adjustRightInd w:val="0"/>
              <w:spacing w:after="0" w:line="321" w:lineRule="exact"/>
              <w:ind w:left="240"/>
              <w:rPr>
                <w:rFonts w:ascii="Times New Roman" w:eastAsiaTheme="minorEastAsia" w:hAnsi="Times New Roman"/>
                <w:sz w:val="24"/>
                <w:szCs w:val="24"/>
              </w:rPr>
            </w:pPr>
            <w:r w:rsidRPr="00E23560">
              <w:rPr>
                <w:rFonts w:ascii="Times New Roman" w:eastAsiaTheme="minorEastAsia" w:hAnsi="Times New Roman"/>
                <w:sz w:val="28"/>
                <w:szCs w:val="28"/>
              </w:rPr>
              <w:t>3.1</w:t>
            </w:r>
          </w:p>
        </w:tc>
        <w:tc>
          <w:tcPr>
            <w:tcW w:w="8280" w:type="dxa"/>
            <w:tcBorders>
              <w:top w:val="nil"/>
              <w:left w:val="nil"/>
              <w:bottom w:val="nil"/>
              <w:right w:val="nil"/>
            </w:tcBorders>
            <w:vAlign w:val="bottom"/>
          </w:tcPr>
          <w:p w:rsidR="001E1FF2" w:rsidRPr="00E23560" w:rsidRDefault="00F132AC">
            <w:pPr>
              <w:widowControl w:val="0"/>
              <w:autoSpaceDE w:val="0"/>
              <w:autoSpaceDN w:val="0"/>
              <w:adjustRightInd w:val="0"/>
              <w:spacing w:after="0" w:line="321" w:lineRule="exact"/>
              <w:ind w:left="40"/>
              <w:rPr>
                <w:rFonts w:ascii="Times New Roman" w:eastAsiaTheme="minorEastAsia" w:hAnsi="Times New Roman"/>
                <w:sz w:val="24"/>
                <w:szCs w:val="24"/>
                <w:lang w:val="ru-RU"/>
              </w:rPr>
            </w:pPr>
            <w:r w:rsidRPr="00E23560">
              <w:rPr>
                <w:rFonts w:ascii="Times New Roman" w:eastAsiaTheme="minorEastAsia" w:hAnsi="Times New Roman"/>
                <w:sz w:val="28"/>
                <w:szCs w:val="28"/>
                <w:lang w:val="ru-RU"/>
              </w:rPr>
              <w:t>Анализ эффективности реализации дидактического обеспечения на</w:t>
            </w:r>
          </w:p>
        </w:tc>
        <w:tc>
          <w:tcPr>
            <w:tcW w:w="44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lang w:val="ru-RU"/>
              </w:rPr>
            </w:pPr>
          </w:p>
        </w:tc>
      </w:tr>
      <w:tr w:rsidR="001E1FF2" w:rsidRPr="00E23560">
        <w:trPr>
          <w:trHeight w:val="480"/>
        </w:trPr>
        <w:tc>
          <w:tcPr>
            <w:tcW w:w="8900" w:type="dxa"/>
            <w:gridSpan w:val="2"/>
            <w:tcBorders>
              <w:top w:val="nil"/>
              <w:left w:val="nil"/>
              <w:bottom w:val="nil"/>
              <w:right w:val="nil"/>
            </w:tcBorders>
            <w:vAlign w:val="bottom"/>
          </w:tcPr>
          <w:p w:rsidR="001E1FF2" w:rsidRPr="00E23560" w:rsidRDefault="00F132AC">
            <w:pPr>
              <w:widowControl w:val="0"/>
              <w:autoSpaceDE w:val="0"/>
              <w:autoSpaceDN w:val="0"/>
              <w:adjustRightInd w:val="0"/>
              <w:spacing w:after="0" w:line="321" w:lineRule="exact"/>
              <w:ind w:left="240"/>
              <w:rPr>
                <w:rFonts w:ascii="Times New Roman" w:eastAsiaTheme="minorEastAsia" w:hAnsi="Times New Roman"/>
                <w:sz w:val="24"/>
                <w:szCs w:val="24"/>
                <w:lang w:val="ru-RU"/>
              </w:rPr>
            </w:pPr>
            <w:r w:rsidRPr="00E23560">
              <w:rPr>
                <w:rFonts w:ascii="Times New Roman" w:eastAsiaTheme="minorEastAsia" w:hAnsi="Times New Roman"/>
                <w:sz w:val="28"/>
                <w:szCs w:val="28"/>
                <w:lang w:val="ru-RU"/>
              </w:rPr>
              <w:t>основе ИКТ в образовательном процессе вуза ............................................</w:t>
            </w:r>
          </w:p>
        </w:tc>
        <w:tc>
          <w:tcPr>
            <w:tcW w:w="440" w:type="dxa"/>
            <w:tcBorders>
              <w:top w:val="nil"/>
              <w:left w:val="nil"/>
              <w:bottom w:val="nil"/>
              <w:right w:val="nil"/>
            </w:tcBorders>
            <w:vAlign w:val="bottom"/>
          </w:tcPr>
          <w:p w:rsidR="001E1FF2" w:rsidRPr="00E23560" w:rsidRDefault="00F132AC">
            <w:pPr>
              <w:widowControl w:val="0"/>
              <w:autoSpaceDE w:val="0"/>
              <w:autoSpaceDN w:val="0"/>
              <w:adjustRightInd w:val="0"/>
              <w:spacing w:after="0" w:line="321" w:lineRule="exact"/>
              <w:jc w:val="right"/>
              <w:rPr>
                <w:rFonts w:ascii="Times New Roman" w:eastAsiaTheme="minorEastAsia" w:hAnsi="Times New Roman"/>
                <w:sz w:val="24"/>
                <w:szCs w:val="24"/>
              </w:rPr>
            </w:pPr>
            <w:r w:rsidRPr="00E23560">
              <w:rPr>
                <w:rFonts w:ascii="Times New Roman" w:eastAsiaTheme="minorEastAsia" w:hAnsi="Times New Roman"/>
                <w:w w:val="99"/>
                <w:sz w:val="28"/>
                <w:szCs w:val="28"/>
              </w:rPr>
              <w:t>210</w:t>
            </w:r>
          </w:p>
        </w:tc>
      </w:tr>
      <w:tr w:rsidR="001E1FF2" w:rsidRPr="00E23560">
        <w:trPr>
          <w:trHeight w:val="485"/>
        </w:trPr>
        <w:tc>
          <w:tcPr>
            <w:tcW w:w="620" w:type="dxa"/>
            <w:tcBorders>
              <w:top w:val="nil"/>
              <w:left w:val="nil"/>
              <w:bottom w:val="nil"/>
              <w:right w:val="nil"/>
            </w:tcBorders>
            <w:vAlign w:val="bottom"/>
          </w:tcPr>
          <w:p w:rsidR="001E1FF2" w:rsidRPr="00E23560" w:rsidRDefault="00F132AC">
            <w:pPr>
              <w:widowControl w:val="0"/>
              <w:autoSpaceDE w:val="0"/>
              <w:autoSpaceDN w:val="0"/>
              <w:adjustRightInd w:val="0"/>
              <w:spacing w:after="0" w:line="321" w:lineRule="exact"/>
              <w:ind w:left="240"/>
              <w:rPr>
                <w:rFonts w:ascii="Times New Roman" w:eastAsiaTheme="minorEastAsia" w:hAnsi="Times New Roman"/>
                <w:sz w:val="24"/>
                <w:szCs w:val="24"/>
              </w:rPr>
            </w:pPr>
            <w:r w:rsidRPr="00E23560">
              <w:rPr>
                <w:rFonts w:ascii="Times New Roman" w:eastAsiaTheme="minorEastAsia" w:hAnsi="Times New Roman"/>
                <w:sz w:val="28"/>
                <w:szCs w:val="28"/>
              </w:rPr>
              <w:t>3.2</w:t>
            </w:r>
          </w:p>
        </w:tc>
        <w:tc>
          <w:tcPr>
            <w:tcW w:w="8280" w:type="dxa"/>
            <w:tcBorders>
              <w:top w:val="nil"/>
              <w:left w:val="nil"/>
              <w:bottom w:val="nil"/>
              <w:right w:val="nil"/>
            </w:tcBorders>
            <w:vAlign w:val="bottom"/>
          </w:tcPr>
          <w:p w:rsidR="001E1FF2" w:rsidRPr="00E23560" w:rsidRDefault="00F132AC">
            <w:pPr>
              <w:widowControl w:val="0"/>
              <w:autoSpaceDE w:val="0"/>
              <w:autoSpaceDN w:val="0"/>
              <w:adjustRightInd w:val="0"/>
              <w:spacing w:after="0" w:line="321" w:lineRule="exact"/>
              <w:ind w:left="40"/>
              <w:rPr>
                <w:rFonts w:ascii="Times New Roman" w:eastAsiaTheme="minorEastAsia" w:hAnsi="Times New Roman"/>
                <w:sz w:val="24"/>
                <w:szCs w:val="24"/>
                <w:lang w:val="ru-RU"/>
              </w:rPr>
            </w:pPr>
            <w:r w:rsidRPr="00E23560">
              <w:rPr>
                <w:rFonts w:ascii="Times New Roman" w:eastAsiaTheme="minorEastAsia" w:hAnsi="Times New Roman"/>
                <w:sz w:val="28"/>
                <w:szCs w:val="28"/>
                <w:lang w:val="ru-RU"/>
              </w:rPr>
              <w:t>Выявление педагогических условий и средств оптимизации</w:t>
            </w:r>
          </w:p>
        </w:tc>
        <w:tc>
          <w:tcPr>
            <w:tcW w:w="44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lang w:val="ru-RU"/>
              </w:rPr>
            </w:pPr>
          </w:p>
        </w:tc>
      </w:tr>
    </w:tbl>
    <w:p w:rsidR="001E1FF2" w:rsidRPr="00E23560" w:rsidRDefault="001E1FF2">
      <w:pPr>
        <w:widowControl w:val="0"/>
        <w:autoSpaceDE w:val="0"/>
        <w:autoSpaceDN w:val="0"/>
        <w:adjustRightInd w:val="0"/>
        <w:spacing w:after="0" w:line="163" w:lineRule="exact"/>
        <w:rPr>
          <w:rFonts w:ascii="Times New Roman" w:hAnsi="Times New Roman"/>
          <w:sz w:val="24"/>
          <w:szCs w:val="24"/>
          <w:lang w:val="ru-RU"/>
        </w:rPr>
      </w:pPr>
    </w:p>
    <w:p w:rsidR="001E1FF2" w:rsidRPr="00E23560" w:rsidRDefault="00F132AC">
      <w:pPr>
        <w:widowControl w:val="0"/>
        <w:autoSpaceDE w:val="0"/>
        <w:autoSpaceDN w:val="0"/>
        <w:adjustRightInd w:val="0"/>
        <w:spacing w:after="0" w:line="239" w:lineRule="auto"/>
        <w:ind w:left="240"/>
        <w:rPr>
          <w:rFonts w:ascii="Times New Roman" w:hAnsi="Times New Roman"/>
          <w:sz w:val="24"/>
          <w:szCs w:val="24"/>
          <w:lang w:val="ru-RU"/>
        </w:rPr>
      </w:pPr>
      <w:r w:rsidRPr="00E23560">
        <w:rPr>
          <w:rFonts w:ascii="Times New Roman" w:hAnsi="Times New Roman"/>
          <w:sz w:val="28"/>
          <w:szCs w:val="28"/>
          <w:lang w:val="ru-RU"/>
        </w:rPr>
        <w:t>дидактического обеспечения подготовки студентов к использованию ИКТ</w:t>
      </w:r>
    </w:p>
    <w:p w:rsidR="001E1FF2" w:rsidRPr="00E23560" w:rsidRDefault="001E1FF2">
      <w:pPr>
        <w:widowControl w:val="0"/>
        <w:autoSpaceDE w:val="0"/>
        <w:autoSpaceDN w:val="0"/>
        <w:adjustRightInd w:val="0"/>
        <w:spacing w:after="0" w:line="227" w:lineRule="exact"/>
        <w:rPr>
          <w:rFonts w:ascii="Times New Roman" w:hAnsi="Times New Roman"/>
          <w:sz w:val="24"/>
          <w:szCs w:val="24"/>
          <w:lang w:val="ru-RU"/>
        </w:rPr>
      </w:pPr>
    </w:p>
    <w:p w:rsidR="001E1FF2" w:rsidRPr="00E23560" w:rsidRDefault="00F132AC">
      <w:pPr>
        <w:widowControl w:val="0"/>
        <w:overflowPunct w:val="0"/>
        <w:autoSpaceDE w:val="0"/>
        <w:autoSpaceDN w:val="0"/>
        <w:adjustRightInd w:val="0"/>
        <w:spacing w:after="0" w:line="284" w:lineRule="auto"/>
        <w:ind w:left="4640" w:hanging="4403"/>
        <w:rPr>
          <w:rFonts w:ascii="Times New Roman" w:hAnsi="Times New Roman"/>
          <w:sz w:val="24"/>
          <w:szCs w:val="24"/>
          <w:lang w:val="ru-RU"/>
        </w:rPr>
      </w:pPr>
      <w:r w:rsidRPr="00E23560">
        <w:rPr>
          <w:rFonts w:ascii="Times New Roman" w:hAnsi="Times New Roman"/>
          <w:sz w:val="28"/>
          <w:szCs w:val="28"/>
          <w:lang w:val="ru-RU"/>
        </w:rPr>
        <w:lastRenderedPageBreak/>
        <w:t>........................................................................................................................ 239 2</w:t>
      </w:r>
    </w:p>
    <w:p w:rsidR="001E1FF2" w:rsidRPr="00E23560" w:rsidRDefault="001E1FF2">
      <w:pPr>
        <w:widowControl w:val="0"/>
        <w:autoSpaceDE w:val="0"/>
        <w:autoSpaceDN w:val="0"/>
        <w:adjustRightInd w:val="0"/>
        <w:spacing w:after="0" w:line="240" w:lineRule="auto"/>
        <w:rPr>
          <w:rFonts w:ascii="Times New Roman" w:hAnsi="Times New Roman"/>
          <w:sz w:val="24"/>
          <w:szCs w:val="24"/>
          <w:lang w:val="ru-RU"/>
        </w:rPr>
        <w:sectPr w:rsidR="001E1FF2" w:rsidRPr="00E23560">
          <w:pgSz w:w="11904" w:h="16838"/>
          <w:pgMar w:top="1125" w:right="860" w:bottom="982" w:left="1700" w:header="720" w:footer="720" w:gutter="0"/>
          <w:cols w:space="720" w:equalWidth="0">
            <w:col w:w="9340"/>
          </w:cols>
          <w:noEndnote/>
        </w:sectPr>
      </w:pPr>
    </w:p>
    <w:p w:rsidR="001E1FF2" w:rsidRPr="00E23560" w:rsidRDefault="00F132AC">
      <w:pPr>
        <w:widowControl w:val="0"/>
        <w:autoSpaceDE w:val="0"/>
        <w:autoSpaceDN w:val="0"/>
        <w:adjustRightInd w:val="0"/>
        <w:spacing w:after="0" w:line="240" w:lineRule="auto"/>
        <w:ind w:left="240"/>
        <w:rPr>
          <w:rFonts w:ascii="Times New Roman" w:hAnsi="Times New Roman"/>
          <w:sz w:val="24"/>
          <w:szCs w:val="24"/>
          <w:lang w:val="ru-RU"/>
        </w:rPr>
      </w:pPr>
      <w:bookmarkStart w:id="2" w:name="page5"/>
      <w:bookmarkEnd w:id="2"/>
      <w:r w:rsidRPr="00E23560">
        <w:rPr>
          <w:rFonts w:ascii="Times New Roman" w:hAnsi="Times New Roman"/>
          <w:sz w:val="28"/>
          <w:szCs w:val="28"/>
          <w:lang w:val="ru-RU"/>
        </w:rPr>
        <w:lastRenderedPageBreak/>
        <w:t>3.3 Перспективы дальнейшей исследовательской работы в русле идей</w:t>
      </w:r>
    </w:p>
    <w:p w:rsidR="001E1FF2" w:rsidRPr="00E23560" w:rsidRDefault="001E1FF2">
      <w:pPr>
        <w:widowControl w:val="0"/>
        <w:autoSpaceDE w:val="0"/>
        <w:autoSpaceDN w:val="0"/>
        <w:adjustRightInd w:val="0"/>
        <w:spacing w:after="0" w:line="163" w:lineRule="exact"/>
        <w:rPr>
          <w:rFonts w:ascii="Times New Roman" w:hAnsi="Times New Roman"/>
          <w:sz w:val="24"/>
          <w:szCs w:val="24"/>
          <w:lang w:val="ru-RU"/>
        </w:rPr>
      </w:pPr>
    </w:p>
    <w:p w:rsidR="001E1FF2" w:rsidRPr="00E23560" w:rsidRDefault="00F132AC">
      <w:pPr>
        <w:widowControl w:val="0"/>
        <w:tabs>
          <w:tab w:val="left" w:leader="dot" w:pos="8920"/>
        </w:tabs>
        <w:autoSpaceDE w:val="0"/>
        <w:autoSpaceDN w:val="0"/>
        <w:adjustRightInd w:val="0"/>
        <w:spacing w:after="0" w:line="240" w:lineRule="auto"/>
        <w:ind w:left="240"/>
        <w:rPr>
          <w:rFonts w:ascii="Times New Roman" w:hAnsi="Times New Roman"/>
          <w:sz w:val="24"/>
          <w:szCs w:val="24"/>
          <w:lang w:val="ru-RU"/>
        </w:rPr>
      </w:pPr>
      <w:r w:rsidRPr="00E23560">
        <w:rPr>
          <w:rFonts w:ascii="Times New Roman" w:hAnsi="Times New Roman"/>
          <w:sz w:val="28"/>
          <w:szCs w:val="28"/>
          <w:lang w:val="ru-RU"/>
        </w:rPr>
        <w:t>данного исследования</w:t>
      </w:r>
      <w:r w:rsidRPr="00E23560">
        <w:rPr>
          <w:rFonts w:ascii="Times New Roman" w:hAnsi="Times New Roman"/>
          <w:sz w:val="24"/>
          <w:szCs w:val="24"/>
          <w:lang w:val="ru-RU"/>
        </w:rPr>
        <w:tab/>
      </w:r>
      <w:r w:rsidRPr="00E23560">
        <w:rPr>
          <w:rFonts w:ascii="Times New Roman" w:hAnsi="Times New Roman"/>
          <w:sz w:val="26"/>
          <w:szCs w:val="26"/>
          <w:lang w:val="ru-RU"/>
        </w:rPr>
        <w:t>258</w:t>
      </w:r>
    </w:p>
    <w:p w:rsidR="001E1FF2" w:rsidRPr="00E23560" w:rsidRDefault="001E1FF2">
      <w:pPr>
        <w:widowControl w:val="0"/>
        <w:autoSpaceDE w:val="0"/>
        <w:autoSpaceDN w:val="0"/>
        <w:adjustRightInd w:val="0"/>
        <w:spacing w:after="0" w:line="158" w:lineRule="exact"/>
        <w:rPr>
          <w:rFonts w:ascii="Times New Roman" w:hAnsi="Times New Roman"/>
          <w:sz w:val="24"/>
          <w:szCs w:val="24"/>
          <w:lang w:val="ru-RU"/>
        </w:rPr>
      </w:pPr>
    </w:p>
    <w:p w:rsidR="001E1FF2" w:rsidRPr="00E23560" w:rsidRDefault="00F132AC">
      <w:pPr>
        <w:widowControl w:val="0"/>
        <w:autoSpaceDE w:val="0"/>
        <w:autoSpaceDN w:val="0"/>
        <w:adjustRightInd w:val="0"/>
        <w:spacing w:after="0" w:line="240" w:lineRule="auto"/>
        <w:rPr>
          <w:rFonts w:ascii="Times New Roman" w:hAnsi="Times New Roman"/>
          <w:sz w:val="24"/>
          <w:szCs w:val="24"/>
          <w:lang w:val="ru-RU"/>
        </w:rPr>
      </w:pPr>
      <w:r w:rsidRPr="00E23560">
        <w:rPr>
          <w:rFonts w:ascii="Times New Roman" w:hAnsi="Times New Roman"/>
          <w:sz w:val="28"/>
          <w:szCs w:val="28"/>
          <w:lang w:val="ru-RU"/>
        </w:rPr>
        <w:t>Выводы по 3 главе…………………………………………...…………………270</w:t>
      </w:r>
    </w:p>
    <w:p w:rsidR="001E1FF2" w:rsidRPr="00E23560" w:rsidRDefault="001E1FF2">
      <w:pPr>
        <w:widowControl w:val="0"/>
        <w:autoSpaceDE w:val="0"/>
        <w:autoSpaceDN w:val="0"/>
        <w:adjustRightInd w:val="0"/>
        <w:spacing w:after="0" w:line="163" w:lineRule="exact"/>
        <w:rPr>
          <w:rFonts w:ascii="Times New Roman" w:hAnsi="Times New Roman"/>
          <w:sz w:val="24"/>
          <w:szCs w:val="24"/>
          <w:lang w:val="ru-RU"/>
        </w:rPr>
      </w:pPr>
    </w:p>
    <w:p w:rsidR="001E1FF2" w:rsidRPr="00E23560" w:rsidRDefault="00F132AC">
      <w:pPr>
        <w:widowControl w:val="0"/>
        <w:tabs>
          <w:tab w:val="left" w:leader="dot" w:pos="7480"/>
        </w:tabs>
        <w:autoSpaceDE w:val="0"/>
        <w:autoSpaceDN w:val="0"/>
        <w:adjustRightInd w:val="0"/>
        <w:spacing w:after="0" w:line="239" w:lineRule="auto"/>
        <w:rPr>
          <w:rFonts w:ascii="Times New Roman" w:hAnsi="Times New Roman"/>
          <w:sz w:val="24"/>
          <w:szCs w:val="24"/>
          <w:lang w:val="ru-RU"/>
        </w:rPr>
      </w:pPr>
      <w:r w:rsidRPr="00E23560">
        <w:rPr>
          <w:rFonts w:ascii="Times New Roman" w:hAnsi="Times New Roman"/>
          <w:b/>
          <w:bCs/>
          <w:sz w:val="28"/>
          <w:szCs w:val="28"/>
          <w:lang w:val="ru-RU"/>
        </w:rPr>
        <w:t>Заключение</w:t>
      </w:r>
      <w:r w:rsidRPr="00E23560">
        <w:rPr>
          <w:rFonts w:ascii="Times New Roman" w:hAnsi="Times New Roman"/>
          <w:sz w:val="28"/>
          <w:szCs w:val="28"/>
          <w:lang w:val="ru-RU"/>
        </w:rPr>
        <w:t>……………………………………………………..</w:t>
      </w:r>
      <w:r w:rsidRPr="00E23560">
        <w:rPr>
          <w:rFonts w:ascii="Times New Roman" w:hAnsi="Times New Roman"/>
          <w:sz w:val="24"/>
          <w:szCs w:val="24"/>
          <w:lang w:val="ru-RU"/>
        </w:rPr>
        <w:tab/>
      </w:r>
      <w:r w:rsidRPr="00E23560">
        <w:rPr>
          <w:rFonts w:ascii="Times New Roman" w:hAnsi="Times New Roman"/>
          <w:sz w:val="27"/>
          <w:szCs w:val="27"/>
          <w:lang w:val="ru-RU"/>
        </w:rPr>
        <w:t>……………274</w:t>
      </w:r>
    </w:p>
    <w:p w:rsidR="001E1FF2" w:rsidRPr="00E23560" w:rsidRDefault="001E1FF2">
      <w:pPr>
        <w:widowControl w:val="0"/>
        <w:autoSpaceDE w:val="0"/>
        <w:autoSpaceDN w:val="0"/>
        <w:adjustRightInd w:val="0"/>
        <w:spacing w:after="0" w:line="163" w:lineRule="exact"/>
        <w:rPr>
          <w:rFonts w:ascii="Times New Roman" w:hAnsi="Times New Roman"/>
          <w:sz w:val="24"/>
          <w:szCs w:val="24"/>
          <w:lang w:val="ru-RU"/>
        </w:rPr>
      </w:pPr>
    </w:p>
    <w:p w:rsidR="001E1FF2" w:rsidRPr="00E23560" w:rsidRDefault="00F132AC">
      <w:pPr>
        <w:widowControl w:val="0"/>
        <w:autoSpaceDE w:val="0"/>
        <w:autoSpaceDN w:val="0"/>
        <w:adjustRightInd w:val="0"/>
        <w:spacing w:after="0" w:line="240" w:lineRule="auto"/>
        <w:rPr>
          <w:rFonts w:ascii="Times New Roman" w:hAnsi="Times New Roman"/>
          <w:sz w:val="24"/>
          <w:szCs w:val="24"/>
          <w:lang w:val="ru-RU"/>
        </w:rPr>
      </w:pPr>
      <w:r w:rsidRPr="00E23560">
        <w:rPr>
          <w:rFonts w:ascii="Times New Roman" w:hAnsi="Times New Roman"/>
          <w:b/>
          <w:bCs/>
          <w:sz w:val="28"/>
          <w:szCs w:val="28"/>
          <w:lang w:val="ru-RU"/>
        </w:rPr>
        <w:t>Библиография</w:t>
      </w:r>
      <w:r w:rsidRPr="00E23560">
        <w:rPr>
          <w:rFonts w:ascii="Times New Roman" w:hAnsi="Times New Roman"/>
          <w:sz w:val="28"/>
          <w:szCs w:val="28"/>
          <w:lang w:val="ru-RU"/>
        </w:rPr>
        <w:t>………………………………………………………..………..280</w:t>
      </w:r>
    </w:p>
    <w:p w:rsidR="001E1FF2" w:rsidRPr="00E23560" w:rsidRDefault="001E1FF2">
      <w:pPr>
        <w:widowControl w:val="0"/>
        <w:autoSpaceDE w:val="0"/>
        <w:autoSpaceDN w:val="0"/>
        <w:adjustRightInd w:val="0"/>
        <w:spacing w:after="0" w:line="240" w:lineRule="auto"/>
        <w:rPr>
          <w:rFonts w:ascii="Times New Roman" w:hAnsi="Times New Roman"/>
          <w:sz w:val="24"/>
          <w:szCs w:val="24"/>
          <w:lang w:val="ru-RU"/>
        </w:rPr>
        <w:sectPr w:rsidR="001E1FF2" w:rsidRPr="00E23560">
          <w:pgSz w:w="11904" w:h="16838"/>
          <w:pgMar w:top="1120" w:right="860" w:bottom="600" w:left="1700" w:header="720" w:footer="720" w:gutter="0"/>
          <w:cols w:space="720" w:equalWidth="0">
            <w:col w:w="9340"/>
          </w:cols>
          <w:noEndnote/>
        </w:sectPr>
      </w:pPr>
    </w:p>
    <w:p w:rsidR="001E1FF2" w:rsidRPr="00E23560" w:rsidRDefault="001E1FF2">
      <w:pPr>
        <w:widowControl w:val="0"/>
        <w:autoSpaceDE w:val="0"/>
        <w:autoSpaceDN w:val="0"/>
        <w:adjustRightInd w:val="0"/>
        <w:spacing w:after="0" w:line="200" w:lineRule="exact"/>
        <w:rPr>
          <w:rFonts w:ascii="Times New Roman" w:hAnsi="Times New Roman"/>
          <w:sz w:val="24"/>
          <w:szCs w:val="24"/>
          <w:lang w:val="ru-RU"/>
        </w:rPr>
      </w:pPr>
    </w:p>
    <w:p w:rsidR="001E1FF2" w:rsidRPr="00E23560" w:rsidRDefault="001E1FF2">
      <w:pPr>
        <w:widowControl w:val="0"/>
        <w:autoSpaceDE w:val="0"/>
        <w:autoSpaceDN w:val="0"/>
        <w:adjustRightInd w:val="0"/>
        <w:spacing w:after="0" w:line="200" w:lineRule="exact"/>
        <w:rPr>
          <w:rFonts w:ascii="Times New Roman" w:hAnsi="Times New Roman"/>
          <w:sz w:val="24"/>
          <w:szCs w:val="24"/>
          <w:lang w:val="ru-RU"/>
        </w:rPr>
      </w:pPr>
    </w:p>
    <w:p w:rsidR="001E1FF2" w:rsidRPr="00E23560" w:rsidRDefault="001E1FF2">
      <w:pPr>
        <w:widowControl w:val="0"/>
        <w:autoSpaceDE w:val="0"/>
        <w:autoSpaceDN w:val="0"/>
        <w:adjustRightInd w:val="0"/>
        <w:spacing w:after="0" w:line="200" w:lineRule="exact"/>
        <w:rPr>
          <w:rFonts w:ascii="Times New Roman" w:hAnsi="Times New Roman"/>
          <w:sz w:val="24"/>
          <w:szCs w:val="24"/>
          <w:lang w:val="ru-RU"/>
        </w:rPr>
      </w:pPr>
    </w:p>
    <w:p w:rsidR="001E1FF2" w:rsidRPr="00E23560" w:rsidRDefault="001E1FF2">
      <w:pPr>
        <w:widowControl w:val="0"/>
        <w:autoSpaceDE w:val="0"/>
        <w:autoSpaceDN w:val="0"/>
        <w:adjustRightInd w:val="0"/>
        <w:spacing w:after="0" w:line="200" w:lineRule="exact"/>
        <w:rPr>
          <w:rFonts w:ascii="Times New Roman" w:hAnsi="Times New Roman"/>
          <w:sz w:val="24"/>
          <w:szCs w:val="24"/>
          <w:lang w:val="ru-RU"/>
        </w:rPr>
      </w:pPr>
    </w:p>
    <w:p w:rsidR="001E1FF2" w:rsidRPr="00E23560" w:rsidRDefault="001E1FF2">
      <w:pPr>
        <w:widowControl w:val="0"/>
        <w:autoSpaceDE w:val="0"/>
        <w:autoSpaceDN w:val="0"/>
        <w:adjustRightInd w:val="0"/>
        <w:spacing w:after="0" w:line="200" w:lineRule="exact"/>
        <w:rPr>
          <w:rFonts w:ascii="Times New Roman" w:hAnsi="Times New Roman"/>
          <w:sz w:val="24"/>
          <w:szCs w:val="24"/>
          <w:lang w:val="ru-RU"/>
        </w:rPr>
      </w:pPr>
    </w:p>
    <w:p w:rsidR="001E1FF2" w:rsidRPr="00E23560" w:rsidRDefault="001E1FF2">
      <w:pPr>
        <w:widowControl w:val="0"/>
        <w:autoSpaceDE w:val="0"/>
        <w:autoSpaceDN w:val="0"/>
        <w:adjustRightInd w:val="0"/>
        <w:spacing w:after="0" w:line="200" w:lineRule="exact"/>
        <w:rPr>
          <w:rFonts w:ascii="Times New Roman" w:hAnsi="Times New Roman"/>
          <w:sz w:val="24"/>
          <w:szCs w:val="24"/>
          <w:lang w:val="ru-RU"/>
        </w:rPr>
      </w:pPr>
    </w:p>
    <w:p w:rsidR="001E1FF2" w:rsidRPr="00E23560" w:rsidRDefault="001E1FF2">
      <w:pPr>
        <w:widowControl w:val="0"/>
        <w:autoSpaceDE w:val="0"/>
        <w:autoSpaceDN w:val="0"/>
        <w:adjustRightInd w:val="0"/>
        <w:spacing w:after="0" w:line="200" w:lineRule="exact"/>
        <w:rPr>
          <w:rFonts w:ascii="Times New Roman" w:hAnsi="Times New Roman"/>
          <w:sz w:val="24"/>
          <w:szCs w:val="24"/>
          <w:lang w:val="ru-RU"/>
        </w:rPr>
      </w:pPr>
    </w:p>
    <w:p w:rsidR="001E1FF2" w:rsidRPr="00E23560" w:rsidRDefault="001E1FF2">
      <w:pPr>
        <w:widowControl w:val="0"/>
        <w:autoSpaceDE w:val="0"/>
        <w:autoSpaceDN w:val="0"/>
        <w:adjustRightInd w:val="0"/>
        <w:spacing w:after="0" w:line="200" w:lineRule="exact"/>
        <w:rPr>
          <w:rFonts w:ascii="Times New Roman" w:hAnsi="Times New Roman"/>
          <w:sz w:val="24"/>
          <w:szCs w:val="24"/>
          <w:lang w:val="ru-RU"/>
        </w:rPr>
      </w:pPr>
    </w:p>
    <w:p w:rsidR="001E1FF2" w:rsidRPr="00E23560" w:rsidRDefault="001E1FF2">
      <w:pPr>
        <w:widowControl w:val="0"/>
        <w:autoSpaceDE w:val="0"/>
        <w:autoSpaceDN w:val="0"/>
        <w:adjustRightInd w:val="0"/>
        <w:spacing w:after="0" w:line="200" w:lineRule="exact"/>
        <w:rPr>
          <w:rFonts w:ascii="Times New Roman" w:hAnsi="Times New Roman"/>
          <w:sz w:val="24"/>
          <w:szCs w:val="24"/>
          <w:lang w:val="ru-RU"/>
        </w:rPr>
      </w:pPr>
    </w:p>
    <w:p w:rsidR="001E1FF2" w:rsidRPr="00E23560" w:rsidRDefault="001E1FF2">
      <w:pPr>
        <w:widowControl w:val="0"/>
        <w:autoSpaceDE w:val="0"/>
        <w:autoSpaceDN w:val="0"/>
        <w:adjustRightInd w:val="0"/>
        <w:spacing w:after="0" w:line="200" w:lineRule="exact"/>
        <w:rPr>
          <w:rFonts w:ascii="Times New Roman" w:hAnsi="Times New Roman"/>
          <w:sz w:val="24"/>
          <w:szCs w:val="24"/>
          <w:lang w:val="ru-RU"/>
        </w:rPr>
      </w:pPr>
    </w:p>
    <w:p w:rsidR="001E1FF2" w:rsidRPr="00E23560" w:rsidRDefault="001E1FF2">
      <w:pPr>
        <w:widowControl w:val="0"/>
        <w:autoSpaceDE w:val="0"/>
        <w:autoSpaceDN w:val="0"/>
        <w:adjustRightInd w:val="0"/>
        <w:spacing w:after="0" w:line="200" w:lineRule="exact"/>
        <w:rPr>
          <w:rFonts w:ascii="Times New Roman" w:hAnsi="Times New Roman"/>
          <w:sz w:val="24"/>
          <w:szCs w:val="24"/>
          <w:lang w:val="ru-RU"/>
        </w:rPr>
      </w:pPr>
    </w:p>
    <w:p w:rsidR="001E1FF2" w:rsidRPr="00E23560" w:rsidRDefault="001E1FF2">
      <w:pPr>
        <w:widowControl w:val="0"/>
        <w:autoSpaceDE w:val="0"/>
        <w:autoSpaceDN w:val="0"/>
        <w:adjustRightInd w:val="0"/>
        <w:spacing w:after="0" w:line="200" w:lineRule="exact"/>
        <w:rPr>
          <w:rFonts w:ascii="Times New Roman" w:hAnsi="Times New Roman"/>
          <w:sz w:val="24"/>
          <w:szCs w:val="24"/>
          <w:lang w:val="ru-RU"/>
        </w:rPr>
      </w:pPr>
    </w:p>
    <w:p w:rsidR="001E1FF2" w:rsidRPr="00E23560" w:rsidRDefault="001E1FF2">
      <w:pPr>
        <w:widowControl w:val="0"/>
        <w:autoSpaceDE w:val="0"/>
        <w:autoSpaceDN w:val="0"/>
        <w:adjustRightInd w:val="0"/>
        <w:spacing w:after="0" w:line="200" w:lineRule="exact"/>
        <w:rPr>
          <w:rFonts w:ascii="Times New Roman" w:hAnsi="Times New Roman"/>
          <w:sz w:val="24"/>
          <w:szCs w:val="24"/>
          <w:lang w:val="ru-RU"/>
        </w:rPr>
      </w:pPr>
    </w:p>
    <w:p w:rsidR="001E1FF2" w:rsidRPr="00E23560" w:rsidRDefault="001E1FF2">
      <w:pPr>
        <w:widowControl w:val="0"/>
        <w:autoSpaceDE w:val="0"/>
        <w:autoSpaceDN w:val="0"/>
        <w:adjustRightInd w:val="0"/>
        <w:spacing w:after="0" w:line="200" w:lineRule="exact"/>
        <w:rPr>
          <w:rFonts w:ascii="Times New Roman" w:hAnsi="Times New Roman"/>
          <w:sz w:val="24"/>
          <w:szCs w:val="24"/>
          <w:lang w:val="ru-RU"/>
        </w:rPr>
      </w:pPr>
    </w:p>
    <w:p w:rsidR="001E1FF2" w:rsidRPr="00E23560" w:rsidRDefault="001E1FF2">
      <w:pPr>
        <w:widowControl w:val="0"/>
        <w:autoSpaceDE w:val="0"/>
        <w:autoSpaceDN w:val="0"/>
        <w:adjustRightInd w:val="0"/>
        <w:spacing w:after="0" w:line="200" w:lineRule="exact"/>
        <w:rPr>
          <w:rFonts w:ascii="Times New Roman" w:hAnsi="Times New Roman"/>
          <w:sz w:val="24"/>
          <w:szCs w:val="24"/>
          <w:lang w:val="ru-RU"/>
        </w:rPr>
      </w:pPr>
    </w:p>
    <w:p w:rsidR="001E1FF2" w:rsidRPr="00E23560" w:rsidRDefault="001E1FF2">
      <w:pPr>
        <w:widowControl w:val="0"/>
        <w:autoSpaceDE w:val="0"/>
        <w:autoSpaceDN w:val="0"/>
        <w:adjustRightInd w:val="0"/>
        <w:spacing w:after="0" w:line="200" w:lineRule="exact"/>
        <w:rPr>
          <w:rFonts w:ascii="Times New Roman" w:hAnsi="Times New Roman"/>
          <w:sz w:val="24"/>
          <w:szCs w:val="24"/>
          <w:lang w:val="ru-RU"/>
        </w:rPr>
      </w:pPr>
    </w:p>
    <w:p w:rsidR="001E1FF2" w:rsidRPr="00E23560" w:rsidRDefault="001E1FF2">
      <w:pPr>
        <w:widowControl w:val="0"/>
        <w:autoSpaceDE w:val="0"/>
        <w:autoSpaceDN w:val="0"/>
        <w:adjustRightInd w:val="0"/>
        <w:spacing w:after="0" w:line="200" w:lineRule="exact"/>
        <w:rPr>
          <w:rFonts w:ascii="Times New Roman" w:hAnsi="Times New Roman"/>
          <w:sz w:val="24"/>
          <w:szCs w:val="24"/>
          <w:lang w:val="ru-RU"/>
        </w:rPr>
      </w:pPr>
    </w:p>
    <w:p w:rsidR="001E1FF2" w:rsidRPr="00E23560" w:rsidRDefault="001E1FF2">
      <w:pPr>
        <w:widowControl w:val="0"/>
        <w:autoSpaceDE w:val="0"/>
        <w:autoSpaceDN w:val="0"/>
        <w:adjustRightInd w:val="0"/>
        <w:spacing w:after="0" w:line="200" w:lineRule="exact"/>
        <w:rPr>
          <w:rFonts w:ascii="Times New Roman" w:hAnsi="Times New Roman"/>
          <w:sz w:val="24"/>
          <w:szCs w:val="24"/>
          <w:lang w:val="ru-RU"/>
        </w:rPr>
      </w:pPr>
    </w:p>
    <w:p w:rsidR="001E1FF2" w:rsidRPr="00E23560" w:rsidRDefault="001E1FF2">
      <w:pPr>
        <w:widowControl w:val="0"/>
        <w:autoSpaceDE w:val="0"/>
        <w:autoSpaceDN w:val="0"/>
        <w:adjustRightInd w:val="0"/>
        <w:spacing w:after="0" w:line="200" w:lineRule="exact"/>
        <w:rPr>
          <w:rFonts w:ascii="Times New Roman" w:hAnsi="Times New Roman"/>
          <w:sz w:val="24"/>
          <w:szCs w:val="24"/>
          <w:lang w:val="ru-RU"/>
        </w:rPr>
      </w:pPr>
    </w:p>
    <w:p w:rsidR="001E1FF2" w:rsidRPr="00E23560" w:rsidRDefault="001E1FF2">
      <w:pPr>
        <w:widowControl w:val="0"/>
        <w:autoSpaceDE w:val="0"/>
        <w:autoSpaceDN w:val="0"/>
        <w:adjustRightInd w:val="0"/>
        <w:spacing w:after="0" w:line="200" w:lineRule="exact"/>
        <w:rPr>
          <w:rFonts w:ascii="Times New Roman" w:hAnsi="Times New Roman"/>
          <w:sz w:val="24"/>
          <w:szCs w:val="24"/>
          <w:lang w:val="ru-RU"/>
        </w:rPr>
      </w:pPr>
    </w:p>
    <w:p w:rsidR="001E1FF2" w:rsidRPr="00E23560" w:rsidRDefault="001E1FF2">
      <w:pPr>
        <w:widowControl w:val="0"/>
        <w:autoSpaceDE w:val="0"/>
        <w:autoSpaceDN w:val="0"/>
        <w:adjustRightInd w:val="0"/>
        <w:spacing w:after="0" w:line="200" w:lineRule="exact"/>
        <w:rPr>
          <w:rFonts w:ascii="Times New Roman" w:hAnsi="Times New Roman"/>
          <w:sz w:val="24"/>
          <w:szCs w:val="24"/>
          <w:lang w:val="ru-RU"/>
        </w:rPr>
      </w:pPr>
    </w:p>
    <w:p w:rsidR="001E1FF2" w:rsidRPr="00E23560" w:rsidRDefault="001E1FF2">
      <w:pPr>
        <w:widowControl w:val="0"/>
        <w:autoSpaceDE w:val="0"/>
        <w:autoSpaceDN w:val="0"/>
        <w:adjustRightInd w:val="0"/>
        <w:spacing w:after="0" w:line="200" w:lineRule="exact"/>
        <w:rPr>
          <w:rFonts w:ascii="Times New Roman" w:hAnsi="Times New Roman"/>
          <w:sz w:val="24"/>
          <w:szCs w:val="24"/>
          <w:lang w:val="ru-RU"/>
        </w:rPr>
      </w:pPr>
    </w:p>
    <w:p w:rsidR="001E1FF2" w:rsidRPr="00E23560" w:rsidRDefault="001E1FF2">
      <w:pPr>
        <w:widowControl w:val="0"/>
        <w:autoSpaceDE w:val="0"/>
        <w:autoSpaceDN w:val="0"/>
        <w:adjustRightInd w:val="0"/>
        <w:spacing w:after="0" w:line="200" w:lineRule="exact"/>
        <w:rPr>
          <w:rFonts w:ascii="Times New Roman" w:hAnsi="Times New Roman"/>
          <w:sz w:val="24"/>
          <w:szCs w:val="24"/>
          <w:lang w:val="ru-RU"/>
        </w:rPr>
      </w:pPr>
    </w:p>
    <w:p w:rsidR="001E1FF2" w:rsidRPr="00E23560" w:rsidRDefault="001E1FF2">
      <w:pPr>
        <w:widowControl w:val="0"/>
        <w:autoSpaceDE w:val="0"/>
        <w:autoSpaceDN w:val="0"/>
        <w:adjustRightInd w:val="0"/>
        <w:spacing w:after="0" w:line="200" w:lineRule="exact"/>
        <w:rPr>
          <w:rFonts w:ascii="Times New Roman" w:hAnsi="Times New Roman"/>
          <w:sz w:val="24"/>
          <w:szCs w:val="24"/>
          <w:lang w:val="ru-RU"/>
        </w:rPr>
      </w:pPr>
    </w:p>
    <w:p w:rsidR="001E1FF2" w:rsidRPr="00E23560" w:rsidRDefault="001E1FF2">
      <w:pPr>
        <w:widowControl w:val="0"/>
        <w:autoSpaceDE w:val="0"/>
        <w:autoSpaceDN w:val="0"/>
        <w:adjustRightInd w:val="0"/>
        <w:spacing w:after="0" w:line="200" w:lineRule="exact"/>
        <w:rPr>
          <w:rFonts w:ascii="Times New Roman" w:hAnsi="Times New Roman"/>
          <w:sz w:val="24"/>
          <w:szCs w:val="24"/>
          <w:lang w:val="ru-RU"/>
        </w:rPr>
      </w:pPr>
    </w:p>
    <w:p w:rsidR="001E1FF2" w:rsidRPr="00E23560" w:rsidRDefault="001E1FF2">
      <w:pPr>
        <w:widowControl w:val="0"/>
        <w:autoSpaceDE w:val="0"/>
        <w:autoSpaceDN w:val="0"/>
        <w:adjustRightInd w:val="0"/>
        <w:spacing w:after="0" w:line="200" w:lineRule="exact"/>
        <w:rPr>
          <w:rFonts w:ascii="Times New Roman" w:hAnsi="Times New Roman"/>
          <w:sz w:val="24"/>
          <w:szCs w:val="24"/>
          <w:lang w:val="ru-RU"/>
        </w:rPr>
      </w:pPr>
    </w:p>
    <w:p w:rsidR="001E1FF2" w:rsidRPr="00E23560" w:rsidRDefault="001E1FF2">
      <w:pPr>
        <w:widowControl w:val="0"/>
        <w:autoSpaceDE w:val="0"/>
        <w:autoSpaceDN w:val="0"/>
        <w:adjustRightInd w:val="0"/>
        <w:spacing w:after="0" w:line="200" w:lineRule="exact"/>
        <w:rPr>
          <w:rFonts w:ascii="Times New Roman" w:hAnsi="Times New Roman"/>
          <w:sz w:val="24"/>
          <w:szCs w:val="24"/>
          <w:lang w:val="ru-RU"/>
        </w:rPr>
      </w:pPr>
    </w:p>
    <w:p w:rsidR="001E1FF2" w:rsidRPr="00E23560" w:rsidRDefault="001E1FF2">
      <w:pPr>
        <w:widowControl w:val="0"/>
        <w:autoSpaceDE w:val="0"/>
        <w:autoSpaceDN w:val="0"/>
        <w:adjustRightInd w:val="0"/>
        <w:spacing w:after="0" w:line="200" w:lineRule="exact"/>
        <w:rPr>
          <w:rFonts w:ascii="Times New Roman" w:hAnsi="Times New Roman"/>
          <w:sz w:val="24"/>
          <w:szCs w:val="24"/>
          <w:lang w:val="ru-RU"/>
        </w:rPr>
      </w:pPr>
    </w:p>
    <w:p w:rsidR="001E1FF2" w:rsidRPr="00E23560" w:rsidRDefault="001E1FF2">
      <w:pPr>
        <w:widowControl w:val="0"/>
        <w:autoSpaceDE w:val="0"/>
        <w:autoSpaceDN w:val="0"/>
        <w:adjustRightInd w:val="0"/>
        <w:spacing w:after="0" w:line="200" w:lineRule="exact"/>
        <w:rPr>
          <w:rFonts w:ascii="Times New Roman" w:hAnsi="Times New Roman"/>
          <w:sz w:val="24"/>
          <w:szCs w:val="24"/>
          <w:lang w:val="ru-RU"/>
        </w:rPr>
      </w:pPr>
    </w:p>
    <w:p w:rsidR="001E1FF2" w:rsidRPr="00E23560" w:rsidRDefault="001E1FF2">
      <w:pPr>
        <w:widowControl w:val="0"/>
        <w:autoSpaceDE w:val="0"/>
        <w:autoSpaceDN w:val="0"/>
        <w:adjustRightInd w:val="0"/>
        <w:spacing w:after="0" w:line="200" w:lineRule="exact"/>
        <w:rPr>
          <w:rFonts w:ascii="Times New Roman" w:hAnsi="Times New Roman"/>
          <w:sz w:val="24"/>
          <w:szCs w:val="24"/>
          <w:lang w:val="ru-RU"/>
        </w:rPr>
      </w:pPr>
    </w:p>
    <w:p w:rsidR="001E1FF2" w:rsidRPr="00E23560" w:rsidRDefault="001E1FF2">
      <w:pPr>
        <w:widowControl w:val="0"/>
        <w:autoSpaceDE w:val="0"/>
        <w:autoSpaceDN w:val="0"/>
        <w:adjustRightInd w:val="0"/>
        <w:spacing w:after="0" w:line="200" w:lineRule="exact"/>
        <w:rPr>
          <w:rFonts w:ascii="Times New Roman" w:hAnsi="Times New Roman"/>
          <w:sz w:val="24"/>
          <w:szCs w:val="24"/>
          <w:lang w:val="ru-RU"/>
        </w:rPr>
      </w:pPr>
    </w:p>
    <w:p w:rsidR="001E1FF2" w:rsidRPr="00E23560" w:rsidRDefault="001E1FF2">
      <w:pPr>
        <w:widowControl w:val="0"/>
        <w:autoSpaceDE w:val="0"/>
        <w:autoSpaceDN w:val="0"/>
        <w:adjustRightInd w:val="0"/>
        <w:spacing w:after="0" w:line="200" w:lineRule="exact"/>
        <w:rPr>
          <w:rFonts w:ascii="Times New Roman" w:hAnsi="Times New Roman"/>
          <w:sz w:val="24"/>
          <w:szCs w:val="24"/>
          <w:lang w:val="ru-RU"/>
        </w:rPr>
      </w:pPr>
    </w:p>
    <w:p w:rsidR="001E1FF2" w:rsidRPr="00E23560" w:rsidRDefault="001E1FF2">
      <w:pPr>
        <w:widowControl w:val="0"/>
        <w:autoSpaceDE w:val="0"/>
        <w:autoSpaceDN w:val="0"/>
        <w:adjustRightInd w:val="0"/>
        <w:spacing w:after="0" w:line="200" w:lineRule="exact"/>
        <w:rPr>
          <w:rFonts w:ascii="Times New Roman" w:hAnsi="Times New Roman"/>
          <w:sz w:val="24"/>
          <w:szCs w:val="24"/>
          <w:lang w:val="ru-RU"/>
        </w:rPr>
      </w:pPr>
    </w:p>
    <w:p w:rsidR="001E1FF2" w:rsidRPr="00E23560" w:rsidRDefault="001E1FF2">
      <w:pPr>
        <w:widowControl w:val="0"/>
        <w:autoSpaceDE w:val="0"/>
        <w:autoSpaceDN w:val="0"/>
        <w:adjustRightInd w:val="0"/>
        <w:spacing w:after="0" w:line="200" w:lineRule="exact"/>
        <w:rPr>
          <w:rFonts w:ascii="Times New Roman" w:hAnsi="Times New Roman"/>
          <w:sz w:val="24"/>
          <w:szCs w:val="24"/>
          <w:lang w:val="ru-RU"/>
        </w:rPr>
      </w:pPr>
    </w:p>
    <w:p w:rsidR="001E1FF2" w:rsidRPr="00E23560" w:rsidRDefault="001E1FF2">
      <w:pPr>
        <w:widowControl w:val="0"/>
        <w:autoSpaceDE w:val="0"/>
        <w:autoSpaceDN w:val="0"/>
        <w:adjustRightInd w:val="0"/>
        <w:spacing w:after="0" w:line="200" w:lineRule="exact"/>
        <w:rPr>
          <w:rFonts w:ascii="Times New Roman" w:hAnsi="Times New Roman"/>
          <w:sz w:val="24"/>
          <w:szCs w:val="24"/>
          <w:lang w:val="ru-RU"/>
        </w:rPr>
      </w:pPr>
    </w:p>
    <w:p w:rsidR="001E1FF2" w:rsidRPr="00E23560" w:rsidRDefault="001E1FF2">
      <w:pPr>
        <w:widowControl w:val="0"/>
        <w:autoSpaceDE w:val="0"/>
        <w:autoSpaceDN w:val="0"/>
        <w:adjustRightInd w:val="0"/>
        <w:spacing w:after="0" w:line="200" w:lineRule="exact"/>
        <w:rPr>
          <w:rFonts w:ascii="Times New Roman" w:hAnsi="Times New Roman"/>
          <w:sz w:val="24"/>
          <w:szCs w:val="24"/>
          <w:lang w:val="ru-RU"/>
        </w:rPr>
      </w:pPr>
    </w:p>
    <w:p w:rsidR="001E1FF2" w:rsidRPr="00E23560" w:rsidRDefault="001E1FF2">
      <w:pPr>
        <w:widowControl w:val="0"/>
        <w:autoSpaceDE w:val="0"/>
        <w:autoSpaceDN w:val="0"/>
        <w:adjustRightInd w:val="0"/>
        <w:spacing w:after="0" w:line="200" w:lineRule="exact"/>
        <w:rPr>
          <w:rFonts w:ascii="Times New Roman" w:hAnsi="Times New Roman"/>
          <w:sz w:val="24"/>
          <w:szCs w:val="24"/>
          <w:lang w:val="ru-RU"/>
        </w:rPr>
      </w:pPr>
    </w:p>
    <w:p w:rsidR="001E1FF2" w:rsidRPr="00E23560" w:rsidRDefault="001E1FF2">
      <w:pPr>
        <w:widowControl w:val="0"/>
        <w:autoSpaceDE w:val="0"/>
        <w:autoSpaceDN w:val="0"/>
        <w:adjustRightInd w:val="0"/>
        <w:spacing w:after="0" w:line="200" w:lineRule="exact"/>
        <w:rPr>
          <w:rFonts w:ascii="Times New Roman" w:hAnsi="Times New Roman"/>
          <w:sz w:val="24"/>
          <w:szCs w:val="24"/>
          <w:lang w:val="ru-RU"/>
        </w:rPr>
      </w:pPr>
    </w:p>
    <w:p w:rsidR="001E1FF2" w:rsidRPr="00E23560" w:rsidRDefault="001E1FF2">
      <w:pPr>
        <w:widowControl w:val="0"/>
        <w:autoSpaceDE w:val="0"/>
        <w:autoSpaceDN w:val="0"/>
        <w:adjustRightInd w:val="0"/>
        <w:spacing w:after="0" w:line="200" w:lineRule="exact"/>
        <w:rPr>
          <w:rFonts w:ascii="Times New Roman" w:hAnsi="Times New Roman"/>
          <w:sz w:val="24"/>
          <w:szCs w:val="24"/>
          <w:lang w:val="ru-RU"/>
        </w:rPr>
      </w:pPr>
    </w:p>
    <w:p w:rsidR="001E1FF2" w:rsidRPr="00E23560" w:rsidRDefault="001E1FF2">
      <w:pPr>
        <w:widowControl w:val="0"/>
        <w:autoSpaceDE w:val="0"/>
        <w:autoSpaceDN w:val="0"/>
        <w:adjustRightInd w:val="0"/>
        <w:spacing w:after="0" w:line="200" w:lineRule="exact"/>
        <w:rPr>
          <w:rFonts w:ascii="Times New Roman" w:hAnsi="Times New Roman"/>
          <w:sz w:val="24"/>
          <w:szCs w:val="24"/>
          <w:lang w:val="ru-RU"/>
        </w:rPr>
      </w:pPr>
    </w:p>
    <w:p w:rsidR="001E1FF2" w:rsidRPr="00E23560" w:rsidRDefault="001E1FF2">
      <w:pPr>
        <w:widowControl w:val="0"/>
        <w:autoSpaceDE w:val="0"/>
        <w:autoSpaceDN w:val="0"/>
        <w:adjustRightInd w:val="0"/>
        <w:spacing w:after="0" w:line="200" w:lineRule="exact"/>
        <w:rPr>
          <w:rFonts w:ascii="Times New Roman" w:hAnsi="Times New Roman"/>
          <w:sz w:val="24"/>
          <w:szCs w:val="24"/>
          <w:lang w:val="ru-RU"/>
        </w:rPr>
      </w:pPr>
    </w:p>
    <w:p w:rsidR="001E1FF2" w:rsidRPr="00E23560" w:rsidRDefault="001E1FF2">
      <w:pPr>
        <w:widowControl w:val="0"/>
        <w:autoSpaceDE w:val="0"/>
        <w:autoSpaceDN w:val="0"/>
        <w:adjustRightInd w:val="0"/>
        <w:spacing w:after="0" w:line="200" w:lineRule="exact"/>
        <w:rPr>
          <w:rFonts w:ascii="Times New Roman" w:hAnsi="Times New Roman"/>
          <w:sz w:val="24"/>
          <w:szCs w:val="24"/>
          <w:lang w:val="ru-RU"/>
        </w:rPr>
      </w:pPr>
    </w:p>
    <w:p w:rsidR="001E1FF2" w:rsidRPr="00E23560" w:rsidRDefault="001E1FF2">
      <w:pPr>
        <w:widowControl w:val="0"/>
        <w:autoSpaceDE w:val="0"/>
        <w:autoSpaceDN w:val="0"/>
        <w:adjustRightInd w:val="0"/>
        <w:spacing w:after="0" w:line="200" w:lineRule="exact"/>
        <w:rPr>
          <w:rFonts w:ascii="Times New Roman" w:hAnsi="Times New Roman"/>
          <w:sz w:val="24"/>
          <w:szCs w:val="24"/>
          <w:lang w:val="ru-RU"/>
        </w:rPr>
      </w:pPr>
    </w:p>
    <w:p w:rsidR="001E1FF2" w:rsidRPr="00E23560" w:rsidRDefault="001E1FF2">
      <w:pPr>
        <w:widowControl w:val="0"/>
        <w:autoSpaceDE w:val="0"/>
        <w:autoSpaceDN w:val="0"/>
        <w:adjustRightInd w:val="0"/>
        <w:spacing w:after="0" w:line="200" w:lineRule="exact"/>
        <w:rPr>
          <w:rFonts w:ascii="Times New Roman" w:hAnsi="Times New Roman"/>
          <w:sz w:val="24"/>
          <w:szCs w:val="24"/>
          <w:lang w:val="ru-RU"/>
        </w:rPr>
      </w:pPr>
    </w:p>
    <w:p w:rsidR="001E1FF2" w:rsidRPr="00E23560" w:rsidRDefault="001E1FF2">
      <w:pPr>
        <w:widowControl w:val="0"/>
        <w:autoSpaceDE w:val="0"/>
        <w:autoSpaceDN w:val="0"/>
        <w:adjustRightInd w:val="0"/>
        <w:spacing w:after="0" w:line="200" w:lineRule="exact"/>
        <w:rPr>
          <w:rFonts w:ascii="Times New Roman" w:hAnsi="Times New Roman"/>
          <w:sz w:val="24"/>
          <w:szCs w:val="24"/>
          <w:lang w:val="ru-RU"/>
        </w:rPr>
      </w:pPr>
    </w:p>
    <w:p w:rsidR="001E1FF2" w:rsidRPr="00E23560" w:rsidRDefault="001E1FF2">
      <w:pPr>
        <w:widowControl w:val="0"/>
        <w:autoSpaceDE w:val="0"/>
        <w:autoSpaceDN w:val="0"/>
        <w:adjustRightInd w:val="0"/>
        <w:spacing w:after="0" w:line="200" w:lineRule="exact"/>
        <w:rPr>
          <w:rFonts w:ascii="Times New Roman" w:hAnsi="Times New Roman"/>
          <w:sz w:val="24"/>
          <w:szCs w:val="24"/>
          <w:lang w:val="ru-RU"/>
        </w:rPr>
      </w:pPr>
    </w:p>
    <w:p w:rsidR="001E1FF2" w:rsidRPr="00E23560" w:rsidRDefault="001E1FF2">
      <w:pPr>
        <w:widowControl w:val="0"/>
        <w:autoSpaceDE w:val="0"/>
        <w:autoSpaceDN w:val="0"/>
        <w:adjustRightInd w:val="0"/>
        <w:spacing w:after="0" w:line="200" w:lineRule="exact"/>
        <w:rPr>
          <w:rFonts w:ascii="Times New Roman" w:hAnsi="Times New Roman"/>
          <w:sz w:val="24"/>
          <w:szCs w:val="24"/>
          <w:lang w:val="ru-RU"/>
        </w:rPr>
      </w:pPr>
    </w:p>
    <w:p w:rsidR="001E1FF2" w:rsidRPr="00E23560" w:rsidRDefault="001E1FF2">
      <w:pPr>
        <w:widowControl w:val="0"/>
        <w:autoSpaceDE w:val="0"/>
        <w:autoSpaceDN w:val="0"/>
        <w:adjustRightInd w:val="0"/>
        <w:spacing w:after="0" w:line="200" w:lineRule="exact"/>
        <w:rPr>
          <w:rFonts w:ascii="Times New Roman" w:hAnsi="Times New Roman"/>
          <w:sz w:val="24"/>
          <w:szCs w:val="24"/>
          <w:lang w:val="ru-RU"/>
        </w:rPr>
      </w:pPr>
    </w:p>
    <w:p w:rsidR="001E1FF2" w:rsidRPr="00E23560" w:rsidRDefault="001E1FF2">
      <w:pPr>
        <w:widowControl w:val="0"/>
        <w:autoSpaceDE w:val="0"/>
        <w:autoSpaceDN w:val="0"/>
        <w:adjustRightInd w:val="0"/>
        <w:spacing w:after="0" w:line="200" w:lineRule="exact"/>
        <w:rPr>
          <w:rFonts w:ascii="Times New Roman" w:hAnsi="Times New Roman"/>
          <w:sz w:val="24"/>
          <w:szCs w:val="24"/>
          <w:lang w:val="ru-RU"/>
        </w:rPr>
      </w:pPr>
    </w:p>
    <w:p w:rsidR="001E1FF2" w:rsidRPr="00E23560" w:rsidRDefault="001E1FF2">
      <w:pPr>
        <w:widowControl w:val="0"/>
        <w:autoSpaceDE w:val="0"/>
        <w:autoSpaceDN w:val="0"/>
        <w:adjustRightInd w:val="0"/>
        <w:spacing w:after="0" w:line="200" w:lineRule="exact"/>
        <w:rPr>
          <w:rFonts w:ascii="Times New Roman" w:hAnsi="Times New Roman"/>
          <w:sz w:val="24"/>
          <w:szCs w:val="24"/>
          <w:lang w:val="ru-RU"/>
        </w:rPr>
      </w:pPr>
    </w:p>
    <w:p w:rsidR="001E1FF2" w:rsidRPr="00E23560" w:rsidRDefault="001E1FF2">
      <w:pPr>
        <w:widowControl w:val="0"/>
        <w:autoSpaceDE w:val="0"/>
        <w:autoSpaceDN w:val="0"/>
        <w:adjustRightInd w:val="0"/>
        <w:spacing w:after="0" w:line="200" w:lineRule="exact"/>
        <w:rPr>
          <w:rFonts w:ascii="Times New Roman" w:hAnsi="Times New Roman"/>
          <w:sz w:val="24"/>
          <w:szCs w:val="24"/>
          <w:lang w:val="ru-RU"/>
        </w:rPr>
      </w:pPr>
    </w:p>
    <w:p w:rsidR="001E1FF2" w:rsidRPr="00E23560" w:rsidRDefault="001E1FF2">
      <w:pPr>
        <w:widowControl w:val="0"/>
        <w:autoSpaceDE w:val="0"/>
        <w:autoSpaceDN w:val="0"/>
        <w:adjustRightInd w:val="0"/>
        <w:spacing w:after="0" w:line="200" w:lineRule="exact"/>
        <w:rPr>
          <w:rFonts w:ascii="Times New Roman" w:hAnsi="Times New Roman"/>
          <w:sz w:val="24"/>
          <w:szCs w:val="24"/>
          <w:lang w:val="ru-RU"/>
        </w:rPr>
      </w:pPr>
    </w:p>
    <w:p w:rsidR="001E1FF2" w:rsidRPr="00E23560" w:rsidRDefault="001E1FF2">
      <w:pPr>
        <w:widowControl w:val="0"/>
        <w:autoSpaceDE w:val="0"/>
        <w:autoSpaceDN w:val="0"/>
        <w:adjustRightInd w:val="0"/>
        <w:spacing w:after="0" w:line="200" w:lineRule="exact"/>
        <w:rPr>
          <w:rFonts w:ascii="Times New Roman" w:hAnsi="Times New Roman"/>
          <w:sz w:val="24"/>
          <w:szCs w:val="24"/>
          <w:lang w:val="ru-RU"/>
        </w:rPr>
      </w:pPr>
    </w:p>
    <w:p w:rsidR="001E1FF2" w:rsidRPr="00E23560" w:rsidRDefault="001E1FF2">
      <w:pPr>
        <w:widowControl w:val="0"/>
        <w:autoSpaceDE w:val="0"/>
        <w:autoSpaceDN w:val="0"/>
        <w:adjustRightInd w:val="0"/>
        <w:spacing w:after="0" w:line="200" w:lineRule="exact"/>
        <w:rPr>
          <w:rFonts w:ascii="Times New Roman" w:hAnsi="Times New Roman"/>
          <w:sz w:val="24"/>
          <w:szCs w:val="24"/>
          <w:lang w:val="ru-RU"/>
        </w:rPr>
      </w:pPr>
    </w:p>
    <w:p w:rsidR="001E1FF2" w:rsidRPr="00E23560" w:rsidRDefault="001E1FF2">
      <w:pPr>
        <w:widowControl w:val="0"/>
        <w:autoSpaceDE w:val="0"/>
        <w:autoSpaceDN w:val="0"/>
        <w:adjustRightInd w:val="0"/>
        <w:spacing w:after="0" w:line="200" w:lineRule="exact"/>
        <w:rPr>
          <w:rFonts w:ascii="Times New Roman" w:hAnsi="Times New Roman"/>
          <w:sz w:val="24"/>
          <w:szCs w:val="24"/>
          <w:lang w:val="ru-RU"/>
        </w:rPr>
      </w:pPr>
    </w:p>
    <w:p w:rsidR="001E1FF2" w:rsidRPr="00E23560" w:rsidRDefault="001E1FF2">
      <w:pPr>
        <w:widowControl w:val="0"/>
        <w:autoSpaceDE w:val="0"/>
        <w:autoSpaceDN w:val="0"/>
        <w:adjustRightInd w:val="0"/>
        <w:spacing w:after="0" w:line="200" w:lineRule="exact"/>
        <w:rPr>
          <w:rFonts w:ascii="Times New Roman" w:hAnsi="Times New Roman"/>
          <w:sz w:val="24"/>
          <w:szCs w:val="24"/>
          <w:lang w:val="ru-RU"/>
        </w:rPr>
      </w:pPr>
    </w:p>
    <w:p w:rsidR="001E1FF2" w:rsidRPr="00E23560" w:rsidRDefault="001E1FF2">
      <w:pPr>
        <w:widowControl w:val="0"/>
        <w:autoSpaceDE w:val="0"/>
        <w:autoSpaceDN w:val="0"/>
        <w:adjustRightInd w:val="0"/>
        <w:spacing w:after="0" w:line="200" w:lineRule="exact"/>
        <w:rPr>
          <w:rFonts w:ascii="Times New Roman" w:hAnsi="Times New Roman"/>
          <w:sz w:val="24"/>
          <w:szCs w:val="24"/>
          <w:lang w:val="ru-RU"/>
        </w:rPr>
      </w:pPr>
    </w:p>
    <w:p w:rsidR="001E1FF2" w:rsidRPr="00E23560" w:rsidRDefault="001E1FF2">
      <w:pPr>
        <w:widowControl w:val="0"/>
        <w:autoSpaceDE w:val="0"/>
        <w:autoSpaceDN w:val="0"/>
        <w:adjustRightInd w:val="0"/>
        <w:spacing w:after="0" w:line="200" w:lineRule="exact"/>
        <w:rPr>
          <w:rFonts w:ascii="Times New Roman" w:hAnsi="Times New Roman"/>
          <w:sz w:val="24"/>
          <w:szCs w:val="24"/>
          <w:lang w:val="ru-RU"/>
        </w:rPr>
      </w:pPr>
    </w:p>
    <w:p w:rsidR="001E1FF2" w:rsidRPr="00E23560" w:rsidRDefault="001E1FF2">
      <w:pPr>
        <w:widowControl w:val="0"/>
        <w:autoSpaceDE w:val="0"/>
        <w:autoSpaceDN w:val="0"/>
        <w:adjustRightInd w:val="0"/>
        <w:spacing w:after="0" w:line="200" w:lineRule="exact"/>
        <w:rPr>
          <w:rFonts w:ascii="Times New Roman" w:hAnsi="Times New Roman"/>
          <w:sz w:val="24"/>
          <w:szCs w:val="24"/>
          <w:lang w:val="ru-RU"/>
        </w:rPr>
      </w:pPr>
    </w:p>
    <w:p w:rsidR="001E1FF2" w:rsidRPr="00E23560" w:rsidRDefault="001E1FF2">
      <w:pPr>
        <w:widowControl w:val="0"/>
        <w:autoSpaceDE w:val="0"/>
        <w:autoSpaceDN w:val="0"/>
        <w:adjustRightInd w:val="0"/>
        <w:spacing w:after="0" w:line="200" w:lineRule="exact"/>
        <w:rPr>
          <w:rFonts w:ascii="Times New Roman" w:hAnsi="Times New Roman"/>
          <w:sz w:val="24"/>
          <w:szCs w:val="24"/>
          <w:lang w:val="ru-RU"/>
        </w:rPr>
      </w:pPr>
    </w:p>
    <w:p w:rsidR="001E1FF2" w:rsidRPr="00E23560" w:rsidRDefault="001E1FF2">
      <w:pPr>
        <w:widowControl w:val="0"/>
        <w:autoSpaceDE w:val="0"/>
        <w:autoSpaceDN w:val="0"/>
        <w:adjustRightInd w:val="0"/>
        <w:spacing w:after="0" w:line="262" w:lineRule="exact"/>
        <w:rPr>
          <w:rFonts w:ascii="Times New Roman" w:hAnsi="Times New Roman"/>
          <w:sz w:val="24"/>
          <w:szCs w:val="24"/>
          <w:lang w:val="ru-RU"/>
        </w:rPr>
      </w:pPr>
    </w:p>
    <w:p w:rsidR="001E1FF2" w:rsidRPr="00E23560" w:rsidRDefault="00F132AC">
      <w:pPr>
        <w:widowControl w:val="0"/>
        <w:autoSpaceDE w:val="0"/>
        <w:autoSpaceDN w:val="0"/>
        <w:adjustRightInd w:val="0"/>
        <w:spacing w:after="0" w:line="240" w:lineRule="auto"/>
        <w:rPr>
          <w:rFonts w:ascii="Times New Roman" w:hAnsi="Times New Roman"/>
          <w:sz w:val="24"/>
          <w:szCs w:val="24"/>
          <w:lang w:val="ru-RU"/>
        </w:rPr>
      </w:pPr>
      <w:r w:rsidRPr="00E23560">
        <w:rPr>
          <w:rFonts w:ascii="Times New Roman" w:hAnsi="Times New Roman"/>
          <w:sz w:val="28"/>
          <w:szCs w:val="28"/>
          <w:lang w:val="ru-RU"/>
        </w:rPr>
        <w:t>3</w:t>
      </w:r>
    </w:p>
    <w:p w:rsidR="001E1FF2" w:rsidRPr="00E23560" w:rsidRDefault="001E1FF2">
      <w:pPr>
        <w:widowControl w:val="0"/>
        <w:autoSpaceDE w:val="0"/>
        <w:autoSpaceDN w:val="0"/>
        <w:adjustRightInd w:val="0"/>
        <w:spacing w:after="0" w:line="240" w:lineRule="auto"/>
        <w:rPr>
          <w:rFonts w:ascii="Times New Roman" w:hAnsi="Times New Roman"/>
          <w:sz w:val="24"/>
          <w:szCs w:val="24"/>
          <w:lang w:val="ru-RU"/>
        </w:rPr>
        <w:sectPr w:rsidR="001E1FF2" w:rsidRPr="00E23560">
          <w:type w:val="continuous"/>
          <w:pgSz w:w="11904" w:h="16838"/>
          <w:pgMar w:top="1120" w:right="5420" w:bottom="600" w:left="6340" w:header="720" w:footer="720" w:gutter="0"/>
          <w:cols w:space="720" w:equalWidth="0">
            <w:col w:w="140"/>
          </w:cols>
          <w:noEndnote/>
        </w:sectPr>
      </w:pPr>
    </w:p>
    <w:p w:rsidR="001E1FF2" w:rsidRPr="00E23560" w:rsidRDefault="00F132AC">
      <w:pPr>
        <w:widowControl w:val="0"/>
        <w:autoSpaceDE w:val="0"/>
        <w:autoSpaceDN w:val="0"/>
        <w:adjustRightInd w:val="0"/>
        <w:spacing w:after="0" w:line="240" w:lineRule="auto"/>
        <w:ind w:left="4440"/>
        <w:rPr>
          <w:rFonts w:ascii="Times New Roman" w:hAnsi="Times New Roman"/>
          <w:sz w:val="24"/>
          <w:szCs w:val="24"/>
          <w:lang w:val="ru-RU"/>
        </w:rPr>
      </w:pPr>
      <w:bookmarkStart w:id="3" w:name="page7"/>
      <w:bookmarkEnd w:id="3"/>
      <w:r w:rsidRPr="00E23560">
        <w:rPr>
          <w:rFonts w:ascii="Times New Roman" w:hAnsi="Times New Roman"/>
          <w:b/>
          <w:bCs/>
          <w:sz w:val="28"/>
          <w:szCs w:val="28"/>
          <w:lang w:val="ru-RU"/>
        </w:rPr>
        <w:lastRenderedPageBreak/>
        <w:t>Введение</w:t>
      </w:r>
    </w:p>
    <w:p w:rsidR="001E1FF2" w:rsidRPr="00E23560" w:rsidRDefault="001E1FF2">
      <w:pPr>
        <w:widowControl w:val="0"/>
        <w:autoSpaceDE w:val="0"/>
        <w:autoSpaceDN w:val="0"/>
        <w:adjustRightInd w:val="0"/>
        <w:spacing w:after="0" w:line="200" w:lineRule="exact"/>
        <w:rPr>
          <w:rFonts w:ascii="Times New Roman" w:hAnsi="Times New Roman"/>
          <w:sz w:val="24"/>
          <w:szCs w:val="24"/>
          <w:lang w:val="ru-RU"/>
        </w:rPr>
      </w:pPr>
    </w:p>
    <w:p w:rsidR="001E1FF2" w:rsidRPr="00E23560" w:rsidRDefault="001E1FF2">
      <w:pPr>
        <w:widowControl w:val="0"/>
        <w:autoSpaceDE w:val="0"/>
        <w:autoSpaceDN w:val="0"/>
        <w:adjustRightInd w:val="0"/>
        <w:spacing w:after="0" w:line="200" w:lineRule="exact"/>
        <w:rPr>
          <w:rFonts w:ascii="Times New Roman" w:hAnsi="Times New Roman"/>
          <w:sz w:val="24"/>
          <w:szCs w:val="24"/>
          <w:lang w:val="ru-RU"/>
        </w:rPr>
      </w:pPr>
    </w:p>
    <w:p w:rsidR="001E1FF2" w:rsidRPr="00E23560" w:rsidRDefault="001E1FF2">
      <w:pPr>
        <w:widowControl w:val="0"/>
        <w:autoSpaceDE w:val="0"/>
        <w:autoSpaceDN w:val="0"/>
        <w:adjustRightInd w:val="0"/>
        <w:spacing w:after="0" w:line="306" w:lineRule="exact"/>
        <w:rPr>
          <w:rFonts w:ascii="Times New Roman" w:hAnsi="Times New Roman"/>
          <w:sz w:val="24"/>
          <w:szCs w:val="24"/>
          <w:lang w:val="ru-RU"/>
        </w:rPr>
      </w:pPr>
    </w:p>
    <w:p w:rsidR="001E1FF2" w:rsidRPr="00E23560" w:rsidRDefault="00F132AC">
      <w:pPr>
        <w:widowControl w:val="0"/>
        <w:overflowPunct w:val="0"/>
        <w:autoSpaceDE w:val="0"/>
        <w:autoSpaceDN w:val="0"/>
        <w:adjustRightInd w:val="0"/>
        <w:spacing w:after="0" w:line="343" w:lineRule="auto"/>
        <w:ind w:firstLine="601"/>
        <w:jc w:val="both"/>
        <w:rPr>
          <w:rFonts w:ascii="Times New Roman" w:hAnsi="Times New Roman"/>
          <w:sz w:val="24"/>
          <w:szCs w:val="24"/>
          <w:lang w:val="ru-RU"/>
        </w:rPr>
      </w:pPr>
      <w:r w:rsidRPr="00E23560">
        <w:rPr>
          <w:rFonts w:ascii="Times New Roman" w:hAnsi="Times New Roman"/>
          <w:b/>
          <w:bCs/>
          <w:sz w:val="28"/>
          <w:szCs w:val="28"/>
          <w:lang w:val="ru-RU"/>
        </w:rPr>
        <w:t xml:space="preserve">Актуальность проблемы исследования. </w:t>
      </w:r>
      <w:r w:rsidRPr="00E23560">
        <w:rPr>
          <w:rFonts w:ascii="Times New Roman" w:hAnsi="Times New Roman"/>
          <w:sz w:val="28"/>
          <w:szCs w:val="28"/>
          <w:lang w:val="ru-RU"/>
        </w:rPr>
        <w:t>Современный этап развития</w:t>
      </w:r>
      <w:r w:rsidRPr="00E23560">
        <w:rPr>
          <w:rFonts w:ascii="Times New Roman" w:hAnsi="Times New Roman"/>
          <w:b/>
          <w:bCs/>
          <w:sz w:val="28"/>
          <w:szCs w:val="28"/>
          <w:lang w:val="ru-RU"/>
        </w:rPr>
        <w:t xml:space="preserve"> </w:t>
      </w:r>
      <w:r w:rsidRPr="00E23560">
        <w:rPr>
          <w:rFonts w:ascii="Times New Roman" w:hAnsi="Times New Roman"/>
          <w:sz w:val="28"/>
          <w:szCs w:val="28"/>
          <w:lang w:val="ru-RU"/>
        </w:rPr>
        <w:t>образования во всем мире характеризуется активным внедрением и использованием информационно-коммуникационных технологий и инновационных методов в процессе обучения. Информационно-</w:t>
      </w:r>
    </w:p>
    <w:p w:rsidR="001E1FF2" w:rsidRPr="00E23560" w:rsidRDefault="001E1FF2">
      <w:pPr>
        <w:widowControl w:val="0"/>
        <w:autoSpaceDE w:val="0"/>
        <w:autoSpaceDN w:val="0"/>
        <w:adjustRightInd w:val="0"/>
        <w:spacing w:after="0" w:line="94" w:lineRule="exact"/>
        <w:rPr>
          <w:rFonts w:ascii="Times New Roman" w:hAnsi="Times New Roman"/>
          <w:sz w:val="24"/>
          <w:szCs w:val="24"/>
          <w:lang w:val="ru-RU"/>
        </w:rPr>
      </w:pPr>
    </w:p>
    <w:p w:rsidR="001E1FF2" w:rsidRPr="00E23560" w:rsidRDefault="00F132AC">
      <w:pPr>
        <w:widowControl w:val="0"/>
        <w:overflowPunct w:val="0"/>
        <w:autoSpaceDE w:val="0"/>
        <w:autoSpaceDN w:val="0"/>
        <w:adjustRightInd w:val="0"/>
        <w:spacing w:after="0" w:line="347" w:lineRule="auto"/>
        <w:jc w:val="both"/>
        <w:rPr>
          <w:rFonts w:ascii="Times New Roman" w:hAnsi="Times New Roman"/>
          <w:sz w:val="24"/>
          <w:szCs w:val="24"/>
          <w:lang w:val="ru-RU"/>
        </w:rPr>
      </w:pPr>
      <w:r w:rsidRPr="00E23560">
        <w:rPr>
          <w:rFonts w:ascii="Times New Roman" w:hAnsi="Times New Roman"/>
          <w:sz w:val="28"/>
          <w:szCs w:val="28"/>
          <w:lang w:val="ru-RU"/>
        </w:rPr>
        <w:t>коммуникационные технологии стали важнейшим фактором, определяющим социально-экономический прогресс и развитие стран мирового сообщества и отдельных людей. При этом внедрение информационно-коммуникационных технологий в сферу образования во многом зависит от решения общих инфраструктурных проблем и тенденций развития каждой страны,</w:t>
      </w:r>
    </w:p>
    <w:p w:rsidR="001E1FF2" w:rsidRPr="00E23560" w:rsidRDefault="001E1FF2">
      <w:pPr>
        <w:widowControl w:val="0"/>
        <w:autoSpaceDE w:val="0"/>
        <w:autoSpaceDN w:val="0"/>
        <w:adjustRightInd w:val="0"/>
        <w:spacing w:after="0" w:line="88" w:lineRule="exact"/>
        <w:rPr>
          <w:rFonts w:ascii="Times New Roman" w:hAnsi="Times New Roman"/>
          <w:sz w:val="24"/>
          <w:szCs w:val="24"/>
          <w:lang w:val="ru-RU"/>
        </w:rPr>
      </w:pPr>
    </w:p>
    <w:p w:rsidR="001E1FF2" w:rsidRPr="00E23560" w:rsidRDefault="00F132AC">
      <w:pPr>
        <w:widowControl w:val="0"/>
        <w:overflowPunct w:val="0"/>
        <w:autoSpaceDE w:val="0"/>
        <w:autoSpaceDN w:val="0"/>
        <w:adjustRightInd w:val="0"/>
        <w:spacing w:after="0" w:line="310" w:lineRule="auto"/>
        <w:ind w:right="20"/>
        <w:jc w:val="both"/>
        <w:rPr>
          <w:rFonts w:ascii="Times New Roman" w:hAnsi="Times New Roman"/>
          <w:sz w:val="24"/>
          <w:szCs w:val="24"/>
          <w:lang w:val="ru-RU"/>
        </w:rPr>
      </w:pPr>
      <w:r w:rsidRPr="00E23560">
        <w:rPr>
          <w:rFonts w:ascii="Times New Roman" w:hAnsi="Times New Roman"/>
          <w:sz w:val="28"/>
          <w:szCs w:val="28"/>
          <w:lang w:val="ru-RU"/>
        </w:rPr>
        <w:t>подготовки высококвалифицированных кадров, владеющих средствами информационно-коммуникационных технологий.</w:t>
      </w:r>
    </w:p>
    <w:p w:rsidR="001E1FF2" w:rsidRPr="00E23560" w:rsidRDefault="001E1FF2">
      <w:pPr>
        <w:widowControl w:val="0"/>
        <w:autoSpaceDE w:val="0"/>
        <w:autoSpaceDN w:val="0"/>
        <w:adjustRightInd w:val="0"/>
        <w:spacing w:after="0" w:line="133" w:lineRule="exact"/>
        <w:rPr>
          <w:rFonts w:ascii="Times New Roman" w:hAnsi="Times New Roman"/>
          <w:sz w:val="24"/>
          <w:szCs w:val="24"/>
          <w:lang w:val="ru-RU"/>
        </w:rPr>
      </w:pPr>
    </w:p>
    <w:p w:rsidR="001E1FF2" w:rsidRPr="00E23560" w:rsidRDefault="00F132AC">
      <w:pPr>
        <w:widowControl w:val="0"/>
        <w:overflowPunct w:val="0"/>
        <w:autoSpaceDE w:val="0"/>
        <w:autoSpaceDN w:val="0"/>
        <w:adjustRightInd w:val="0"/>
        <w:spacing w:after="0" w:line="356" w:lineRule="auto"/>
        <w:ind w:firstLine="601"/>
        <w:jc w:val="both"/>
        <w:rPr>
          <w:rFonts w:ascii="Times New Roman" w:hAnsi="Times New Roman"/>
          <w:sz w:val="24"/>
          <w:szCs w:val="24"/>
          <w:lang w:val="ru-RU"/>
        </w:rPr>
      </w:pPr>
      <w:r w:rsidRPr="00E23560">
        <w:rPr>
          <w:rFonts w:ascii="Times New Roman" w:hAnsi="Times New Roman"/>
          <w:sz w:val="28"/>
          <w:szCs w:val="28"/>
          <w:lang w:val="ru-RU"/>
        </w:rPr>
        <w:t>Понимание главенствующей роли информации в развитии общества и колоссальные темпы развития ИКТ обусловили информатизацию образования, в том числе высшего профессионального образования. Процесс информатизации высшего профессионального образования представляет собой реализацию комплекса мер, нацеленного на обеспечение качества образования и повышение уровня подготовки будущих специалистов посредством расширения сферы применения ИКТ в учебно-познавательной и научно-исследовательской работе студентов, в управлении педагогическим процессом. Современные студенты живут в строящемся информационном обществе, в котором современные ИКТ практически стали неотъемлемой частью педагогического процесса. Информатизация предоставляет новые возможности субъектам педагогического процесса - она стимулирует творческое мышление студентов, усиливает значимость самостоятельной работы, значительно упрощает преподавателям контроль за учебно-</w:t>
      </w:r>
    </w:p>
    <w:p w:rsidR="001E1FF2" w:rsidRPr="00E23560" w:rsidRDefault="001E1FF2">
      <w:pPr>
        <w:widowControl w:val="0"/>
        <w:autoSpaceDE w:val="0"/>
        <w:autoSpaceDN w:val="0"/>
        <w:adjustRightInd w:val="0"/>
        <w:spacing w:after="0" w:line="79" w:lineRule="exact"/>
        <w:rPr>
          <w:rFonts w:ascii="Times New Roman" w:hAnsi="Times New Roman"/>
          <w:sz w:val="24"/>
          <w:szCs w:val="24"/>
          <w:lang w:val="ru-RU"/>
        </w:rPr>
      </w:pPr>
    </w:p>
    <w:p w:rsidR="001E1FF2" w:rsidRPr="00E23560" w:rsidRDefault="00F132AC">
      <w:pPr>
        <w:widowControl w:val="0"/>
        <w:overflowPunct w:val="0"/>
        <w:autoSpaceDE w:val="0"/>
        <w:autoSpaceDN w:val="0"/>
        <w:adjustRightInd w:val="0"/>
        <w:spacing w:after="0" w:line="334" w:lineRule="auto"/>
        <w:ind w:right="20"/>
        <w:jc w:val="both"/>
        <w:rPr>
          <w:rFonts w:ascii="Times New Roman" w:hAnsi="Times New Roman"/>
          <w:sz w:val="24"/>
          <w:szCs w:val="24"/>
          <w:lang w:val="ru-RU"/>
        </w:rPr>
      </w:pPr>
      <w:r w:rsidRPr="00E23560">
        <w:rPr>
          <w:rFonts w:ascii="Times New Roman" w:hAnsi="Times New Roman"/>
          <w:sz w:val="28"/>
          <w:szCs w:val="28"/>
          <w:lang w:val="ru-RU"/>
        </w:rPr>
        <w:t>познавательной деятельностью студентов. Следовательно, использование ИКТ в педагогическом процессе является одной из важнейших и актуальных проблемой современного образования.</w:t>
      </w:r>
    </w:p>
    <w:p w:rsidR="001E1FF2" w:rsidRPr="00E23560" w:rsidRDefault="001E1FF2">
      <w:pPr>
        <w:widowControl w:val="0"/>
        <w:autoSpaceDE w:val="0"/>
        <w:autoSpaceDN w:val="0"/>
        <w:adjustRightInd w:val="0"/>
        <w:spacing w:after="0" w:line="240" w:lineRule="auto"/>
        <w:rPr>
          <w:rFonts w:ascii="Times New Roman" w:hAnsi="Times New Roman"/>
          <w:sz w:val="24"/>
          <w:szCs w:val="24"/>
          <w:lang w:val="ru-RU"/>
        </w:rPr>
        <w:sectPr w:rsidR="001E1FF2" w:rsidRPr="00E23560">
          <w:pgSz w:w="11904" w:h="16838"/>
          <w:pgMar w:top="1125" w:right="840" w:bottom="600" w:left="1700" w:header="720" w:footer="720" w:gutter="0"/>
          <w:cols w:space="720" w:equalWidth="0">
            <w:col w:w="9360"/>
          </w:cols>
          <w:noEndnote/>
        </w:sectPr>
      </w:pPr>
    </w:p>
    <w:p w:rsidR="001E1FF2" w:rsidRPr="00E23560" w:rsidRDefault="001E1FF2">
      <w:pPr>
        <w:widowControl w:val="0"/>
        <w:autoSpaceDE w:val="0"/>
        <w:autoSpaceDN w:val="0"/>
        <w:adjustRightInd w:val="0"/>
        <w:spacing w:after="0" w:line="62" w:lineRule="exact"/>
        <w:rPr>
          <w:rFonts w:ascii="Times New Roman" w:hAnsi="Times New Roman"/>
          <w:sz w:val="24"/>
          <w:szCs w:val="24"/>
          <w:lang w:val="ru-RU"/>
        </w:rPr>
      </w:pPr>
    </w:p>
    <w:p w:rsidR="001E1FF2" w:rsidRPr="00E23560" w:rsidRDefault="00F132AC">
      <w:pPr>
        <w:widowControl w:val="0"/>
        <w:autoSpaceDE w:val="0"/>
        <w:autoSpaceDN w:val="0"/>
        <w:adjustRightInd w:val="0"/>
        <w:spacing w:after="0" w:line="240" w:lineRule="auto"/>
        <w:rPr>
          <w:rFonts w:ascii="Times New Roman" w:hAnsi="Times New Roman"/>
          <w:sz w:val="24"/>
          <w:szCs w:val="24"/>
          <w:lang w:val="ru-RU"/>
        </w:rPr>
      </w:pPr>
      <w:r w:rsidRPr="00E23560">
        <w:rPr>
          <w:rFonts w:ascii="Times New Roman" w:hAnsi="Times New Roman"/>
          <w:sz w:val="28"/>
          <w:szCs w:val="28"/>
          <w:lang w:val="ru-RU"/>
        </w:rPr>
        <w:t>4</w:t>
      </w:r>
    </w:p>
    <w:p w:rsidR="001E1FF2" w:rsidRPr="00E23560" w:rsidRDefault="001E1FF2">
      <w:pPr>
        <w:widowControl w:val="0"/>
        <w:autoSpaceDE w:val="0"/>
        <w:autoSpaceDN w:val="0"/>
        <w:adjustRightInd w:val="0"/>
        <w:spacing w:after="0" w:line="240" w:lineRule="auto"/>
        <w:rPr>
          <w:rFonts w:ascii="Times New Roman" w:hAnsi="Times New Roman"/>
          <w:sz w:val="24"/>
          <w:szCs w:val="24"/>
          <w:lang w:val="ru-RU"/>
        </w:rPr>
        <w:sectPr w:rsidR="001E1FF2" w:rsidRPr="00E23560">
          <w:type w:val="continuous"/>
          <w:pgSz w:w="11904" w:h="16838"/>
          <w:pgMar w:top="1125" w:right="5420" w:bottom="600" w:left="6340" w:header="720" w:footer="720" w:gutter="0"/>
          <w:cols w:space="720" w:equalWidth="0">
            <w:col w:w="140"/>
          </w:cols>
          <w:noEndnote/>
        </w:sectPr>
      </w:pPr>
    </w:p>
    <w:p w:rsidR="001E1FF2" w:rsidRPr="00E23560" w:rsidRDefault="00F132AC">
      <w:pPr>
        <w:widowControl w:val="0"/>
        <w:overflowPunct w:val="0"/>
        <w:autoSpaceDE w:val="0"/>
        <w:autoSpaceDN w:val="0"/>
        <w:adjustRightInd w:val="0"/>
        <w:spacing w:after="0" w:line="310" w:lineRule="auto"/>
        <w:ind w:right="20" w:firstLine="601"/>
        <w:jc w:val="both"/>
        <w:rPr>
          <w:rFonts w:ascii="Times New Roman" w:hAnsi="Times New Roman"/>
          <w:sz w:val="24"/>
          <w:szCs w:val="24"/>
          <w:lang w:val="ru-RU"/>
        </w:rPr>
      </w:pPr>
      <w:bookmarkStart w:id="4" w:name="page9"/>
      <w:bookmarkEnd w:id="4"/>
      <w:r w:rsidRPr="00E23560">
        <w:rPr>
          <w:rFonts w:ascii="Times New Roman" w:hAnsi="Times New Roman"/>
          <w:sz w:val="28"/>
          <w:szCs w:val="28"/>
          <w:lang w:val="ru-RU"/>
        </w:rPr>
        <w:lastRenderedPageBreak/>
        <w:t>Под информационно-коммуникационной технологией (ИКТ) будем понимать совокупность методов и технических средств сбора, организации,</w:t>
      </w:r>
    </w:p>
    <w:p w:rsidR="001E1FF2" w:rsidRPr="00E23560" w:rsidRDefault="001E1FF2">
      <w:pPr>
        <w:widowControl w:val="0"/>
        <w:autoSpaceDE w:val="0"/>
        <w:autoSpaceDN w:val="0"/>
        <w:adjustRightInd w:val="0"/>
        <w:spacing w:after="0" w:line="133" w:lineRule="exact"/>
        <w:rPr>
          <w:rFonts w:ascii="Times New Roman" w:hAnsi="Times New Roman"/>
          <w:sz w:val="24"/>
          <w:szCs w:val="24"/>
          <w:lang w:val="ru-RU"/>
        </w:rPr>
      </w:pPr>
    </w:p>
    <w:p w:rsidR="001E1FF2" w:rsidRPr="00E23560" w:rsidRDefault="00F132AC">
      <w:pPr>
        <w:widowControl w:val="0"/>
        <w:overflowPunct w:val="0"/>
        <w:autoSpaceDE w:val="0"/>
        <w:autoSpaceDN w:val="0"/>
        <w:adjustRightInd w:val="0"/>
        <w:spacing w:after="0" w:line="347" w:lineRule="auto"/>
        <w:ind w:right="20"/>
        <w:jc w:val="both"/>
        <w:rPr>
          <w:rFonts w:ascii="Times New Roman" w:hAnsi="Times New Roman"/>
          <w:sz w:val="24"/>
          <w:szCs w:val="24"/>
          <w:lang w:val="ru-RU"/>
        </w:rPr>
      </w:pPr>
      <w:r w:rsidRPr="00E23560">
        <w:rPr>
          <w:rFonts w:ascii="Times New Roman" w:hAnsi="Times New Roman"/>
          <w:sz w:val="28"/>
          <w:szCs w:val="28"/>
          <w:lang w:val="ru-RU"/>
        </w:rPr>
        <w:t>хранения, обработки, передачи и представления информации (компьютерное оборудование, программное обеспечение, телекоммуникационные технологии, мультимедийные средства и Интернет), которые расширяют знания людей и развивают их возможности в управлении техническими и социальными процессами.</w:t>
      </w:r>
    </w:p>
    <w:p w:rsidR="001E1FF2" w:rsidRPr="00E23560" w:rsidRDefault="001E1FF2">
      <w:pPr>
        <w:widowControl w:val="0"/>
        <w:autoSpaceDE w:val="0"/>
        <w:autoSpaceDN w:val="0"/>
        <w:adjustRightInd w:val="0"/>
        <w:spacing w:after="0" w:line="93" w:lineRule="exact"/>
        <w:rPr>
          <w:rFonts w:ascii="Times New Roman" w:hAnsi="Times New Roman"/>
          <w:sz w:val="24"/>
          <w:szCs w:val="24"/>
          <w:lang w:val="ru-RU"/>
        </w:rPr>
      </w:pPr>
    </w:p>
    <w:p w:rsidR="001E1FF2" w:rsidRPr="00E23560" w:rsidRDefault="00F132AC">
      <w:pPr>
        <w:widowControl w:val="0"/>
        <w:overflowPunct w:val="0"/>
        <w:autoSpaceDE w:val="0"/>
        <w:autoSpaceDN w:val="0"/>
        <w:adjustRightInd w:val="0"/>
        <w:spacing w:after="0" w:line="351" w:lineRule="auto"/>
        <w:ind w:firstLine="601"/>
        <w:jc w:val="both"/>
        <w:rPr>
          <w:rFonts w:ascii="Times New Roman" w:hAnsi="Times New Roman"/>
          <w:sz w:val="24"/>
          <w:szCs w:val="24"/>
          <w:lang w:val="ru-RU"/>
        </w:rPr>
      </w:pPr>
      <w:r w:rsidRPr="00E23560">
        <w:rPr>
          <w:rFonts w:ascii="Times New Roman" w:hAnsi="Times New Roman"/>
          <w:sz w:val="28"/>
          <w:szCs w:val="28"/>
          <w:lang w:val="ru-RU"/>
        </w:rPr>
        <w:t>ИКТ предоставляют человеку безграничные информационные возможности и огромный спектр услуг. «Компьютер, снабженный соответствующим программным обеспечением, и средства телекоммуникаций вместе с размещенной на них информацией входят в ту группу средств коммуникационных технологий, с помощью которых мы не только узнаём о проблемах, происходящих вокруг нас, но и получаем дополнительную информацию, открываем для себя новые горизонты,</w:t>
      </w:r>
    </w:p>
    <w:p w:rsidR="001E1FF2" w:rsidRPr="00E23560" w:rsidRDefault="001E1FF2">
      <w:pPr>
        <w:widowControl w:val="0"/>
        <w:autoSpaceDE w:val="0"/>
        <w:autoSpaceDN w:val="0"/>
        <w:adjustRightInd w:val="0"/>
        <w:spacing w:after="0" w:line="84" w:lineRule="exact"/>
        <w:rPr>
          <w:rFonts w:ascii="Times New Roman" w:hAnsi="Times New Roman"/>
          <w:sz w:val="24"/>
          <w:szCs w:val="24"/>
          <w:lang w:val="ru-RU"/>
        </w:rPr>
      </w:pPr>
    </w:p>
    <w:p w:rsidR="001E1FF2" w:rsidRPr="00E23560" w:rsidRDefault="00F132AC">
      <w:pPr>
        <w:widowControl w:val="0"/>
        <w:overflowPunct w:val="0"/>
        <w:autoSpaceDE w:val="0"/>
        <w:autoSpaceDN w:val="0"/>
        <w:adjustRightInd w:val="0"/>
        <w:spacing w:after="0" w:line="307" w:lineRule="auto"/>
        <w:ind w:right="20"/>
        <w:jc w:val="both"/>
        <w:rPr>
          <w:rFonts w:ascii="Times New Roman" w:hAnsi="Times New Roman"/>
          <w:sz w:val="24"/>
          <w:szCs w:val="24"/>
          <w:lang w:val="ru-RU"/>
        </w:rPr>
      </w:pPr>
      <w:r w:rsidRPr="00E23560">
        <w:rPr>
          <w:rFonts w:ascii="Times New Roman" w:hAnsi="Times New Roman"/>
          <w:sz w:val="28"/>
          <w:szCs w:val="28"/>
          <w:lang w:val="ru-RU"/>
        </w:rPr>
        <w:t>пополняем багаж своих знаний, необходимых для изучения иностранных языков» [100].</w:t>
      </w:r>
    </w:p>
    <w:p w:rsidR="001E1FF2" w:rsidRPr="00E23560" w:rsidRDefault="001E1FF2">
      <w:pPr>
        <w:widowControl w:val="0"/>
        <w:autoSpaceDE w:val="0"/>
        <w:autoSpaceDN w:val="0"/>
        <w:adjustRightInd w:val="0"/>
        <w:spacing w:after="0" w:line="141" w:lineRule="exact"/>
        <w:rPr>
          <w:rFonts w:ascii="Times New Roman" w:hAnsi="Times New Roman"/>
          <w:sz w:val="24"/>
          <w:szCs w:val="24"/>
          <w:lang w:val="ru-RU"/>
        </w:rPr>
      </w:pPr>
    </w:p>
    <w:p w:rsidR="001E1FF2" w:rsidRPr="00E23560" w:rsidRDefault="00F132AC">
      <w:pPr>
        <w:widowControl w:val="0"/>
        <w:overflowPunct w:val="0"/>
        <w:autoSpaceDE w:val="0"/>
        <w:autoSpaceDN w:val="0"/>
        <w:adjustRightInd w:val="0"/>
        <w:spacing w:after="0" w:line="347" w:lineRule="auto"/>
        <w:ind w:firstLine="601"/>
        <w:jc w:val="both"/>
        <w:rPr>
          <w:rFonts w:ascii="Times New Roman" w:hAnsi="Times New Roman"/>
          <w:sz w:val="24"/>
          <w:szCs w:val="24"/>
          <w:lang w:val="ru-RU"/>
        </w:rPr>
      </w:pPr>
      <w:r w:rsidRPr="00E23560">
        <w:rPr>
          <w:rFonts w:ascii="Times New Roman" w:hAnsi="Times New Roman"/>
          <w:sz w:val="28"/>
          <w:szCs w:val="28"/>
          <w:lang w:val="ru-RU"/>
        </w:rPr>
        <w:t xml:space="preserve">Применение компьютера в образовании рассматривается как важнейший инновационный подход к обучению и, по мнению некоторых ученых, именно «он войдет в </w:t>
      </w:r>
      <w:r>
        <w:rPr>
          <w:rFonts w:ascii="Times New Roman" w:hAnsi="Times New Roman"/>
          <w:sz w:val="28"/>
          <w:szCs w:val="28"/>
        </w:rPr>
        <w:t>XXI</w:t>
      </w:r>
      <w:r w:rsidRPr="00E23560">
        <w:rPr>
          <w:rFonts w:ascii="Times New Roman" w:hAnsi="Times New Roman"/>
          <w:sz w:val="28"/>
          <w:szCs w:val="28"/>
          <w:lang w:val="ru-RU"/>
        </w:rPr>
        <w:t xml:space="preserve"> век как одна из наиболее эффективных и перспективных систем подготовки студентов» [34]. Это следует из того, что информатизация и применение современных ИКТ в обучении</w:t>
      </w:r>
    </w:p>
    <w:p w:rsidR="001E1FF2" w:rsidRPr="00E23560" w:rsidRDefault="001E1FF2">
      <w:pPr>
        <w:widowControl w:val="0"/>
        <w:autoSpaceDE w:val="0"/>
        <w:autoSpaceDN w:val="0"/>
        <w:adjustRightInd w:val="0"/>
        <w:spacing w:after="0" w:line="87" w:lineRule="exact"/>
        <w:rPr>
          <w:rFonts w:ascii="Times New Roman" w:hAnsi="Times New Roman"/>
          <w:sz w:val="24"/>
          <w:szCs w:val="24"/>
          <w:lang w:val="ru-RU"/>
        </w:rPr>
      </w:pPr>
    </w:p>
    <w:p w:rsidR="001E1FF2" w:rsidRPr="00E23560" w:rsidRDefault="00F132AC">
      <w:pPr>
        <w:widowControl w:val="0"/>
        <w:overflowPunct w:val="0"/>
        <w:autoSpaceDE w:val="0"/>
        <w:autoSpaceDN w:val="0"/>
        <w:adjustRightInd w:val="0"/>
        <w:spacing w:after="0" w:line="311" w:lineRule="auto"/>
        <w:ind w:right="20"/>
        <w:jc w:val="both"/>
        <w:rPr>
          <w:rFonts w:ascii="Times New Roman" w:hAnsi="Times New Roman"/>
          <w:sz w:val="24"/>
          <w:szCs w:val="24"/>
          <w:lang w:val="ru-RU"/>
        </w:rPr>
      </w:pPr>
      <w:r w:rsidRPr="00E23560">
        <w:rPr>
          <w:rFonts w:ascii="Times New Roman" w:hAnsi="Times New Roman"/>
          <w:sz w:val="28"/>
          <w:szCs w:val="28"/>
          <w:lang w:val="ru-RU"/>
        </w:rPr>
        <w:t>(дистанционное обучение) позволят в перспективе создать инновационную систему образования.</w:t>
      </w:r>
    </w:p>
    <w:p w:rsidR="001E1FF2" w:rsidRPr="00E23560" w:rsidRDefault="001E1FF2">
      <w:pPr>
        <w:widowControl w:val="0"/>
        <w:autoSpaceDE w:val="0"/>
        <w:autoSpaceDN w:val="0"/>
        <w:adjustRightInd w:val="0"/>
        <w:spacing w:after="0" w:line="131" w:lineRule="exact"/>
        <w:rPr>
          <w:rFonts w:ascii="Times New Roman" w:hAnsi="Times New Roman"/>
          <w:sz w:val="24"/>
          <w:szCs w:val="24"/>
          <w:lang w:val="ru-RU"/>
        </w:rPr>
      </w:pPr>
    </w:p>
    <w:p w:rsidR="001E1FF2" w:rsidRPr="00E23560" w:rsidRDefault="00F132AC">
      <w:pPr>
        <w:widowControl w:val="0"/>
        <w:overflowPunct w:val="0"/>
        <w:autoSpaceDE w:val="0"/>
        <w:autoSpaceDN w:val="0"/>
        <w:adjustRightInd w:val="0"/>
        <w:spacing w:after="0" w:line="336" w:lineRule="auto"/>
        <w:ind w:right="20" w:firstLine="601"/>
        <w:jc w:val="both"/>
        <w:rPr>
          <w:rFonts w:ascii="Times New Roman" w:hAnsi="Times New Roman"/>
          <w:sz w:val="24"/>
          <w:szCs w:val="24"/>
          <w:lang w:val="ru-RU"/>
        </w:rPr>
      </w:pPr>
      <w:r w:rsidRPr="00E23560">
        <w:rPr>
          <w:rFonts w:ascii="Times New Roman" w:hAnsi="Times New Roman"/>
          <w:sz w:val="28"/>
          <w:szCs w:val="28"/>
          <w:lang w:val="ru-RU"/>
        </w:rPr>
        <w:t>В Республике Таджикистан и в большинстве стран мирового сообщества проблема информатизации образования рассматривается как одна из наиболее важных стратегических проблем развития цивилизации.</w:t>
      </w:r>
    </w:p>
    <w:p w:rsidR="001E1FF2" w:rsidRPr="00E23560" w:rsidRDefault="001E1FF2">
      <w:pPr>
        <w:widowControl w:val="0"/>
        <w:autoSpaceDE w:val="0"/>
        <w:autoSpaceDN w:val="0"/>
        <w:adjustRightInd w:val="0"/>
        <w:spacing w:after="0" w:line="98" w:lineRule="exact"/>
        <w:rPr>
          <w:rFonts w:ascii="Times New Roman" w:hAnsi="Times New Roman"/>
          <w:sz w:val="24"/>
          <w:szCs w:val="24"/>
          <w:lang w:val="ru-RU"/>
        </w:rPr>
      </w:pPr>
    </w:p>
    <w:p w:rsidR="001E1FF2" w:rsidRPr="00E23560" w:rsidRDefault="00F132AC">
      <w:pPr>
        <w:widowControl w:val="0"/>
        <w:overflowPunct w:val="0"/>
        <w:autoSpaceDE w:val="0"/>
        <w:autoSpaceDN w:val="0"/>
        <w:adjustRightInd w:val="0"/>
        <w:spacing w:after="0" w:line="336" w:lineRule="auto"/>
        <w:ind w:right="20"/>
        <w:jc w:val="both"/>
        <w:rPr>
          <w:rFonts w:ascii="Times New Roman" w:hAnsi="Times New Roman"/>
          <w:sz w:val="24"/>
          <w:szCs w:val="24"/>
          <w:lang w:val="ru-RU"/>
        </w:rPr>
      </w:pPr>
      <w:r w:rsidRPr="00E23560">
        <w:rPr>
          <w:rFonts w:ascii="Times New Roman" w:hAnsi="Times New Roman"/>
          <w:sz w:val="28"/>
          <w:szCs w:val="28"/>
          <w:lang w:val="ru-RU"/>
        </w:rPr>
        <w:t>Это нашло отражение в национальных программах в области государственной политики Республики Таджикистан в сфере информатизации и развития образования:</w:t>
      </w:r>
    </w:p>
    <w:p w:rsidR="001E1FF2" w:rsidRPr="00E23560" w:rsidRDefault="001E1FF2">
      <w:pPr>
        <w:widowControl w:val="0"/>
        <w:autoSpaceDE w:val="0"/>
        <w:autoSpaceDN w:val="0"/>
        <w:adjustRightInd w:val="0"/>
        <w:spacing w:after="0" w:line="240" w:lineRule="auto"/>
        <w:rPr>
          <w:rFonts w:ascii="Times New Roman" w:hAnsi="Times New Roman"/>
          <w:sz w:val="24"/>
          <w:szCs w:val="24"/>
          <w:lang w:val="ru-RU"/>
        </w:rPr>
        <w:sectPr w:rsidR="001E1FF2" w:rsidRPr="00E23560">
          <w:pgSz w:w="11904" w:h="16838"/>
          <w:pgMar w:top="1188" w:right="840" w:bottom="600" w:left="1700" w:header="720" w:footer="720" w:gutter="0"/>
          <w:cols w:space="720" w:equalWidth="0">
            <w:col w:w="9360"/>
          </w:cols>
          <w:noEndnote/>
        </w:sectPr>
      </w:pPr>
    </w:p>
    <w:p w:rsidR="001E1FF2" w:rsidRPr="00E23560" w:rsidRDefault="001E1FF2">
      <w:pPr>
        <w:widowControl w:val="0"/>
        <w:autoSpaceDE w:val="0"/>
        <w:autoSpaceDN w:val="0"/>
        <w:adjustRightInd w:val="0"/>
        <w:spacing w:after="0" w:line="200" w:lineRule="exact"/>
        <w:rPr>
          <w:rFonts w:ascii="Times New Roman" w:hAnsi="Times New Roman"/>
          <w:sz w:val="24"/>
          <w:szCs w:val="24"/>
          <w:lang w:val="ru-RU"/>
        </w:rPr>
      </w:pPr>
    </w:p>
    <w:p w:rsidR="001E1FF2" w:rsidRPr="00E23560" w:rsidRDefault="001E1FF2">
      <w:pPr>
        <w:widowControl w:val="0"/>
        <w:autoSpaceDE w:val="0"/>
        <w:autoSpaceDN w:val="0"/>
        <w:adjustRightInd w:val="0"/>
        <w:spacing w:after="0" w:line="339" w:lineRule="exact"/>
        <w:rPr>
          <w:rFonts w:ascii="Times New Roman" w:hAnsi="Times New Roman"/>
          <w:sz w:val="24"/>
          <w:szCs w:val="24"/>
          <w:lang w:val="ru-RU"/>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5</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type w:val="continuous"/>
          <w:pgSz w:w="11904" w:h="16838"/>
          <w:pgMar w:top="1188" w:right="5420" w:bottom="600" w:left="6340" w:header="720" w:footer="720" w:gutter="0"/>
          <w:cols w:space="720" w:equalWidth="0">
            <w:col w:w="140"/>
          </w:cols>
          <w:noEndnote/>
        </w:sectPr>
      </w:pPr>
    </w:p>
    <w:p w:rsidR="001E1FF2" w:rsidRPr="00E23560" w:rsidRDefault="00F132AC">
      <w:pPr>
        <w:widowControl w:val="0"/>
        <w:numPr>
          <w:ilvl w:val="0"/>
          <w:numId w:val="1"/>
        </w:numPr>
        <w:tabs>
          <w:tab w:val="clear" w:pos="720"/>
          <w:tab w:val="num" w:pos="706"/>
        </w:tabs>
        <w:overflowPunct w:val="0"/>
        <w:autoSpaceDE w:val="0"/>
        <w:autoSpaceDN w:val="0"/>
        <w:adjustRightInd w:val="0"/>
        <w:spacing w:after="0" w:line="295" w:lineRule="auto"/>
        <w:ind w:left="0" w:right="20" w:firstLine="427"/>
        <w:jc w:val="both"/>
        <w:rPr>
          <w:rFonts w:ascii="Symbol" w:hAnsi="Symbol" w:cs="Symbol"/>
          <w:sz w:val="28"/>
          <w:szCs w:val="28"/>
          <w:lang w:val="ru-RU"/>
        </w:rPr>
      </w:pPr>
      <w:bookmarkStart w:id="5" w:name="page11"/>
      <w:bookmarkEnd w:id="5"/>
      <w:r w:rsidRPr="00E23560">
        <w:rPr>
          <w:rFonts w:ascii="Times New Roman" w:hAnsi="Times New Roman"/>
          <w:sz w:val="28"/>
          <w:szCs w:val="28"/>
          <w:lang w:val="ru-RU"/>
        </w:rPr>
        <w:lastRenderedPageBreak/>
        <w:t xml:space="preserve">государственная программа компьютеризации общеобразовательных школ Республики Таджикистан на 2011-2015 годы [39]; </w:t>
      </w:r>
    </w:p>
    <w:p w:rsidR="001E1FF2" w:rsidRPr="00E23560" w:rsidRDefault="001E1FF2">
      <w:pPr>
        <w:widowControl w:val="0"/>
        <w:autoSpaceDE w:val="0"/>
        <w:autoSpaceDN w:val="0"/>
        <w:adjustRightInd w:val="0"/>
        <w:spacing w:after="0" w:line="82" w:lineRule="exact"/>
        <w:rPr>
          <w:rFonts w:ascii="Symbol" w:hAnsi="Symbol" w:cs="Symbol"/>
          <w:sz w:val="28"/>
          <w:szCs w:val="28"/>
          <w:lang w:val="ru-RU"/>
        </w:rPr>
      </w:pPr>
    </w:p>
    <w:p w:rsidR="001E1FF2" w:rsidRPr="00E23560" w:rsidRDefault="00F132AC">
      <w:pPr>
        <w:widowControl w:val="0"/>
        <w:numPr>
          <w:ilvl w:val="0"/>
          <w:numId w:val="1"/>
        </w:numPr>
        <w:tabs>
          <w:tab w:val="clear" w:pos="720"/>
          <w:tab w:val="num" w:pos="700"/>
        </w:tabs>
        <w:overflowPunct w:val="0"/>
        <w:autoSpaceDE w:val="0"/>
        <w:autoSpaceDN w:val="0"/>
        <w:adjustRightInd w:val="0"/>
        <w:spacing w:after="0" w:line="239" w:lineRule="auto"/>
        <w:ind w:left="700" w:hanging="273"/>
        <w:jc w:val="both"/>
        <w:rPr>
          <w:rFonts w:ascii="Symbol" w:hAnsi="Symbol" w:cs="Symbol"/>
          <w:sz w:val="28"/>
          <w:szCs w:val="28"/>
          <w:lang w:val="ru-RU"/>
        </w:rPr>
      </w:pPr>
      <w:r w:rsidRPr="00E23560">
        <w:rPr>
          <w:rFonts w:ascii="Times New Roman" w:hAnsi="Times New Roman"/>
          <w:sz w:val="28"/>
          <w:szCs w:val="28"/>
          <w:lang w:val="ru-RU"/>
        </w:rPr>
        <w:t xml:space="preserve">государственная  программа  развития  и  внедрения  информационно- </w:t>
      </w:r>
    </w:p>
    <w:p w:rsidR="001E1FF2" w:rsidRPr="00E23560" w:rsidRDefault="001E1FF2">
      <w:pPr>
        <w:widowControl w:val="0"/>
        <w:autoSpaceDE w:val="0"/>
        <w:autoSpaceDN w:val="0"/>
        <w:adjustRightInd w:val="0"/>
        <w:spacing w:after="0" w:line="160" w:lineRule="exact"/>
        <w:rPr>
          <w:rFonts w:ascii="Times New Roman" w:hAnsi="Times New Roman"/>
          <w:sz w:val="24"/>
          <w:szCs w:val="24"/>
          <w:lang w:val="ru-RU"/>
        </w:rPr>
      </w:pPr>
    </w:p>
    <w:p w:rsidR="001E1FF2" w:rsidRPr="00E23560" w:rsidRDefault="00F132AC">
      <w:pPr>
        <w:widowControl w:val="0"/>
        <w:autoSpaceDE w:val="0"/>
        <w:autoSpaceDN w:val="0"/>
        <w:adjustRightInd w:val="0"/>
        <w:spacing w:after="0" w:line="240" w:lineRule="auto"/>
        <w:rPr>
          <w:rFonts w:ascii="Times New Roman" w:hAnsi="Times New Roman"/>
          <w:sz w:val="24"/>
          <w:szCs w:val="24"/>
          <w:lang w:val="ru-RU"/>
        </w:rPr>
      </w:pPr>
      <w:r w:rsidRPr="00E23560">
        <w:rPr>
          <w:rFonts w:ascii="Times New Roman" w:hAnsi="Times New Roman"/>
          <w:sz w:val="28"/>
          <w:szCs w:val="28"/>
          <w:lang w:val="ru-RU"/>
        </w:rPr>
        <w:t>коммуникационных  технологий  в  Республике  Таджикистан,  утвержденная</w:t>
      </w:r>
    </w:p>
    <w:p w:rsidR="001E1FF2" w:rsidRPr="00E23560" w:rsidRDefault="001E1FF2">
      <w:pPr>
        <w:widowControl w:val="0"/>
        <w:autoSpaceDE w:val="0"/>
        <w:autoSpaceDN w:val="0"/>
        <w:adjustRightInd w:val="0"/>
        <w:spacing w:after="0" w:line="163" w:lineRule="exact"/>
        <w:rPr>
          <w:rFonts w:ascii="Times New Roman" w:hAnsi="Times New Roman"/>
          <w:sz w:val="24"/>
          <w:szCs w:val="24"/>
          <w:lang w:val="ru-RU"/>
        </w:rPr>
      </w:pPr>
    </w:p>
    <w:p w:rsidR="001E1FF2" w:rsidRPr="00E23560" w:rsidRDefault="00F132AC">
      <w:pPr>
        <w:widowControl w:val="0"/>
        <w:autoSpaceDE w:val="0"/>
        <w:autoSpaceDN w:val="0"/>
        <w:adjustRightInd w:val="0"/>
        <w:spacing w:after="0" w:line="240" w:lineRule="auto"/>
        <w:rPr>
          <w:rFonts w:ascii="Times New Roman" w:hAnsi="Times New Roman"/>
          <w:sz w:val="24"/>
          <w:szCs w:val="24"/>
          <w:lang w:val="ru-RU"/>
        </w:rPr>
      </w:pPr>
      <w:r w:rsidRPr="00E23560">
        <w:rPr>
          <w:rFonts w:ascii="Times New Roman" w:hAnsi="Times New Roman"/>
          <w:sz w:val="28"/>
          <w:szCs w:val="28"/>
          <w:lang w:val="ru-RU"/>
        </w:rPr>
        <w:t>Постановлением  Правительства  Республики  Таджикистан  от  «3»  декабря</w:t>
      </w:r>
    </w:p>
    <w:p w:rsidR="001E1FF2" w:rsidRPr="00E23560" w:rsidRDefault="001E1FF2">
      <w:pPr>
        <w:widowControl w:val="0"/>
        <w:autoSpaceDE w:val="0"/>
        <w:autoSpaceDN w:val="0"/>
        <w:adjustRightInd w:val="0"/>
        <w:spacing w:after="0" w:line="163" w:lineRule="exact"/>
        <w:rPr>
          <w:rFonts w:ascii="Times New Roman" w:hAnsi="Times New Roman"/>
          <w:sz w:val="24"/>
          <w:szCs w:val="24"/>
          <w:lang w:val="ru-RU"/>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2004 года, № 468 [40];</w:t>
      </w:r>
    </w:p>
    <w:p w:rsidR="001E1FF2" w:rsidRDefault="001E1FF2">
      <w:pPr>
        <w:widowControl w:val="0"/>
        <w:autoSpaceDE w:val="0"/>
        <w:autoSpaceDN w:val="0"/>
        <w:adjustRightInd w:val="0"/>
        <w:spacing w:after="0" w:line="245" w:lineRule="exact"/>
        <w:rPr>
          <w:rFonts w:ascii="Times New Roman" w:hAnsi="Times New Roman"/>
          <w:sz w:val="24"/>
          <w:szCs w:val="24"/>
        </w:rPr>
      </w:pPr>
    </w:p>
    <w:p w:rsidR="001E1FF2" w:rsidRPr="00E23560" w:rsidRDefault="00F132AC">
      <w:pPr>
        <w:widowControl w:val="0"/>
        <w:numPr>
          <w:ilvl w:val="0"/>
          <w:numId w:val="2"/>
        </w:numPr>
        <w:tabs>
          <w:tab w:val="clear" w:pos="720"/>
          <w:tab w:val="num" w:pos="706"/>
        </w:tabs>
        <w:overflowPunct w:val="0"/>
        <w:autoSpaceDE w:val="0"/>
        <w:autoSpaceDN w:val="0"/>
        <w:adjustRightInd w:val="0"/>
        <w:spacing w:after="0" w:line="325" w:lineRule="auto"/>
        <w:ind w:left="0" w:firstLine="427"/>
        <w:jc w:val="both"/>
        <w:rPr>
          <w:rFonts w:ascii="Symbol" w:hAnsi="Symbol" w:cs="Symbol"/>
          <w:sz w:val="28"/>
          <w:szCs w:val="28"/>
          <w:lang w:val="ru-RU"/>
        </w:rPr>
      </w:pPr>
      <w:r w:rsidRPr="00E23560">
        <w:rPr>
          <w:rFonts w:ascii="Times New Roman" w:hAnsi="Times New Roman"/>
          <w:sz w:val="28"/>
          <w:szCs w:val="28"/>
          <w:lang w:val="ru-RU"/>
        </w:rPr>
        <w:t xml:space="preserve">государственная стратегия «Информационно-коммуникационные технологии для развития Республики Таджикистан», принятая Указом Президента РТ от 5 ноября 2003года, №1174 [42]; </w:t>
      </w:r>
    </w:p>
    <w:p w:rsidR="001E1FF2" w:rsidRPr="00E23560" w:rsidRDefault="001E1FF2">
      <w:pPr>
        <w:widowControl w:val="0"/>
        <w:autoSpaceDE w:val="0"/>
        <w:autoSpaceDN w:val="0"/>
        <w:adjustRightInd w:val="0"/>
        <w:spacing w:after="0" w:line="132" w:lineRule="exact"/>
        <w:rPr>
          <w:rFonts w:ascii="Symbol" w:hAnsi="Symbol" w:cs="Symbol"/>
          <w:sz w:val="28"/>
          <w:szCs w:val="28"/>
          <w:lang w:val="ru-RU"/>
        </w:rPr>
      </w:pPr>
    </w:p>
    <w:p w:rsidR="001E1FF2" w:rsidRPr="00E23560" w:rsidRDefault="00F132AC">
      <w:pPr>
        <w:widowControl w:val="0"/>
        <w:numPr>
          <w:ilvl w:val="0"/>
          <w:numId w:val="2"/>
        </w:numPr>
        <w:tabs>
          <w:tab w:val="clear" w:pos="720"/>
          <w:tab w:val="num" w:pos="706"/>
        </w:tabs>
        <w:overflowPunct w:val="0"/>
        <w:autoSpaceDE w:val="0"/>
        <w:autoSpaceDN w:val="0"/>
        <w:adjustRightInd w:val="0"/>
        <w:spacing w:after="0" w:line="295" w:lineRule="auto"/>
        <w:ind w:left="0" w:right="20" w:firstLine="427"/>
        <w:jc w:val="both"/>
        <w:rPr>
          <w:rFonts w:ascii="Symbol" w:hAnsi="Symbol" w:cs="Symbol"/>
          <w:sz w:val="28"/>
          <w:szCs w:val="28"/>
          <w:lang w:val="ru-RU"/>
        </w:rPr>
      </w:pPr>
      <w:r w:rsidRPr="00E23560">
        <w:rPr>
          <w:rFonts w:ascii="Times New Roman" w:hAnsi="Times New Roman"/>
          <w:sz w:val="28"/>
          <w:szCs w:val="28"/>
          <w:lang w:val="ru-RU"/>
        </w:rPr>
        <w:t xml:space="preserve">государственная программа развития образования Республики Таджикистан на 2006-2015 г.г. [41]; </w:t>
      </w:r>
    </w:p>
    <w:p w:rsidR="001E1FF2" w:rsidRPr="00E23560" w:rsidRDefault="001E1FF2">
      <w:pPr>
        <w:widowControl w:val="0"/>
        <w:autoSpaceDE w:val="0"/>
        <w:autoSpaceDN w:val="0"/>
        <w:adjustRightInd w:val="0"/>
        <w:spacing w:after="0" w:line="172" w:lineRule="exact"/>
        <w:rPr>
          <w:rFonts w:ascii="Symbol" w:hAnsi="Symbol" w:cs="Symbol"/>
          <w:sz w:val="28"/>
          <w:szCs w:val="28"/>
          <w:lang w:val="ru-RU"/>
        </w:rPr>
      </w:pPr>
    </w:p>
    <w:p w:rsidR="001E1FF2" w:rsidRPr="00E23560" w:rsidRDefault="00F132AC">
      <w:pPr>
        <w:widowControl w:val="0"/>
        <w:numPr>
          <w:ilvl w:val="0"/>
          <w:numId w:val="2"/>
        </w:numPr>
        <w:tabs>
          <w:tab w:val="clear" w:pos="720"/>
          <w:tab w:val="num" w:pos="706"/>
        </w:tabs>
        <w:overflowPunct w:val="0"/>
        <w:autoSpaceDE w:val="0"/>
        <w:autoSpaceDN w:val="0"/>
        <w:adjustRightInd w:val="0"/>
        <w:spacing w:after="0" w:line="295" w:lineRule="auto"/>
        <w:ind w:left="0" w:right="20" w:firstLine="427"/>
        <w:jc w:val="both"/>
        <w:rPr>
          <w:rFonts w:ascii="Symbol" w:hAnsi="Symbol" w:cs="Symbol"/>
          <w:sz w:val="28"/>
          <w:szCs w:val="28"/>
          <w:lang w:val="ru-RU"/>
        </w:rPr>
      </w:pPr>
      <w:r w:rsidRPr="00E23560">
        <w:rPr>
          <w:rFonts w:ascii="Times New Roman" w:hAnsi="Times New Roman"/>
          <w:sz w:val="28"/>
          <w:szCs w:val="28"/>
          <w:lang w:val="ru-RU"/>
        </w:rPr>
        <w:t xml:space="preserve">национальная стратегия развития образования Республики Таджикистан на 2006-2015 г.г. [126]. </w:t>
      </w:r>
    </w:p>
    <w:p w:rsidR="001E1FF2" w:rsidRPr="00E23560" w:rsidRDefault="001E1FF2">
      <w:pPr>
        <w:widowControl w:val="0"/>
        <w:autoSpaceDE w:val="0"/>
        <w:autoSpaceDN w:val="0"/>
        <w:adjustRightInd w:val="0"/>
        <w:spacing w:after="0" w:line="147" w:lineRule="exact"/>
        <w:rPr>
          <w:rFonts w:ascii="Symbol" w:hAnsi="Symbol" w:cs="Symbol"/>
          <w:sz w:val="28"/>
          <w:szCs w:val="28"/>
          <w:lang w:val="ru-RU"/>
        </w:rPr>
      </w:pPr>
    </w:p>
    <w:p w:rsidR="001E1FF2" w:rsidRPr="00E23560" w:rsidRDefault="00F132AC">
      <w:pPr>
        <w:widowControl w:val="0"/>
        <w:numPr>
          <w:ilvl w:val="1"/>
          <w:numId w:val="2"/>
        </w:numPr>
        <w:tabs>
          <w:tab w:val="clear" w:pos="1440"/>
          <w:tab w:val="num" w:pos="994"/>
        </w:tabs>
        <w:overflowPunct w:val="0"/>
        <w:autoSpaceDE w:val="0"/>
        <w:autoSpaceDN w:val="0"/>
        <w:adjustRightInd w:val="0"/>
        <w:spacing w:after="0" w:line="349" w:lineRule="auto"/>
        <w:ind w:left="0" w:firstLine="600"/>
        <w:jc w:val="both"/>
        <w:rPr>
          <w:rFonts w:ascii="Times New Roman" w:hAnsi="Times New Roman"/>
          <w:sz w:val="28"/>
          <w:szCs w:val="28"/>
          <w:lang w:val="ru-RU"/>
        </w:rPr>
      </w:pPr>
      <w:r w:rsidRPr="00E23560">
        <w:rPr>
          <w:rFonts w:ascii="Times New Roman" w:hAnsi="Times New Roman"/>
          <w:sz w:val="28"/>
          <w:szCs w:val="28"/>
          <w:lang w:val="ru-RU"/>
        </w:rPr>
        <w:t xml:space="preserve">этих документах основной целью информатизации образования декларирована всесторонняя рационализация интеллектуальной деятельности и придание ей творческого характера посредством использования современных информационно-коммуникационных технологий. При этом важнейшей задачей признано повышение эффективности и качества подготовки высококвалифицированных, </w:t>
      </w:r>
    </w:p>
    <w:p w:rsidR="001E1FF2" w:rsidRPr="00E23560" w:rsidRDefault="001E1FF2">
      <w:pPr>
        <w:widowControl w:val="0"/>
        <w:autoSpaceDE w:val="0"/>
        <w:autoSpaceDN w:val="0"/>
        <w:adjustRightInd w:val="0"/>
        <w:spacing w:after="0" w:line="91" w:lineRule="exact"/>
        <w:rPr>
          <w:rFonts w:ascii="Times New Roman" w:hAnsi="Times New Roman"/>
          <w:sz w:val="24"/>
          <w:szCs w:val="24"/>
          <w:lang w:val="ru-RU"/>
        </w:rPr>
      </w:pPr>
    </w:p>
    <w:p w:rsidR="001E1FF2" w:rsidRPr="00E23560" w:rsidRDefault="00F132AC">
      <w:pPr>
        <w:widowControl w:val="0"/>
        <w:overflowPunct w:val="0"/>
        <w:autoSpaceDE w:val="0"/>
        <w:autoSpaceDN w:val="0"/>
        <w:adjustRightInd w:val="0"/>
        <w:spacing w:after="0" w:line="310" w:lineRule="auto"/>
        <w:ind w:right="20"/>
        <w:jc w:val="both"/>
        <w:rPr>
          <w:rFonts w:ascii="Times New Roman" w:hAnsi="Times New Roman"/>
          <w:sz w:val="24"/>
          <w:szCs w:val="24"/>
          <w:lang w:val="ru-RU"/>
        </w:rPr>
      </w:pPr>
      <w:r w:rsidRPr="00E23560">
        <w:rPr>
          <w:rFonts w:ascii="Times New Roman" w:hAnsi="Times New Roman"/>
          <w:sz w:val="28"/>
          <w:szCs w:val="28"/>
          <w:lang w:val="ru-RU"/>
        </w:rPr>
        <w:t>конкурентоспособных специалистов, соответствующих современным требованиям общества.</w:t>
      </w:r>
    </w:p>
    <w:p w:rsidR="001E1FF2" w:rsidRPr="00E23560" w:rsidRDefault="001E1FF2">
      <w:pPr>
        <w:widowControl w:val="0"/>
        <w:autoSpaceDE w:val="0"/>
        <w:autoSpaceDN w:val="0"/>
        <w:adjustRightInd w:val="0"/>
        <w:spacing w:after="0" w:line="134" w:lineRule="exact"/>
        <w:rPr>
          <w:rFonts w:ascii="Times New Roman" w:hAnsi="Times New Roman"/>
          <w:sz w:val="24"/>
          <w:szCs w:val="24"/>
          <w:lang w:val="ru-RU"/>
        </w:rPr>
      </w:pPr>
    </w:p>
    <w:p w:rsidR="001E1FF2" w:rsidRPr="00E23560" w:rsidRDefault="00F132AC">
      <w:pPr>
        <w:widowControl w:val="0"/>
        <w:overflowPunct w:val="0"/>
        <w:autoSpaceDE w:val="0"/>
        <w:autoSpaceDN w:val="0"/>
        <w:adjustRightInd w:val="0"/>
        <w:spacing w:after="0" w:line="310" w:lineRule="auto"/>
        <w:ind w:firstLine="601"/>
        <w:jc w:val="both"/>
        <w:rPr>
          <w:rFonts w:ascii="Times New Roman" w:hAnsi="Times New Roman"/>
          <w:sz w:val="24"/>
          <w:szCs w:val="24"/>
          <w:lang w:val="ru-RU"/>
        </w:rPr>
      </w:pPr>
      <w:r w:rsidRPr="00E23560">
        <w:rPr>
          <w:rFonts w:ascii="Times New Roman" w:hAnsi="Times New Roman"/>
          <w:sz w:val="28"/>
          <w:szCs w:val="28"/>
          <w:lang w:val="ru-RU"/>
        </w:rPr>
        <w:t>Достижение этой цели и решение соответствующих задач требуют массовой компьютерной грамотности и формирование информационно-</w:t>
      </w:r>
    </w:p>
    <w:p w:rsidR="001E1FF2" w:rsidRPr="00E23560" w:rsidRDefault="001E1FF2">
      <w:pPr>
        <w:widowControl w:val="0"/>
        <w:autoSpaceDE w:val="0"/>
        <w:autoSpaceDN w:val="0"/>
        <w:adjustRightInd w:val="0"/>
        <w:spacing w:after="0" w:line="133" w:lineRule="exact"/>
        <w:rPr>
          <w:rFonts w:ascii="Times New Roman" w:hAnsi="Times New Roman"/>
          <w:sz w:val="24"/>
          <w:szCs w:val="24"/>
          <w:lang w:val="ru-RU"/>
        </w:rPr>
      </w:pPr>
    </w:p>
    <w:p w:rsidR="001E1FF2" w:rsidRPr="00E23560" w:rsidRDefault="00F132AC">
      <w:pPr>
        <w:widowControl w:val="0"/>
        <w:overflowPunct w:val="0"/>
        <w:autoSpaceDE w:val="0"/>
        <w:autoSpaceDN w:val="0"/>
        <w:adjustRightInd w:val="0"/>
        <w:spacing w:after="0" w:line="351" w:lineRule="auto"/>
        <w:ind w:right="20"/>
        <w:jc w:val="both"/>
        <w:rPr>
          <w:rFonts w:ascii="Times New Roman" w:hAnsi="Times New Roman"/>
          <w:sz w:val="24"/>
          <w:szCs w:val="24"/>
          <w:lang w:val="ru-RU"/>
        </w:rPr>
      </w:pPr>
      <w:r w:rsidRPr="00E23560">
        <w:rPr>
          <w:rFonts w:ascii="Times New Roman" w:hAnsi="Times New Roman"/>
          <w:sz w:val="28"/>
          <w:szCs w:val="28"/>
          <w:lang w:val="ru-RU"/>
        </w:rPr>
        <w:t>коммуникационной компетентности путем модернизации и совершенствования образования. Так, например, Национальная стратегия развития образования Республики Таджикистан на период до 2015 года предусматривает информатизацию образования, обеспечение всеобщей компьютерной грамотности, разработку и введение новых ГОС по информатике на всех уровнях образования, внедрение компьютерных технологий обучения, 100% компьютеризацию общеобразовательных школ,</w:t>
      </w:r>
    </w:p>
    <w:p w:rsidR="001E1FF2" w:rsidRPr="00E23560" w:rsidRDefault="00F132AC">
      <w:pPr>
        <w:widowControl w:val="0"/>
        <w:autoSpaceDE w:val="0"/>
        <w:autoSpaceDN w:val="0"/>
        <w:adjustRightInd w:val="0"/>
        <w:spacing w:after="0" w:line="198" w:lineRule="auto"/>
        <w:ind w:left="4640"/>
        <w:rPr>
          <w:rFonts w:ascii="Times New Roman" w:hAnsi="Times New Roman"/>
          <w:sz w:val="24"/>
          <w:szCs w:val="24"/>
          <w:lang w:val="ru-RU"/>
        </w:rPr>
      </w:pPr>
      <w:r w:rsidRPr="00E23560">
        <w:rPr>
          <w:rFonts w:ascii="Times New Roman" w:hAnsi="Times New Roman"/>
          <w:sz w:val="28"/>
          <w:szCs w:val="28"/>
          <w:lang w:val="ru-RU"/>
        </w:rPr>
        <w:t>6</w:t>
      </w:r>
    </w:p>
    <w:p w:rsidR="001E1FF2" w:rsidRPr="00E23560" w:rsidRDefault="001E1FF2">
      <w:pPr>
        <w:widowControl w:val="0"/>
        <w:autoSpaceDE w:val="0"/>
        <w:autoSpaceDN w:val="0"/>
        <w:adjustRightInd w:val="0"/>
        <w:spacing w:after="0" w:line="240" w:lineRule="auto"/>
        <w:rPr>
          <w:rFonts w:ascii="Times New Roman" w:hAnsi="Times New Roman"/>
          <w:sz w:val="24"/>
          <w:szCs w:val="24"/>
          <w:lang w:val="ru-RU"/>
        </w:rPr>
        <w:sectPr w:rsidR="001E1FF2" w:rsidRPr="00E23560">
          <w:pgSz w:w="11904" w:h="16838"/>
          <w:pgMar w:top="1207" w:right="840" w:bottom="601" w:left="1700" w:header="720" w:footer="720" w:gutter="0"/>
          <w:cols w:space="720" w:equalWidth="0">
            <w:col w:w="9360"/>
          </w:cols>
          <w:noEndnote/>
        </w:sectPr>
      </w:pPr>
    </w:p>
    <w:p w:rsidR="001E1FF2" w:rsidRPr="00E23560" w:rsidRDefault="00F132AC">
      <w:pPr>
        <w:widowControl w:val="0"/>
        <w:overflowPunct w:val="0"/>
        <w:autoSpaceDE w:val="0"/>
        <w:autoSpaceDN w:val="0"/>
        <w:adjustRightInd w:val="0"/>
        <w:spacing w:after="0" w:line="334" w:lineRule="auto"/>
        <w:ind w:right="20"/>
        <w:jc w:val="both"/>
        <w:rPr>
          <w:rFonts w:ascii="Times New Roman" w:hAnsi="Times New Roman"/>
          <w:sz w:val="24"/>
          <w:szCs w:val="24"/>
          <w:lang w:val="ru-RU"/>
        </w:rPr>
      </w:pPr>
      <w:bookmarkStart w:id="6" w:name="page13"/>
      <w:bookmarkEnd w:id="6"/>
      <w:r w:rsidRPr="00E23560">
        <w:rPr>
          <w:rFonts w:ascii="Times New Roman" w:hAnsi="Times New Roman"/>
          <w:sz w:val="28"/>
          <w:szCs w:val="28"/>
          <w:lang w:val="ru-RU"/>
        </w:rPr>
        <w:lastRenderedPageBreak/>
        <w:t>создание общественных пунктов бесплатного доступа к сети Интернет для незащищенных слоев населения, внедрение системы открытого образования с применением дистанционных технологий обучения на всех его уровнях</w:t>
      </w:r>
    </w:p>
    <w:p w:rsidR="001E1FF2" w:rsidRPr="00E23560" w:rsidRDefault="001E1FF2">
      <w:pPr>
        <w:widowControl w:val="0"/>
        <w:autoSpaceDE w:val="0"/>
        <w:autoSpaceDN w:val="0"/>
        <w:adjustRightInd w:val="0"/>
        <w:spacing w:after="0" w:line="38" w:lineRule="exact"/>
        <w:rPr>
          <w:rFonts w:ascii="Times New Roman" w:hAnsi="Times New Roman"/>
          <w:sz w:val="24"/>
          <w:szCs w:val="24"/>
          <w:lang w:val="ru-RU"/>
        </w:rPr>
      </w:pPr>
    </w:p>
    <w:p w:rsidR="001E1FF2" w:rsidRPr="00E23560" w:rsidRDefault="00F132AC">
      <w:pPr>
        <w:widowControl w:val="0"/>
        <w:autoSpaceDE w:val="0"/>
        <w:autoSpaceDN w:val="0"/>
        <w:adjustRightInd w:val="0"/>
        <w:spacing w:after="0" w:line="240" w:lineRule="auto"/>
        <w:rPr>
          <w:rFonts w:ascii="Times New Roman" w:hAnsi="Times New Roman"/>
          <w:sz w:val="24"/>
          <w:szCs w:val="24"/>
          <w:lang w:val="ru-RU"/>
        </w:rPr>
      </w:pPr>
      <w:r w:rsidRPr="00E23560">
        <w:rPr>
          <w:rFonts w:ascii="Times New Roman" w:hAnsi="Times New Roman"/>
          <w:sz w:val="28"/>
          <w:szCs w:val="28"/>
          <w:lang w:val="ru-RU"/>
        </w:rPr>
        <w:t>[126].</w:t>
      </w:r>
    </w:p>
    <w:p w:rsidR="001E1FF2" w:rsidRPr="00E23560" w:rsidRDefault="001E1FF2">
      <w:pPr>
        <w:widowControl w:val="0"/>
        <w:autoSpaceDE w:val="0"/>
        <w:autoSpaceDN w:val="0"/>
        <w:adjustRightInd w:val="0"/>
        <w:spacing w:after="0" w:line="230" w:lineRule="exact"/>
        <w:rPr>
          <w:rFonts w:ascii="Times New Roman" w:hAnsi="Times New Roman"/>
          <w:sz w:val="24"/>
          <w:szCs w:val="24"/>
          <w:lang w:val="ru-RU"/>
        </w:rPr>
      </w:pPr>
    </w:p>
    <w:p w:rsidR="001E1FF2" w:rsidRPr="00E23560" w:rsidRDefault="00F132AC">
      <w:pPr>
        <w:widowControl w:val="0"/>
        <w:overflowPunct w:val="0"/>
        <w:autoSpaceDE w:val="0"/>
        <w:autoSpaceDN w:val="0"/>
        <w:adjustRightInd w:val="0"/>
        <w:spacing w:after="0" w:line="349" w:lineRule="auto"/>
        <w:ind w:right="20" w:firstLine="601"/>
        <w:jc w:val="both"/>
        <w:rPr>
          <w:rFonts w:ascii="Times New Roman" w:hAnsi="Times New Roman"/>
          <w:sz w:val="24"/>
          <w:szCs w:val="24"/>
          <w:lang w:val="ru-RU"/>
        </w:rPr>
      </w:pPr>
      <w:r w:rsidRPr="00E23560">
        <w:rPr>
          <w:rFonts w:ascii="Times New Roman" w:hAnsi="Times New Roman"/>
          <w:sz w:val="28"/>
          <w:szCs w:val="28"/>
          <w:lang w:val="ru-RU"/>
        </w:rPr>
        <w:t>Информатизация всех уровней образования обеспечит повышение качества образования за счет повсеместного внедрения ИКТ в педагогический процесс. При этом информатизация учреждений организаций среднего образования предусматривает дальнейшую компьютеризацию с целью достижения мировых показателей по обеспеченности компьютерной техникой, подключения образовательных учреждений к сети Интернет,</w:t>
      </w:r>
    </w:p>
    <w:p w:rsidR="001E1FF2" w:rsidRPr="00E23560" w:rsidRDefault="001E1FF2">
      <w:pPr>
        <w:widowControl w:val="0"/>
        <w:autoSpaceDE w:val="0"/>
        <w:autoSpaceDN w:val="0"/>
        <w:adjustRightInd w:val="0"/>
        <w:spacing w:after="0" w:line="86" w:lineRule="exact"/>
        <w:rPr>
          <w:rFonts w:ascii="Times New Roman" w:hAnsi="Times New Roman"/>
          <w:sz w:val="24"/>
          <w:szCs w:val="24"/>
          <w:lang w:val="ru-RU"/>
        </w:rPr>
      </w:pPr>
    </w:p>
    <w:p w:rsidR="001E1FF2" w:rsidRPr="00E23560" w:rsidRDefault="00F132AC">
      <w:pPr>
        <w:widowControl w:val="0"/>
        <w:overflowPunct w:val="0"/>
        <w:autoSpaceDE w:val="0"/>
        <w:autoSpaceDN w:val="0"/>
        <w:adjustRightInd w:val="0"/>
        <w:spacing w:after="0" w:line="336" w:lineRule="auto"/>
        <w:ind w:right="20"/>
        <w:jc w:val="both"/>
        <w:rPr>
          <w:rFonts w:ascii="Times New Roman" w:hAnsi="Times New Roman"/>
          <w:sz w:val="24"/>
          <w:szCs w:val="24"/>
          <w:lang w:val="ru-RU"/>
        </w:rPr>
      </w:pPr>
      <w:r w:rsidRPr="00E23560">
        <w:rPr>
          <w:rFonts w:ascii="Times New Roman" w:hAnsi="Times New Roman"/>
          <w:sz w:val="28"/>
          <w:szCs w:val="28"/>
          <w:lang w:val="ru-RU"/>
        </w:rPr>
        <w:t>разработка и внедрение систем дистанционного обучения на всех уровнях образования, обеспечение учреждений среднего образования электронными образовательными изданиями и ресурсами, в соответствии с новыми ГОС.</w:t>
      </w:r>
    </w:p>
    <w:p w:rsidR="001E1FF2" w:rsidRPr="00E23560" w:rsidRDefault="001E1FF2">
      <w:pPr>
        <w:widowControl w:val="0"/>
        <w:autoSpaceDE w:val="0"/>
        <w:autoSpaceDN w:val="0"/>
        <w:adjustRightInd w:val="0"/>
        <w:spacing w:after="0" w:line="98" w:lineRule="exact"/>
        <w:rPr>
          <w:rFonts w:ascii="Times New Roman" w:hAnsi="Times New Roman"/>
          <w:sz w:val="24"/>
          <w:szCs w:val="24"/>
          <w:lang w:val="ru-RU"/>
        </w:rPr>
      </w:pPr>
    </w:p>
    <w:p w:rsidR="001E1FF2" w:rsidRPr="00E23560" w:rsidRDefault="00F132AC">
      <w:pPr>
        <w:widowControl w:val="0"/>
        <w:overflowPunct w:val="0"/>
        <w:autoSpaceDE w:val="0"/>
        <w:autoSpaceDN w:val="0"/>
        <w:adjustRightInd w:val="0"/>
        <w:spacing w:after="0" w:line="343" w:lineRule="auto"/>
        <w:ind w:firstLine="601"/>
        <w:jc w:val="both"/>
        <w:rPr>
          <w:rFonts w:ascii="Times New Roman" w:hAnsi="Times New Roman"/>
          <w:sz w:val="24"/>
          <w:szCs w:val="24"/>
          <w:lang w:val="ru-RU"/>
        </w:rPr>
      </w:pPr>
      <w:r w:rsidRPr="00E23560">
        <w:rPr>
          <w:rFonts w:ascii="Times New Roman" w:hAnsi="Times New Roman"/>
          <w:sz w:val="28"/>
          <w:szCs w:val="28"/>
          <w:lang w:val="ru-RU"/>
        </w:rPr>
        <w:t>В Республике Таджикистан для обеспечения соответствия национальных ГОС ВПО международным стандартам осуществлен переход на двухуровневую систему подготовки специалистов с высшим профессиональным образованием (бакалавр - магистр).</w:t>
      </w:r>
    </w:p>
    <w:p w:rsidR="001E1FF2" w:rsidRPr="00E23560" w:rsidRDefault="001E1FF2">
      <w:pPr>
        <w:widowControl w:val="0"/>
        <w:autoSpaceDE w:val="0"/>
        <w:autoSpaceDN w:val="0"/>
        <w:adjustRightInd w:val="0"/>
        <w:spacing w:after="0" w:line="94" w:lineRule="exact"/>
        <w:rPr>
          <w:rFonts w:ascii="Times New Roman" w:hAnsi="Times New Roman"/>
          <w:sz w:val="24"/>
          <w:szCs w:val="24"/>
          <w:lang w:val="ru-RU"/>
        </w:rPr>
      </w:pPr>
    </w:p>
    <w:p w:rsidR="001E1FF2" w:rsidRPr="00E23560" w:rsidRDefault="00F132AC">
      <w:pPr>
        <w:widowControl w:val="0"/>
        <w:overflowPunct w:val="0"/>
        <w:autoSpaceDE w:val="0"/>
        <w:autoSpaceDN w:val="0"/>
        <w:adjustRightInd w:val="0"/>
        <w:spacing w:after="0" w:line="351" w:lineRule="auto"/>
        <w:ind w:right="20" w:firstLine="601"/>
        <w:jc w:val="both"/>
        <w:rPr>
          <w:rFonts w:ascii="Times New Roman" w:hAnsi="Times New Roman"/>
          <w:sz w:val="24"/>
          <w:szCs w:val="24"/>
          <w:lang w:val="ru-RU"/>
        </w:rPr>
      </w:pPr>
      <w:r w:rsidRPr="00E23560">
        <w:rPr>
          <w:rFonts w:ascii="Times New Roman" w:hAnsi="Times New Roman"/>
          <w:sz w:val="28"/>
          <w:szCs w:val="28"/>
          <w:lang w:val="ru-RU"/>
        </w:rPr>
        <w:t>Эти основополагающие документы подтверждают тот факт, что развитие и внедрение ИКТ в сферу образования, в том числе в систему высшего профессионального образования является одной из приоритетных социально-экономических задач, а также важнейшей государственной и политической задачей, поставленной президентом. На реализацию этой задачи должны быть направлены усилия всех властных структур и каждого гражданина Таджикистана.</w:t>
      </w:r>
    </w:p>
    <w:p w:rsidR="001E1FF2" w:rsidRPr="00E23560" w:rsidRDefault="001E1FF2">
      <w:pPr>
        <w:widowControl w:val="0"/>
        <w:autoSpaceDE w:val="0"/>
        <w:autoSpaceDN w:val="0"/>
        <w:adjustRightInd w:val="0"/>
        <w:spacing w:after="0" w:line="84" w:lineRule="exact"/>
        <w:rPr>
          <w:rFonts w:ascii="Times New Roman" w:hAnsi="Times New Roman"/>
          <w:sz w:val="24"/>
          <w:szCs w:val="24"/>
          <w:lang w:val="ru-RU"/>
        </w:rPr>
      </w:pPr>
    </w:p>
    <w:p w:rsidR="001E1FF2" w:rsidRPr="00E23560" w:rsidRDefault="00F132AC">
      <w:pPr>
        <w:widowControl w:val="0"/>
        <w:overflowPunct w:val="0"/>
        <w:autoSpaceDE w:val="0"/>
        <w:autoSpaceDN w:val="0"/>
        <w:adjustRightInd w:val="0"/>
        <w:spacing w:after="0" w:line="351" w:lineRule="auto"/>
        <w:ind w:right="20" w:firstLine="601"/>
        <w:jc w:val="both"/>
        <w:rPr>
          <w:rFonts w:ascii="Times New Roman" w:hAnsi="Times New Roman"/>
          <w:sz w:val="24"/>
          <w:szCs w:val="24"/>
          <w:lang w:val="ru-RU"/>
        </w:rPr>
      </w:pPr>
      <w:r w:rsidRPr="00E23560">
        <w:rPr>
          <w:rFonts w:ascii="Times New Roman" w:hAnsi="Times New Roman"/>
          <w:sz w:val="27"/>
          <w:szCs w:val="27"/>
          <w:lang w:val="ru-RU"/>
        </w:rPr>
        <w:t>Система высшего профессионального образования является социальным институтом общества, выполняющим социальный заказ государства, которое формулирует цели, функции и определяет правовые основы ее деятельности.</w:t>
      </w:r>
    </w:p>
    <w:p w:rsidR="001E1FF2" w:rsidRPr="00E23560" w:rsidRDefault="001E1FF2">
      <w:pPr>
        <w:widowControl w:val="0"/>
        <w:autoSpaceDE w:val="0"/>
        <w:autoSpaceDN w:val="0"/>
        <w:adjustRightInd w:val="0"/>
        <w:spacing w:after="0" w:line="88" w:lineRule="exact"/>
        <w:rPr>
          <w:rFonts w:ascii="Times New Roman" w:hAnsi="Times New Roman"/>
          <w:sz w:val="24"/>
          <w:szCs w:val="24"/>
          <w:lang w:val="ru-RU"/>
        </w:rPr>
      </w:pPr>
    </w:p>
    <w:p w:rsidR="001E1FF2" w:rsidRPr="00E23560" w:rsidRDefault="00F132AC">
      <w:pPr>
        <w:widowControl w:val="0"/>
        <w:overflowPunct w:val="0"/>
        <w:autoSpaceDE w:val="0"/>
        <w:autoSpaceDN w:val="0"/>
        <w:adjustRightInd w:val="0"/>
        <w:spacing w:after="0" w:line="311" w:lineRule="auto"/>
        <w:ind w:right="20"/>
        <w:jc w:val="both"/>
        <w:rPr>
          <w:rFonts w:ascii="Times New Roman" w:hAnsi="Times New Roman"/>
          <w:sz w:val="24"/>
          <w:szCs w:val="24"/>
          <w:lang w:val="ru-RU"/>
        </w:rPr>
      </w:pPr>
      <w:r w:rsidRPr="00E23560">
        <w:rPr>
          <w:rFonts w:ascii="Times New Roman" w:hAnsi="Times New Roman"/>
          <w:sz w:val="28"/>
          <w:szCs w:val="28"/>
          <w:lang w:val="ru-RU"/>
        </w:rPr>
        <w:t>Как мы уже отмечали, в рамках реализации государственной политики образования разрабатываются и внедряются в жизнь различные</w:t>
      </w:r>
    </w:p>
    <w:p w:rsidR="001E1FF2" w:rsidRPr="00E23560" w:rsidRDefault="001E1FF2">
      <w:pPr>
        <w:widowControl w:val="0"/>
        <w:autoSpaceDE w:val="0"/>
        <w:autoSpaceDN w:val="0"/>
        <w:adjustRightInd w:val="0"/>
        <w:spacing w:after="0" w:line="240" w:lineRule="auto"/>
        <w:rPr>
          <w:rFonts w:ascii="Times New Roman" w:hAnsi="Times New Roman"/>
          <w:sz w:val="24"/>
          <w:szCs w:val="24"/>
          <w:lang w:val="ru-RU"/>
        </w:rPr>
        <w:sectPr w:rsidR="001E1FF2" w:rsidRPr="00E23560">
          <w:pgSz w:w="11904" w:h="16838"/>
          <w:pgMar w:top="1188" w:right="840" w:bottom="600" w:left="1700" w:header="720" w:footer="720" w:gutter="0"/>
          <w:cols w:space="720" w:equalWidth="0">
            <w:col w:w="9360"/>
          </w:cols>
          <w:noEndnote/>
        </w:sectPr>
      </w:pPr>
    </w:p>
    <w:p w:rsidR="001E1FF2" w:rsidRPr="00E23560" w:rsidRDefault="001E1FF2">
      <w:pPr>
        <w:widowControl w:val="0"/>
        <w:autoSpaceDE w:val="0"/>
        <w:autoSpaceDN w:val="0"/>
        <w:adjustRightInd w:val="0"/>
        <w:spacing w:after="0" w:line="200" w:lineRule="exact"/>
        <w:rPr>
          <w:rFonts w:ascii="Times New Roman" w:hAnsi="Times New Roman"/>
          <w:sz w:val="24"/>
          <w:szCs w:val="24"/>
          <w:lang w:val="ru-RU"/>
        </w:rPr>
      </w:pPr>
    </w:p>
    <w:p w:rsidR="001E1FF2" w:rsidRPr="00E23560" w:rsidRDefault="001E1FF2">
      <w:pPr>
        <w:widowControl w:val="0"/>
        <w:autoSpaceDE w:val="0"/>
        <w:autoSpaceDN w:val="0"/>
        <w:adjustRightInd w:val="0"/>
        <w:spacing w:after="0" w:line="372" w:lineRule="exact"/>
        <w:rPr>
          <w:rFonts w:ascii="Times New Roman" w:hAnsi="Times New Roman"/>
          <w:sz w:val="24"/>
          <w:szCs w:val="24"/>
          <w:lang w:val="ru-RU"/>
        </w:rPr>
      </w:pPr>
    </w:p>
    <w:p w:rsidR="001E1FF2" w:rsidRPr="00E23560" w:rsidRDefault="00F132AC">
      <w:pPr>
        <w:widowControl w:val="0"/>
        <w:autoSpaceDE w:val="0"/>
        <w:autoSpaceDN w:val="0"/>
        <w:adjustRightInd w:val="0"/>
        <w:spacing w:after="0" w:line="240" w:lineRule="auto"/>
        <w:rPr>
          <w:rFonts w:ascii="Times New Roman" w:hAnsi="Times New Roman"/>
          <w:sz w:val="24"/>
          <w:szCs w:val="24"/>
          <w:lang w:val="ru-RU"/>
        </w:rPr>
      </w:pPr>
      <w:r w:rsidRPr="00E23560">
        <w:rPr>
          <w:rFonts w:ascii="Times New Roman" w:hAnsi="Times New Roman"/>
          <w:sz w:val="28"/>
          <w:szCs w:val="28"/>
          <w:lang w:val="ru-RU"/>
        </w:rPr>
        <w:t>7</w:t>
      </w:r>
    </w:p>
    <w:p w:rsidR="001E1FF2" w:rsidRPr="00E23560" w:rsidRDefault="001E1FF2">
      <w:pPr>
        <w:widowControl w:val="0"/>
        <w:autoSpaceDE w:val="0"/>
        <w:autoSpaceDN w:val="0"/>
        <w:adjustRightInd w:val="0"/>
        <w:spacing w:after="0" w:line="240" w:lineRule="auto"/>
        <w:rPr>
          <w:rFonts w:ascii="Times New Roman" w:hAnsi="Times New Roman"/>
          <w:sz w:val="24"/>
          <w:szCs w:val="24"/>
          <w:lang w:val="ru-RU"/>
        </w:rPr>
        <w:sectPr w:rsidR="001E1FF2" w:rsidRPr="00E23560">
          <w:type w:val="continuous"/>
          <w:pgSz w:w="11904" w:h="16838"/>
          <w:pgMar w:top="1188" w:right="5420" w:bottom="600" w:left="6340" w:header="720" w:footer="720" w:gutter="0"/>
          <w:cols w:space="720" w:equalWidth="0">
            <w:col w:w="140"/>
          </w:cols>
          <w:noEndnote/>
        </w:sectPr>
      </w:pPr>
    </w:p>
    <w:p w:rsidR="001E1FF2" w:rsidRPr="00E23560" w:rsidRDefault="00F132AC">
      <w:pPr>
        <w:widowControl w:val="0"/>
        <w:overflowPunct w:val="0"/>
        <w:autoSpaceDE w:val="0"/>
        <w:autoSpaceDN w:val="0"/>
        <w:adjustRightInd w:val="0"/>
        <w:spacing w:after="0" w:line="310" w:lineRule="auto"/>
        <w:ind w:right="20"/>
        <w:jc w:val="both"/>
        <w:rPr>
          <w:rFonts w:ascii="Times New Roman" w:hAnsi="Times New Roman"/>
          <w:sz w:val="24"/>
          <w:szCs w:val="24"/>
          <w:lang w:val="ru-RU"/>
        </w:rPr>
      </w:pPr>
      <w:bookmarkStart w:id="7" w:name="page15"/>
      <w:bookmarkEnd w:id="7"/>
      <w:r w:rsidRPr="00E23560">
        <w:rPr>
          <w:rFonts w:ascii="Times New Roman" w:hAnsi="Times New Roman"/>
          <w:sz w:val="28"/>
          <w:szCs w:val="28"/>
          <w:lang w:val="ru-RU"/>
        </w:rPr>
        <w:lastRenderedPageBreak/>
        <w:t>государственные программы, а также концепции развития и модернизации системы высшего профессионального образования.</w:t>
      </w:r>
    </w:p>
    <w:p w:rsidR="001E1FF2" w:rsidRPr="00E23560" w:rsidRDefault="001E1FF2">
      <w:pPr>
        <w:widowControl w:val="0"/>
        <w:autoSpaceDE w:val="0"/>
        <w:autoSpaceDN w:val="0"/>
        <w:adjustRightInd w:val="0"/>
        <w:spacing w:after="0" w:line="133" w:lineRule="exact"/>
        <w:rPr>
          <w:rFonts w:ascii="Times New Roman" w:hAnsi="Times New Roman"/>
          <w:sz w:val="24"/>
          <w:szCs w:val="24"/>
          <w:lang w:val="ru-RU"/>
        </w:rPr>
      </w:pPr>
    </w:p>
    <w:p w:rsidR="001E1FF2" w:rsidRPr="00E23560" w:rsidRDefault="00F132AC">
      <w:pPr>
        <w:widowControl w:val="0"/>
        <w:overflowPunct w:val="0"/>
        <w:autoSpaceDE w:val="0"/>
        <w:autoSpaceDN w:val="0"/>
        <w:adjustRightInd w:val="0"/>
        <w:spacing w:after="0" w:line="336" w:lineRule="auto"/>
        <w:ind w:right="20" w:firstLine="601"/>
        <w:jc w:val="both"/>
        <w:rPr>
          <w:rFonts w:ascii="Times New Roman" w:hAnsi="Times New Roman"/>
          <w:sz w:val="24"/>
          <w:szCs w:val="24"/>
          <w:lang w:val="ru-RU"/>
        </w:rPr>
      </w:pPr>
      <w:r w:rsidRPr="00E23560">
        <w:rPr>
          <w:rFonts w:ascii="Times New Roman" w:hAnsi="Times New Roman"/>
          <w:sz w:val="28"/>
          <w:szCs w:val="28"/>
          <w:lang w:val="ru-RU"/>
        </w:rPr>
        <w:t>При этом необходимо отметить, что информатизация и внедрение ИКТ в образовательный процесс вузов должно способствовать повышению качества и уровня образования посредством:</w:t>
      </w:r>
    </w:p>
    <w:p w:rsidR="001E1FF2" w:rsidRPr="00E23560" w:rsidRDefault="001E1FF2">
      <w:pPr>
        <w:widowControl w:val="0"/>
        <w:autoSpaceDE w:val="0"/>
        <w:autoSpaceDN w:val="0"/>
        <w:adjustRightInd w:val="0"/>
        <w:spacing w:after="0" w:line="30" w:lineRule="exact"/>
        <w:rPr>
          <w:rFonts w:ascii="Times New Roman" w:hAnsi="Times New Roman"/>
          <w:sz w:val="24"/>
          <w:szCs w:val="24"/>
          <w:lang w:val="ru-RU"/>
        </w:rPr>
      </w:pPr>
    </w:p>
    <w:p w:rsidR="001E1FF2" w:rsidRPr="00E23560" w:rsidRDefault="00F132AC">
      <w:pPr>
        <w:widowControl w:val="0"/>
        <w:overflowPunct w:val="0"/>
        <w:autoSpaceDE w:val="0"/>
        <w:autoSpaceDN w:val="0"/>
        <w:adjustRightInd w:val="0"/>
        <w:spacing w:after="0" w:line="240" w:lineRule="auto"/>
        <w:ind w:left="400"/>
        <w:jc w:val="both"/>
        <w:rPr>
          <w:rFonts w:ascii="Times New Roman" w:hAnsi="Times New Roman"/>
          <w:sz w:val="24"/>
          <w:szCs w:val="24"/>
          <w:lang w:val="ru-RU"/>
        </w:rPr>
      </w:pPr>
      <w:r w:rsidRPr="00E23560">
        <w:rPr>
          <w:rFonts w:ascii="Times New Roman" w:hAnsi="Times New Roman"/>
          <w:sz w:val="28"/>
          <w:szCs w:val="28"/>
          <w:lang w:val="ru-RU"/>
        </w:rPr>
        <w:t xml:space="preserve">–  использования в образовательном процессе современных ИКТ; </w:t>
      </w:r>
    </w:p>
    <w:p w:rsidR="001E1FF2" w:rsidRPr="00E23560" w:rsidRDefault="001E1FF2">
      <w:pPr>
        <w:widowControl w:val="0"/>
        <w:autoSpaceDE w:val="0"/>
        <w:autoSpaceDN w:val="0"/>
        <w:adjustRightInd w:val="0"/>
        <w:spacing w:after="0" w:line="162" w:lineRule="exact"/>
        <w:rPr>
          <w:rFonts w:ascii="Times New Roman" w:hAnsi="Times New Roman"/>
          <w:sz w:val="24"/>
          <w:szCs w:val="24"/>
          <w:lang w:val="ru-RU"/>
        </w:rPr>
      </w:pPr>
    </w:p>
    <w:p w:rsidR="001E1FF2" w:rsidRPr="00E23560" w:rsidRDefault="00F132AC">
      <w:pPr>
        <w:widowControl w:val="0"/>
        <w:overflowPunct w:val="0"/>
        <w:autoSpaceDE w:val="0"/>
        <w:autoSpaceDN w:val="0"/>
        <w:adjustRightInd w:val="0"/>
        <w:spacing w:after="0" w:line="240" w:lineRule="auto"/>
        <w:ind w:left="400"/>
        <w:jc w:val="both"/>
        <w:rPr>
          <w:rFonts w:ascii="Times New Roman" w:hAnsi="Times New Roman"/>
          <w:sz w:val="24"/>
          <w:szCs w:val="24"/>
          <w:lang w:val="ru-RU"/>
        </w:rPr>
      </w:pPr>
      <w:r w:rsidRPr="00E23560">
        <w:rPr>
          <w:rFonts w:ascii="Times New Roman" w:hAnsi="Times New Roman"/>
          <w:sz w:val="28"/>
          <w:szCs w:val="28"/>
          <w:lang w:val="ru-RU"/>
        </w:rPr>
        <w:t xml:space="preserve">–  обеспечения широкого доступа к информации, банкам и базам знаний, </w:t>
      </w:r>
    </w:p>
    <w:p w:rsidR="001E1FF2" w:rsidRPr="00E23560" w:rsidRDefault="001E1FF2">
      <w:pPr>
        <w:widowControl w:val="0"/>
        <w:autoSpaceDE w:val="0"/>
        <w:autoSpaceDN w:val="0"/>
        <w:adjustRightInd w:val="0"/>
        <w:spacing w:after="0" w:line="163" w:lineRule="exact"/>
        <w:rPr>
          <w:rFonts w:ascii="Times New Roman" w:hAnsi="Times New Roman"/>
          <w:sz w:val="24"/>
          <w:szCs w:val="24"/>
          <w:lang w:val="ru-RU"/>
        </w:rPr>
      </w:pPr>
    </w:p>
    <w:p w:rsidR="001E1FF2" w:rsidRPr="00E23560" w:rsidRDefault="00F132AC">
      <w:pPr>
        <w:widowControl w:val="0"/>
        <w:autoSpaceDE w:val="0"/>
        <w:autoSpaceDN w:val="0"/>
        <w:adjustRightInd w:val="0"/>
        <w:spacing w:after="0" w:line="240" w:lineRule="auto"/>
        <w:rPr>
          <w:rFonts w:ascii="Times New Roman" w:hAnsi="Times New Roman"/>
          <w:sz w:val="24"/>
          <w:szCs w:val="24"/>
          <w:lang w:val="ru-RU"/>
        </w:rPr>
      </w:pPr>
      <w:r w:rsidRPr="00E23560">
        <w:rPr>
          <w:rFonts w:ascii="Times New Roman" w:hAnsi="Times New Roman"/>
          <w:sz w:val="28"/>
          <w:szCs w:val="28"/>
          <w:lang w:val="ru-RU"/>
        </w:rPr>
        <w:t>хранящихся в любой точке планеты;</w:t>
      </w:r>
    </w:p>
    <w:p w:rsidR="001E1FF2" w:rsidRPr="00E23560" w:rsidRDefault="001E1FF2">
      <w:pPr>
        <w:widowControl w:val="0"/>
        <w:autoSpaceDE w:val="0"/>
        <w:autoSpaceDN w:val="0"/>
        <w:adjustRightInd w:val="0"/>
        <w:spacing w:after="0" w:line="158" w:lineRule="exact"/>
        <w:rPr>
          <w:rFonts w:ascii="Times New Roman" w:hAnsi="Times New Roman"/>
          <w:sz w:val="24"/>
          <w:szCs w:val="24"/>
          <w:lang w:val="ru-RU"/>
        </w:rPr>
      </w:pPr>
    </w:p>
    <w:p w:rsidR="001E1FF2" w:rsidRPr="00E23560" w:rsidRDefault="00F132AC">
      <w:pPr>
        <w:widowControl w:val="0"/>
        <w:overflowPunct w:val="0"/>
        <w:autoSpaceDE w:val="0"/>
        <w:autoSpaceDN w:val="0"/>
        <w:adjustRightInd w:val="0"/>
        <w:spacing w:after="0" w:line="240" w:lineRule="auto"/>
        <w:ind w:left="400"/>
        <w:jc w:val="both"/>
        <w:rPr>
          <w:rFonts w:ascii="Times New Roman" w:hAnsi="Times New Roman"/>
          <w:sz w:val="24"/>
          <w:szCs w:val="24"/>
          <w:lang w:val="ru-RU"/>
        </w:rPr>
      </w:pPr>
      <w:r w:rsidRPr="00E23560">
        <w:rPr>
          <w:rFonts w:ascii="Times New Roman" w:hAnsi="Times New Roman"/>
          <w:sz w:val="28"/>
          <w:szCs w:val="28"/>
          <w:lang w:val="ru-RU"/>
        </w:rPr>
        <w:t xml:space="preserve">–  развития и совершенствования системы дистанционного обучения; </w:t>
      </w:r>
    </w:p>
    <w:p w:rsidR="001E1FF2" w:rsidRPr="00E23560" w:rsidRDefault="001E1FF2">
      <w:pPr>
        <w:widowControl w:val="0"/>
        <w:autoSpaceDE w:val="0"/>
        <w:autoSpaceDN w:val="0"/>
        <w:adjustRightInd w:val="0"/>
        <w:spacing w:after="0" w:line="230" w:lineRule="exact"/>
        <w:rPr>
          <w:rFonts w:ascii="Times New Roman" w:hAnsi="Times New Roman"/>
          <w:sz w:val="24"/>
          <w:szCs w:val="24"/>
          <w:lang w:val="ru-RU"/>
        </w:rPr>
      </w:pPr>
    </w:p>
    <w:p w:rsidR="001E1FF2" w:rsidRPr="00E23560" w:rsidRDefault="00F132AC">
      <w:pPr>
        <w:widowControl w:val="0"/>
        <w:overflowPunct w:val="0"/>
        <w:autoSpaceDE w:val="0"/>
        <w:autoSpaceDN w:val="0"/>
        <w:adjustRightInd w:val="0"/>
        <w:spacing w:after="0" w:line="307" w:lineRule="auto"/>
        <w:ind w:right="20" w:firstLine="399"/>
        <w:jc w:val="both"/>
        <w:rPr>
          <w:rFonts w:ascii="Times New Roman" w:hAnsi="Times New Roman"/>
          <w:sz w:val="24"/>
          <w:szCs w:val="24"/>
          <w:lang w:val="ru-RU"/>
        </w:rPr>
      </w:pPr>
      <w:r w:rsidRPr="00E23560">
        <w:rPr>
          <w:rFonts w:ascii="Times New Roman" w:hAnsi="Times New Roman"/>
          <w:sz w:val="28"/>
          <w:szCs w:val="28"/>
          <w:lang w:val="ru-RU"/>
        </w:rPr>
        <w:t xml:space="preserve">– овладения практическими умениями и навыками работы с многообразной информацией; </w:t>
      </w:r>
    </w:p>
    <w:p w:rsidR="001E1FF2" w:rsidRPr="00E23560" w:rsidRDefault="001E1FF2">
      <w:pPr>
        <w:widowControl w:val="0"/>
        <w:autoSpaceDE w:val="0"/>
        <w:autoSpaceDN w:val="0"/>
        <w:adjustRightInd w:val="0"/>
        <w:spacing w:after="0" w:line="141" w:lineRule="exact"/>
        <w:rPr>
          <w:rFonts w:ascii="Times New Roman" w:hAnsi="Times New Roman"/>
          <w:sz w:val="24"/>
          <w:szCs w:val="24"/>
          <w:lang w:val="ru-RU"/>
        </w:rPr>
      </w:pPr>
    </w:p>
    <w:p w:rsidR="001E1FF2" w:rsidRPr="00E23560" w:rsidRDefault="00F132AC">
      <w:pPr>
        <w:widowControl w:val="0"/>
        <w:overflowPunct w:val="0"/>
        <w:autoSpaceDE w:val="0"/>
        <w:autoSpaceDN w:val="0"/>
        <w:adjustRightInd w:val="0"/>
        <w:spacing w:after="0" w:line="310" w:lineRule="auto"/>
        <w:ind w:right="20" w:firstLine="399"/>
        <w:jc w:val="both"/>
        <w:rPr>
          <w:rFonts w:ascii="Times New Roman" w:hAnsi="Times New Roman"/>
          <w:sz w:val="24"/>
          <w:szCs w:val="24"/>
          <w:lang w:val="ru-RU"/>
        </w:rPr>
      </w:pPr>
      <w:r w:rsidRPr="00E23560">
        <w:rPr>
          <w:rFonts w:ascii="Times New Roman" w:hAnsi="Times New Roman"/>
          <w:sz w:val="28"/>
          <w:szCs w:val="28"/>
          <w:lang w:val="ru-RU"/>
        </w:rPr>
        <w:t xml:space="preserve">– разработки и использования новых эффективных технологий организации и управления педагогическим процессом. </w:t>
      </w:r>
    </w:p>
    <w:p w:rsidR="001E1FF2" w:rsidRPr="00E23560" w:rsidRDefault="001E1FF2">
      <w:pPr>
        <w:widowControl w:val="0"/>
        <w:autoSpaceDE w:val="0"/>
        <w:autoSpaceDN w:val="0"/>
        <w:adjustRightInd w:val="0"/>
        <w:spacing w:after="0" w:line="133" w:lineRule="exact"/>
        <w:rPr>
          <w:rFonts w:ascii="Times New Roman" w:hAnsi="Times New Roman"/>
          <w:sz w:val="24"/>
          <w:szCs w:val="24"/>
          <w:lang w:val="ru-RU"/>
        </w:rPr>
      </w:pPr>
    </w:p>
    <w:p w:rsidR="001E1FF2" w:rsidRPr="00E23560" w:rsidRDefault="00F132AC">
      <w:pPr>
        <w:widowControl w:val="0"/>
        <w:overflowPunct w:val="0"/>
        <w:autoSpaceDE w:val="0"/>
        <w:autoSpaceDN w:val="0"/>
        <w:adjustRightInd w:val="0"/>
        <w:spacing w:after="0" w:line="347" w:lineRule="auto"/>
        <w:ind w:right="20" w:firstLine="601"/>
        <w:jc w:val="both"/>
        <w:rPr>
          <w:rFonts w:ascii="Times New Roman" w:hAnsi="Times New Roman"/>
          <w:sz w:val="24"/>
          <w:szCs w:val="24"/>
          <w:lang w:val="ru-RU"/>
        </w:rPr>
      </w:pPr>
      <w:r w:rsidRPr="00E23560">
        <w:rPr>
          <w:rFonts w:ascii="Times New Roman" w:hAnsi="Times New Roman"/>
          <w:sz w:val="28"/>
          <w:szCs w:val="28"/>
          <w:lang w:val="ru-RU"/>
        </w:rPr>
        <w:t>Следовательно, перед системой высшего профессионального образования ставится задача качественного повышения потенциала всей информационно-образовательной среды в вузах, которая нацелена на интенсивное развитие каждой личности, что обеспечивает рост совокупного общественного интеллекта.</w:t>
      </w:r>
    </w:p>
    <w:p w:rsidR="001E1FF2" w:rsidRPr="00E23560" w:rsidRDefault="001E1FF2">
      <w:pPr>
        <w:widowControl w:val="0"/>
        <w:autoSpaceDE w:val="0"/>
        <w:autoSpaceDN w:val="0"/>
        <w:adjustRightInd w:val="0"/>
        <w:spacing w:after="0" w:line="88" w:lineRule="exact"/>
        <w:rPr>
          <w:rFonts w:ascii="Times New Roman" w:hAnsi="Times New Roman"/>
          <w:sz w:val="24"/>
          <w:szCs w:val="24"/>
          <w:lang w:val="ru-RU"/>
        </w:rPr>
      </w:pPr>
    </w:p>
    <w:p w:rsidR="001E1FF2" w:rsidRPr="00E23560" w:rsidRDefault="00F132AC">
      <w:pPr>
        <w:widowControl w:val="0"/>
        <w:overflowPunct w:val="0"/>
        <w:autoSpaceDE w:val="0"/>
        <w:autoSpaceDN w:val="0"/>
        <w:adjustRightInd w:val="0"/>
        <w:spacing w:after="0" w:line="355" w:lineRule="auto"/>
        <w:ind w:firstLine="601"/>
        <w:jc w:val="both"/>
        <w:rPr>
          <w:rFonts w:ascii="Times New Roman" w:hAnsi="Times New Roman"/>
          <w:sz w:val="24"/>
          <w:szCs w:val="24"/>
          <w:lang w:val="ru-RU"/>
        </w:rPr>
      </w:pPr>
      <w:r w:rsidRPr="00E23560">
        <w:rPr>
          <w:rFonts w:ascii="Times New Roman" w:hAnsi="Times New Roman"/>
          <w:sz w:val="28"/>
          <w:szCs w:val="28"/>
          <w:lang w:val="ru-RU"/>
        </w:rPr>
        <w:t>Модернизация системы высшего профессионального образования нацелена на создание оптимальных условий для подготовки студенческой молодежи к профессиональной деятельности в стремительно развивающемся информационном обществе. При этом важнейшими показателями конкурентоспособности и квалификации будущих специалистов становится уровень образованности личности, ее творческий и интеллектуальный потенциал, который позволяет использовать и совершенствовать инновационные методы в науке и производстве. Достижение высоких показателей в качестве и уровне образования возможно только в случае активной информатизации образования и целенаправленной подготовки студентов к применению ИКТ в будущей профессиональной деятельности.</w:t>
      </w:r>
    </w:p>
    <w:p w:rsidR="001E1FF2" w:rsidRPr="00E23560" w:rsidRDefault="001E1FF2">
      <w:pPr>
        <w:widowControl w:val="0"/>
        <w:autoSpaceDE w:val="0"/>
        <w:autoSpaceDN w:val="0"/>
        <w:adjustRightInd w:val="0"/>
        <w:spacing w:after="0" w:line="240" w:lineRule="auto"/>
        <w:rPr>
          <w:rFonts w:ascii="Times New Roman" w:hAnsi="Times New Roman"/>
          <w:sz w:val="24"/>
          <w:szCs w:val="24"/>
          <w:lang w:val="ru-RU"/>
        </w:rPr>
        <w:sectPr w:rsidR="001E1FF2" w:rsidRPr="00E23560">
          <w:pgSz w:w="11904" w:h="16838"/>
          <w:pgMar w:top="1188" w:right="840" w:bottom="600" w:left="1700" w:header="720" w:footer="720" w:gutter="0"/>
          <w:cols w:space="720" w:equalWidth="0">
            <w:col w:w="9360"/>
          </w:cols>
          <w:noEndnote/>
        </w:sectPr>
      </w:pPr>
    </w:p>
    <w:p w:rsidR="001E1FF2" w:rsidRPr="00E23560" w:rsidRDefault="001E1FF2">
      <w:pPr>
        <w:widowControl w:val="0"/>
        <w:autoSpaceDE w:val="0"/>
        <w:autoSpaceDN w:val="0"/>
        <w:adjustRightInd w:val="0"/>
        <w:spacing w:after="0" w:line="200" w:lineRule="exact"/>
        <w:rPr>
          <w:rFonts w:ascii="Times New Roman" w:hAnsi="Times New Roman"/>
          <w:sz w:val="24"/>
          <w:szCs w:val="24"/>
          <w:lang w:val="ru-RU"/>
        </w:rPr>
      </w:pPr>
    </w:p>
    <w:p w:rsidR="001E1FF2" w:rsidRPr="00E23560" w:rsidRDefault="001E1FF2">
      <w:pPr>
        <w:widowControl w:val="0"/>
        <w:autoSpaceDE w:val="0"/>
        <w:autoSpaceDN w:val="0"/>
        <w:adjustRightInd w:val="0"/>
        <w:spacing w:after="0" w:line="318" w:lineRule="exact"/>
        <w:rPr>
          <w:rFonts w:ascii="Times New Roman" w:hAnsi="Times New Roman"/>
          <w:sz w:val="24"/>
          <w:szCs w:val="24"/>
          <w:lang w:val="ru-RU"/>
        </w:rPr>
      </w:pPr>
    </w:p>
    <w:p w:rsidR="001E1FF2" w:rsidRPr="00E23560" w:rsidRDefault="00F132AC">
      <w:pPr>
        <w:widowControl w:val="0"/>
        <w:autoSpaceDE w:val="0"/>
        <w:autoSpaceDN w:val="0"/>
        <w:adjustRightInd w:val="0"/>
        <w:spacing w:after="0" w:line="240" w:lineRule="auto"/>
        <w:rPr>
          <w:rFonts w:ascii="Times New Roman" w:hAnsi="Times New Roman"/>
          <w:sz w:val="24"/>
          <w:szCs w:val="24"/>
          <w:lang w:val="ru-RU"/>
        </w:rPr>
      </w:pPr>
      <w:r w:rsidRPr="00E23560">
        <w:rPr>
          <w:rFonts w:ascii="Times New Roman" w:hAnsi="Times New Roman"/>
          <w:sz w:val="28"/>
          <w:szCs w:val="28"/>
          <w:lang w:val="ru-RU"/>
        </w:rPr>
        <w:t>8</w:t>
      </w:r>
    </w:p>
    <w:p w:rsidR="001E1FF2" w:rsidRPr="00E23560" w:rsidRDefault="001E1FF2">
      <w:pPr>
        <w:widowControl w:val="0"/>
        <w:autoSpaceDE w:val="0"/>
        <w:autoSpaceDN w:val="0"/>
        <w:adjustRightInd w:val="0"/>
        <w:spacing w:after="0" w:line="240" w:lineRule="auto"/>
        <w:rPr>
          <w:rFonts w:ascii="Times New Roman" w:hAnsi="Times New Roman"/>
          <w:sz w:val="24"/>
          <w:szCs w:val="24"/>
          <w:lang w:val="ru-RU"/>
        </w:rPr>
        <w:sectPr w:rsidR="001E1FF2" w:rsidRPr="00E23560">
          <w:type w:val="continuous"/>
          <w:pgSz w:w="11904" w:h="16838"/>
          <w:pgMar w:top="1188" w:right="5420" w:bottom="600" w:left="6340" w:header="720" w:footer="720" w:gutter="0"/>
          <w:cols w:space="720" w:equalWidth="0">
            <w:col w:w="140"/>
          </w:cols>
          <w:noEndnote/>
        </w:sectPr>
      </w:pPr>
    </w:p>
    <w:p w:rsidR="001E1FF2" w:rsidRPr="00E23560" w:rsidRDefault="00F132AC">
      <w:pPr>
        <w:widowControl w:val="0"/>
        <w:autoSpaceDE w:val="0"/>
        <w:autoSpaceDN w:val="0"/>
        <w:adjustRightInd w:val="0"/>
        <w:spacing w:after="0" w:line="240" w:lineRule="auto"/>
        <w:ind w:left="600"/>
        <w:rPr>
          <w:rFonts w:ascii="Times New Roman" w:hAnsi="Times New Roman"/>
          <w:sz w:val="24"/>
          <w:szCs w:val="24"/>
          <w:lang w:val="ru-RU"/>
        </w:rPr>
      </w:pPr>
      <w:bookmarkStart w:id="8" w:name="page17"/>
      <w:bookmarkEnd w:id="8"/>
      <w:r w:rsidRPr="00E23560">
        <w:rPr>
          <w:rFonts w:ascii="Times New Roman" w:hAnsi="Times New Roman"/>
          <w:sz w:val="28"/>
          <w:szCs w:val="28"/>
          <w:lang w:val="ru-RU"/>
        </w:rPr>
        <w:lastRenderedPageBreak/>
        <w:t>Анализ практики работы вузов Таджикистана позволяет констатировать,</w:t>
      </w:r>
    </w:p>
    <w:p w:rsidR="001E1FF2" w:rsidRPr="00E23560" w:rsidRDefault="001E1FF2">
      <w:pPr>
        <w:widowControl w:val="0"/>
        <w:autoSpaceDE w:val="0"/>
        <w:autoSpaceDN w:val="0"/>
        <w:adjustRightInd w:val="0"/>
        <w:spacing w:after="0" w:line="230" w:lineRule="exact"/>
        <w:rPr>
          <w:rFonts w:ascii="Times New Roman" w:hAnsi="Times New Roman"/>
          <w:sz w:val="24"/>
          <w:szCs w:val="24"/>
          <w:lang w:val="ru-RU"/>
        </w:rPr>
      </w:pPr>
    </w:p>
    <w:p w:rsidR="001E1FF2" w:rsidRPr="00E23560" w:rsidRDefault="00F132AC">
      <w:pPr>
        <w:widowControl w:val="0"/>
        <w:overflowPunct w:val="0"/>
        <w:autoSpaceDE w:val="0"/>
        <w:autoSpaceDN w:val="0"/>
        <w:adjustRightInd w:val="0"/>
        <w:spacing w:after="0" w:line="307" w:lineRule="auto"/>
        <w:ind w:right="20"/>
        <w:jc w:val="both"/>
        <w:rPr>
          <w:rFonts w:ascii="Times New Roman" w:hAnsi="Times New Roman"/>
          <w:sz w:val="24"/>
          <w:szCs w:val="24"/>
          <w:lang w:val="ru-RU"/>
        </w:rPr>
      </w:pPr>
      <w:r w:rsidRPr="00E23560">
        <w:rPr>
          <w:rFonts w:ascii="Times New Roman" w:hAnsi="Times New Roman"/>
          <w:sz w:val="28"/>
          <w:szCs w:val="28"/>
          <w:lang w:val="ru-RU"/>
        </w:rPr>
        <w:t>что сегодня ИКТ используются не только на кафедрах информатики и информационных дисциплин, но и при изучении многих других дисциплин.</w:t>
      </w:r>
    </w:p>
    <w:p w:rsidR="001E1FF2" w:rsidRPr="00E23560" w:rsidRDefault="001E1FF2">
      <w:pPr>
        <w:widowControl w:val="0"/>
        <w:autoSpaceDE w:val="0"/>
        <w:autoSpaceDN w:val="0"/>
        <w:adjustRightInd w:val="0"/>
        <w:spacing w:after="0" w:line="142" w:lineRule="exact"/>
        <w:rPr>
          <w:rFonts w:ascii="Times New Roman" w:hAnsi="Times New Roman"/>
          <w:sz w:val="24"/>
          <w:szCs w:val="24"/>
          <w:lang w:val="ru-RU"/>
        </w:rPr>
      </w:pPr>
    </w:p>
    <w:p w:rsidR="001E1FF2" w:rsidRPr="00E23560" w:rsidRDefault="00F132AC">
      <w:pPr>
        <w:widowControl w:val="0"/>
        <w:overflowPunct w:val="0"/>
        <w:autoSpaceDE w:val="0"/>
        <w:autoSpaceDN w:val="0"/>
        <w:adjustRightInd w:val="0"/>
        <w:spacing w:after="0" w:line="354" w:lineRule="auto"/>
        <w:ind w:right="20"/>
        <w:jc w:val="both"/>
        <w:rPr>
          <w:rFonts w:ascii="Times New Roman" w:hAnsi="Times New Roman"/>
          <w:sz w:val="24"/>
          <w:szCs w:val="24"/>
          <w:lang w:val="ru-RU"/>
        </w:rPr>
      </w:pPr>
      <w:r w:rsidRPr="00E23560">
        <w:rPr>
          <w:rFonts w:ascii="Times New Roman" w:hAnsi="Times New Roman"/>
          <w:sz w:val="28"/>
          <w:szCs w:val="28"/>
          <w:lang w:val="ru-RU"/>
        </w:rPr>
        <w:t>По сравнению с системой среднего общего образования внедрение и использование ИКТ происходит более активно в системе высшего профессионального образования Таджикистана. За период с 2000 по 2014 год практически завершена инфраструктурная компьютеризация вузов, их обеспечение современными средствами ИКТ. В большинстве вузов функционируют центры информационных технологий, созданы электронные библиотеки, открыты компьютерные классы, объединенные в локальные сети. Кроме того, в Таджикистане создана единая корпоративная образовательная сеть «</w:t>
      </w:r>
      <w:r>
        <w:rPr>
          <w:rFonts w:ascii="Times New Roman" w:hAnsi="Times New Roman"/>
          <w:sz w:val="28"/>
          <w:szCs w:val="28"/>
        </w:rPr>
        <w:t>Tarena</w:t>
      </w:r>
      <w:r w:rsidRPr="00E23560">
        <w:rPr>
          <w:rFonts w:ascii="Times New Roman" w:hAnsi="Times New Roman"/>
          <w:sz w:val="28"/>
          <w:szCs w:val="28"/>
          <w:lang w:val="ru-RU"/>
        </w:rPr>
        <w:t>», обеспечивающая выход в Интернет для образовательных учреждений.</w:t>
      </w:r>
    </w:p>
    <w:p w:rsidR="001E1FF2" w:rsidRPr="00E23560" w:rsidRDefault="001E1FF2">
      <w:pPr>
        <w:widowControl w:val="0"/>
        <w:autoSpaceDE w:val="0"/>
        <w:autoSpaceDN w:val="0"/>
        <w:adjustRightInd w:val="0"/>
        <w:spacing w:after="0" w:line="13" w:lineRule="exact"/>
        <w:rPr>
          <w:rFonts w:ascii="Times New Roman" w:hAnsi="Times New Roman"/>
          <w:sz w:val="24"/>
          <w:szCs w:val="24"/>
          <w:lang w:val="ru-RU"/>
        </w:rPr>
      </w:pPr>
    </w:p>
    <w:p w:rsidR="001E1FF2" w:rsidRPr="00E23560" w:rsidRDefault="00F132AC">
      <w:pPr>
        <w:widowControl w:val="0"/>
        <w:autoSpaceDE w:val="0"/>
        <w:autoSpaceDN w:val="0"/>
        <w:adjustRightInd w:val="0"/>
        <w:spacing w:after="0" w:line="240" w:lineRule="auto"/>
        <w:ind w:left="600"/>
        <w:rPr>
          <w:rFonts w:ascii="Times New Roman" w:hAnsi="Times New Roman"/>
          <w:sz w:val="24"/>
          <w:szCs w:val="24"/>
          <w:lang w:val="ru-RU"/>
        </w:rPr>
      </w:pPr>
      <w:r w:rsidRPr="00E23560">
        <w:rPr>
          <w:rFonts w:ascii="Times New Roman" w:hAnsi="Times New Roman"/>
          <w:sz w:val="28"/>
          <w:szCs w:val="28"/>
          <w:lang w:val="ru-RU"/>
        </w:rPr>
        <w:t>Современная высшая школа призвана повысить качество образования,</w:t>
      </w:r>
    </w:p>
    <w:p w:rsidR="001E1FF2" w:rsidRPr="00E23560" w:rsidRDefault="001E1FF2">
      <w:pPr>
        <w:widowControl w:val="0"/>
        <w:autoSpaceDE w:val="0"/>
        <w:autoSpaceDN w:val="0"/>
        <w:adjustRightInd w:val="0"/>
        <w:spacing w:after="0" w:line="231" w:lineRule="exact"/>
        <w:rPr>
          <w:rFonts w:ascii="Times New Roman" w:hAnsi="Times New Roman"/>
          <w:sz w:val="24"/>
          <w:szCs w:val="24"/>
          <w:lang w:val="ru-RU"/>
        </w:rPr>
      </w:pPr>
    </w:p>
    <w:p w:rsidR="001E1FF2" w:rsidRPr="00E23560" w:rsidRDefault="00F132AC">
      <w:pPr>
        <w:widowControl w:val="0"/>
        <w:overflowPunct w:val="0"/>
        <w:autoSpaceDE w:val="0"/>
        <w:autoSpaceDN w:val="0"/>
        <w:adjustRightInd w:val="0"/>
        <w:spacing w:after="0" w:line="334" w:lineRule="auto"/>
        <w:ind w:right="20"/>
        <w:jc w:val="both"/>
        <w:rPr>
          <w:rFonts w:ascii="Times New Roman" w:hAnsi="Times New Roman"/>
          <w:sz w:val="24"/>
          <w:szCs w:val="24"/>
          <w:lang w:val="ru-RU"/>
        </w:rPr>
      </w:pPr>
      <w:r w:rsidRPr="00E23560">
        <w:rPr>
          <w:rFonts w:ascii="Times New Roman" w:hAnsi="Times New Roman"/>
          <w:sz w:val="28"/>
          <w:szCs w:val="28"/>
          <w:lang w:val="ru-RU"/>
        </w:rPr>
        <w:t>обеспечивая подготовку будущих специалистов к профессиональной деятельности в условиях внедрения и применения ИКТ во всех сферах жизнедеятельности человека.</w:t>
      </w:r>
    </w:p>
    <w:p w:rsidR="001E1FF2" w:rsidRPr="00E23560" w:rsidRDefault="001E1FF2">
      <w:pPr>
        <w:widowControl w:val="0"/>
        <w:autoSpaceDE w:val="0"/>
        <w:autoSpaceDN w:val="0"/>
        <w:adjustRightInd w:val="0"/>
        <w:spacing w:after="0" w:line="105" w:lineRule="exact"/>
        <w:rPr>
          <w:rFonts w:ascii="Times New Roman" w:hAnsi="Times New Roman"/>
          <w:sz w:val="24"/>
          <w:szCs w:val="24"/>
          <w:lang w:val="ru-RU"/>
        </w:rPr>
      </w:pPr>
    </w:p>
    <w:p w:rsidR="001E1FF2" w:rsidRPr="00E23560" w:rsidRDefault="00F132AC">
      <w:pPr>
        <w:widowControl w:val="0"/>
        <w:overflowPunct w:val="0"/>
        <w:autoSpaceDE w:val="0"/>
        <w:autoSpaceDN w:val="0"/>
        <w:adjustRightInd w:val="0"/>
        <w:spacing w:after="0" w:line="334" w:lineRule="auto"/>
        <w:ind w:right="40" w:firstLine="567"/>
        <w:jc w:val="both"/>
        <w:rPr>
          <w:rFonts w:ascii="Times New Roman" w:hAnsi="Times New Roman"/>
          <w:sz w:val="24"/>
          <w:szCs w:val="24"/>
          <w:lang w:val="ru-RU"/>
        </w:rPr>
      </w:pPr>
      <w:r w:rsidRPr="00E23560">
        <w:rPr>
          <w:rFonts w:ascii="Times New Roman" w:hAnsi="Times New Roman"/>
          <w:sz w:val="28"/>
          <w:szCs w:val="28"/>
          <w:lang w:val="ru-RU"/>
        </w:rPr>
        <w:t>Закон Республики Таджикистан «О высшем и послевузовском профессиональном образовании» предписывает больше внимания уделять применению информационно-коммуникационных технологий обучения,</w:t>
      </w:r>
    </w:p>
    <w:p w:rsidR="001E1FF2" w:rsidRPr="00E23560" w:rsidRDefault="001E1FF2">
      <w:pPr>
        <w:widowControl w:val="0"/>
        <w:autoSpaceDE w:val="0"/>
        <w:autoSpaceDN w:val="0"/>
        <w:adjustRightInd w:val="0"/>
        <w:spacing w:after="0" w:line="106" w:lineRule="exact"/>
        <w:rPr>
          <w:rFonts w:ascii="Times New Roman" w:hAnsi="Times New Roman"/>
          <w:sz w:val="24"/>
          <w:szCs w:val="24"/>
          <w:lang w:val="ru-RU"/>
        </w:rPr>
      </w:pPr>
    </w:p>
    <w:p w:rsidR="001E1FF2" w:rsidRPr="00E23560" w:rsidRDefault="00F132AC">
      <w:pPr>
        <w:widowControl w:val="0"/>
        <w:overflowPunct w:val="0"/>
        <w:autoSpaceDE w:val="0"/>
        <w:autoSpaceDN w:val="0"/>
        <w:adjustRightInd w:val="0"/>
        <w:spacing w:after="0" w:line="307" w:lineRule="auto"/>
        <w:ind w:right="60"/>
        <w:jc w:val="both"/>
        <w:rPr>
          <w:rFonts w:ascii="Times New Roman" w:hAnsi="Times New Roman"/>
          <w:sz w:val="24"/>
          <w:szCs w:val="24"/>
          <w:lang w:val="ru-RU"/>
        </w:rPr>
      </w:pPr>
      <w:r w:rsidRPr="00E23560">
        <w:rPr>
          <w:rFonts w:ascii="Times New Roman" w:hAnsi="Times New Roman"/>
          <w:sz w:val="28"/>
          <w:szCs w:val="28"/>
          <w:lang w:val="ru-RU"/>
        </w:rPr>
        <w:t>практическим и лабораторным занятиям, а также усилить политехническую направленность содержания образования [66].</w:t>
      </w:r>
    </w:p>
    <w:p w:rsidR="001E1FF2" w:rsidRPr="00E23560" w:rsidRDefault="001E1FF2">
      <w:pPr>
        <w:widowControl w:val="0"/>
        <w:autoSpaceDE w:val="0"/>
        <w:autoSpaceDN w:val="0"/>
        <w:adjustRightInd w:val="0"/>
        <w:spacing w:after="0" w:line="142" w:lineRule="exact"/>
        <w:rPr>
          <w:rFonts w:ascii="Times New Roman" w:hAnsi="Times New Roman"/>
          <w:sz w:val="24"/>
          <w:szCs w:val="24"/>
          <w:lang w:val="ru-RU"/>
        </w:rPr>
      </w:pPr>
    </w:p>
    <w:p w:rsidR="001E1FF2" w:rsidRPr="00E23560" w:rsidRDefault="00F132AC">
      <w:pPr>
        <w:widowControl w:val="0"/>
        <w:overflowPunct w:val="0"/>
        <w:autoSpaceDE w:val="0"/>
        <w:autoSpaceDN w:val="0"/>
        <w:adjustRightInd w:val="0"/>
        <w:spacing w:after="0" w:line="307" w:lineRule="auto"/>
        <w:ind w:right="40" w:firstLine="567"/>
        <w:jc w:val="both"/>
        <w:rPr>
          <w:rFonts w:ascii="Times New Roman" w:hAnsi="Times New Roman"/>
          <w:sz w:val="24"/>
          <w:szCs w:val="24"/>
          <w:lang w:val="ru-RU"/>
        </w:rPr>
      </w:pPr>
      <w:r w:rsidRPr="00E23560">
        <w:rPr>
          <w:rFonts w:ascii="Times New Roman" w:hAnsi="Times New Roman"/>
          <w:sz w:val="28"/>
          <w:szCs w:val="28"/>
          <w:lang w:val="ru-RU"/>
        </w:rPr>
        <w:t>Всесторонняя информатизация педагогического процесса в вузе связана в первую очередь с модернизацией механизма управления учебно-</w:t>
      </w:r>
    </w:p>
    <w:p w:rsidR="001E1FF2" w:rsidRPr="00E23560" w:rsidRDefault="001E1FF2">
      <w:pPr>
        <w:widowControl w:val="0"/>
        <w:autoSpaceDE w:val="0"/>
        <w:autoSpaceDN w:val="0"/>
        <w:adjustRightInd w:val="0"/>
        <w:spacing w:after="0" w:line="141" w:lineRule="exact"/>
        <w:rPr>
          <w:rFonts w:ascii="Times New Roman" w:hAnsi="Times New Roman"/>
          <w:sz w:val="24"/>
          <w:szCs w:val="24"/>
          <w:lang w:val="ru-RU"/>
        </w:rPr>
      </w:pPr>
    </w:p>
    <w:p w:rsidR="001E1FF2" w:rsidRPr="00E23560" w:rsidRDefault="00F132AC">
      <w:pPr>
        <w:widowControl w:val="0"/>
        <w:overflowPunct w:val="0"/>
        <w:autoSpaceDE w:val="0"/>
        <w:autoSpaceDN w:val="0"/>
        <w:adjustRightInd w:val="0"/>
        <w:spacing w:after="0" w:line="334" w:lineRule="auto"/>
        <w:ind w:right="40"/>
        <w:jc w:val="both"/>
        <w:rPr>
          <w:rFonts w:ascii="Times New Roman" w:hAnsi="Times New Roman"/>
          <w:sz w:val="24"/>
          <w:szCs w:val="24"/>
          <w:lang w:val="ru-RU"/>
        </w:rPr>
      </w:pPr>
      <w:r w:rsidRPr="00E23560">
        <w:rPr>
          <w:rFonts w:ascii="Times New Roman" w:hAnsi="Times New Roman"/>
          <w:sz w:val="28"/>
          <w:szCs w:val="28"/>
          <w:lang w:val="ru-RU"/>
        </w:rPr>
        <w:t>познавательной и практической деятельностью студентов, а также с формированием личности современного специалиста, готового к труду в новых условиях глобального мира.</w:t>
      </w:r>
    </w:p>
    <w:p w:rsidR="001E1FF2" w:rsidRPr="00E23560" w:rsidRDefault="001E1FF2">
      <w:pPr>
        <w:widowControl w:val="0"/>
        <w:autoSpaceDE w:val="0"/>
        <w:autoSpaceDN w:val="0"/>
        <w:adjustRightInd w:val="0"/>
        <w:spacing w:after="0" w:line="106" w:lineRule="exact"/>
        <w:rPr>
          <w:rFonts w:ascii="Times New Roman" w:hAnsi="Times New Roman"/>
          <w:sz w:val="24"/>
          <w:szCs w:val="24"/>
          <w:lang w:val="ru-RU"/>
        </w:rPr>
      </w:pPr>
    </w:p>
    <w:p w:rsidR="001E1FF2" w:rsidRPr="00E23560" w:rsidRDefault="00F132AC">
      <w:pPr>
        <w:widowControl w:val="0"/>
        <w:overflowPunct w:val="0"/>
        <w:autoSpaceDE w:val="0"/>
        <w:autoSpaceDN w:val="0"/>
        <w:adjustRightInd w:val="0"/>
        <w:spacing w:after="0" w:line="311" w:lineRule="auto"/>
        <w:ind w:left="20" w:right="20" w:firstLine="567"/>
        <w:jc w:val="both"/>
        <w:rPr>
          <w:rFonts w:ascii="Times New Roman" w:hAnsi="Times New Roman"/>
          <w:sz w:val="24"/>
          <w:szCs w:val="24"/>
          <w:lang w:val="ru-RU"/>
        </w:rPr>
      </w:pPr>
      <w:r w:rsidRPr="00E23560">
        <w:rPr>
          <w:rFonts w:ascii="Times New Roman" w:hAnsi="Times New Roman"/>
          <w:sz w:val="28"/>
          <w:szCs w:val="28"/>
          <w:lang w:val="ru-RU"/>
        </w:rPr>
        <w:t>Изменение современной экономической и социальной ситуации, смена парадигмы образовательного процесса поставили перед системой высшего</w:t>
      </w:r>
    </w:p>
    <w:p w:rsidR="001E1FF2" w:rsidRPr="00E23560" w:rsidRDefault="001E1FF2">
      <w:pPr>
        <w:widowControl w:val="0"/>
        <w:autoSpaceDE w:val="0"/>
        <w:autoSpaceDN w:val="0"/>
        <w:adjustRightInd w:val="0"/>
        <w:spacing w:after="0" w:line="240" w:lineRule="auto"/>
        <w:rPr>
          <w:rFonts w:ascii="Times New Roman" w:hAnsi="Times New Roman"/>
          <w:sz w:val="24"/>
          <w:szCs w:val="24"/>
          <w:lang w:val="ru-RU"/>
        </w:rPr>
        <w:sectPr w:rsidR="001E1FF2" w:rsidRPr="00E23560">
          <w:pgSz w:w="11904" w:h="16838"/>
          <w:pgMar w:top="1120" w:right="840" w:bottom="600" w:left="1700" w:header="720" w:footer="720" w:gutter="0"/>
          <w:cols w:space="720" w:equalWidth="0">
            <w:col w:w="9360"/>
          </w:cols>
          <w:noEndnote/>
        </w:sectPr>
      </w:pPr>
    </w:p>
    <w:p w:rsidR="001E1FF2" w:rsidRPr="00E23560" w:rsidRDefault="001E1FF2">
      <w:pPr>
        <w:widowControl w:val="0"/>
        <w:autoSpaceDE w:val="0"/>
        <w:autoSpaceDN w:val="0"/>
        <w:adjustRightInd w:val="0"/>
        <w:spacing w:after="0" w:line="200" w:lineRule="exact"/>
        <w:rPr>
          <w:rFonts w:ascii="Times New Roman" w:hAnsi="Times New Roman"/>
          <w:sz w:val="24"/>
          <w:szCs w:val="24"/>
          <w:lang w:val="ru-RU"/>
        </w:rPr>
      </w:pPr>
    </w:p>
    <w:p w:rsidR="001E1FF2" w:rsidRPr="00E23560" w:rsidRDefault="001E1FF2">
      <w:pPr>
        <w:widowControl w:val="0"/>
        <w:autoSpaceDE w:val="0"/>
        <w:autoSpaceDN w:val="0"/>
        <w:adjustRightInd w:val="0"/>
        <w:spacing w:after="0" w:line="372" w:lineRule="exact"/>
        <w:rPr>
          <w:rFonts w:ascii="Times New Roman" w:hAnsi="Times New Roman"/>
          <w:sz w:val="24"/>
          <w:szCs w:val="24"/>
          <w:lang w:val="ru-RU"/>
        </w:rPr>
      </w:pPr>
    </w:p>
    <w:p w:rsidR="001E1FF2" w:rsidRPr="00E23560" w:rsidRDefault="00F132AC">
      <w:pPr>
        <w:widowControl w:val="0"/>
        <w:autoSpaceDE w:val="0"/>
        <w:autoSpaceDN w:val="0"/>
        <w:adjustRightInd w:val="0"/>
        <w:spacing w:after="0" w:line="240" w:lineRule="auto"/>
        <w:rPr>
          <w:rFonts w:ascii="Times New Roman" w:hAnsi="Times New Roman"/>
          <w:sz w:val="24"/>
          <w:szCs w:val="24"/>
          <w:lang w:val="ru-RU"/>
        </w:rPr>
      </w:pPr>
      <w:r w:rsidRPr="00E23560">
        <w:rPr>
          <w:rFonts w:ascii="Times New Roman" w:hAnsi="Times New Roman"/>
          <w:sz w:val="28"/>
          <w:szCs w:val="28"/>
          <w:lang w:val="ru-RU"/>
        </w:rPr>
        <w:t>9</w:t>
      </w:r>
    </w:p>
    <w:p w:rsidR="001E1FF2" w:rsidRPr="00E23560" w:rsidRDefault="001E1FF2">
      <w:pPr>
        <w:widowControl w:val="0"/>
        <w:autoSpaceDE w:val="0"/>
        <w:autoSpaceDN w:val="0"/>
        <w:adjustRightInd w:val="0"/>
        <w:spacing w:after="0" w:line="240" w:lineRule="auto"/>
        <w:rPr>
          <w:rFonts w:ascii="Times New Roman" w:hAnsi="Times New Roman"/>
          <w:sz w:val="24"/>
          <w:szCs w:val="24"/>
          <w:lang w:val="ru-RU"/>
        </w:rPr>
        <w:sectPr w:rsidR="001E1FF2" w:rsidRPr="00E23560">
          <w:type w:val="continuous"/>
          <w:pgSz w:w="11904" w:h="16838"/>
          <w:pgMar w:top="1120" w:right="5420" w:bottom="600" w:left="6340" w:header="720" w:footer="720" w:gutter="0"/>
          <w:cols w:space="720" w:equalWidth="0">
            <w:col w:w="140"/>
          </w:cols>
          <w:noEndnote/>
        </w:sectPr>
      </w:pPr>
    </w:p>
    <w:p w:rsidR="001E1FF2" w:rsidRPr="00E23560" w:rsidRDefault="00F132AC">
      <w:pPr>
        <w:widowControl w:val="0"/>
        <w:tabs>
          <w:tab w:val="num" w:pos="2720"/>
        </w:tabs>
        <w:autoSpaceDE w:val="0"/>
        <w:autoSpaceDN w:val="0"/>
        <w:adjustRightInd w:val="0"/>
        <w:spacing w:after="0" w:line="240" w:lineRule="auto"/>
        <w:ind w:left="20"/>
        <w:rPr>
          <w:rFonts w:ascii="Times New Roman" w:hAnsi="Times New Roman"/>
          <w:sz w:val="24"/>
          <w:szCs w:val="24"/>
          <w:lang w:val="ru-RU"/>
        </w:rPr>
      </w:pPr>
      <w:bookmarkStart w:id="9" w:name="page19"/>
      <w:bookmarkEnd w:id="9"/>
      <w:r w:rsidRPr="00E23560">
        <w:rPr>
          <w:rFonts w:ascii="Times New Roman" w:hAnsi="Times New Roman"/>
          <w:sz w:val="28"/>
          <w:szCs w:val="28"/>
          <w:lang w:val="ru-RU"/>
        </w:rPr>
        <w:lastRenderedPageBreak/>
        <w:t>профессионального</w:t>
      </w:r>
      <w:r w:rsidRPr="00E23560">
        <w:rPr>
          <w:rFonts w:ascii="Times New Roman" w:hAnsi="Times New Roman"/>
          <w:sz w:val="24"/>
          <w:szCs w:val="24"/>
          <w:lang w:val="ru-RU"/>
        </w:rPr>
        <w:tab/>
      </w:r>
      <w:r w:rsidRPr="00E23560">
        <w:rPr>
          <w:rFonts w:ascii="Times New Roman" w:hAnsi="Times New Roman"/>
          <w:sz w:val="28"/>
          <w:szCs w:val="28"/>
          <w:lang w:val="ru-RU"/>
        </w:rPr>
        <w:t>образования   несколько   серьезных   проблем,    к</w:t>
      </w:r>
    </w:p>
    <w:p w:rsidR="001E1FF2" w:rsidRPr="00E23560" w:rsidRDefault="001E1FF2">
      <w:pPr>
        <w:widowControl w:val="0"/>
        <w:autoSpaceDE w:val="0"/>
        <w:autoSpaceDN w:val="0"/>
        <w:adjustRightInd w:val="0"/>
        <w:spacing w:after="0" w:line="163" w:lineRule="exact"/>
        <w:rPr>
          <w:rFonts w:ascii="Times New Roman" w:hAnsi="Times New Roman"/>
          <w:sz w:val="24"/>
          <w:szCs w:val="24"/>
          <w:lang w:val="ru-RU"/>
        </w:rPr>
      </w:pPr>
    </w:p>
    <w:p w:rsidR="001E1FF2" w:rsidRPr="00E23560" w:rsidRDefault="00F132AC">
      <w:pPr>
        <w:widowControl w:val="0"/>
        <w:autoSpaceDE w:val="0"/>
        <w:autoSpaceDN w:val="0"/>
        <w:adjustRightInd w:val="0"/>
        <w:spacing w:after="0" w:line="240" w:lineRule="auto"/>
        <w:ind w:left="20"/>
        <w:rPr>
          <w:rFonts w:ascii="Times New Roman" w:hAnsi="Times New Roman"/>
          <w:sz w:val="24"/>
          <w:szCs w:val="24"/>
          <w:lang w:val="ru-RU"/>
        </w:rPr>
      </w:pPr>
      <w:r w:rsidRPr="00E23560">
        <w:rPr>
          <w:rFonts w:ascii="Times New Roman" w:hAnsi="Times New Roman"/>
          <w:sz w:val="28"/>
          <w:szCs w:val="28"/>
          <w:lang w:val="ru-RU"/>
        </w:rPr>
        <w:t>важнейшим из которых можно отнести следующие:</w:t>
      </w:r>
    </w:p>
    <w:p w:rsidR="001E1FF2" w:rsidRPr="00E23560" w:rsidRDefault="001E1FF2">
      <w:pPr>
        <w:widowControl w:val="0"/>
        <w:autoSpaceDE w:val="0"/>
        <w:autoSpaceDN w:val="0"/>
        <w:adjustRightInd w:val="0"/>
        <w:spacing w:after="0" w:line="158" w:lineRule="exact"/>
        <w:rPr>
          <w:rFonts w:ascii="Times New Roman" w:hAnsi="Times New Roman"/>
          <w:sz w:val="24"/>
          <w:szCs w:val="24"/>
          <w:lang w:val="ru-RU"/>
        </w:rPr>
      </w:pPr>
    </w:p>
    <w:p w:rsidR="001E1FF2" w:rsidRPr="00E23560" w:rsidRDefault="00F132AC">
      <w:pPr>
        <w:widowControl w:val="0"/>
        <w:overflowPunct w:val="0"/>
        <w:autoSpaceDE w:val="0"/>
        <w:autoSpaceDN w:val="0"/>
        <w:adjustRightInd w:val="0"/>
        <w:spacing w:after="0" w:line="240" w:lineRule="auto"/>
        <w:jc w:val="both"/>
        <w:rPr>
          <w:rFonts w:ascii="Times New Roman" w:hAnsi="Times New Roman"/>
          <w:sz w:val="24"/>
          <w:szCs w:val="24"/>
          <w:lang w:val="ru-RU"/>
        </w:rPr>
      </w:pPr>
      <w:r w:rsidRPr="00E23560">
        <w:rPr>
          <w:rFonts w:ascii="Times New Roman" w:hAnsi="Times New Roman"/>
          <w:sz w:val="28"/>
          <w:szCs w:val="28"/>
          <w:lang w:val="ru-RU"/>
        </w:rPr>
        <w:t xml:space="preserve">–     обеспечение   качественно   нового   уровня   подготовки   студентов, </w:t>
      </w:r>
    </w:p>
    <w:p w:rsidR="001E1FF2" w:rsidRPr="00E23560" w:rsidRDefault="001E1FF2">
      <w:pPr>
        <w:widowControl w:val="0"/>
        <w:autoSpaceDE w:val="0"/>
        <w:autoSpaceDN w:val="0"/>
        <w:adjustRightInd w:val="0"/>
        <w:spacing w:after="0" w:line="231" w:lineRule="exact"/>
        <w:rPr>
          <w:rFonts w:ascii="Times New Roman" w:hAnsi="Times New Roman"/>
          <w:sz w:val="24"/>
          <w:szCs w:val="24"/>
          <w:lang w:val="ru-RU"/>
        </w:rPr>
      </w:pPr>
    </w:p>
    <w:p w:rsidR="001E1FF2" w:rsidRPr="00E23560" w:rsidRDefault="00F132AC">
      <w:pPr>
        <w:widowControl w:val="0"/>
        <w:overflowPunct w:val="0"/>
        <w:autoSpaceDE w:val="0"/>
        <w:autoSpaceDN w:val="0"/>
        <w:adjustRightInd w:val="0"/>
        <w:spacing w:after="0" w:line="310" w:lineRule="auto"/>
        <w:ind w:right="20"/>
        <w:rPr>
          <w:rFonts w:ascii="Times New Roman" w:hAnsi="Times New Roman"/>
          <w:sz w:val="24"/>
          <w:szCs w:val="24"/>
          <w:lang w:val="ru-RU"/>
        </w:rPr>
      </w:pPr>
      <w:r w:rsidRPr="00E23560">
        <w:rPr>
          <w:rFonts w:ascii="Times New Roman" w:hAnsi="Times New Roman"/>
          <w:sz w:val="28"/>
          <w:szCs w:val="28"/>
          <w:lang w:val="ru-RU"/>
        </w:rPr>
        <w:t>соответствующего мировым стандартам, с учетом перехода на многоуровневую структуру высшего профессионального образования</w:t>
      </w:r>
    </w:p>
    <w:p w:rsidR="001E1FF2" w:rsidRPr="00E23560" w:rsidRDefault="001E1FF2">
      <w:pPr>
        <w:widowControl w:val="0"/>
        <w:autoSpaceDE w:val="0"/>
        <w:autoSpaceDN w:val="0"/>
        <w:adjustRightInd w:val="0"/>
        <w:spacing w:after="0" w:line="65" w:lineRule="exact"/>
        <w:rPr>
          <w:rFonts w:ascii="Times New Roman" w:hAnsi="Times New Roman"/>
          <w:sz w:val="24"/>
          <w:szCs w:val="24"/>
          <w:lang w:val="ru-RU"/>
        </w:rPr>
      </w:pPr>
    </w:p>
    <w:p w:rsidR="001E1FF2" w:rsidRPr="00E23560" w:rsidRDefault="00F132AC">
      <w:pPr>
        <w:widowControl w:val="0"/>
        <w:autoSpaceDE w:val="0"/>
        <w:autoSpaceDN w:val="0"/>
        <w:adjustRightInd w:val="0"/>
        <w:spacing w:after="0" w:line="240" w:lineRule="auto"/>
        <w:rPr>
          <w:rFonts w:ascii="Times New Roman" w:hAnsi="Times New Roman"/>
          <w:sz w:val="24"/>
          <w:szCs w:val="24"/>
          <w:lang w:val="ru-RU"/>
        </w:rPr>
      </w:pPr>
      <w:r w:rsidRPr="00E23560">
        <w:rPr>
          <w:rFonts w:ascii="Times New Roman" w:hAnsi="Times New Roman"/>
          <w:sz w:val="28"/>
          <w:szCs w:val="28"/>
          <w:lang w:val="ru-RU"/>
        </w:rPr>
        <w:t>Таджикистана;</w:t>
      </w:r>
    </w:p>
    <w:p w:rsidR="001E1FF2" w:rsidRPr="00E23560" w:rsidRDefault="001E1FF2">
      <w:pPr>
        <w:widowControl w:val="0"/>
        <w:autoSpaceDE w:val="0"/>
        <w:autoSpaceDN w:val="0"/>
        <w:adjustRightInd w:val="0"/>
        <w:spacing w:after="0" w:line="230" w:lineRule="exact"/>
        <w:rPr>
          <w:rFonts w:ascii="Times New Roman" w:hAnsi="Times New Roman"/>
          <w:sz w:val="24"/>
          <w:szCs w:val="24"/>
          <w:lang w:val="ru-RU"/>
        </w:rPr>
      </w:pPr>
    </w:p>
    <w:p w:rsidR="001E1FF2" w:rsidRPr="00E23560" w:rsidRDefault="00F132AC">
      <w:pPr>
        <w:widowControl w:val="0"/>
        <w:overflowPunct w:val="0"/>
        <w:autoSpaceDE w:val="0"/>
        <w:autoSpaceDN w:val="0"/>
        <w:adjustRightInd w:val="0"/>
        <w:spacing w:after="0" w:line="311" w:lineRule="auto"/>
        <w:ind w:right="20"/>
        <w:jc w:val="both"/>
        <w:rPr>
          <w:rFonts w:ascii="Times New Roman" w:hAnsi="Times New Roman"/>
          <w:sz w:val="24"/>
          <w:szCs w:val="24"/>
          <w:lang w:val="ru-RU"/>
        </w:rPr>
      </w:pPr>
      <w:r w:rsidRPr="00E23560">
        <w:rPr>
          <w:rFonts w:ascii="Times New Roman" w:hAnsi="Times New Roman"/>
          <w:sz w:val="28"/>
          <w:szCs w:val="28"/>
          <w:lang w:val="ru-RU"/>
        </w:rPr>
        <w:t xml:space="preserve">– фундаментализация, гуманитаризация и гуманизация высшего образования с одновременным усилением его практической направленности; </w:t>
      </w:r>
    </w:p>
    <w:p w:rsidR="001E1FF2" w:rsidRPr="00E23560" w:rsidRDefault="001E1FF2">
      <w:pPr>
        <w:widowControl w:val="0"/>
        <w:autoSpaceDE w:val="0"/>
        <w:autoSpaceDN w:val="0"/>
        <w:adjustRightInd w:val="0"/>
        <w:spacing w:after="0" w:line="130" w:lineRule="exact"/>
        <w:rPr>
          <w:rFonts w:ascii="Times New Roman" w:hAnsi="Times New Roman"/>
          <w:sz w:val="24"/>
          <w:szCs w:val="24"/>
          <w:lang w:val="ru-RU"/>
        </w:rPr>
      </w:pPr>
    </w:p>
    <w:p w:rsidR="001E1FF2" w:rsidRPr="00E23560" w:rsidRDefault="00F132AC">
      <w:pPr>
        <w:widowControl w:val="0"/>
        <w:overflowPunct w:val="0"/>
        <w:autoSpaceDE w:val="0"/>
        <w:autoSpaceDN w:val="0"/>
        <w:adjustRightInd w:val="0"/>
        <w:spacing w:after="0" w:line="343" w:lineRule="auto"/>
        <w:ind w:right="20"/>
        <w:jc w:val="both"/>
        <w:rPr>
          <w:rFonts w:ascii="Times New Roman" w:hAnsi="Times New Roman"/>
          <w:sz w:val="24"/>
          <w:szCs w:val="24"/>
          <w:lang w:val="ru-RU"/>
        </w:rPr>
      </w:pPr>
      <w:r w:rsidRPr="00E23560">
        <w:rPr>
          <w:rFonts w:ascii="Times New Roman" w:hAnsi="Times New Roman"/>
          <w:sz w:val="28"/>
          <w:szCs w:val="28"/>
          <w:lang w:val="ru-RU"/>
        </w:rPr>
        <w:t xml:space="preserve">– интенсификация педагогического процесса посредством оптимального сочетания традиционных и инновационных технологий обучения, четкой постановки и решения дидактических задач в соответствии с целями и содержанием образования; </w:t>
      </w:r>
    </w:p>
    <w:p w:rsidR="001E1FF2" w:rsidRPr="00E23560" w:rsidRDefault="001E1FF2">
      <w:pPr>
        <w:widowControl w:val="0"/>
        <w:autoSpaceDE w:val="0"/>
        <w:autoSpaceDN w:val="0"/>
        <w:adjustRightInd w:val="0"/>
        <w:spacing w:after="0" w:line="94" w:lineRule="exact"/>
        <w:rPr>
          <w:rFonts w:ascii="Times New Roman" w:hAnsi="Times New Roman"/>
          <w:sz w:val="24"/>
          <w:szCs w:val="24"/>
          <w:lang w:val="ru-RU"/>
        </w:rPr>
      </w:pPr>
    </w:p>
    <w:p w:rsidR="001E1FF2" w:rsidRPr="00E23560" w:rsidRDefault="00F132AC">
      <w:pPr>
        <w:widowControl w:val="0"/>
        <w:overflowPunct w:val="0"/>
        <w:autoSpaceDE w:val="0"/>
        <w:autoSpaceDN w:val="0"/>
        <w:adjustRightInd w:val="0"/>
        <w:spacing w:after="0" w:line="307" w:lineRule="auto"/>
        <w:ind w:right="20"/>
        <w:jc w:val="both"/>
        <w:rPr>
          <w:rFonts w:ascii="Times New Roman" w:hAnsi="Times New Roman"/>
          <w:sz w:val="24"/>
          <w:szCs w:val="24"/>
          <w:lang w:val="ru-RU"/>
        </w:rPr>
      </w:pPr>
      <w:r w:rsidRPr="00E23560">
        <w:rPr>
          <w:rFonts w:ascii="Times New Roman" w:hAnsi="Times New Roman"/>
          <w:sz w:val="28"/>
          <w:szCs w:val="28"/>
          <w:lang w:val="ru-RU"/>
        </w:rPr>
        <w:t xml:space="preserve">– информатизация образования на основе повсеместного внедрения ИКТ в педагогический процесс. </w:t>
      </w:r>
    </w:p>
    <w:p w:rsidR="001E1FF2" w:rsidRPr="00E23560" w:rsidRDefault="001E1FF2">
      <w:pPr>
        <w:widowControl w:val="0"/>
        <w:autoSpaceDE w:val="0"/>
        <w:autoSpaceDN w:val="0"/>
        <w:adjustRightInd w:val="0"/>
        <w:spacing w:after="0" w:line="141" w:lineRule="exact"/>
        <w:rPr>
          <w:rFonts w:ascii="Times New Roman" w:hAnsi="Times New Roman"/>
          <w:sz w:val="24"/>
          <w:szCs w:val="24"/>
          <w:lang w:val="ru-RU"/>
        </w:rPr>
      </w:pPr>
    </w:p>
    <w:p w:rsidR="001E1FF2" w:rsidRPr="00E23560" w:rsidRDefault="00F132AC">
      <w:pPr>
        <w:widowControl w:val="0"/>
        <w:overflowPunct w:val="0"/>
        <w:autoSpaceDE w:val="0"/>
        <w:autoSpaceDN w:val="0"/>
        <w:adjustRightInd w:val="0"/>
        <w:spacing w:after="0" w:line="349" w:lineRule="auto"/>
        <w:ind w:left="40" w:right="20" w:firstLine="567"/>
        <w:jc w:val="both"/>
        <w:rPr>
          <w:rFonts w:ascii="Times New Roman" w:hAnsi="Times New Roman"/>
          <w:sz w:val="24"/>
          <w:szCs w:val="24"/>
          <w:lang w:val="ru-RU"/>
        </w:rPr>
      </w:pPr>
      <w:r w:rsidRPr="00E23560">
        <w:rPr>
          <w:rFonts w:ascii="Times New Roman" w:hAnsi="Times New Roman"/>
          <w:sz w:val="28"/>
          <w:szCs w:val="28"/>
          <w:lang w:val="ru-RU"/>
        </w:rPr>
        <w:t>Актуализация и решение указанных проблем предусматривает серьезное изменение педагогического процесса в вузах, который должен быть направлен на подготовку будущего специалиста с заданным набором компетентностей. При этом в настоящее время последняя из вышеперечисленных проблем является одной из наиболее актуальных и востребованных проблем, требующих незамедлительного решения.</w:t>
      </w:r>
    </w:p>
    <w:p w:rsidR="001E1FF2" w:rsidRPr="00E23560" w:rsidRDefault="001E1FF2">
      <w:pPr>
        <w:widowControl w:val="0"/>
        <w:autoSpaceDE w:val="0"/>
        <w:autoSpaceDN w:val="0"/>
        <w:adjustRightInd w:val="0"/>
        <w:spacing w:after="0" w:line="90" w:lineRule="exact"/>
        <w:rPr>
          <w:rFonts w:ascii="Times New Roman" w:hAnsi="Times New Roman"/>
          <w:sz w:val="24"/>
          <w:szCs w:val="24"/>
          <w:lang w:val="ru-RU"/>
        </w:rPr>
      </w:pPr>
    </w:p>
    <w:p w:rsidR="001E1FF2" w:rsidRPr="00E23560" w:rsidRDefault="00F132AC">
      <w:pPr>
        <w:widowControl w:val="0"/>
        <w:overflowPunct w:val="0"/>
        <w:autoSpaceDE w:val="0"/>
        <w:autoSpaceDN w:val="0"/>
        <w:adjustRightInd w:val="0"/>
        <w:spacing w:after="0" w:line="307" w:lineRule="auto"/>
        <w:ind w:firstLine="567"/>
        <w:jc w:val="both"/>
        <w:rPr>
          <w:rFonts w:ascii="Times New Roman" w:hAnsi="Times New Roman"/>
          <w:sz w:val="24"/>
          <w:szCs w:val="24"/>
          <w:lang w:val="ru-RU"/>
        </w:rPr>
      </w:pPr>
      <w:r w:rsidRPr="00E23560">
        <w:rPr>
          <w:rFonts w:ascii="Times New Roman" w:hAnsi="Times New Roman"/>
          <w:sz w:val="28"/>
          <w:szCs w:val="28"/>
          <w:lang w:val="ru-RU"/>
        </w:rPr>
        <w:t>Процесс информатизации вузов ставит на повестку дня разработку новых подходов к использованию дидактического потенциала ИКТ,</w:t>
      </w:r>
    </w:p>
    <w:p w:rsidR="001E1FF2" w:rsidRPr="00E23560" w:rsidRDefault="001E1FF2">
      <w:pPr>
        <w:widowControl w:val="0"/>
        <w:autoSpaceDE w:val="0"/>
        <w:autoSpaceDN w:val="0"/>
        <w:adjustRightInd w:val="0"/>
        <w:spacing w:after="0" w:line="74" w:lineRule="exact"/>
        <w:rPr>
          <w:rFonts w:ascii="Times New Roman" w:hAnsi="Times New Roman"/>
          <w:sz w:val="24"/>
          <w:szCs w:val="24"/>
          <w:lang w:val="ru-RU"/>
        </w:rPr>
      </w:pPr>
    </w:p>
    <w:p w:rsidR="001E1FF2" w:rsidRPr="00E23560" w:rsidRDefault="00F132AC">
      <w:pPr>
        <w:widowControl w:val="0"/>
        <w:autoSpaceDE w:val="0"/>
        <w:autoSpaceDN w:val="0"/>
        <w:adjustRightInd w:val="0"/>
        <w:spacing w:after="0" w:line="239" w:lineRule="auto"/>
        <w:rPr>
          <w:rFonts w:ascii="Times New Roman" w:hAnsi="Times New Roman"/>
          <w:sz w:val="24"/>
          <w:szCs w:val="24"/>
          <w:lang w:val="ru-RU"/>
        </w:rPr>
      </w:pPr>
      <w:r w:rsidRPr="00E23560">
        <w:rPr>
          <w:rFonts w:ascii="Times New Roman" w:hAnsi="Times New Roman"/>
          <w:sz w:val="28"/>
          <w:szCs w:val="28"/>
          <w:lang w:val="ru-RU"/>
        </w:rPr>
        <w:t>нацеленного на развитие личности студентов, формирования у них знаний,</w:t>
      </w:r>
    </w:p>
    <w:p w:rsidR="001E1FF2" w:rsidRPr="00E23560" w:rsidRDefault="001E1FF2">
      <w:pPr>
        <w:widowControl w:val="0"/>
        <w:autoSpaceDE w:val="0"/>
        <w:autoSpaceDN w:val="0"/>
        <w:adjustRightInd w:val="0"/>
        <w:spacing w:after="0" w:line="159" w:lineRule="exact"/>
        <w:rPr>
          <w:rFonts w:ascii="Times New Roman" w:hAnsi="Times New Roman"/>
          <w:sz w:val="24"/>
          <w:szCs w:val="24"/>
          <w:lang w:val="ru-RU"/>
        </w:rPr>
      </w:pPr>
    </w:p>
    <w:p w:rsidR="001E1FF2" w:rsidRPr="00E23560" w:rsidRDefault="00F132AC">
      <w:pPr>
        <w:widowControl w:val="0"/>
        <w:autoSpaceDE w:val="0"/>
        <w:autoSpaceDN w:val="0"/>
        <w:adjustRightInd w:val="0"/>
        <w:spacing w:after="0" w:line="239" w:lineRule="auto"/>
        <w:rPr>
          <w:rFonts w:ascii="Times New Roman" w:hAnsi="Times New Roman"/>
          <w:sz w:val="24"/>
          <w:szCs w:val="24"/>
          <w:lang w:val="ru-RU"/>
        </w:rPr>
      </w:pPr>
      <w:r w:rsidRPr="00E23560">
        <w:rPr>
          <w:rFonts w:ascii="Times New Roman" w:hAnsi="Times New Roman"/>
          <w:sz w:val="28"/>
          <w:szCs w:val="28"/>
          <w:lang w:val="ru-RU"/>
        </w:rPr>
        <w:t>умений и навыков решения учебно-познавательных и практических задач.</w:t>
      </w:r>
    </w:p>
    <w:p w:rsidR="001E1FF2" w:rsidRPr="00E23560" w:rsidRDefault="001E1FF2">
      <w:pPr>
        <w:widowControl w:val="0"/>
        <w:autoSpaceDE w:val="0"/>
        <w:autoSpaceDN w:val="0"/>
        <w:adjustRightInd w:val="0"/>
        <w:spacing w:after="0" w:line="232" w:lineRule="exact"/>
        <w:rPr>
          <w:rFonts w:ascii="Times New Roman" w:hAnsi="Times New Roman"/>
          <w:sz w:val="24"/>
          <w:szCs w:val="24"/>
          <w:lang w:val="ru-RU"/>
        </w:rPr>
      </w:pPr>
    </w:p>
    <w:p w:rsidR="001E1FF2" w:rsidRPr="00E23560" w:rsidRDefault="00F132AC">
      <w:pPr>
        <w:widowControl w:val="0"/>
        <w:overflowPunct w:val="0"/>
        <w:autoSpaceDE w:val="0"/>
        <w:autoSpaceDN w:val="0"/>
        <w:adjustRightInd w:val="0"/>
        <w:spacing w:after="0" w:line="311" w:lineRule="auto"/>
        <w:ind w:right="20"/>
        <w:jc w:val="both"/>
        <w:rPr>
          <w:rFonts w:ascii="Times New Roman" w:hAnsi="Times New Roman"/>
          <w:sz w:val="24"/>
          <w:szCs w:val="24"/>
          <w:lang w:val="ru-RU"/>
        </w:rPr>
      </w:pPr>
      <w:r w:rsidRPr="00E23560">
        <w:rPr>
          <w:rFonts w:ascii="Times New Roman" w:hAnsi="Times New Roman"/>
          <w:sz w:val="28"/>
          <w:szCs w:val="28"/>
          <w:lang w:val="ru-RU"/>
        </w:rPr>
        <w:t>Внедрение ИКТ в педагогический процесс может стать основой для становления инновационной формы дистанционного обучения,</w:t>
      </w:r>
    </w:p>
    <w:p w:rsidR="001E1FF2" w:rsidRPr="00E23560" w:rsidRDefault="001E1FF2">
      <w:pPr>
        <w:widowControl w:val="0"/>
        <w:autoSpaceDE w:val="0"/>
        <w:autoSpaceDN w:val="0"/>
        <w:adjustRightInd w:val="0"/>
        <w:spacing w:after="0" w:line="131" w:lineRule="exact"/>
        <w:rPr>
          <w:rFonts w:ascii="Times New Roman" w:hAnsi="Times New Roman"/>
          <w:sz w:val="24"/>
          <w:szCs w:val="24"/>
          <w:lang w:val="ru-RU"/>
        </w:rPr>
      </w:pPr>
    </w:p>
    <w:p w:rsidR="001E1FF2" w:rsidRPr="00E23560" w:rsidRDefault="00F132AC">
      <w:pPr>
        <w:widowControl w:val="0"/>
        <w:overflowPunct w:val="0"/>
        <w:autoSpaceDE w:val="0"/>
        <w:autoSpaceDN w:val="0"/>
        <w:adjustRightInd w:val="0"/>
        <w:spacing w:after="0" w:line="343" w:lineRule="auto"/>
        <w:ind w:right="20"/>
        <w:jc w:val="both"/>
        <w:rPr>
          <w:rFonts w:ascii="Times New Roman" w:hAnsi="Times New Roman"/>
          <w:sz w:val="24"/>
          <w:szCs w:val="24"/>
          <w:lang w:val="ru-RU"/>
        </w:rPr>
      </w:pPr>
      <w:r w:rsidRPr="00E23560">
        <w:rPr>
          <w:rFonts w:ascii="Times New Roman" w:hAnsi="Times New Roman"/>
          <w:sz w:val="28"/>
          <w:szCs w:val="28"/>
          <w:lang w:val="ru-RU"/>
        </w:rPr>
        <w:t>опирающегося на объективную самооценку и результаты самообразовательной деятельности человека. Как известно, максимально возможный прогресс в современном образовательном процессе связан именно с применением в этом процессе ИКТ и передачи значительной части</w:t>
      </w:r>
    </w:p>
    <w:p w:rsidR="001E1FF2" w:rsidRPr="00E23560" w:rsidRDefault="001E1FF2">
      <w:pPr>
        <w:widowControl w:val="0"/>
        <w:autoSpaceDE w:val="0"/>
        <w:autoSpaceDN w:val="0"/>
        <w:adjustRightInd w:val="0"/>
        <w:spacing w:after="0" w:line="51" w:lineRule="exact"/>
        <w:rPr>
          <w:rFonts w:ascii="Times New Roman" w:hAnsi="Times New Roman"/>
          <w:sz w:val="24"/>
          <w:szCs w:val="24"/>
          <w:lang w:val="ru-RU"/>
        </w:rPr>
      </w:pPr>
    </w:p>
    <w:p w:rsidR="001E1FF2" w:rsidRPr="00E23560" w:rsidRDefault="00F132AC">
      <w:pPr>
        <w:widowControl w:val="0"/>
        <w:autoSpaceDE w:val="0"/>
        <w:autoSpaceDN w:val="0"/>
        <w:adjustRightInd w:val="0"/>
        <w:spacing w:after="0" w:line="240" w:lineRule="auto"/>
        <w:ind w:left="4640"/>
        <w:rPr>
          <w:rFonts w:ascii="Times New Roman" w:hAnsi="Times New Roman"/>
          <w:sz w:val="24"/>
          <w:szCs w:val="24"/>
          <w:lang w:val="ru-RU"/>
        </w:rPr>
      </w:pPr>
      <w:r w:rsidRPr="00E23560">
        <w:rPr>
          <w:rFonts w:ascii="Times New Roman" w:hAnsi="Times New Roman"/>
          <w:sz w:val="28"/>
          <w:szCs w:val="28"/>
          <w:lang w:val="ru-RU"/>
        </w:rPr>
        <w:t>10</w:t>
      </w:r>
    </w:p>
    <w:p w:rsidR="001E1FF2" w:rsidRPr="00E23560" w:rsidRDefault="001E1FF2">
      <w:pPr>
        <w:widowControl w:val="0"/>
        <w:autoSpaceDE w:val="0"/>
        <w:autoSpaceDN w:val="0"/>
        <w:adjustRightInd w:val="0"/>
        <w:spacing w:after="0" w:line="240" w:lineRule="auto"/>
        <w:rPr>
          <w:rFonts w:ascii="Times New Roman" w:hAnsi="Times New Roman"/>
          <w:sz w:val="24"/>
          <w:szCs w:val="24"/>
          <w:lang w:val="ru-RU"/>
        </w:rPr>
        <w:sectPr w:rsidR="001E1FF2" w:rsidRPr="00E23560">
          <w:pgSz w:w="11904" w:h="16838"/>
          <w:pgMar w:top="1120" w:right="840" w:bottom="600" w:left="1700" w:header="720" w:footer="720" w:gutter="0"/>
          <w:cols w:space="720" w:equalWidth="0">
            <w:col w:w="9360"/>
          </w:cols>
          <w:noEndnote/>
        </w:sectPr>
      </w:pPr>
    </w:p>
    <w:p w:rsidR="001E1FF2" w:rsidRPr="00E23560" w:rsidRDefault="00F132AC">
      <w:pPr>
        <w:widowControl w:val="0"/>
        <w:autoSpaceDE w:val="0"/>
        <w:autoSpaceDN w:val="0"/>
        <w:adjustRightInd w:val="0"/>
        <w:spacing w:after="0" w:line="240" w:lineRule="auto"/>
        <w:rPr>
          <w:rFonts w:ascii="Times New Roman" w:hAnsi="Times New Roman"/>
          <w:sz w:val="24"/>
          <w:szCs w:val="24"/>
          <w:lang w:val="ru-RU"/>
        </w:rPr>
      </w:pPr>
      <w:bookmarkStart w:id="10" w:name="page21"/>
      <w:bookmarkEnd w:id="10"/>
      <w:r w:rsidRPr="00E23560">
        <w:rPr>
          <w:rFonts w:ascii="Times New Roman" w:hAnsi="Times New Roman"/>
          <w:sz w:val="28"/>
          <w:szCs w:val="28"/>
          <w:lang w:val="ru-RU"/>
        </w:rPr>
        <w:lastRenderedPageBreak/>
        <w:t>функций человека по управлению этим процессом техническим средствам. В</w:t>
      </w:r>
    </w:p>
    <w:p w:rsidR="001E1FF2" w:rsidRPr="00E23560" w:rsidRDefault="001E1FF2">
      <w:pPr>
        <w:widowControl w:val="0"/>
        <w:autoSpaceDE w:val="0"/>
        <w:autoSpaceDN w:val="0"/>
        <w:adjustRightInd w:val="0"/>
        <w:spacing w:after="0" w:line="230" w:lineRule="exact"/>
        <w:rPr>
          <w:rFonts w:ascii="Times New Roman" w:hAnsi="Times New Roman"/>
          <w:sz w:val="24"/>
          <w:szCs w:val="24"/>
          <w:lang w:val="ru-RU"/>
        </w:rPr>
      </w:pPr>
    </w:p>
    <w:p w:rsidR="001E1FF2" w:rsidRPr="00E23560" w:rsidRDefault="00F132AC">
      <w:pPr>
        <w:widowControl w:val="0"/>
        <w:overflowPunct w:val="0"/>
        <w:autoSpaceDE w:val="0"/>
        <w:autoSpaceDN w:val="0"/>
        <w:adjustRightInd w:val="0"/>
        <w:spacing w:after="0" w:line="347" w:lineRule="auto"/>
        <w:jc w:val="both"/>
        <w:rPr>
          <w:rFonts w:ascii="Times New Roman" w:hAnsi="Times New Roman"/>
          <w:sz w:val="24"/>
          <w:szCs w:val="24"/>
          <w:lang w:val="ru-RU"/>
        </w:rPr>
      </w:pPr>
      <w:r w:rsidRPr="00E23560">
        <w:rPr>
          <w:rFonts w:ascii="Times New Roman" w:hAnsi="Times New Roman"/>
          <w:sz w:val="28"/>
          <w:szCs w:val="28"/>
          <w:lang w:val="ru-RU"/>
        </w:rPr>
        <w:t>основе создания и применения информационно-коммуникационных технологий обучения лежит осознание того факта, что преподавание - это процесс, которым можно управлять, используя предоставляемые современными техническими средствами возможностями организации обратной информационной связи.</w:t>
      </w:r>
    </w:p>
    <w:p w:rsidR="001E1FF2" w:rsidRPr="00E23560" w:rsidRDefault="001E1FF2">
      <w:pPr>
        <w:widowControl w:val="0"/>
        <w:autoSpaceDE w:val="0"/>
        <w:autoSpaceDN w:val="0"/>
        <w:adjustRightInd w:val="0"/>
        <w:spacing w:after="0" w:line="87" w:lineRule="exact"/>
        <w:rPr>
          <w:rFonts w:ascii="Times New Roman" w:hAnsi="Times New Roman"/>
          <w:sz w:val="24"/>
          <w:szCs w:val="24"/>
          <w:lang w:val="ru-RU"/>
        </w:rPr>
      </w:pPr>
    </w:p>
    <w:p w:rsidR="001E1FF2" w:rsidRPr="00E23560" w:rsidRDefault="00F132AC">
      <w:pPr>
        <w:widowControl w:val="0"/>
        <w:overflowPunct w:val="0"/>
        <w:autoSpaceDE w:val="0"/>
        <w:autoSpaceDN w:val="0"/>
        <w:adjustRightInd w:val="0"/>
        <w:spacing w:after="0" w:line="369" w:lineRule="auto"/>
        <w:ind w:left="20" w:firstLine="567"/>
        <w:jc w:val="both"/>
        <w:rPr>
          <w:rFonts w:ascii="Times New Roman" w:hAnsi="Times New Roman"/>
          <w:sz w:val="24"/>
          <w:szCs w:val="24"/>
          <w:lang w:val="ru-RU"/>
        </w:rPr>
      </w:pPr>
      <w:r w:rsidRPr="00E23560">
        <w:rPr>
          <w:rFonts w:ascii="Times New Roman" w:hAnsi="Times New Roman"/>
          <w:sz w:val="26"/>
          <w:szCs w:val="26"/>
          <w:lang w:val="ru-RU"/>
        </w:rPr>
        <w:t>При этом особо отметим, что исследование дидактических аспектов создания и применения ИКТ в образовании не успевает сегодня за темпом развития технических средств. Это связано с тем, что в методическом плане ИКТ,</w:t>
      </w:r>
    </w:p>
    <w:p w:rsidR="001E1FF2" w:rsidRPr="00E23560" w:rsidRDefault="001E1FF2">
      <w:pPr>
        <w:widowControl w:val="0"/>
        <w:autoSpaceDE w:val="0"/>
        <w:autoSpaceDN w:val="0"/>
        <w:adjustRightInd w:val="0"/>
        <w:spacing w:after="0" w:line="71" w:lineRule="exact"/>
        <w:rPr>
          <w:rFonts w:ascii="Times New Roman" w:hAnsi="Times New Roman"/>
          <w:sz w:val="24"/>
          <w:szCs w:val="24"/>
          <w:lang w:val="ru-RU"/>
        </w:rPr>
      </w:pPr>
    </w:p>
    <w:p w:rsidR="001E1FF2" w:rsidRPr="00E23560" w:rsidRDefault="00F132AC">
      <w:pPr>
        <w:widowControl w:val="0"/>
        <w:overflowPunct w:val="0"/>
        <w:autoSpaceDE w:val="0"/>
        <w:autoSpaceDN w:val="0"/>
        <w:adjustRightInd w:val="0"/>
        <w:spacing w:after="0" w:line="307" w:lineRule="auto"/>
        <w:ind w:left="20"/>
        <w:jc w:val="both"/>
        <w:rPr>
          <w:rFonts w:ascii="Times New Roman" w:hAnsi="Times New Roman"/>
          <w:sz w:val="24"/>
          <w:szCs w:val="24"/>
          <w:lang w:val="ru-RU"/>
        </w:rPr>
      </w:pPr>
      <w:r w:rsidRPr="00E23560">
        <w:rPr>
          <w:rFonts w:ascii="Times New Roman" w:hAnsi="Times New Roman"/>
          <w:sz w:val="28"/>
          <w:szCs w:val="28"/>
          <w:lang w:val="ru-RU"/>
        </w:rPr>
        <w:t>используемые в процессе обучения интегрируют в себе знания таких разнородных наук, как педагогика, психология, математика, информатика,</w:t>
      </w:r>
    </w:p>
    <w:p w:rsidR="001E1FF2" w:rsidRPr="00E23560" w:rsidRDefault="001E1FF2">
      <w:pPr>
        <w:widowControl w:val="0"/>
        <w:autoSpaceDE w:val="0"/>
        <w:autoSpaceDN w:val="0"/>
        <w:adjustRightInd w:val="0"/>
        <w:spacing w:after="0" w:line="142" w:lineRule="exact"/>
        <w:rPr>
          <w:rFonts w:ascii="Times New Roman" w:hAnsi="Times New Roman"/>
          <w:sz w:val="24"/>
          <w:szCs w:val="24"/>
          <w:lang w:val="ru-RU"/>
        </w:rPr>
      </w:pPr>
    </w:p>
    <w:p w:rsidR="001E1FF2" w:rsidRPr="00E23560" w:rsidRDefault="00F132AC">
      <w:pPr>
        <w:widowControl w:val="0"/>
        <w:overflowPunct w:val="0"/>
        <w:autoSpaceDE w:val="0"/>
        <w:autoSpaceDN w:val="0"/>
        <w:adjustRightInd w:val="0"/>
        <w:spacing w:after="0" w:line="376" w:lineRule="auto"/>
        <w:ind w:left="20"/>
        <w:jc w:val="both"/>
        <w:rPr>
          <w:rFonts w:ascii="Times New Roman" w:hAnsi="Times New Roman"/>
          <w:sz w:val="24"/>
          <w:szCs w:val="24"/>
          <w:lang w:val="ru-RU"/>
        </w:rPr>
      </w:pPr>
      <w:r w:rsidRPr="00E23560">
        <w:rPr>
          <w:rFonts w:ascii="Times New Roman" w:hAnsi="Times New Roman"/>
          <w:sz w:val="26"/>
          <w:szCs w:val="26"/>
          <w:lang w:val="ru-RU"/>
        </w:rPr>
        <w:t>кибернетика, причем психолого-педагогический аспект является важнейшим в этой интеграции. Поэтому отставание в разработке и исследовании дидактических проблем, низкая технологичность в реализации имеющихся ИКТ можно отнести к главным причинами большого разрыва между потенциальными</w:t>
      </w:r>
    </w:p>
    <w:p w:rsidR="001E1FF2" w:rsidRPr="00E23560" w:rsidRDefault="00F132AC" w:rsidP="00F132AC">
      <w:pPr>
        <w:widowControl w:val="0"/>
        <w:numPr>
          <w:ilvl w:val="0"/>
          <w:numId w:val="3"/>
        </w:numPr>
        <w:tabs>
          <w:tab w:val="clear" w:pos="720"/>
          <w:tab w:val="num" w:pos="240"/>
        </w:tabs>
        <w:overflowPunct w:val="0"/>
        <w:autoSpaceDE w:val="0"/>
        <w:autoSpaceDN w:val="0"/>
        <w:adjustRightInd w:val="0"/>
        <w:spacing w:after="0" w:line="231" w:lineRule="auto"/>
        <w:ind w:left="240" w:hanging="221"/>
        <w:jc w:val="both"/>
        <w:rPr>
          <w:rFonts w:ascii="Times New Roman" w:hAnsi="Times New Roman"/>
          <w:sz w:val="28"/>
          <w:szCs w:val="28"/>
          <w:lang w:val="ru-RU"/>
        </w:rPr>
      </w:pPr>
      <w:r w:rsidRPr="00E23560">
        <w:rPr>
          <w:rFonts w:ascii="Times New Roman" w:hAnsi="Times New Roman"/>
          <w:sz w:val="28"/>
          <w:szCs w:val="28"/>
          <w:lang w:val="ru-RU"/>
        </w:rPr>
        <w:t xml:space="preserve">реальными возможностями применения ИКТ в педагогическом процессе. </w:t>
      </w:r>
    </w:p>
    <w:p w:rsidR="001E1FF2" w:rsidRPr="00E23560" w:rsidRDefault="001E1FF2">
      <w:pPr>
        <w:widowControl w:val="0"/>
        <w:autoSpaceDE w:val="0"/>
        <w:autoSpaceDN w:val="0"/>
        <w:adjustRightInd w:val="0"/>
        <w:spacing w:after="0" w:line="231" w:lineRule="exact"/>
        <w:rPr>
          <w:rFonts w:ascii="Times New Roman" w:hAnsi="Times New Roman"/>
          <w:sz w:val="28"/>
          <w:szCs w:val="28"/>
          <w:lang w:val="ru-RU"/>
        </w:rPr>
      </w:pPr>
    </w:p>
    <w:p w:rsidR="001E1FF2" w:rsidRPr="00E23560" w:rsidRDefault="00F132AC" w:rsidP="00F132AC">
      <w:pPr>
        <w:widowControl w:val="0"/>
        <w:numPr>
          <w:ilvl w:val="1"/>
          <w:numId w:val="3"/>
        </w:numPr>
        <w:tabs>
          <w:tab w:val="clear" w:pos="1440"/>
          <w:tab w:val="num" w:pos="879"/>
        </w:tabs>
        <w:overflowPunct w:val="0"/>
        <w:autoSpaceDE w:val="0"/>
        <w:autoSpaceDN w:val="0"/>
        <w:adjustRightInd w:val="0"/>
        <w:spacing w:after="0" w:line="353" w:lineRule="auto"/>
        <w:ind w:left="0" w:firstLine="600"/>
        <w:jc w:val="both"/>
        <w:rPr>
          <w:rFonts w:ascii="Times New Roman" w:hAnsi="Times New Roman"/>
          <w:sz w:val="28"/>
          <w:szCs w:val="28"/>
          <w:lang w:val="ru-RU"/>
        </w:rPr>
      </w:pPr>
      <w:r w:rsidRPr="00E23560">
        <w:rPr>
          <w:rFonts w:ascii="Times New Roman" w:hAnsi="Times New Roman"/>
          <w:sz w:val="28"/>
          <w:szCs w:val="28"/>
          <w:lang w:val="ru-RU"/>
        </w:rPr>
        <w:t xml:space="preserve">настоящее время нужны современные технологии обучения, которые бы оптимизировали процесс передачи знаний и активизировали процесс овладения знаниями со стороны студентов, обучали их приемам самостоятельной работы с учебной информацией, повышали производительность труда субъектов педагогического процесса (педагога и студента). Внедрение и применение ИКТ в педагогическом процессе вузов позволит придать учебной информации такую форму, благодаря которой она лучше и быстрее воспринимается и усваивается, становясь при этом более пригодной для использования в разнообразных образовательных целях. </w:t>
      </w:r>
    </w:p>
    <w:p w:rsidR="001E1FF2" w:rsidRPr="00E23560" w:rsidRDefault="001E1FF2">
      <w:pPr>
        <w:widowControl w:val="0"/>
        <w:autoSpaceDE w:val="0"/>
        <w:autoSpaceDN w:val="0"/>
        <w:adjustRightInd w:val="0"/>
        <w:spacing w:after="0" w:line="88" w:lineRule="exact"/>
        <w:rPr>
          <w:rFonts w:ascii="Times New Roman" w:hAnsi="Times New Roman"/>
          <w:sz w:val="24"/>
          <w:szCs w:val="24"/>
          <w:lang w:val="ru-RU"/>
        </w:rPr>
      </w:pPr>
    </w:p>
    <w:p w:rsidR="001E1FF2" w:rsidRPr="00E23560" w:rsidRDefault="00F132AC">
      <w:pPr>
        <w:widowControl w:val="0"/>
        <w:overflowPunct w:val="0"/>
        <w:autoSpaceDE w:val="0"/>
        <w:autoSpaceDN w:val="0"/>
        <w:adjustRightInd w:val="0"/>
        <w:spacing w:after="0" w:line="378" w:lineRule="auto"/>
        <w:ind w:firstLine="601"/>
        <w:jc w:val="both"/>
        <w:rPr>
          <w:rFonts w:ascii="Times New Roman" w:hAnsi="Times New Roman"/>
          <w:sz w:val="24"/>
          <w:szCs w:val="24"/>
          <w:lang w:val="ru-RU"/>
        </w:rPr>
      </w:pPr>
      <w:r w:rsidRPr="00E23560">
        <w:rPr>
          <w:rFonts w:ascii="Times New Roman" w:hAnsi="Times New Roman"/>
          <w:sz w:val="26"/>
          <w:szCs w:val="26"/>
          <w:lang w:val="ru-RU"/>
        </w:rPr>
        <w:t>Актуальность проблемы подготовки будущих специалистов к использованию ИКТ в будущей профессиональной деятельности, недостаточное исследование ее теоретических и практических аспектов, наличие перспектив и значимость информационно-коммуникационной подготовки в целом определили выбор темы и ее проблему: какими должны быть на практике дидактические</w:t>
      </w:r>
    </w:p>
    <w:p w:rsidR="001E1FF2" w:rsidRPr="00E23560" w:rsidRDefault="001E1FF2">
      <w:pPr>
        <w:widowControl w:val="0"/>
        <w:autoSpaceDE w:val="0"/>
        <w:autoSpaceDN w:val="0"/>
        <w:adjustRightInd w:val="0"/>
        <w:spacing w:after="0" w:line="17" w:lineRule="exact"/>
        <w:rPr>
          <w:rFonts w:ascii="Times New Roman" w:hAnsi="Times New Roman"/>
          <w:sz w:val="24"/>
          <w:szCs w:val="24"/>
          <w:lang w:val="ru-RU"/>
        </w:rPr>
      </w:pPr>
    </w:p>
    <w:p w:rsidR="001E1FF2" w:rsidRPr="00E23560" w:rsidRDefault="00F132AC">
      <w:pPr>
        <w:widowControl w:val="0"/>
        <w:autoSpaceDE w:val="0"/>
        <w:autoSpaceDN w:val="0"/>
        <w:adjustRightInd w:val="0"/>
        <w:spacing w:after="0" w:line="240" w:lineRule="auto"/>
        <w:ind w:left="4640"/>
        <w:rPr>
          <w:rFonts w:ascii="Times New Roman" w:hAnsi="Times New Roman"/>
          <w:sz w:val="24"/>
          <w:szCs w:val="24"/>
          <w:lang w:val="ru-RU"/>
        </w:rPr>
      </w:pPr>
      <w:r w:rsidRPr="00E23560">
        <w:rPr>
          <w:rFonts w:ascii="Times New Roman" w:hAnsi="Times New Roman"/>
          <w:sz w:val="28"/>
          <w:szCs w:val="28"/>
          <w:lang w:val="ru-RU"/>
        </w:rPr>
        <w:t>11</w:t>
      </w:r>
    </w:p>
    <w:p w:rsidR="001E1FF2" w:rsidRPr="00E23560" w:rsidRDefault="001E1FF2">
      <w:pPr>
        <w:widowControl w:val="0"/>
        <w:autoSpaceDE w:val="0"/>
        <w:autoSpaceDN w:val="0"/>
        <w:adjustRightInd w:val="0"/>
        <w:spacing w:after="0" w:line="240" w:lineRule="auto"/>
        <w:rPr>
          <w:rFonts w:ascii="Times New Roman" w:hAnsi="Times New Roman"/>
          <w:sz w:val="24"/>
          <w:szCs w:val="24"/>
          <w:lang w:val="ru-RU"/>
        </w:rPr>
        <w:sectPr w:rsidR="001E1FF2" w:rsidRPr="00E23560">
          <w:pgSz w:w="11904" w:h="16838"/>
          <w:pgMar w:top="1120" w:right="840" w:bottom="600" w:left="1700" w:header="720" w:footer="720" w:gutter="0"/>
          <w:cols w:space="720" w:equalWidth="0">
            <w:col w:w="9360"/>
          </w:cols>
          <w:noEndnote/>
        </w:sectPr>
      </w:pPr>
    </w:p>
    <w:p w:rsidR="001E1FF2" w:rsidRPr="00E23560" w:rsidRDefault="00F132AC">
      <w:pPr>
        <w:widowControl w:val="0"/>
        <w:overflowPunct w:val="0"/>
        <w:autoSpaceDE w:val="0"/>
        <w:autoSpaceDN w:val="0"/>
        <w:adjustRightInd w:val="0"/>
        <w:spacing w:after="0" w:line="347" w:lineRule="auto"/>
        <w:jc w:val="both"/>
        <w:rPr>
          <w:rFonts w:ascii="Times New Roman" w:hAnsi="Times New Roman"/>
          <w:sz w:val="24"/>
          <w:szCs w:val="24"/>
          <w:lang w:val="ru-RU"/>
        </w:rPr>
      </w:pPr>
      <w:bookmarkStart w:id="11" w:name="page23"/>
      <w:bookmarkEnd w:id="11"/>
      <w:r w:rsidRPr="00E23560">
        <w:rPr>
          <w:rFonts w:ascii="Times New Roman" w:hAnsi="Times New Roman"/>
          <w:sz w:val="28"/>
          <w:szCs w:val="28"/>
          <w:lang w:val="ru-RU"/>
        </w:rPr>
        <w:lastRenderedPageBreak/>
        <w:t>основы подготовки студентов вузов к использованию ИКТ, и как они влияют на качество подготовки студентов в вузах. Решение этой проблемы обусловило выбор темы диссертационного исследования «Дидактические основы подготовки студентов вузов Таджикистана к использованию информационно-коммуникационных технологий.</w:t>
      </w:r>
    </w:p>
    <w:p w:rsidR="001E1FF2" w:rsidRPr="00E23560" w:rsidRDefault="001E1FF2">
      <w:pPr>
        <w:widowControl w:val="0"/>
        <w:autoSpaceDE w:val="0"/>
        <w:autoSpaceDN w:val="0"/>
        <w:adjustRightInd w:val="0"/>
        <w:spacing w:after="0" w:line="87" w:lineRule="exact"/>
        <w:rPr>
          <w:rFonts w:ascii="Times New Roman" w:hAnsi="Times New Roman"/>
          <w:sz w:val="24"/>
          <w:szCs w:val="24"/>
          <w:lang w:val="ru-RU"/>
        </w:rPr>
      </w:pPr>
    </w:p>
    <w:p w:rsidR="001E1FF2" w:rsidRPr="00E23560" w:rsidRDefault="00F132AC">
      <w:pPr>
        <w:widowControl w:val="0"/>
        <w:overflowPunct w:val="0"/>
        <w:autoSpaceDE w:val="0"/>
        <w:autoSpaceDN w:val="0"/>
        <w:adjustRightInd w:val="0"/>
        <w:spacing w:after="0" w:line="353" w:lineRule="auto"/>
        <w:ind w:left="20" w:firstLine="567"/>
        <w:jc w:val="both"/>
        <w:rPr>
          <w:rFonts w:ascii="Times New Roman" w:hAnsi="Times New Roman"/>
          <w:sz w:val="24"/>
          <w:szCs w:val="24"/>
          <w:lang w:val="ru-RU"/>
        </w:rPr>
      </w:pPr>
      <w:r w:rsidRPr="00E23560">
        <w:rPr>
          <w:rFonts w:ascii="Times New Roman" w:hAnsi="Times New Roman"/>
          <w:sz w:val="27"/>
          <w:szCs w:val="27"/>
          <w:lang w:val="ru-RU"/>
        </w:rPr>
        <w:t>Анализ практики внедрения и применения ИКТ в педагогическом процессе вузов Республики Таджикистан позволяет нам констатировать, что это внедрение и применение сегодня протекают в большинстве случаев стихийно.</w:t>
      </w:r>
    </w:p>
    <w:p w:rsidR="001E1FF2" w:rsidRPr="00E23560" w:rsidRDefault="001E1FF2">
      <w:pPr>
        <w:widowControl w:val="0"/>
        <w:autoSpaceDE w:val="0"/>
        <w:autoSpaceDN w:val="0"/>
        <w:adjustRightInd w:val="0"/>
        <w:spacing w:after="0" w:line="12" w:lineRule="exact"/>
        <w:rPr>
          <w:rFonts w:ascii="Times New Roman" w:hAnsi="Times New Roman"/>
          <w:sz w:val="24"/>
          <w:szCs w:val="24"/>
          <w:lang w:val="ru-RU"/>
        </w:rPr>
      </w:pPr>
    </w:p>
    <w:p w:rsidR="001E1FF2" w:rsidRPr="00E23560" w:rsidRDefault="00F132AC">
      <w:pPr>
        <w:widowControl w:val="0"/>
        <w:tabs>
          <w:tab w:val="left" w:pos="720"/>
        </w:tabs>
        <w:autoSpaceDE w:val="0"/>
        <w:autoSpaceDN w:val="0"/>
        <w:adjustRightInd w:val="0"/>
        <w:spacing w:after="0" w:line="240" w:lineRule="auto"/>
        <w:ind w:left="20"/>
        <w:rPr>
          <w:rFonts w:ascii="Times New Roman" w:hAnsi="Times New Roman"/>
          <w:sz w:val="24"/>
          <w:szCs w:val="24"/>
          <w:lang w:val="ru-RU"/>
        </w:rPr>
      </w:pPr>
      <w:r w:rsidRPr="00E23560">
        <w:rPr>
          <w:rFonts w:ascii="Times New Roman" w:hAnsi="Times New Roman"/>
          <w:sz w:val="28"/>
          <w:szCs w:val="28"/>
          <w:lang w:val="ru-RU"/>
        </w:rPr>
        <w:t>Это</w:t>
      </w:r>
      <w:r w:rsidRPr="00E23560">
        <w:rPr>
          <w:rFonts w:ascii="Times New Roman" w:hAnsi="Times New Roman"/>
          <w:sz w:val="24"/>
          <w:szCs w:val="24"/>
          <w:lang w:val="ru-RU"/>
        </w:rPr>
        <w:tab/>
      </w:r>
      <w:r w:rsidRPr="00E23560">
        <w:rPr>
          <w:rFonts w:ascii="Times New Roman" w:hAnsi="Times New Roman"/>
          <w:sz w:val="28"/>
          <w:szCs w:val="28"/>
          <w:lang w:val="ru-RU"/>
        </w:rPr>
        <w:t>связано   в   первую   очередь   с   отсутствием   единой   теоретико-</w:t>
      </w:r>
    </w:p>
    <w:p w:rsidR="001E1FF2" w:rsidRPr="00E23560" w:rsidRDefault="001E1FF2">
      <w:pPr>
        <w:widowControl w:val="0"/>
        <w:autoSpaceDE w:val="0"/>
        <w:autoSpaceDN w:val="0"/>
        <w:adjustRightInd w:val="0"/>
        <w:spacing w:after="0" w:line="230" w:lineRule="exact"/>
        <w:rPr>
          <w:rFonts w:ascii="Times New Roman" w:hAnsi="Times New Roman"/>
          <w:sz w:val="24"/>
          <w:szCs w:val="24"/>
          <w:lang w:val="ru-RU"/>
        </w:rPr>
      </w:pPr>
    </w:p>
    <w:p w:rsidR="001E1FF2" w:rsidRPr="00E23560" w:rsidRDefault="00F132AC">
      <w:pPr>
        <w:widowControl w:val="0"/>
        <w:overflowPunct w:val="0"/>
        <w:autoSpaceDE w:val="0"/>
        <w:autoSpaceDN w:val="0"/>
        <w:adjustRightInd w:val="0"/>
        <w:spacing w:after="0" w:line="307" w:lineRule="auto"/>
        <w:ind w:left="20" w:right="20"/>
        <w:jc w:val="both"/>
        <w:rPr>
          <w:rFonts w:ascii="Times New Roman" w:hAnsi="Times New Roman"/>
          <w:sz w:val="24"/>
          <w:szCs w:val="24"/>
          <w:lang w:val="ru-RU"/>
        </w:rPr>
      </w:pPr>
      <w:r w:rsidRPr="00E23560">
        <w:rPr>
          <w:rFonts w:ascii="Times New Roman" w:hAnsi="Times New Roman"/>
          <w:sz w:val="28"/>
          <w:szCs w:val="28"/>
          <w:lang w:val="ru-RU"/>
        </w:rPr>
        <w:t>методологической основы использования ИКТ в системе высшего профессионального образования, что приводит к серьезным проблемам,</w:t>
      </w:r>
    </w:p>
    <w:p w:rsidR="001E1FF2" w:rsidRPr="00E23560" w:rsidRDefault="001E1FF2">
      <w:pPr>
        <w:widowControl w:val="0"/>
        <w:autoSpaceDE w:val="0"/>
        <w:autoSpaceDN w:val="0"/>
        <w:adjustRightInd w:val="0"/>
        <w:spacing w:after="0" w:line="142" w:lineRule="exact"/>
        <w:rPr>
          <w:rFonts w:ascii="Times New Roman" w:hAnsi="Times New Roman"/>
          <w:sz w:val="24"/>
          <w:szCs w:val="24"/>
          <w:lang w:val="ru-RU"/>
        </w:rPr>
      </w:pPr>
    </w:p>
    <w:p w:rsidR="001E1FF2" w:rsidRPr="00E23560" w:rsidRDefault="00F132AC">
      <w:pPr>
        <w:widowControl w:val="0"/>
        <w:overflowPunct w:val="0"/>
        <w:autoSpaceDE w:val="0"/>
        <w:autoSpaceDN w:val="0"/>
        <w:adjustRightInd w:val="0"/>
        <w:spacing w:after="0" w:line="347" w:lineRule="auto"/>
        <w:ind w:left="20" w:right="20"/>
        <w:jc w:val="both"/>
        <w:rPr>
          <w:rFonts w:ascii="Times New Roman" w:hAnsi="Times New Roman"/>
          <w:sz w:val="24"/>
          <w:szCs w:val="24"/>
          <w:lang w:val="ru-RU"/>
        </w:rPr>
      </w:pPr>
      <w:r w:rsidRPr="00E23560">
        <w:rPr>
          <w:rFonts w:ascii="Times New Roman" w:hAnsi="Times New Roman"/>
          <w:sz w:val="28"/>
          <w:szCs w:val="28"/>
          <w:lang w:val="ru-RU"/>
        </w:rPr>
        <w:t>начиная от инфраструктурных проблем вузов до дидактических проблем подготовки студентов к использованию ИКТ. Эффективное решение этих проблем возможно лишь после проведения комплексных исследований дидактических аспектов подготовки студентов вузов Таджикистана к использованию ИКТ в будущей профессиональной деятельности.</w:t>
      </w:r>
    </w:p>
    <w:p w:rsidR="001E1FF2" w:rsidRPr="00E23560" w:rsidRDefault="001E1FF2">
      <w:pPr>
        <w:widowControl w:val="0"/>
        <w:autoSpaceDE w:val="0"/>
        <w:autoSpaceDN w:val="0"/>
        <w:adjustRightInd w:val="0"/>
        <w:spacing w:after="0" w:line="87" w:lineRule="exact"/>
        <w:rPr>
          <w:rFonts w:ascii="Times New Roman" w:hAnsi="Times New Roman"/>
          <w:sz w:val="24"/>
          <w:szCs w:val="24"/>
          <w:lang w:val="ru-RU"/>
        </w:rPr>
      </w:pPr>
    </w:p>
    <w:p w:rsidR="001E1FF2" w:rsidRPr="00E23560" w:rsidRDefault="00F132AC">
      <w:pPr>
        <w:widowControl w:val="0"/>
        <w:overflowPunct w:val="0"/>
        <w:autoSpaceDE w:val="0"/>
        <w:autoSpaceDN w:val="0"/>
        <w:adjustRightInd w:val="0"/>
        <w:spacing w:after="0" w:line="349" w:lineRule="auto"/>
        <w:ind w:right="20" w:firstLine="567"/>
        <w:jc w:val="both"/>
        <w:rPr>
          <w:rFonts w:ascii="Times New Roman" w:hAnsi="Times New Roman"/>
          <w:sz w:val="24"/>
          <w:szCs w:val="24"/>
          <w:lang w:val="ru-RU"/>
        </w:rPr>
      </w:pPr>
      <w:r w:rsidRPr="00E23560">
        <w:rPr>
          <w:rFonts w:ascii="Times New Roman" w:hAnsi="Times New Roman"/>
          <w:sz w:val="28"/>
          <w:szCs w:val="28"/>
          <w:lang w:val="ru-RU"/>
        </w:rPr>
        <w:t>Таким образом, можно наблюдать объективно сложившееся противоречие между повсеместной информатизацией общества, в том числе образования на основе широкого применения ИКТ в педагогическом процессе и неразработанностью дидактических аспектов подготовки студентов вузов к использованию ИКТ в будущей профессиональной деятельности.</w:t>
      </w:r>
    </w:p>
    <w:p w:rsidR="001E1FF2" w:rsidRPr="00E23560" w:rsidRDefault="001E1FF2">
      <w:pPr>
        <w:widowControl w:val="0"/>
        <w:autoSpaceDE w:val="0"/>
        <w:autoSpaceDN w:val="0"/>
        <w:adjustRightInd w:val="0"/>
        <w:spacing w:after="0" w:line="91" w:lineRule="exact"/>
        <w:rPr>
          <w:rFonts w:ascii="Times New Roman" w:hAnsi="Times New Roman"/>
          <w:sz w:val="24"/>
          <w:szCs w:val="24"/>
          <w:lang w:val="ru-RU"/>
        </w:rPr>
      </w:pPr>
    </w:p>
    <w:p w:rsidR="001E1FF2" w:rsidRPr="00E23560" w:rsidRDefault="00F132AC">
      <w:pPr>
        <w:widowControl w:val="0"/>
        <w:overflowPunct w:val="0"/>
        <w:autoSpaceDE w:val="0"/>
        <w:autoSpaceDN w:val="0"/>
        <w:adjustRightInd w:val="0"/>
        <w:spacing w:after="0" w:line="347" w:lineRule="auto"/>
        <w:ind w:left="20" w:right="20" w:firstLine="567"/>
        <w:jc w:val="both"/>
        <w:rPr>
          <w:rFonts w:ascii="Times New Roman" w:hAnsi="Times New Roman"/>
          <w:sz w:val="24"/>
          <w:szCs w:val="24"/>
          <w:lang w:val="ru-RU"/>
        </w:rPr>
      </w:pPr>
      <w:r w:rsidRPr="00E23560">
        <w:rPr>
          <w:rFonts w:ascii="Times New Roman" w:hAnsi="Times New Roman"/>
          <w:sz w:val="28"/>
          <w:szCs w:val="28"/>
          <w:lang w:val="ru-RU"/>
        </w:rPr>
        <w:t>Актуальность, теоретическая и практическая значимость разрешения сложившегося противоречия, необходимость всестороннего изучения и анализа опыта внедрения и использования ИКТ в вузах Таджикистана и модернизация на этой основе педагогического процесса послужили предпосылкой проведения настоящего исследования.</w:t>
      </w:r>
    </w:p>
    <w:p w:rsidR="001E1FF2" w:rsidRPr="00E23560" w:rsidRDefault="001E1FF2">
      <w:pPr>
        <w:widowControl w:val="0"/>
        <w:autoSpaceDE w:val="0"/>
        <w:autoSpaceDN w:val="0"/>
        <w:adjustRightInd w:val="0"/>
        <w:spacing w:after="0" w:line="87" w:lineRule="exact"/>
        <w:rPr>
          <w:rFonts w:ascii="Times New Roman" w:hAnsi="Times New Roman"/>
          <w:sz w:val="24"/>
          <w:szCs w:val="24"/>
          <w:lang w:val="ru-RU"/>
        </w:rPr>
      </w:pPr>
    </w:p>
    <w:p w:rsidR="001E1FF2" w:rsidRPr="00E23560" w:rsidRDefault="00F132AC">
      <w:pPr>
        <w:widowControl w:val="0"/>
        <w:overflowPunct w:val="0"/>
        <w:autoSpaceDE w:val="0"/>
        <w:autoSpaceDN w:val="0"/>
        <w:adjustRightInd w:val="0"/>
        <w:spacing w:after="0" w:line="334" w:lineRule="auto"/>
        <w:ind w:left="20" w:right="40" w:firstLine="567"/>
        <w:jc w:val="both"/>
        <w:rPr>
          <w:rFonts w:ascii="Times New Roman" w:hAnsi="Times New Roman"/>
          <w:sz w:val="24"/>
          <w:szCs w:val="24"/>
          <w:lang w:val="ru-RU"/>
        </w:rPr>
      </w:pPr>
      <w:r w:rsidRPr="00E23560">
        <w:rPr>
          <w:rFonts w:ascii="Times New Roman" w:hAnsi="Times New Roman"/>
          <w:sz w:val="28"/>
          <w:szCs w:val="28"/>
          <w:lang w:val="ru-RU"/>
        </w:rPr>
        <w:t>В нашей диссертационной работе предпринята попытка всесторонне осмыслить обозначенную проблему, исследовать дидактические основы подготовки студентов вузов Таджикистана к использованию ИКТ в будущей</w:t>
      </w:r>
    </w:p>
    <w:p w:rsidR="001E1FF2" w:rsidRPr="00E23560" w:rsidRDefault="001E1FF2">
      <w:pPr>
        <w:widowControl w:val="0"/>
        <w:autoSpaceDE w:val="0"/>
        <w:autoSpaceDN w:val="0"/>
        <w:adjustRightInd w:val="0"/>
        <w:spacing w:after="0" w:line="62" w:lineRule="exact"/>
        <w:rPr>
          <w:rFonts w:ascii="Times New Roman" w:hAnsi="Times New Roman"/>
          <w:sz w:val="24"/>
          <w:szCs w:val="24"/>
          <w:lang w:val="ru-RU"/>
        </w:rPr>
      </w:pPr>
    </w:p>
    <w:p w:rsidR="001E1FF2" w:rsidRPr="00E23560" w:rsidRDefault="00F132AC">
      <w:pPr>
        <w:widowControl w:val="0"/>
        <w:autoSpaceDE w:val="0"/>
        <w:autoSpaceDN w:val="0"/>
        <w:adjustRightInd w:val="0"/>
        <w:spacing w:after="0" w:line="240" w:lineRule="auto"/>
        <w:ind w:left="4640"/>
        <w:rPr>
          <w:rFonts w:ascii="Times New Roman" w:hAnsi="Times New Roman"/>
          <w:sz w:val="24"/>
          <w:szCs w:val="24"/>
          <w:lang w:val="ru-RU"/>
        </w:rPr>
      </w:pPr>
      <w:r w:rsidRPr="00E23560">
        <w:rPr>
          <w:rFonts w:ascii="Times New Roman" w:hAnsi="Times New Roman"/>
          <w:sz w:val="28"/>
          <w:szCs w:val="28"/>
          <w:lang w:val="ru-RU"/>
        </w:rPr>
        <w:t>12</w:t>
      </w:r>
    </w:p>
    <w:p w:rsidR="001E1FF2" w:rsidRPr="00E23560" w:rsidRDefault="001E1FF2">
      <w:pPr>
        <w:widowControl w:val="0"/>
        <w:autoSpaceDE w:val="0"/>
        <w:autoSpaceDN w:val="0"/>
        <w:adjustRightInd w:val="0"/>
        <w:spacing w:after="0" w:line="240" w:lineRule="auto"/>
        <w:rPr>
          <w:rFonts w:ascii="Times New Roman" w:hAnsi="Times New Roman"/>
          <w:sz w:val="24"/>
          <w:szCs w:val="24"/>
          <w:lang w:val="ru-RU"/>
        </w:rPr>
        <w:sectPr w:rsidR="001E1FF2" w:rsidRPr="00E23560">
          <w:pgSz w:w="11904" w:h="16838"/>
          <w:pgMar w:top="1188" w:right="840" w:bottom="600" w:left="1700" w:header="720" w:footer="720" w:gutter="0"/>
          <w:cols w:space="720" w:equalWidth="0">
            <w:col w:w="9360"/>
          </w:cols>
          <w:noEndnote/>
        </w:sectPr>
      </w:pPr>
    </w:p>
    <w:p w:rsidR="001E1FF2" w:rsidRPr="00E23560" w:rsidRDefault="00F132AC">
      <w:pPr>
        <w:widowControl w:val="0"/>
        <w:overflowPunct w:val="0"/>
        <w:autoSpaceDE w:val="0"/>
        <w:autoSpaceDN w:val="0"/>
        <w:adjustRightInd w:val="0"/>
        <w:spacing w:after="0" w:line="334" w:lineRule="auto"/>
        <w:ind w:left="20" w:right="20"/>
        <w:jc w:val="both"/>
        <w:rPr>
          <w:rFonts w:ascii="Times New Roman" w:hAnsi="Times New Roman"/>
          <w:sz w:val="24"/>
          <w:szCs w:val="24"/>
          <w:lang w:val="ru-RU"/>
        </w:rPr>
      </w:pPr>
      <w:bookmarkStart w:id="12" w:name="page25"/>
      <w:bookmarkEnd w:id="12"/>
      <w:r w:rsidRPr="00E23560">
        <w:rPr>
          <w:rFonts w:ascii="Times New Roman" w:hAnsi="Times New Roman"/>
          <w:sz w:val="28"/>
          <w:szCs w:val="28"/>
          <w:lang w:val="ru-RU"/>
        </w:rPr>
        <w:lastRenderedPageBreak/>
        <w:t>профессиональной деятельности, а также выявить педагогические условия и средства оптимизации дидактического обеспечения использования ИКТ в системе профессиональной подготовки будущих специалистов.</w:t>
      </w:r>
    </w:p>
    <w:p w:rsidR="001E1FF2" w:rsidRPr="00E23560" w:rsidRDefault="001E1FF2">
      <w:pPr>
        <w:widowControl w:val="0"/>
        <w:autoSpaceDE w:val="0"/>
        <w:autoSpaceDN w:val="0"/>
        <w:adjustRightInd w:val="0"/>
        <w:spacing w:after="0" w:line="38" w:lineRule="exact"/>
        <w:rPr>
          <w:rFonts w:ascii="Times New Roman" w:hAnsi="Times New Roman"/>
          <w:sz w:val="24"/>
          <w:szCs w:val="24"/>
          <w:lang w:val="ru-RU"/>
        </w:rPr>
      </w:pPr>
    </w:p>
    <w:p w:rsidR="001E1FF2" w:rsidRPr="00E23560" w:rsidRDefault="00F132AC">
      <w:pPr>
        <w:widowControl w:val="0"/>
        <w:tabs>
          <w:tab w:val="left" w:pos="2160"/>
        </w:tabs>
        <w:autoSpaceDE w:val="0"/>
        <w:autoSpaceDN w:val="0"/>
        <w:adjustRightInd w:val="0"/>
        <w:spacing w:after="0" w:line="240" w:lineRule="auto"/>
        <w:ind w:left="600"/>
        <w:rPr>
          <w:rFonts w:ascii="Times New Roman" w:hAnsi="Times New Roman"/>
          <w:sz w:val="24"/>
          <w:szCs w:val="24"/>
          <w:lang w:val="ru-RU"/>
        </w:rPr>
      </w:pPr>
      <w:r w:rsidRPr="00E23560">
        <w:rPr>
          <w:rFonts w:ascii="Times New Roman" w:hAnsi="Times New Roman"/>
          <w:b/>
          <w:bCs/>
          <w:sz w:val="28"/>
          <w:szCs w:val="28"/>
          <w:lang w:val="ru-RU"/>
        </w:rPr>
        <w:t>Степень</w:t>
      </w:r>
      <w:r w:rsidRPr="00E23560">
        <w:rPr>
          <w:rFonts w:ascii="Times New Roman" w:hAnsi="Times New Roman"/>
          <w:sz w:val="24"/>
          <w:szCs w:val="24"/>
          <w:lang w:val="ru-RU"/>
        </w:rPr>
        <w:tab/>
      </w:r>
      <w:r w:rsidRPr="00E23560">
        <w:rPr>
          <w:rFonts w:ascii="Times New Roman" w:hAnsi="Times New Roman"/>
          <w:b/>
          <w:bCs/>
          <w:sz w:val="28"/>
          <w:szCs w:val="28"/>
          <w:lang w:val="ru-RU"/>
        </w:rPr>
        <w:t xml:space="preserve">разработанности     темы     исследования.     </w:t>
      </w:r>
      <w:r w:rsidRPr="00E23560">
        <w:rPr>
          <w:rFonts w:ascii="Times New Roman" w:hAnsi="Times New Roman"/>
          <w:sz w:val="28"/>
          <w:szCs w:val="28"/>
          <w:lang w:val="ru-RU"/>
        </w:rPr>
        <w:t>Научно-</w:t>
      </w:r>
    </w:p>
    <w:p w:rsidR="001E1FF2" w:rsidRPr="00E23560" w:rsidRDefault="001E1FF2">
      <w:pPr>
        <w:widowControl w:val="0"/>
        <w:autoSpaceDE w:val="0"/>
        <w:autoSpaceDN w:val="0"/>
        <w:adjustRightInd w:val="0"/>
        <w:spacing w:after="0" w:line="230" w:lineRule="exact"/>
        <w:rPr>
          <w:rFonts w:ascii="Times New Roman" w:hAnsi="Times New Roman"/>
          <w:sz w:val="24"/>
          <w:szCs w:val="24"/>
          <w:lang w:val="ru-RU"/>
        </w:rPr>
      </w:pPr>
    </w:p>
    <w:p w:rsidR="001E1FF2" w:rsidRPr="00E23560" w:rsidRDefault="00F132AC">
      <w:pPr>
        <w:widowControl w:val="0"/>
        <w:overflowPunct w:val="0"/>
        <w:autoSpaceDE w:val="0"/>
        <w:autoSpaceDN w:val="0"/>
        <w:adjustRightInd w:val="0"/>
        <w:spacing w:after="0" w:line="343" w:lineRule="auto"/>
        <w:ind w:right="20"/>
        <w:jc w:val="both"/>
        <w:rPr>
          <w:rFonts w:ascii="Times New Roman" w:hAnsi="Times New Roman"/>
          <w:sz w:val="24"/>
          <w:szCs w:val="24"/>
          <w:lang w:val="ru-RU"/>
        </w:rPr>
      </w:pPr>
      <w:r w:rsidRPr="00E23560">
        <w:rPr>
          <w:rFonts w:ascii="Times New Roman" w:hAnsi="Times New Roman"/>
          <w:sz w:val="28"/>
          <w:szCs w:val="28"/>
          <w:lang w:val="ru-RU"/>
        </w:rPr>
        <w:t>теоретическим, методологическим и практическим проблемам информатизации образования, в том числе вопросам применения ИКТ в педагогическом процессе вузов посвящены многочисленные исследования ученых-педагогов:</w:t>
      </w:r>
    </w:p>
    <w:p w:rsidR="001E1FF2" w:rsidRPr="00E23560" w:rsidRDefault="001E1FF2">
      <w:pPr>
        <w:widowControl w:val="0"/>
        <w:autoSpaceDE w:val="0"/>
        <w:autoSpaceDN w:val="0"/>
        <w:adjustRightInd w:val="0"/>
        <w:spacing w:after="0" w:line="20" w:lineRule="exact"/>
        <w:rPr>
          <w:rFonts w:ascii="Times New Roman" w:hAnsi="Times New Roman"/>
          <w:sz w:val="24"/>
          <w:szCs w:val="24"/>
          <w:lang w:val="ru-RU"/>
        </w:rPr>
      </w:pPr>
    </w:p>
    <w:p w:rsidR="001E1FF2" w:rsidRPr="00E23560" w:rsidRDefault="00F132AC">
      <w:pPr>
        <w:widowControl w:val="0"/>
        <w:autoSpaceDE w:val="0"/>
        <w:autoSpaceDN w:val="0"/>
        <w:adjustRightInd w:val="0"/>
        <w:spacing w:after="0" w:line="239" w:lineRule="auto"/>
        <w:ind w:left="420"/>
        <w:rPr>
          <w:rFonts w:ascii="Times New Roman" w:hAnsi="Times New Roman"/>
          <w:sz w:val="24"/>
          <w:szCs w:val="24"/>
          <w:lang w:val="ru-RU"/>
        </w:rPr>
      </w:pPr>
      <w:r>
        <w:rPr>
          <w:rFonts w:ascii="Symbol" w:hAnsi="Symbol" w:cs="Symbol"/>
          <w:sz w:val="28"/>
          <w:szCs w:val="28"/>
        </w:rPr>
        <w:t></w:t>
      </w:r>
      <w:r w:rsidRPr="00E23560">
        <w:rPr>
          <w:rFonts w:ascii="Times New Roman" w:hAnsi="Times New Roman"/>
          <w:sz w:val="28"/>
          <w:szCs w:val="28"/>
          <w:lang w:val="ru-RU"/>
        </w:rPr>
        <w:t xml:space="preserve"> общие   проблемы   информатизации   образования   (Т.Е.Вавилова,</w:t>
      </w:r>
    </w:p>
    <w:p w:rsidR="001E1FF2" w:rsidRPr="00E23560" w:rsidRDefault="001E1FF2">
      <w:pPr>
        <w:widowControl w:val="0"/>
        <w:autoSpaceDE w:val="0"/>
        <w:autoSpaceDN w:val="0"/>
        <w:adjustRightInd w:val="0"/>
        <w:spacing w:after="0" w:line="164" w:lineRule="exact"/>
        <w:rPr>
          <w:rFonts w:ascii="Times New Roman" w:hAnsi="Times New Roman"/>
          <w:sz w:val="24"/>
          <w:szCs w:val="24"/>
          <w:lang w:val="ru-RU"/>
        </w:rPr>
      </w:pPr>
    </w:p>
    <w:p w:rsidR="001E1FF2" w:rsidRPr="00E23560" w:rsidRDefault="00F132AC">
      <w:pPr>
        <w:widowControl w:val="0"/>
        <w:autoSpaceDE w:val="0"/>
        <w:autoSpaceDN w:val="0"/>
        <w:adjustRightInd w:val="0"/>
        <w:spacing w:after="0" w:line="240" w:lineRule="auto"/>
        <w:rPr>
          <w:rFonts w:ascii="Times New Roman" w:hAnsi="Times New Roman"/>
          <w:sz w:val="24"/>
          <w:szCs w:val="24"/>
          <w:lang w:val="ru-RU"/>
        </w:rPr>
      </w:pPr>
      <w:r w:rsidRPr="00E23560">
        <w:rPr>
          <w:rFonts w:ascii="Times New Roman" w:hAnsi="Times New Roman"/>
          <w:sz w:val="28"/>
          <w:szCs w:val="28"/>
          <w:lang w:val="ru-RU"/>
        </w:rPr>
        <w:t>О.А.Козлов, А.А.Кузнецов, М.П.Лапчик, И.В.Роберт и др.);</w:t>
      </w:r>
    </w:p>
    <w:p w:rsidR="001E1FF2" w:rsidRPr="00E23560" w:rsidRDefault="001E1FF2">
      <w:pPr>
        <w:widowControl w:val="0"/>
        <w:autoSpaceDE w:val="0"/>
        <w:autoSpaceDN w:val="0"/>
        <w:adjustRightInd w:val="0"/>
        <w:spacing w:after="0" w:line="250" w:lineRule="exact"/>
        <w:rPr>
          <w:rFonts w:ascii="Times New Roman" w:hAnsi="Times New Roman"/>
          <w:sz w:val="24"/>
          <w:szCs w:val="24"/>
          <w:lang w:val="ru-RU"/>
        </w:rPr>
      </w:pPr>
    </w:p>
    <w:p w:rsidR="001E1FF2" w:rsidRPr="00E23560" w:rsidRDefault="00F132AC" w:rsidP="00F132AC">
      <w:pPr>
        <w:widowControl w:val="0"/>
        <w:numPr>
          <w:ilvl w:val="0"/>
          <w:numId w:val="4"/>
        </w:numPr>
        <w:overflowPunct w:val="0"/>
        <w:autoSpaceDE w:val="0"/>
        <w:autoSpaceDN w:val="0"/>
        <w:adjustRightInd w:val="0"/>
        <w:spacing w:after="0" w:line="323" w:lineRule="auto"/>
        <w:ind w:left="0" w:firstLine="427"/>
        <w:jc w:val="both"/>
        <w:rPr>
          <w:rFonts w:ascii="Symbol" w:hAnsi="Symbol" w:cs="Symbol"/>
          <w:sz w:val="28"/>
          <w:szCs w:val="28"/>
          <w:lang w:val="ru-RU"/>
        </w:rPr>
      </w:pPr>
      <w:r w:rsidRPr="00E23560">
        <w:rPr>
          <w:rFonts w:ascii="Times New Roman" w:hAnsi="Times New Roman"/>
          <w:sz w:val="28"/>
          <w:szCs w:val="28"/>
          <w:lang w:val="ru-RU"/>
        </w:rPr>
        <w:t xml:space="preserve">концепции современного образования в условиях модернизации и информатизации (И.А.Зенина, В.В.Краевский, А.М.Атаян, А.Н.Тихонов и др.); </w:t>
      </w:r>
    </w:p>
    <w:p w:rsidR="001E1FF2" w:rsidRPr="00E23560" w:rsidRDefault="001E1FF2">
      <w:pPr>
        <w:widowControl w:val="0"/>
        <w:autoSpaceDE w:val="0"/>
        <w:autoSpaceDN w:val="0"/>
        <w:adjustRightInd w:val="0"/>
        <w:spacing w:after="0" w:line="140" w:lineRule="exact"/>
        <w:rPr>
          <w:rFonts w:ascii="Symbol" w:hAnsi="Symbol" w:cs="Symbol"/>
          <w:sz w:val="28"/>
          <w:szCs w:val="28"/>
          <w:lang w:val="ru-RU"/>
        </w:rPr>
      </w:pPr>
    </w:p>
    <w:p w:rsidR="001E1FF2" w:rsidRPr="00E23560" w:rsidRDefault="00F132AC" w:rsidP="00F132AC">
      <w:pPr>
        <w:widowControl w:val="0"/>
        <w:numPr>
          <w:ilvl w:val="0"/>
          <w:numId w:val="4"/>
        </w:numPr>
        <w:overflowPunct w:val="0"/>
        <w:autoSpaceDE w:val="0"/>
        <w:autoSpaceDN w:val="0"/>
        <w:adjustRightInd w:val="0"/>
        <w:spacing w:after="0" w:line="292" w:lineRule="auto"/>
        <w:ind w:left="0" w:firstLine="427"/>
        <w:jc w:val="both"/>
        <w:rPr>
          <w:rFonts w:ascii="Symbol" w:hAnsi="Symbol" w:cs="Symbol"/>
          <w:sz w:val="28"/>
          <w:szCs w:val="28"/>
          <w:lang w:val="ru-RU"/>
        </w:rPr>
      </w:pPr>
      <w:r w:rsidRPr="00E23560">
        <w:rPr>
          <w:rFonts w:ascii="Times New Roman" w:hAnsi="Times New Roman"/>
          <w:sz w:val="28"/>
          <w:szCs w:val="28"/>
          <w:lang w:val="ru-RU"/>
        </w:rPr>
        <w:t xml:space="preserve">проблемы информатизации высшего профессионального образования и инновационные методы обучения (А.А.Андреев, И.Д.Белоусова, </w:t>
      </w:r>
    </w:p>
    <w:p w:rsidR="001E1FF2" w:rsidRPr="00E23560" w:rsidRDefault="001E1FF2">
      <w:pPr>
        <w:widowControl w:val="0"/>
        <w:autoSpaceDE w:val="0"/>
        <w:autoSpaceDN w:val="0"/>
        <w:adjustRightInd w:val="0"/>
        <w:spacing w:after="0" w:line="89" w:lineRule="exact"/>
        <w:rPr>
          <w:rFonts w:ascii="Times New Roman" w:hAnsi="Times New Roman"/>
          <w:sz w:val="24"/>
          <w:szCs w:val="24"/>
          <w:lang w:val="ru-RU"/>
        </w:rPr>
      </w:pPr>
    </w:p>
    <w:p w:rsidR="001E1FF2" w:rsidRPr="00E23560" w:rsidRDefault="00F132AC">
      <w:pPr>
        <w:widowControl w:val="0"/>
        <w:autoSpaceDE w:val="0"/>
        <w:autoSpaceDN w:val="0"/>
        <w:adjustRightInd w:val="0"/>
        <w:spacing w:after="0" w:line="240" w:lineRule="auto"/>
        <w:rPr>
          <w:rFonts w:ascii="Times New Roman" w:hAnsi="Times New Roman"/>
          <w:sz w:val="24"/>
          <w:szCs w:val="24"/>
          <w:lang w:val="ru-RU"/>
        </w:rPr>
      </w:pPr>
      <w:r w:rsidRPr="00E23560">
        <w:rPr>
          <w:rFonts w:ascii="Times New Roman" w:hAnsi="Times New Roman"/>
          <w:sz w:val="28"/>
          <w:szCs w:val="28"/>
          <w:lang w:val="ru-RU"/>
        </w:rPr>
        <w:t>Б.С.Гершунский,    И.В.Гребнева,    В.В.Гусева,    Э.Ф.Зеер,    В.В.Михаэлис,</w:t>
      </w:r>
    </w:p>
    <w:p w:rsidR="001E1FF2" w:rsidRPr="00E23560" w:rsidRDefault="001E1FF2">
      <w:pPr>
        <w:widowControl w:val="0"/>
        <w:autoSpaceDE w:val="0"/>
        <w:autoSpaceDN w:val="0"/>
        <w:adjustRightInd w:val="0"/>
        <w:spacing w:after="0" w:line="163" w:lineRule="exact"/>
        <w:rPr>
          <w:rFonts w:ascii="Times New Roman" w:hAnsi="Times New Roman"/>
          <w:sz w:val="24"/>
          <w:szCs w:val="24"/>
          <w:lang w:val="ru-RU"/>
        </w:rPr>
      </w:pPr>
    </w:p>
    <w:p w:rsidR="001E1FF2" w:rsidRPr="00E23560" w:rsidRDefault="00F132AC">
      <w:pPr>
        <w:widowControl w:val="0"/>
        <w:autoSpaceDE w:val="0"/>
        <w:autoSpaceDN w:val="0"/>
        <w:adjustRightInd w:val="0"/>
        <w:spacing w:after="0" w:line="240" w:lineRule="auto"/>
        <w:rPr>
          <w:rFonts w:ascii="Times New Roman" w:hAnsi="Times New Roman"/>
          <w:sz w:val="24"/>
          <w:szCs w:val="24"/>
          <w:lang w:val="ru-RU"/>
        </w:rPr>
      </w:pPr>
      <w:r w:rsidRPr="00E23560">
        <w:rPr>
          <w:rFonts w:ascii="Times New Roman" w:hAnsi="Times New Roman"/>
          <w:sz w:val="28"/>
          <w:szCs w:val="28"/>
          <w:lang w:val="ru-RU"/>
        </w:rPr>
        <w:t>П.И.Образцова,   И.В.Роберт,    И.А.Скальский,   К.С.   Ханова,   А.А.Ляш,</w:t>
      </w:r>
    </w:p>
    <w:p w:rsidR="001E1FF2" w:rsidRPr="00E23560" w:rsidRDefault="001E1FF2">
      <w:pPr>
        <w:widowControl w:val="0"/>
        <w:autoSpaceDE w:val="0"/>
        <w:autoSpaceDN w:val="0"/>
        <w:adjustRightInd w:val="0"/>
        <w:spacing w:after="0" w:line="158" w:lineRule="exact"/>
        <w:rPr>
          <w:rFonts w:ascii="Times New Roman" w:hAnsi="Times New Roman"/>
          <w:sz w:val="24"/>
          <w:szCs w:val="24"/>
          <w:lang w:val="ru-RU"/>
        </w:rPr>
      </w:pPr>
    </w:p>
    <w:p w:rsidR="001E1FF2" w:rsidRPr="00E23560" w:rsidRDefault="00F132AC">
      <w:pPr>
        <w:widowControl w:val="0"/>
        <w:autoSpaceDE w:val="0"/>
        <w:autoSpaceDN w:val="0"/>
        <w:adjustRightInd w:val="0"/>
        <w:spacing w:after="0" w:line="240" w:lineRule="auto"/>
        <w:rPr>
          <w:rFonts w:ascii="Times New Roman" w:hAnsi="Times New Roman"/>
          <w:sz w:val="24"/>
          <w:szCs w:val="24"/>
          <w:lang w:val="ru-RU"/>
        </w:rPr>
      </w:pPr>
      <w:r w:rsidRPr="00E23560">
        <w:rPr>
          <w:rFonts w:ascii="Times New Roman" w:hAnsi="Times New Roman"/>
          <w:sz w:val="28"/>
          <w:szCs w:val="28"/>
          <w:lang w:val="ru-RU"/>
        </w:rPr>
        <w:t>Д.В.Чернилевский, В.Ф.Шолохович и др.);</w:t>
      </w:r>
    </w:p>
    <w:p w:rsidR="001E1FF2" w:rsidRPr="00E23560" w:rsidRDefault="001E1FF2">
      <w:pPr>
        <w:widowControl w:val="0"/>
        <w:autoSpaceDE w:val="0"/>
        <w:autoSpaceDN w:val="0"/>
        <w:adjustRightInd w:val="0"/>
        <w:spacing w:after="0" w:line="250" w:lineRule="exact"/>
        <w:rPr>
          <w:rFonts w:ascii="Times New Roman" w:hAnsi="Times New Roman"/>
          <w:sz w:val="24"/>
          <w:szCs w:val="24"/>
          <w:lang w:val="ru-RU"/>
        </w:rPr>
      </w:pPr>
    </w:p>
    <w:p w:rsidR="001E1FF2" w:rsidRPr="00E23560" w:rsidRDefault="00F132AC">
      <w:pPr>
        <w:widowControl w:val="0"/>
        <w:overflowPunct w:val="0"/>
        <w:autoSpaceDE w:val="0"/>
        <w:autoSpaceDN w:val="0"/>
        <w:adjustRightInd w:val="0"/>
        <w:spacing w:after="0" w:line="295" w:lineRule="auto"/>
        <w:ind w:firstLine="428"/>
        <w:jc w:val="both"/>
        <w:rPr>
          <w:rFonts w:ascii="Times New Roman" w:hAnsi="Times New Roman"/>
          <w:sz w:val="24"/>
          <w:szCs w:val="24"/>
          <w:lang w:val="ru-RU"/>
        </w:rPr>
      </w:pPr>
      <w:r>
        <w:rPr>
          <w:rFonts w:ascii="Symbol" w:hAnsi="Symbol" w:cs="Symbol"/>
          <w:sz w:val="28"/>
          <w:szCs w:val="28"/>
        </w:rPr>
        <w:t></w:t>
      </w:r>
      <w:r w:rsidRPr="00E23560">
        <w:rPr>
          <w:rFonts w:ascii="Times New Roman" w:hAnsi="Times New Roman"/>
          <w:sz w:val="28"/>
          <w:szCs w:val="28"/>
          <w:lang w:val="ru-RU"/>
        </w:rPr>
        <w:t xml:space="preserve"> вопросы использования информационных образовательных ресурсов в учебном процессе (А.А.Андреев, Л.Л.Босова, С.А.Бородачев, А.Ю.Курин,</w:t>
      </w:r>
    </w:p>
    <w:p w:rsidR="001E1FF2" w:rsidRPr="00E23560" w:rsidRDefault="001E1FF2">
      <w:pPr>
        <w:widowControl w:val="0"/>
        <w:autoSpaceDE w:val="0"/>
        <w:autoSpaceDN w:val="0"/>
        <w:adjustRightInd w:val="0"/>
        <w:spacing w:after="0" w:line="80" w:lineRule="exact"/>
        <w:rPr>
          <w:rFonts w:ascii="Times New Roman" w:hAnsi="Times New Roman"/>
          <w:sz w:val="24"/>
          <w:szCs w:val="24"/>
          <w:lang w:val="ru-RU"/>
        </w:rPr>
      </w:pPr>
    </w:p>
    <w:p w:rsidR="001E1FF2" w:rsidRPr="00E23560" w:rsidRDefault="00F132AC">
      <w:pPr>
        <w:widowControl w:val="0"/>
        <w:autoSpaceDE w:val="0"/>
        <w:autoSpaceDN w:val="0"/>
        <w:adjustRightInd w:val="0"/>
        <w:spacing w:after="0" w:line="240" w:lineRule="auto"/>
        <w:rPr>
          <w:rFonts w:ascii="Times New Roman" w:hAnsi="Times New Roman"/>
          <w:sz w:val="24"/>
          <w:szCs w:val="24"/>
          <w:lang w:val="ru-RU"/>
        </w:rPr>
      </w:pPr>
      <w:r w:rsidRPr="00E23560">
        <w:rPr>
          <w:rFonts w:ascii="Times New Roman" w:hAnsi="Times New Roman"/>
          <w:sz w:val="28"/>
          <w:szCs w:val="28"/>
          <w:lang w:val="ru-RU"/>
        </w:rPr>
        <w:t>В.П.Кулагин, В.В.Лаптев, Т.А.Матвеева и др.);</w:t>
      </w:r>
    </w:p>
    <w:p w:rsidR="001E1FF2" w:rsidRPr="00E23560" w:rsidRDefault="001E1FF2">
      <w:pPr>
        <w:widowControl w:val="0"/>
        <w:autoSpaceDE w:val="0"/>
        <w:autoSpaceDN w:val="0"/>
        <w:adjustRightInd w:val="0"/>
        <w:spacing w:after="0" w:line="250" w:lineRule="exact"/>
        <w:rPr>
          <w:rFonts w:ascii="Times New Roman" w:hAnsi="Times New Roman"/>
          <w:sz w:val="24"/>
          <w:szCs w:val="24"/>
          <w:lang w:val="ru-RU"/>
        </w:rPr>
      </w:pPr>
    </w:p>
    <w:p w:rsidR="001E1FF2" w:rsidRPr="00E23560" w:rsidRDefault="00F132AC">
      <w:pPr>
        <w:widowControl w:val="0"/>
        <w:overflowPunct w:val="0"/>
        <w:autoSpaceDE w:val="0"/>
        <w:autoSpaceDN w:val="0"/>
        <w:adjustRightInd w:val="0"/>
        <w:spacing w:after="0" w:line="323" w:lineRule="auto"/>
        <w:ind w:firstLine="428"/>
        <w:jc w:val="both"/>
        <w:rPr>
          <w:rFonts w:ascii="Times New Roman" w:hAnsi="Times New Roman"/>
          <w:sz w:val="24"/>
          <w:szCs w:val="24"/>
          <w:lang w:val="ru-RU"/>
        </w:rPr>
      </w:pPr>
      <w:r>
        <w:rPr>
          <w:rFonts w:ascii="Symbol" w:hAnsi="Symbol" w:cs="Symbol"/>
          <w:sz w:val="28"/>
          <w:szCs w:val="28"/>
        </w:rPr>
        <w:t></w:t>
      </w:r>
      <w:r w:rsidRPr="00E23560">
        <w:rPr>
          <w:rFonts w:ascii="Times New Roman" w:hAnsi="Times New Roman"/>
          <w:sz w:val="28"/>
          <w:szCs w:val="28"/>
          <w:lang w:val="ru-RU"/>
        </w:rPr>
        <w:t xml:space="preserve"> теоретические и практические разработки психолого-педагогических проблем использования современных информационных технологий в обучении (В.П.Беспалько, И.Г.Захарова, В.П.Зинченко, Г.И.Кирилова,</w:t>
      </w:r>
    </w:p>
    <w:p w:rsidR="001E1FF2" w:rsidRPr="00E23560" w:rsidRDefault="001E1FF2">
      <w:pPr>
        <w:widowControl w:val="0"/>
        <w:autoSpaceDE w:val="0"/>
        <w:autoSpaceDN w:val="0"/>
        <w:adjustRightInd w:val="0"/>
        <w:spacing w:after="0" w:line="54" w:lineRule="exact"/>
        <w:rPr>
          <w:rFonts w:ascii="Times New Roman" w:hAnsi="Times New Roman"/>
          <w:sz w:val="24"/>
          <w:szCs w:val="24"/>
          <w:lang w:val="ru-RU"/>
        </w:rPr>
      </w:pPr>
    </w:p>
    <w:p w:rsidR="001E1FF2" w:rsidRPr="00E23560" w:rsidRDefault="00F132AC">
      <w:pPr>
        <w:widowControl w:val="0"/>
        <w:autoSpaceDE w:val="0"/>
        <w:autoSpaceDN w:val="0"/>
        <w:adjustRightInd w:val="0"/>
        <w:spacing w:after="0" w:line="239" w:lineRule="auto"/>
        <w:rPr>
          <w:rFonts w:ascii="Times New Roman" w:hAnsi="Times New Roman"/>
          <w:sz w:val="24"/>
          <w:szCs w:val="24"/>
          <w:lang w:val="ru-RU"/>
        </w:rPr>
      </w:pPr>
      <w:r w:rsidRPr="00E23560">
        <w:rPr>
          <w:rFonts w:ascii="Times New Roman" w:hAnsi="Times New Roman"/>
          <w:sz w:val="28"/>
          <w:szCs w:val="28"/>
          <w:lang w:val="ru-RU"/>
        </w:rPr>
        <w:t>Ю.В.Мосин, Э.Г.Скибицкий и др.);</w:t>
      </w:r>
    </w:p>
    <w:p w:rsidR="001E1FF2" w:rsidRPr="00E23560" w:rsidRDefault="001E1FF2">
      <w:pPr>
        <w:widowControl w:val="0"/>
        <w:autoSpaceDE w:val="0"/>
        <w:autoSpaceDN w:val="0"/>
        <w:adjustRightInd w:val="0"/>
        <w:spacing w:after="0" w:line="163" w:lineRule="exact"/>
        <w:rPr>
          <w:rFonts w:ascii="Times New Roman" w:hAnsi="Times New Roman"/>
          <w:sz w:val="24"/>
          <w:szCs w:val="24"/>
          <w:lang w:val="ru-RU"/>
        </w:rPr>
      </w:pPr>
    </w:p>
    <w:p w:rsidR="001E1FF2" w:rsidRPr="00E23560" w:rsidRDefault="00F132AC">
      <w:pPr>
        <w:widowControl w:val="0"/>
        <w:autoSpaceDE w:val="0"/>
        <w:autoSpaceDN w:val="0"/>
        <w:adjustRightInd w:val="0"/>
        <w:spacing w:after="0" w:line="240" w:lineRule="auto"/>
        <w:ind w:left="420"/>
        <w:rPr>
          <w:rFonts w:ascii="Times New Roman" w:hAnsi="Times New Roman"/>
          <w:sz w:val="24"/>
          <w:szCs w:val="24"/>
          <w:lang w:val="ru-RU"/>
        </w:rPr>
      </w:pPr>
      <w:r>
        <w:rPr>
          <w:rFonts w:ascii="Symbol" w:hAnsi="Symbol" w:cs="Symbol"/>
          <w:sz w:val="28"/>
          <w:szCs w:val="28"/>
        </w:rPr>
        <w:t></w:t>
      </w:r>
      <w:r w:rsidRPr="00E23560">
        <w:rPr>
          <w:rFonts w:ascii="Times New Roman" w:hAnsi="Times New Roman"/>
          <w:sz w:val="28"/>
          <w:szCs w:val="28"/>
          <w:lang w:val="ru-RU"/>
        </w:rPr>
        <w:t xml:space="preserve"> вопросы      практического      использования      информационно-</w:t>
      </w:r>
    </w:p>
    <w:p w:rsidR="001E1FF2" w:rsidRPr="00E23560" w:rsidRDefault="001E1FF2">
      <w:pPr>
        <w:widowControl w:val="0"/>
        <w:autoSpaceDE w:val="0"/>
        <w:autoSpaceDN w:val="0"/>
        <w:adjustRightInd w:val="0"/>
        <w:spacing w:after="0" w:line="158" w:lineRule="exact"/>
        <w:rPr>
          <w:rFonts w:ascii="Times New Roman" w:hAnsi="Times New Roman"/>
          <w:sz w:val="24"/>
          <w:szCs w:val="24"/>
          <w:lang w:val="ru-RU"/>
        </w:rPr>
      </w:pPr>
    </w:p>
    <w:p w:rsidR="001E1FF2" w:rsidRPr="00E23560" w:rsidRDefault="00F132AC">
      <w:pPr>
        <w:widowControl w:val="0"/>
        <w:autoSpaceDE w:val="0"/>
        <w:autoSpaceDN w:val="0"/>
        <w:adjustRightInd w:val="0"/>
        <w:spacing w:after="0" w:line="239" w:lineRule="auto"/>
        <w:rPr>
          <w:rFonts w:ascii="Times New Roman" w:hAnsi="Times New Roman"/>
          <w:sz w:val="24"/>
          <w:szCs w:val="24"/>
          <w:lang w:val="ru-RU"/>
        </w:rPr>
      </w:pPr>
      <w:r w:rsidRPr="00E23560">
        <w:rPr>
          <w:rFonts w:ascii="Times New Roman" w:hAnsi="Times New Roman"/>
          <w:sz w:val="28"/>
          <w:szCs w:val="28"/>
          <w:lang w:val="ru-RU"/>
        </w:rPr>
        <w:t>коммуникативных технологий  для  развития  творческих методов  обучения</w:t>
      </w:r>
    </w:p>
    <w:p w:rsidR="001E1FF2" w:rsidRPr="00E23560" w:rsidRDefault="001E1FF2">
      <w:pPr>
        <w:widowControl w:val="0"/>
        <w:autoSpaceDE w:val="0"/>
        <w:autoSpaceDN w:val="0"/>
        <w:adjustRightInd w:val="0"/>
        <w:spacing w:after="0" w:line="164" w:lineRule="exact"/>
        <w:rPr>
          <w:rFonts w:ascii="Times New Roman" w:hAnsi="Times New Roman"/>
          <w:sz w:val="24"/>
          <w:szCs w:val="24"/>
          <w:lang w:val="ru-RU"/>
        </w:rPr>
      </w:pPr>
    </w:p>
    <w:p w:rsidR="001E1FF2" w:rsidRPr="00E23560" w:rsidRDefault="00F132AC">
      <w:pPr>
        <w:widowControl w:val="0"/>
        <w:autoSpaceDE w:val="0"/>
        <w:autoSpaceDN w:val="0"/>
        <w:adjustRightInd w:val="0"/>
        <w:spacing w:after="0" w:line="239" w:lineRule="auto"/>
        <w:rPr>
          <w:rFonts w:ascii="Times New Roman" w:hAnsi="Times New Roman"/>
          <w:sz w:val="24"/>
          <w:szCs w:val="24"/>
          <w:lang w:val="ru-RU"/>
        </w:rPr>
      </w:pPr>
      <w:r w:rsidRPr="00E23560">
        <w:rPr>
          <w:rFonts w:ascii="Times New Roman" w:hAnsi="Times New Roman"/>
          <w:sz w:val="28"/>
          <w:szCs w:val="28"/>
          <w:lang w:val="ru-RU"/>
        </w:rPr>
        <w:t>(Е.С.Полат, Д.Ш.Сулейманов, В.П.Тихомиров, А.В.Хуторской и др.);</w:t>
      </w:r>
    </w:p>
    <w:p w:rsidR="001E1FF2" w:rsidRPr="00E23560" w:rsidRDefault="001E1FF2">
      <w:pPr>
        <w:widowControl w:val="0"/>
        <w:autoSpaceDE w:val="0"/>
        <w:autoSpaceDN w:val="0"/>
        <w:adjustRightInd w:val="0"/>
        <w:spacing w:after="0" w:line="162" w:lineRule="exact"/>
        <w:rPr>
          <w:rFonts w:ascii="Times New Roman" w:hAnsi="Times New Roman"/>
          <w:sz w:val="24"/>
          <w:szCs w:val="24"/>
          <w:lang w:val="ru-RU"/>
        </w:rPr>
      </w:pPr>
    </w:p>
    <w:p w:rsidR="001E1FF2" w:rsidRPr="00E23560" w:rsidRDefault="00F132AC">
      <w:pPr>
        <w:widowControl w:val="0"/>
        <w:autoSpaceDE w:val="0"/>
        <w:autoSpaceDN w:val="0"/>
        <w:adjustRightInd w:val="0"/>
        <w:spacing w:after="0" w:line="240" w:lineRule="auto"/>
        <w:ind w:left="420"/>
        <w:rPr>
          <w:rFonts w:ascii="Times New Roman" w:hAnsi="Times New Roman"/>
          <w:sz w:val="24"/>
          <w:szCs w:val="24"/>
          <w:lang w:val="ru-RU"/>
        </w:rPr>
      </w:pPr>
      <w:r>
        <w:rPr>
          <w:rFonts w:ascii="Symbol" w:hAnsi="Symbol" w:cs="Symbol"/>
          <w:sz w:val="28"/>
          <w:szCs w:val="28"/>
        </w:rPr>
        <w:t></w:t>
      </w:r>
      <w:r w:rsidRPr="00E23560">
        <w:rPr>
          <w:rFonts w:ascii="Times New Roman" w:hAnsi="Times New Roman"/>
          <w:sz w:val="28"/>
          <w:szCs w:val="28"/>
          <w:lang w:val="ru-RU"/>
        </w:rPr>
        <w:t xml:space="preserve"> интернет-технологии    в    образовании    (Р.Н.Абалуев,    А.А.Андреев,</w:t>
      </w:r>
    </w:p>
    <w:p w:rsidR="001E1FF2" w:rsidRPr="00E23560" w:rsidRDefault="001E1FF2">
      <w:pPr>
        <w:widowControl w:val="0"/>
        <w:autoSpaceDE w:val="0"/>
        <w:autoSpaceDN w:val="0"/>
        <w:adjustRightInd w:val="0"/>
        <w:spacing w:after="0" w:line="159" w:lineRule="exact"/>
        <w:rPr>
          <w:rFonts w:ascii="Times New Roman" w:hAnsi="Times New Roman"/>
          <w:sz w:val="24"/>
          <w:szCs w:val="24"/>
          <w:lang w:val="ru-RU"/>
        </w:rPr>
      </w:pPr>
    </w:p>
    <w:p w:rsidR="001E1FF2" w:rsidRPr="00E23560" w:rsidRDefault="00F132AC">
      <w:pPr>
        <w:widowControl w:val="0"/>
        <w:autoSpaceDE w:val="0"/>
        <w:autoSpaceDN w:val="0"/>
        <w:adjustRightInd w:val="0"/>
        <w:spacing w:after="0" w:line="239" w:lineRule="auto"/>
        <w:rPr>
          <w:rFonts w:ascii="Times New Roman" w:hAnsi="Times New Roman"/>
          <w:sz w:val="24"/>
          <w:szCs w:val="24"/>
          <w:lang w:val="ru-RU"/>
        </w:rPr>
      </w:pPr>
      <w:r w:rsidRPr="00E23560">
        <w:rPr>
          <w:rFonts w:ascii="Times New Roman" w:hAnsi="Times New Roman"/>
          <w:sz w:val="28"/>
          <w:szCs w:val="28"/>
          <w:lang w:val="ru-RU"/>
        </w:rPr>
        <w:t>М.А.Горюнова, А.С.Карпова, Г.М.Троян, Якушина Е.В.и др.);</w:t>
      </w:r>
    </w:p>
    <w:p w:rsidR="001E1FF2" w:rsidRPr="00E23560" w:rsidRDefault="001E1FF2">
      <w:pPr>
        <w:widowControl w:val="0"/>
        <w:autoSpaceDE w:val="0"/>
        <w:autoSpaceDN w:val="0"/>
        <w:adjustRightInd w:val="0"/>
        <w:spacing w:after="0" w:line="49" w:lineRule="exact"/>
        <w:rPr>
          <w:rFonts w:ascii="Times New Roman" w:hAnsi="Times New Roman"/>
          <w:sz w:val="24"/>
          <w:szCs w:val="24"/>
          <w:lang w:val="ru-RU"/>
        </w:rPr>
      </w:pPr>
    </w:p>
    <w:p w:rsidR="001E1FF2" w:rsidRPr="00E23560" w:rsidRDefault="00F132AC">
      <w:pPr>
        <w:widowControl w:val="0"/>
        <w:autoSpaceDE w:val="0"/>
        <w:autoSpaceDN w:val="0"/>
        <w:adjustRightInd w:val="0"/>
        <w:spacing w:after="0" w:line="240" w:lineRule="auto"/>
        <w:ind w:left="4640"/>
        <w:rPr>
          <w:rFonts w:ascii="Times New Roman" w:hAnsi="Times New Roman"/>
          <w:sz w:val="24"/>
          <w:szCs w:val="24"/>
          <w:lang w:val="ru-RU"/>
        </w:rPr>
      </w:pPr>
      <w:r w:rsidRPr="00E23560">
        <w:rPr>
          <w:rFonts w:ascii="Times New Roman" w:hAnsi="Times New Roman"/>
          <w:sz w:val="28"/>
          <w:szCs w:val="28"/>
          <w:lang w:val="ru-RU"/>
        </w:rPr>
        <w:t>13</w:t>
      </w:r>
    </w:p>
    <w:p w:rsidR="001E1FF2" w:rsidRPr="00E23560" w:rsidRDefault="001E1FF2">
      <w:pPr>
        <w:widowControl w:val="0"/>
        <w:autoSpaceDE w:val="0"/>
        <w:autoSpaceDN w:val="0"/>
        <w:adjustRightInd w:val="0"/>
        <w:spacing w:after="0" w:line="240" w:lineRule="auto"/>
        <w:rPr>
          <w:rFonts w:ascii="Times New Roman" w:hAnsi="Times New Roman"/>
          <w:sz w:val="24"/>
          <w:szCs w:val="24"/>
          <w:lang w:val="ru-RU"/>
        </w:rPr>
        <w:sectPr w:rsidR="001E1FF2" w:rsidRPr="00E23560">
          <w:pgSz w:w="11904" w:h="16838"/>
          <w:pgMar w:top="1188" w:right="840" w:bottom="600" w:left="1700" w:header="720" w:footer="720" w:gutter="0"/>
          <w:cols w:space="720" w:equalWidth="0">
            <w:col w:w="9360"/>
          </w:cols>
          <w:noEndnote/>
        </w:sectPr>
      </w:pPr>
    </w:p>
    <w:p w:rsidR="001E1FF2" w:rsidRPr="00E23560" w:rsidRDefault="00F132AC">
      <w:pPr>
        <w:widowControl w:val="0"/>
        <w:autoSpaceDE w:val="0"/>
        <w:autoSpaceDN w:val="0"/>
        <w:adjustRightInd w:val="0"/>
        <w:spacing w:after="0" w:line="239" w:lineRule="auto"/>
        <w:ind w:left="420"/>
        <w:rPr>
          <w:rFonts w:ascii="Times New Roman" w:hAnsi="Times New Roman"/>
          <w:sz w:val="24"/>
          <w:szCs w:val="24"/>
          <w:lang w:val="ru-RU"/>
        </w:rPr>
      </w:pPr>
      <w:bookmarkStart w:id="13" w:name="page27"/>
      <w:bookmarkEnd w:id="13"/>
      <w:r>
        <w:rPr>
          <w:rFonts w:ascii="Symbol" w:hAnsi="Symbol" w:cs="Symbol"/>
          <w:sz w:val="28"/>
          <w:szCs w:val="28"/>
        </w:rPr>
        <w:lastRenderedPageBreak/>
        <w:t></w:t>
      </w:r>
      <w:r w:rsidRPr="00E23560">
        <w:rPr>
          <w:rFonts w:ascii="Times New Roman" w:hAnsi="Times New Roman"/>
          <w:sz w:val="28"/>
          <w:szCs w:val="28"/>
          <w:lang w:val="ru-RU"/>
        </w:rPr>
        <w:t xml:space="preserve"> технологии  дистанционного  обучения  (А.А.Андреев,  В.М.Вымятнин,</w:t>
      </w:r>
    </w:p>
    <w:p w:rsidR="001E1FF2" w:rsidRPr="00E23560" w:rsidRDefault="001E1FF2">
      <w:pPr>
        <w:widowControl w:val="0"/>
        <w:autoSpaceDE w:val="0"/>
        <w:autoSpaceDN w:val="0"/>
        <w:adjustRightInd w:val="0"/>
        <w:spacing w:after="0" w:line="164" w:lineRule="exact"/>
        <w:rPr>
          <w:rFonts w:ascii="Times New Roman" w:hAnsi="Times New Roman"/>
          <w:sz w:val="24"/>
          <w:szCs w:val="24"/>
          <w:lang w:val="ru-RU"/>
        </w:rPr>
      </w:pPr>
    </w:p>
    <w:p w:rsidR="001E1FF2" w:rsidRPr="00E23560" w:rsidRDefault="00F132AC">
      <w:pPr>
        <w:widowControl w:val="0"/>
        <w:autoSpaceDE w:val="0"/>
        <w:autoSpaceDN w:val="0"/>
        <w:adjustRightInd w:val="0"/>
        <w:spacing w:after="0" w:line="240" w:lineRule="auto"/>
        <w:rPr>
          <w:rFonts w:ascii="Times New Roman" w:hAnsi="Times New Roman"/>
          <w:sz w:val="24"/>
          <w:szCs w:val="24"/>
          <w:lang w:val="ru-RU"/>
        </w:rPr>
      </w:pPr>
      <w:r w:rsidRPr="00E23560">
        <w:rPr>
          <w:rFonts w:ascii="Times New Roman" w:hAnsi="Times New Roman"/>
          <w:sz w:val="28"/>
          <w:szCs w:val="28"/>
          <w:lang w:val="ru-RU"/>
        </w:rPr>
        <w:t>В.П.Демкин, Е.В.Бурмистрова, Г.М.Троян и др.);</w:t>
      </w:r>
    </w:p>
    <w:p w:rsidR="001E1FF2" w:rsidRPr="00E23560" w:rsidRDefault="001E1FF2">
      <w:pPr>
        <w:widowControl w:val="0"/>
        <w:autoSpaceDE w:val="0"/>
        <w:autoSpaceDN w:val="0"/>
        <w:adjustRightInd w:val="0"/>
        <w:spacing w:after="0" w:line="173" w:lineRule="exact"/>
        <w:rPr>
          <w:rFonts w:ascii="Times New Roman" w:hAnsi="Times New Roman"/>
          <w:sz w:val="24"/>
          <w:szCs w:val="24"/>
          <w:lang w:val="ru-RU"/>
        </w:rPr>
      </w:pPr>
    </w:p>
    <w:p w:rsidR="001E1FF2" w:rsidRPr="00E23560" w:rsidRDefault="00F132AC">
      <w:pPr>
        <w:widowControl w:val="0"/>
        <w:autoSpaceDE w:val="0"/>
        <w:autoSpaceDN w:val="0"/>
        <w:adjustRightInd w:val="0"/>
        <w:spacing w:after="0" w:line="240" w:lineRule="auto"/>
        <w:ind w:left="420"/>
        <w:rPr>
          <w:rFonts w:ascii="Times New Roman" w:hAnsi="Times New Roman"/>
          <w:sz w:val="24"/>
          <w:szCs w:val="24"/>
          <w:lang w:val="ru-RU"/>
        </w:rPr>
      </w:pPr>
      <w:r>
        <w:rPr>
          <w:rFonts w:ascii="Symbol" w:hAnsi="Symbol" w:cs="Symbol"/>
          <w:sz w:val="27"/>
          <w:szCs w:val="27"/>
        </w:rPr>
        <w:t></w:t>
      </w:r>
      <w:r w:rsidRPr="00E23560">
        <w:rPr>
          <w:rFonts w:ascii="Times New Roman" w:hAnsi="Times New Roman"/>
          <w:sz w:val="27"/>
          <w:szCs w:val="27"/>
          <w:lang w:val="ru-RU"/>
        </w:rPr>
        <w:t xml:space="preserve"> мультимедийные  технологии  в  обучении  (Е.И.Карпова,  А.А.Кузнецова,</w:t>
      </w:r>
    </w:p>
    <w:p w:rsidR="001E1FF2" w:rsidRPr="00E23560" w:rsidRDefault="001E1FF2">
      <w:pPr>
        <w:widowControl w:val="0"/>
        <w:autoSpaceDE w:val="0"/>
        <w:autoSpaceDN w:val="0"/>
        <w:adjustRightInd w:val="0"/>
        <w:spacing w:after="0" w:line="159" w:lineRule="exact"/>
        <w:rPr>
          <w:rFonts w:ascii="Times New Roman" w:hAnsi="Times New Roman"/>
          <w:sz w:val="24"/>
          <w:szCs w:val="24"/>
          <w:lang w:val="ru-RU"/>
        </w:rPr>
      </w:pPr>
    </w:p>
    <w:p w:rsidR="001E1FF2" w:rsidRPr="00E23560" w:rsidRDefault="00F132AC">
      <w:pPr>
        <w:widowControl w:val="0"/>
        <w:autoSpaceDE w:val="0"/>
        <w:autoSpaceDN w:val="0"/>
        <w:adjustRightInd w:val="0"/>
        <w:spacing w:after="0" w:line="240" w:lineRule="auto"/>
        <w:rPr>
          <w:rFonts w:ascii="Times New Roman" w:hAnsi="Times New Roman"/>
          <w:sz w:val="24"/>
          <w:szCs w:val="24"/>
          <w:lang w:val="ru-RU"/>
        </w:rPr>
      </w:pPr>
      <w:r w:rsidRPr="00E23560">
        <w:rPr>
          <w:rFonts w:ascii="Times New Roman" w:hAnsi="Times New Roman"/>
          <w:sz w:val="28"/>
          <w:szCs w:val="28"/>
          <w:lang w:val="ru-RU"/>
        </w:rPr>
        <w:t>Г.В.Можаев, Е.В.Клименко, И.Ю.Горохова, В.Ф.Шолохович и др.).</w:t>
      </w:r>
    </w:p>
    <w:p w:rsidR="001E1FF2" w:rsidRPr="00E23560" w:rsidRDefault="001E1FF2">
      <w:pPr>
        <w:widowControl w:val="0"/>
        <w:autoSpaceDE w:val="0"/>
        <w:autoSpaceDN w:val="0"/>
        <w:adjustRightInd w:val="0"/>
        <w:spacing w:after="0" w:line="230" w:lineRule="exact"/>
        <w:rPr>
          <w:rFonts w:ascii="Times New Roman" w:hAnsi="Times New Roman"/>
          <w:sz w:val="24"/>
          <w:szCs w:val="24"/>
          <w:lang w:val="ru-RU"/>
        </w:rPr>
      </w:pPr>
    </w:p>
    <w:p w:rsidR="001E1FF2" w:rsidRPr="00E23560" w:rsidRDefault="00F132AC">
      <w:pPr>
        <w:widowControl w:val="0"/>
        <w:overflowPunct w:val="0"/>
        <w:autoSpaceDE w:val="0"/>
        <w:autoSpaceDN w:val="0"/>
        <w:adjustRightInd w:val="0"/>
        <w:spacing w:after="0" w:line="334" w:lineRule="auto"/>
        <w:ind w:firstLine="567"/>
        <w:jc w:val="both"/>
        <w:rPr>
          <w:rFonts w:ascii="Times New Roman" w:hAnsi="Times New Roman"/>
          <w:sz w:val="24"/>
          <w:szCs w:val="24"/>
          <w:lang w:val="ru-RU"/>
        </w:rPr>
      </w:pPr>
      <w:r w:rsidRPr="00E23560">
        <w:rPr>
          <w:rFonts w:ascii="Times New Roman" w:hAnsi="Times New Roman"/>
          <w:sz w:val="28"/>
          <w:szCs w:val="28"/>
          <w:lang w:val="ru-RU"/>
        </w:rPr>
        <w:t>Отдельно выделим попытки таджикских ученых, исследовавших проблемы информатизации образования и поиска путей внедрения ИКТ в педагогический процесс: С.С.Авганов, Х.М.Ахмедов, Т.В.Ершова,</w:t>
      </w:r>
    </w:p>
    <w:p w:rsidR="001E1FF2" w:rsidRPr="00E23560" w:rsidRDefault="001E1FF2">
      <w:pPr>
        <w:widowControl w:val="0"/>
        <w:autoSpaceDE w:val="0"/>
        <w:autoSpaceDN w:val="0"/>
        <w:adjustRightInd w:val="0"/>
        <w:spacing w:after="0" w:line="38" w:lineRule="exact"/>
        <w:rPr>
          <w:rFonts w:ascii="Times New Roman" w:hAnsi="Times New Roman"/>
          <w:sz w:val="24"/>
          <w:szCs w:val="24"/>
          <w:lang w:val="ru-RU"/>
        </w:rPr>
      </w:pPr>
    </w:p>
    <w:p w:rsidR="001E1FF2" w:rsidRPr="00E23560" w:rsidRDefault="00F132AC">
      <w:pPr>
        <w:widowControl w:val="0"/>
        <w:autoSpaceDE w:val="0"/>
        <w:autoSpaceDN w:val="0"/>
        <w:adjustRightInd w:val="0"/>
        <w:spacing w:after="0" w:line="240" w:lineRule="auto"/>
        <w:rPr>
          <w:rFonts w:ascii="Times New Roman" w:hAnsi="Times New Roman"/>
          <w:sz w:val="24"/>
          <w:szCs w:val="24"/>
          <w:lang w:val="ru-RU"/>
        </w:rPr>
      </w:pPr>
      <w:r w:rsidRPr="00E23560">
        <w:rPr>
          <w:rFonts w:ascii="Times New Roman" w:hAnsi="Times New Roman"/>
          <w:sz w:val="28"/>
          <w:szCs w:val="28"/>
          <w:lang w:val="ru-RU"/>
        </w:rPr>
        <w:t>С.С.Мавлоназаров,     Х.Ю.Джураева,     А.Р.Додихудоев,     К.Б.Кодиров,</w:t>
      </w:r>
    </w:p>
    <w:p w:rsidR="001E1FF2" w:rsidRPr="00E23560" w:rsidRDefault="001E1FF2">
      <w:pPr>
        <w:widowControl w:val="0"/>
        <w:autoSpaceDE w:val="0"/>
        <w:autoSpaceDN w:val="0"/>
        <w:adjustRightInd w:val="0"/>
        <w:spacing w:after="0" w:line="163" w:lineRule="exact"/>
        <w:rPr>
          <w:rFonts w:ascii="Times New Roman" w:hAnsi="Times New Roman"/>
          <w:sz w:val="24"/>
          <w:szCs w:val="24"/>
          <w:lang w:val="ru-RU"/>
        </w:rPr>
      </w:pPr>
    </w:p>
    <w:p w:rsidR="001E1FF2" w:rsidRPr="00E23560" w:rsidRDefault="00F132AC">
      <w:pPr>
        <w:widowControl w:val="0"/>
        <w:autoSpaceDE w:val="0"/>
        <w:autoSpaceDN w:val="0"/>
        <w:adjustRightInd w:val="0"/>
        <w:spacing w:after="0" w:line="240" w:lineRule="auto"/>
        <w:rPr>
          <w:rFonts w:ascii="Times New Roman" w:hAnsi="Times New Roman"/>
          <w:sz w:val="24"/>
          <w:szCs w:val="24"/>
          <w:lang w:val="ru-RU"/>
        </w:rPr>
      </w:pPr>
      <w:r w:rsidRPr="00E23560">
        <w:rPr>
          <w:rFonts w:ascii="Times New Roman" w:hAnsi="Times New Roman"/>
          <w:sz w:val="28"/>
          <w:szCs w:val="28"/>
          <w:lang w:val="ru-RU"/>
        </w:rPr>
        <w:t>Ф.С.Комилов,  Н.Н.Мехмонов,  М.Муллоджанов,  И.И.Олимов,  К.Тухлиев,</w:t>
      </w:r>
    </w:p>
    <w:p w:rsidR="001E1FF2" w:rsidRPr="00E23560" w:rsidRDefault="001E1FF2">
      <w:pPr>
        <w:widowControl w:val="0"/>
        <w:autoSpaceDE w:val="0"/>
        <w:autoSpaceDN w:val="0"/>
        <w:adjustRightInd w:val="0"/>
        <w:spacing w:after="0" w:line="226" w:lineRule="exact"/>
        <w:rPr>
          <w:rFonts w:ascii="Times New Roman" w:hAnsi="Times New Roman"/>
          <w:sz w:val="24"/>
          <w:szCs w:val="24"/>
          <w:lang w:val="ru-RU"/>
        </w:rPr>
      </w:pPr>
    </w:p>
    <w:p w:rsidR="001E1FF2" w:rsidRPr="00E23560" w:rsidRDefault="00F132AC">
      <w:pPr>
        <w:widowControl w:val="0"/>
        <w:overflowPunct w:val="0"/>
        <w:autoSpaceDE w:val="0"/>
        <w:autoSpaceDN w:val="0"/>
        <w:adjustRightInd w:val="0"/>
        <w:spacing w:after="0" w:line="311" w:lineRule="auto"/>
        <w:ind w:right="20"/>
        <w:jc w:val="both"/>
        <w:rPr>
          <w:rFonts w:ascii="Times New Roman" w:hAnsi="Times New Roman"/>
          <w:sz w:val="24"/>
          <w:szCs w:val="24"/>
          <w:lang w:val="ru-RU"/>
        </w:rPr>
      </w:pPr>
      <w:r w:rsidRPr="00E23560">
        <w:rPr>
          <w:rFonts w:ascii="Times New Roman" w:hAnsi="Times New Roman"/>
          <w:sz w:val="28"/>
          <w:szCs w:val="28"/>
          <w:lang w:val="ru-RU"/>
        </w:rPr>
        <w:t>Ф.Ф. Шарипов, Ш.Шодмонов, Н.Н.Шоев, Эль-Амин Муххамед Абдалла Халафалл и др.</w:t>
      </w:r>
    </w:p>
    <w:p w:rsidR="001E1FF2" w:rsidRPr="00E23560" w:rsidRDefault="001E1FF2">
      <w:pPr>
        <w:widowControl w:val="0"/>
        <w:autoSpaceDE w:val="0"/>
        <w:autoSpaceDN w:val="0"/>
        <w:adjustRightInd w:val="0"/>
        <w:spacing w:after="0" w:line="131" w:lineRule="exact"/>
        <w:rPr>
          <w:rFonts w:ascii="Times New Roman" w:hAnsi="Times New Roman"/>
          <w:sz w:val="24"/>
          <w:szCs w:val="24"/>
          <w:lang w:val="ru-RU"/>
        </w:rPr>
      </w:pPr>
    </w:p>
    <w:p w:rsidR="001E1FF2" w:rsidRPr="00E23560" w:rsidRDefault="00F132AC">
      <w:pPr>
        <w:widowControl w:val="0"/>
        <w:overflowPunct w:val="0"/>
        <w:autoSpaceDE w:val="0"/>
        <w:autoSpaceDN w:val="0"/>
        <w:adjustRightInd w:val="0"/>
        <w:spacing w:after="0" w:line="349" w:lineRule="auto"/>
        <w:ind w:right="20" w:firstLine="601"/>
        <w:jc w:val="both"/>
        <w:rPr>
          <w:rFonts w:ascii="Times New Roman" w:hAnsi="Times New Roman"/>
          <w:sz w:val="24"/>
          <w:szCs w:val="24"/>
          <w:lang w:val="ru-RU"/>
        </w:rPr>
      </w:pPr>
      <w:r w:rsidRPr="00E23560">
        <w:rPr>
          <w:rFonts w:ascii="Times New Roman" w:hAnsi="Times New Roman"/>
          <w:sz w:val="28"/>
          <w:szCs w:val="28"/>
          <w:lang w:val="ru-RU"/>
        </w:rPr>
        <w:t>Значительный интерес для нас представляет диссертационное исследование Ф.Ф. Шарипова, проведенное в вузах Республики Таджикистан на тему «Системный подход к информатизации педагогического процесса в вузе - доминанта формирования профессиональных компетентностей студентов» и посвященное разработке проблем подготовки будущих специалистов в условиях информатизации педагогического процесса в вузе</w:t>
      </w:r>
    </w:p>
    <w:p w:rsidR="001E1FF2" w:rsidRPr="00E23560" w:rsidRDefault="001E1FF2">
      <w:pPr>
        <w:widowControl w:val="0"/>
        <w:autoSpaceDE w:val="0"/>
        <w:autoSpaceDN w:val="0"/>
        <w:adjustRightInd w:val="0"/>
        <w:spacing w:after="0" w:line="90" w:lineRule="exact"/>
        <w:rPr>
          <w:rFonts w:ascii="Times New Roman" w:hAnsi="Times New Roman"/>
          <w:sz w:val="24"/>
          <w:szCs w:val="24"/>
          <w:lang w:val="ru-RU"/>
        </w:rPr>
      </w:pPr>
    </w:p>
    <w:p w:rsidR="001E1FF2" w:rsidRPr="00E23560" w:rsidRDefault="00F132AC">
      <w:pPr>
        <w:widowControl w:val="0"/>
        <w:overflowPunct w:val="0"/>
        <w:autoSpaceDE w:val="0"/>
        <w:autoSpaceDN w:val="0"/>
        <w:adjustRightInd w:val="0"/>
        <w:spacing w:after="0" w:line="334" w:lineRule="auto"/>
        <w:jc w:val="both"/>
        <w:rPr>
          <w:rFonts w:ascii="Times New Roman" w:hAnsi="Times New Roman"/>
          <w:sz w:val="24"/>
          <w:szCs w:val="24"/>
          <w:lang w:val="ru-RU"/>
        </w:rPr>
      </w:pPr>
      <w:r w:rsidRPr="00E23560">
        <w:rPr>
          <w:rFonts w:ascii="Times New Roman" w:hAnsi="Times New Roman"/>
          <w:sz w:val="28"/>
          <w:szCs w:val="28"/>
          <w:lang w:val="ru-RU"/>
        </w:rPr>
        <w:t>[190]. В исследовании представлены теоретические и методологические основы информатизации педагогического процесса в вузе, направленные на формирование профессиональных компетентностей студентов. Кроме того,</w:t>
      </w:r>
    </w:p>
    <w:p w:rsidR="001E1FF2" w:rsidRPr="00E23560" w:rsidRDefault="001E1FF2">
      <w:pPr>
        <w:widowControl w:val="0"/>
        <w:autoSpaceDE w:val="0"/>
        <w:autoSpaceDN w:val="0"/>
        <w:adjustRightInd w:val="0"/>
        <w:spacing w:after="0" w:line="106" w:lineRule="exact"/>
        <w:rPr>
          <w:rFonts w:ascii="Times New Roman" w:hAnsi="Times New Roman"/>
          <w:sz w:val="24"/>
          <w:szCs w:val="24"/>
          <w:lang w:val="ru-RU"/>
        </w:rPr>
      </w:pPr>
    </w:p>
    <w:p w:rsidR="001E1FF2" w:rsidRPr="00E23560" w:rsidRDefault="00F132AC">
      <w:pPr>
        <w:widowControl w:val="0"/>
        <w:overflowPunct w:val="0"/>
        <w:autoSpaceDE w:val="0"/>
        <w:autoSpaceDN w:val="0"/>
        <w:adjustRightInd w:val="0"/>
        <w:spacing w:after="0" w:line="310" w:lineRule="auto"/>
        <w:jc w:val="both"/>
        <w:rPr>
          <w:rFonts w:ascii="Times New Roman" w:hAnsi="Times New Roman"/>
          <w:sz w:val="24"/>
          <w:szCs w:val="24"/>
          <w:lang w:val="ru-RU"/>
        </w:rPr>
      </w:pPr>
      <w:r w:rsidRPr="00E23560">
        <w:rPr>
          <w:rFonts w:ascii="Times New Roman" w:hAnsi="Times New Roman"/>
          <w:sz w:val="28"/>
          <w:szCs w:val="28"/>
          <w:lang w:val="ru-RU"/>
        </w:rPr>
        <w:t>доказана эффективность и результативность системного подхода к информатизации педагогического процесса в вузе, представлены научно-</w:t>
      </w:r>
    </w:p>
    <w:p w:rsidR="001E1FF2" w:rsidRPr="00E23560" w:rsidRDefault="001E1FF2">
      <w:pPr>
        <w:widowControl w:val="0"/>
        <w:autoSpaceDE w:val="0"/>
        <w:autoSpaceDN w:val="0"/>
        <w:adjustRightInd w:val="0"/>
        <w:spacing w:after="0" w:line="134" w:lineRule="exact"/>
        <w:rPr>
          <w:rFonts w:ascii="Times New Roman" w:hAnsi="Times New Roman"/>
          <w:sz w:val="24"/>
          <w:szCs w:val="24"/>
          <w:lang w:val="ru-RU"/>
        </w:rPr>
      </w:pPr>
    </w:p>
    <w:p w:rsidR="001E1FF2" w:rsidRPr="00E23560" w:rsidRDefault="00F132AC">
      <w:pPr>
        <w:widowControl w:val="0"/>
        <w:overflowPunct w:val="0"/>
        <w:autoSpaceDE w:val="0"/>
        <w:autoSpaceDN w:val="0"/>
        <w:adjustRightInd w:val="0"/>
        <w:spacing w:after="0" w:line="310" w:lineRule="auto"/>
        <w:ind w:right="20"/>
        <w:jc w:val="both"/>
        <w:rPr>
          <w:rFonts w:ascii="Times New Roman" w:hAnsi="Times New Roman"/>
          <w:sz w:val="24"/>
          <w:szCs w:val="24"/>
          <w:lang w:val="ru-RU"/>
        </w:rPr>
      </w:pPr>
      <w:r w:rsidRPr="00E23560">
        <w:rPr>
          <w:rFonts w:ascii="Times New Roman" w:hAnsi="Times New Roman"/>
          <w:sz w:val="28"/>
          <w:szCs w:val="28"/>
          <w:lang w:val="ru-RU"/>
        </w:rPr>
        <w:t>практические рекомендации по его совершенствованию и предложены перспективные направления информатизации образования.</w:t>
      </w:r>
    </w:p>
    <w:p w:rsidR="001E1FF2" w:rsidRPr="00E23560" w:rsidRDefault="001E1FF2">
      <w:pPr>
        <w:widowControl w:val="0"/>
        <w:autoSpaceDE w:val="0"/>
        <w:autoSpaceDN w:val="0"/>
        <w:adjustRightInd w:val="0"/>
        <w:spacing w:after="0" w:line="133" w:lineRule="exact"/>
        <w:rPr>
          <w:rFonts w:ascii="Times New Roman" w:hAnsi="Times New Roman"/>
          <w:sz w:val="24"/>
          <w:szCs w:val="24"/>
          <w:lang w:val="ru-RU"/>
        </w:rPr>
      </w:pPr>
    </w:p>
    <w:p w:rsidR="001E1FF2" w:rsidRPr="00E23560" w:rsidRDefault="00F132AC">
      <w:pPr>
        <w:widowControl w:val="0"/>
        <w:overflowPunct w:val="0"/>
        <w:autoSpaceDE w:val="0"/>
        <w:autoSpaceDN w:val="0"/>
        <w:adjustRightInd w:val="0"/>
        <w:spacing w:after="0" w:line="347" w:lineRule="auto"/>
        <w:ind w:right="20" w:firstLine="601"/>
        <w:jc w:val="both"/>
        <w:rPr>
          <w:rFonts w:ascii="Times New Roman" w:hAnsi="Times New Roman"/>
          <w:sz w:val="24"/>
          <w:szCs w:val="24"/>
          <w:lang w:val="ru-RU"/>
        </w:rPr>
      </w:pPr>
      <w:r w:rsidRPr="00E23560">
        <w:rPr>
          <w:rFonts w:ascii="Times New Roman" w:hAnsi="Times New Roman"/>
          <w:sz w:val="28"/>
          <w:szCs w:val="28"/>
          <w:lang w:val="ru-RU"/>
        </w:rPr>
        <w:t>Всесторонний анализ многочисленных монографий, диссертационных исследований, материалов конференций, в которых нашли отражение проблемы применения ИКТ в педагогическом процессе, а также свой педагогический опыт позволяют нам заключить, что применение современных ИКТ в процессе подготовки студентов является приоритетным</w:t>
      </w:r>
    </w:p>
    <w:p w:rsidR="001E1FF2" w:rsidRPr="00E23560" w:rsidRDefault="001E1FF2">
      <w:pPr>
        <w:widowControl w:val="0"/>
        <w:autoSpaceDE w:val="0"/>
        <w:autoSpaceDN w:val="0"/>
        <w:adjustRightInd w:val="0"/>
        <w:spacing w:after="0" w:line="240" w:lineRule="auto"/>
        <w:rPr>
          <w:rFonts w:ascii="Times New Roman" w:hAnsi="Times New Roman"/>
          <w:sz w:val="24"/>
          <w:szCs w:val="24"/>
          <w:lang w:val="ru-RU"/>
        </w:rPr>
        <w:sectPr w:rsidR="001E1FF2" w:rsidRPr="00E23560">
          <w:pgSz w:w="11904" w:h="16838"/>
          <w:pgMar w:top="1118" w:right="840" w:bottom="600" w:left="1700" w:header="720" w:footer="720" w:gutter="0"/>
          <w:cols w:space="720" w:equalWidth="0">
            <w:col w:w="9360"/>
          </w:cols>
          <w:noEndnote/>
        </w:sectPr>
      </w:pPr>
    </w:p>
    <w:p w:rsidR="001E1FF2" w:rsidRPr="00E23560" w:rsidRDefault="001E1FF2">
      <w:pPr>
        <w:widowControl w:val="0"/>
        <w:autoSpaceDE w:val="0"/>
        <w:autoSpaceDN w:val="0"/>
        <w:adjustRightInd w:val="0"/>
        <w:spacing w:after="0" w:line="200" w:lineRule="exact"/>
        <w:rPr>
          <w:rFonts w:ascii="Times New Roman" w:hAnsi="Times New Roman"/>
          <w:sz w:val="24"/>
          <w:szCs w:val="24"/>
          <w:lang w:val="ru-RU"/>
        </w:rPr>
      </w:pPr>
    </w:p>
    <w:p w:rsidR="001E1FF2" w:rsidRPr="00E23560" w:rsidRDefault="001E1FF2">
      <w:pPr>
        <w:widowControl w:val="0"/>
        <w:autoSpaceDE w:val="0"/>
        <w:autoSpaceDN w:val="0"/>
        <w:adjustRightInd w:val="0"/>
        <w:spacing w:after="0" w:line="291" w:lineRule="exact"/>
        <w:rPr>
          <w:rFonts w:ascii="Times New Roman" w:hAnsi="Times New Roman"/>
          <w:sz w:val="24"/>
          <w:szCs w:val="24"/>
          <w:lang w:val="ru-RU"/>
        </w:rPr>
      </w:pPr>
    </w:p>
    <w:p w:rsidR="001E1FF2" w:rsidRPr="00E23560" w:rsidRDefault="00F132AC">
      <w:pPr>
        <w:widowControl w:val="0"/>
        <w:autoSpaceDE w:val="0"/>
        <w:autoSpaceDN w:val="0"/>
        <w:adjustRightInd w:val="0"/>
        <w:spacing w:after="0" w:line="240" w:lineRule="auto"/>
        <w:rPr>
          <w:rFonts w:ascii="Times New Roman" w:hAnsi="Times New Roman"/>
          <w:sz w:val="24"/>
          <w:szCs w:val="24"/>
          <w:lang w:val="ru-RU"/>
        </w:rPr>
      </w:pPr>
      <w:r w:rsidRPr="00E23560">
        <w:rPr>
          <w:rFonts w:ascii="Times New Roman" w:hAnsi="Times New Roman"/>
          <w:sz w:val="28"/>
          <w:szCs w:val="28"/>
          <w:lang w:val="ru-RU"/>
        </w:rPr>
        <w:t>14</w:t>
      </w:r>
    </w:p>
    <w:p w:rsidR="001E1FF2" w:rsidRPr="00E23560" w:rsidRDefault="001E1FF2">
      <w:pPr>
        <w:widowControl w:val="0"/>
        <w:autoSpaceDE w:val="0"/>
        <w:autoSpaceDN w:val="0"/>
        <w:adjustRightInd w:val="0"/>
        <w:spacing w:after="0" w:line="240" w:lineRule="auto"/>
        <w:rPr>
          <w:rFonts w:ascii="Times New Roman" w:hAnsi="Times New Roman"/>
          <w:sz w:val="24"/>
          <w:szCs w:val="24"/>
          <w:lang w:val="ru-RU"/>
        </w:rPr>
        <w:sectPr w:rsidR="001E1FF2" w:rsidRPr="00E23560">
          <w:type w:val="continuous"/>
          <w:pgSz w:w="11904" w:h="16838"/>
          <w:pgMar w:top="1118" w:right="5280" w:bottom="600" w:left="6340" w:header="720" w:footer="720" w:gutter="0"/>
          <w:cols w:space="720" w:equalWidth="0">
            <w:col w:w="280"/>
          </w:cols>
          <w:noEndnote/>
        </w:sectPr>
      </w:pPr>
    </w:p>
    <w:p w:rsidR="001E1FF2" w:rsidRPr="00E23560" w:rsidRDefault="00F132AC">
      <w:pPr>
        <w:widowControl w:val="0"/>
        <w:overflowPunct w:val="0"/>
        <w:autoSpaceDE w:val="0"/>
        <w:autoSpaceDN w:val="0"/>
        <w:adjustRightInd w:val="0"/>
        <w:spacing w:after="0" w:line="310" w:lineRule="auto"/>
        <w:jc w:val="both"/>
        <w:rPr>
          <w:rFonts w:ascii="Times New Roman" w:hAnsi="Times New Roman"/>
          <w:sz w:val="24"/>
          <w:szCs w:val="24"/>
          <w:lang w:val="ru-RU"/>
        </w:rPr>
      </w:pPr>
      <w:bookmarkStart w:id="14" w:name="page29"/>
      <w:bookmarkEnd w:id="14"/>
      <w:r w:rsidRPr="00E23560">
        <w:rPr>
          <w:rFonts w:ascii="Times New Roman" w:hAnsi="Times New Roman"/>
          <w:sz w:val="28"/>
          <w:szCs w:val="28"/>
          <w:lang w:val="ru-RU"/>
        </w:rPr>
        <w:lastRenderedPageBreak/>
        <w:t>направлением модернизации и совершенствования высшего профессионального образования.</w:t>
      </w:r>
    </w:p>
    <w:p w:rsidR="001E1FF2" w:rsidRPr="00E23560" w:rsidRDefault="001E1FF2">
      <w:pPr>
        <w:widowControl w:val="0"/>
        <w:autoSpaceDE w:val="0"/>
        <w:autoSpaceDN w:val="0"/>
        <w:adjustRightInd w:val="0"/>
        <w:spacing w:after="0" w:line="133" w:lineRule="exact"/>
        <w:rPr>
          <w:rFonts w:ascii="Times New Roman" w:hAnsi="Times New Roman"/>
          <w:sz w:val="24"/>
          <w:szCs w:val="24"/>
          <w:lang w:val="ru-RU"/>
        </w:rPr>
      </w:pPr>
    </w:p>
    <w:p w:rsidR="001E1FF2" w:rsidRPr="00E23560" w:rsidRDefault="00F132AC">
      <w:pPr>
        <w:widowControl w:val="0"/>
        <w:overflowPunct w:val="0"/>
        <w:autoSpaceDE w:val="0"/>
        <w:autoSpaceDN w:val="0"/>
        <w:adjustRightInd w:val="0"/>
        <w:spacing w:after="0" w:line="354" w:lineRule="auto"/>
        <w:ind w:firstLine="567"/>
        <w:jc w:val="both"/>
        <w:rPr>
          <w:rFonts w:ascii="Times New Roman" w:hAnsi="Times New Roman"/>
          <w:sz w:val="24"/>
          <w:szCs w:val="24"/>
          <w:lang w:val="ru-RU"/>
        </w:rPr>
      </w:pPr>
      <w:r w:rsidRPr="00E23560">
        <w:rPr>
          <w:rFonts w:ascii="Times New Roman" w:hAnsi="Times New Roman"/>
          <w:sz w:val="28"/>
          <w:szCs w:val="28"/>
          <w:lang w:val="ru-RU"/>
        </w:rPr>
        <w:t>Особое внимание к данному направлению реформы системы высшего профессионального образования продиктовано тем, что большинство попыток ученых-педагогов найти инновационную формулу, основанную на принципах традиционной дидактики и способную преодолеть трудности, с которыми сталкиваются вузовские преподаватели, пока не увенчались успехом. Сегодня необходимо привести существующие дидактические теории в соответствие с современными требованиями педагогической практики, придать им технологичный и инструментальный характер с точки зрения компетентностного подхода к решению задач подготовки будущих специалистов с высшим образованием.</w:t>
      </w:r>
    </w:p>
    <w:p w:rsidR="001E1FF2" w:rsidRPr="00E23560" w:rsidRDefault="001E1FF2">
      <w:pPr>
        <w:widowControl w:val="0"/>
        <w:autoSpaceDE w:val="0"/>
        <w:autoSpaceDN w:val="0"/>
        <w:adjustRightInd w:val="0"/>
        <w:spacing w:after="0" w:line="86" w:lineRule="exact"/>
        <w:rPr>
          <w:rFonts w:ascii="Times New Roman" w:hAnsi="Times New Roman"/>
          <w:sz w:val="24"/>
          <w:szCs w:val="24"/>
          <w:lang w:val="ru-RU"/>
        </w:rPr>
      </w:pPr>
    </w:p>
    <w:p w:rsidR="001E1FF2" w:rsidRPr="00E23560" w:rsidRDefault="00F132AC">
      <w:pPr>
        <w:widowControl w:val="0"/>
        <w:overflowPunct w:val="0"/>
        <w:autoSpaceDE w:val="0"/>
        <w:autoSpaceDN w:val="0"/>
        <w:adjustRightInd w:val="0"/>
        <w:spacing w:after="0" w:line="352" w:lineRule="auto"/>
        <w:ind w:firstLine="601"/>
        <w:jc w:val="both"/>
        <w:rPr>
          <w:rFonts w:ascii="Times New Roman" w:hAnsi="Times New Roman"/>
          <w:sz w:val="24"/>
          <w:szCs w:val="24"/>
          <w:lang w:val="ru-RU"/>
        </w:rPr>
      </w:pPr>
      <w:r w:rsidRPr="00E23560">
        <w:rPr>
          <w:rFonts w:ascii="Times New Roman" w:hAnsi="Times New Roman"/>
          <w:sz w:val="28"/>
          <w:szCs w:val="28"/>
          <w:lang w:val="ru-RU"/>
        </w:rPr>
        <w:t>Таким образом, информатизация общества и всех сфер жизнедеятельности человека выводят на первый план новую важнейшую проблему - подготовка будущих специалистов к применению ИКТ в будущей профессиональной деятельности и жизни в условиях стремительно развивающегося глобального мира. Это, в свою очередь, требует разработки дидактических аспектов подготовки студентов к применению ИКТ в будущей профессиональной деятельности, что и является целью нашего исследования.</w:t>
      </w:r>
    </w:p>
    <w:p w:rsidR="001E1FF2" w:rsidRPr="00E23560" w:rsidRDefault="001E1FF2">
      <w:pPr>
        <w:widowControl w:val="0"/>
        <w:autoSpaceDE w:val="0"/>
        <w:autoSpaceDN w:val="0"/>
        <w:adjustRightInd w:val="0"/>
        <w:spacing w:after="0" w:line="87" w:lineRule="exact"/>
        <w:rPr>
          <w:rFonts w:ascii="Times New Roman" w:hAnsi="Times New Roman"/>
          <w:sz w:val="24"/>
          <w:szCs w:val="24"/>
          <w:lang w:val="ru-RU"/>
        </w:rPr>
      </w:pPr>
    </w:p>
    <w:p w:rsidR="001E1FF2" w:rsidRPr="00E23560" w:rsidRDefault="00F132AC">
      <w:pPr>
        <w:widowControl w:val="0"/>
        <w:overflowPunct w:val="0"/>
        <w:autoSpaceDE w:val="0"/>
        <w:autoSpaceDN w:val="0"/>
        <w:adjustRightInd w:val="0"/>
        <w:spacing w:after="0" w:line="334" w:lineRule="auto"/>
        <w:ind w:firstLine="601"/>
        <w:jc w:val="both"/>
        <w:rPr>
          <w:rFonts w:ascii="Times New Roman" w:hAnsi="Times New Roman"/>
          <w:sz w:val="24"/>
          <w:szCs w:val="24"/>
          <w:lang w:val="ru-RU"/>
        </w:rPr>
      </w:pPr>
      <w:r w:rsidRPr="00E23560">
        <w:rPr>
          <w:rFonts w:ascii="Times New Roman" w:hAnsi="Times New Roman"/>
          <w:b/>
          <w:bCs/>
          <w:sz w:val="28"/>
          <w:szCs w:val="28"/>
          <w:lang w:val="ru-RU"/>
        </w:rPr>
        <w:t xml:space="preserve">Цель исследования </w:t>
      </w:r>
      <w:r w:rsidRPr="00E23560">
        <w:rPr>
          <w:rFonts w:ascii="Times New Roman" w:hAnsi="Times New Roman"/>
          <w:sz w:val="28"/>
          <w:szCs w:val="28"/>
          <w:lang w:val="ru-RU"/>
        </w:rPr>
        <w:t>–</w:t>
      </w:r>
      <w:r w:rsidRPr="00E23560">
        <w:rPr>
          <w:rFonts w:ascii="Times New Roman" w:hAnsi="Times New Roman"/>
          <w:b/>
          <w:bCs/>
          <w:sz w:val="28"/>
          <w:szCs w:val="28"/>
          <w:lang w:val="ru-RU"/>
        </w:rPr>
        <w:t xml:space="preserve"> </w:t>
      </w:r>
      <w:r w:rsidRPr="00E23560">
        <w:rPr>
          <w:rFonts w:ascii="Times New Roman" w:hAnsi="Times New Roman"/>
          <w:sz w:val="28"/>
          <w:szCs w:val="28"/>
          <w:lang w:val="ru-RU"/>
        </w:rPr>
        <w:t>теоретико-методологическое и</w:t>
      </w:r>
      <w:r w:rsidRPr="00E23560">
        <w:rPr>
          <w:rFonts w:ascii="Times New Roman" w:hAnsi="Times New Roman"/>
          <w:b/>
          <w:bCs/>
          <w:sz w:val="28"/>
          <w:szCs w:val="28"/>
          <w:lang w:val="ru-RU"/>
        </w:rPr>
        <w:t xml:space="preserve"> </w:t>
      </w:r>
      <w:r w:rsidRPr="00E23560">
        <w:rPr>
          <w:rFonts w:ascii="Times New Roman" w:hAnsi="Times New Roman"/>
          <w:sz w:val="28"/>
          <w:szCs w:val="28"/>
          <w:lang w:val="ru-RU"/>
        </w:rPr>
        <w:t>экспериментальное обоснование эффективности дидактического обеспечения образовательного процесса вуза на основе информационно-</w:t>
      </w:r>
    </w:p>
    <w:p w:rsidR="001E1FF2" w:rsidRPr="00E23560" w:rsidRDefault="001E1FF2">
      <w:pPr>
        <w:widowControl w:val="0"/>
        <w:autoSpaceDE w:val="0"/>
        <w:autoSpaceDN w:val="0"/>
        <w:adjustRightInd w:val="0"/>
        <w:spacing w:after="0" w:line="34" w:lineRule="exact"/>
        <w:rPr>
          <w:rFonts w:ascii="Times New Roman" w:hAnsi="Times New Roman"/>
          <w:sz w:val="24"/>
          <w:szCs w:val="24"/>
          <w:lang w:val="ru-RU"/>
        </w:rPr>
      </w:pPr>
    </w:p>
    <w:p w:rsidR="001E1FF2" w:rsidRPr="00E23560" w:rsidRDefault="00F132AC">
      <w:pPr>
        <w:widowControl w:val="0"/>
        <w:autoSpaceDE w:val="0"/>
        <w:autoSpaceDN w:val="0"/>
        <w:adjustRightInd w:val="0"/>
        <w:spacing w:after="0" w:line="239" w:lineRule="auto"/>
        <w:rPr>
          <w:rFonts w:ascii="Times New Roman" w:hAnsi="Times New Roman"/>
          <w:sz w:val="24"/>
          <w:szCs w:val="24"/>
          <w:lang w:val="ru-RU"/>
        </w:rPr>
      </w:pPr>
      <w:r w:rsidRPr="00E23560">
        <w:rPr>
          <w:rFonts w:ascii="Times New Roman" w:hAnsi="Times New Roman"/>
          <w:sz w:val="28"/>
          <w:szCs w:val="28"/>
          <w:lang w:val="ru-RU"/>
        </w:rPr>
        <w:t>коммуникационных технологий.</w:t>
      </w:r>
    </w:p>
    <w:p w:rsidR="001E1FF2" w:rsidRPr="00E23560" w:rsidRDefault="001E1FF2">
      <w:pPr>
        <w:widowControl w:val="0"/>
        <w:autoSpaceDE w:val="0"/>
        <w:autoSpaceDN w:val="0"/>
        <w:adjustRightInd w:val="0"/>
        <w:spacing w:after="0" w:line="164" w:lineRule="exact"/>
        <w:rPr>
          <w:rFonts w:ascii="Times New Roman" w:hAnsi="Times New Roman"/>
          <w:sz w:val="24"/>
          <w:szCs w:val="24"/>
          <w:lang w:val="ru-RU"/>
        </w:rPr>
      </w:pPr>
    </w:p>
    <w:p w:rsidR="001E1FF2" w:rsidRPr="00E23560" w:rsidRDefault="00F132AC">
      <w:pPr>
        <w:widowControl w:val="0"/>
        <w:autoSpaceDE w:val="0"/>
        <w:autoSpaceDN w:val="0"/>
        <w:adjustRightInd w:val="0"/>
        <w:spacing w:after="0" w:line="239" w:lineRule="auto"/>
        <w:ind w:left="600"/>
        <w:rPr>
          <w:rFonts w:ascii="Times New Roman" w:hAnsi="Times New Roman"/>
          <w:sz w:val="24"/>
          <w:szCs w:val="24"/>
          <w:lang w:val="ru-RU"/>
        </w:rPr>
      </w:pPr>
      <w:r w:rsidRPr="00E23560">
        <w:rPr>
          <w:rFonts w:ascii="Times New Roman" w:hAnsi="Times New Roman"/>
          <w:b/>
          <w:bCs/>
          <w:sz w:val="28"/>
          <w:szCs w:val="28"/>
          <w:lang w:val="ru-RU"/>
        </w:rPr>
        <w:t xml:space="preserve">Объект  исследования  </w:t>
      </w:r>
      <w:r w:rsidRPr="00E23560">
        <w:rPr>
          <w:rFonts w:ascii="Times New Roman" w:hAnsi="Times New Roman"/>
          <w:sz w:val="28"/>
          <w:szCs w:val="28"/>
          <w:lang w:val="ru-RU"/>
        </w:rPr>
        <w:t>–</w:t>
      </w:r>
      <w:r w:rsidRPr="00E23560">
        <w:rPr>
          <w:rFonts w:ascii="Times New Roman" w:hAnsi="Times New Roman"/>
          <w:b/>
          <w:bCs/>
          <w:sz w:val="28"/>
          <w:szCs w:val="28"/>
          <w:lang w:val="ru-RU"/>
        </w:rPr>
        <w:t xml:space="preserve">  </w:t>
      </w:r>
      <w:r w:rsidRPr="00E23560">
        <w:rPr>
          <w:rFonts w:ascii="Times New Roman" w:hAnsi="Times New Roman"/>
          <w:sz w:val="28"/>
          <w:szCs w:val="28"/>
          <w:lang w:val="ru-RU"/>
        </w:rPr>
        <w:t>высшие  учебные  заведения  Республики</w:t>
      </w:r>
    </w:p>
    <w:p w:rsidR="001E1FF2" w:rsidRPr="00E23560" w:rsidRDefault="001E1FF2">
      <w:pPr>
        <w:widowControl w:val="0"/>
        <w:autoSpaceDE w:val="0"/>
        <w:autoSpaceDN w:val="0"/>
        <w:adjustRightInd w:val="0"/>
        <w:spacing w:after="0" w:line="165" w:lineRule="exact"/>
        <w:rPr>
          <w:rFonts w:ascii="Times New Roman" w:hAnsi="Times New Roman"/>
          <w:sz w:val="24"/>
          <w:szCs w:val="24"/>
          <w:lang w:val="ru-RU"/>
        </w:rPr>
      </w:pPr>
    </w:p>
    <w:p w:rsidR="001E1FF2" w:rsidRPr="00E23560" w:rsidRDefault="00F132AC">
      <w:pPr>
        <w:widowControl w:val="0"/>
        <w:autoSpaceDE w:val="0"/>
        <w:autoSpaceDN w:val="0"/>
        <w:adjustRightInd w:val="0"/>
        <w:spacing w:after="0" w:line="239" w:lineRule="auto"/>
        <w:rPr>
          <w:rFonts w:ascii="Times New Roman" w:hAnsi="Times New Roman"/>
          <w:sz w:val="24"/>
          <w:szCs w:val="24"/>
          <w:lang w:val="ru-RU"/>
        </w:rPr>
      </w:pPr>
      <w:r w:rsidRPr="00E23560">
        <w:rPr>
          <w:rFonts w:ascii="Times New Roman" w:hAnsi="Times New Roman"/>
          <w:sz w:val="28"/>
          <w:szCs w:val="28"/>
          <w:lang w:val="ru-RU"/>
        </w:rPr>
        <w:t>Таджикистан.</w:t>
      </w:r>
    </w:p>
    <w:p w:rsidR="001E1FF2" w:rsidRPr="00E23560" w:rsidRDefault="001E1FF2">
      <w:pPr>
        <w:widowControl w:val="0"/>
        <w:autoSpaceDE w:val="0"/>
        <w:autoSpaceDN w:val="0"/>
        <w:adjustRightInd w:val="0"/>
        <w:spacing w:after="0" w:line="227" w:lineRule="exact"/>
        <w:rPr>
          <w:rFonts w:ascii="Times New Roman" w:hAnsi="Times New Roman"/>
          <w:sz w:val="24"/>
          <w:szCs w:val="24"/>
          <w:lang w:val="ru-RU"/>
        </w:rPr>
      </w:pPr>
    </w:p>
    <w:p w:rsidR="001E1FF2" w:rsidRPr="00E23560" w:rsidRDefault="00F132AC">
      <w:pPr>
        <w:widowControl w:val="0"/>
        <w:overflowPunct w:val="0"/>
        <w:autoSpaceDE w:val="0"/>
        <w:autoSpaceDN w:val="0"/>
        <w:adjustRightInd w:val="0"/>
        <w:spacing w:after="0" w:line="336" w:lineRule="auto"/>
        <w:ind w:firstLine="601"/>
        <w:jc w:val="both"/>
        <w:rPr>
          <w:rFonts w:ascii="Times New Roman" w:hAnsi="Times New Roman"/>
          <w:sz w:val="24"/>
          <w:szCs w:val="24"/>
          <w:lang w:val="ru-RU"/>
        </w:rPr>
      </w:pPr>
      <w:r w:rsidRPr="00E23560">
        <w:rPr>
          <w:rFonts w:ascii="Times New Roman" w:hAnsi="Times New Roman"/>
          <w:b/>
          <w:bCs/>
          <w:sz w:val="28"/>
          <w:szCs w:val="28"/>
          <w:lang w:val="ru-RU"/>
        </w:rPr>
        <w:t xml:space="preserve">Предмет исследования </w:t>
      </w:r>
      <w:r w:rsidRPr="00E23560">
        <w:rPr>
          <w:rFonts w:ascii="Times New Roman" w:hAnsi="Times New Roman"/>
          <w:sz w:val="28"/>
          <w:szCs w:val="28"/>
          <w:lang w:val="ru-RU"/>
        </w:rPr>
        <w:t>–</w:t>
      </w:r>
      <w:r w:rsidRPr="00E23560">
        <w:rPr>
          <w:rFonts w:ascii="Times New Roman" w:hAnsi="Times New Roman"/>
          <w:b/>
          <w:bCs/>
          <w:sz w:val="28"/>
          <w:szCs w:val="28"/>
          <w:lang w:val="ru-RU"/>
        </w:rPr>
        <w:t xml:space="preserve"> </w:t>
      </w:r>
      <w:r w:rsidRPr="00E23560">
        <w:rPr>
          <w:rFonts w:ascii="Times New Roman" w:hAnsi="Times New Roman"/>
          <w:sz w:val="28"/>
          <w:szCs w:val="28"/>
          <w:lang w:val="ru-RU"/>
        </w:rPr>
        <w:t>дидактическое обеспечение подготовки</w:t>
      </w:r>
      <w:r w:rsidRPr="00E23560">
        <w:rPr>
          <w:rFonts w:ascii="Times New Roman" w:hAnsi="Times New Roman"/>
          <w:b/>
          <w:bCs/>
          <w:sz w:val="28"/>
          <w:szCs w:val="28"/>
          <w:lang w:val="ru-RU"/>
        </w:rPr>
        <w:t xml:space="preserve"> </w:t>
      </w:r>
      <w:r w:rsidRPr="00E23560">
        <w:rPr>
          <w:rFonts w:ascii="Times New Roman" w:hAnsi="Times New Roman"/>
          <w:sz w:val="28"/>
          <w:szCs w:val="28"/>
          <w:lang w:val="ru-RU"/>
        </w:rPr>
        <w:t>студентов к использованию информационно-коммуникационных технологий в будущей профессиональной деятельности.</w:t>
      </w:r>
    </w:p>
    <w:p w:rsidR="001E1FF2" w:rsidRPr="00E23560" w:rsidRDefault="001E1FF2">
      <w:pPr>
        <w:widowControl w:val="0"/>
        <w:autoSpaceDE w:val="0"/>
        <w:autoSpaceDN w:val="0"/>
        <w:adjustRightInd w:val="0"/>
        <w:spacing w:after="0" w:line="240" w:lineRule="auto"/>
        <w:rPr>
          <w:rFonts w:ascii="Times New Roman" w:hAnsi="Times New Roman"/>
          <w:sz w:val="24"/>
          <w:szCs w:val="24"/>
          <w:lang w:val="ru-RU"/>
        </w:rPr>
        <w:sectPr w:rsidR="001E1FF2" w:rsidRPr="00E23560">
          <w:pgSz w:w="11904" w:h="16838"/>
          <w:pgMar w:top="1188" w:right="840" w:bottom="600" w:left="1700" w:header="720" w:footer="720" w:gutter="0"/>
          <w:cols w:space="720" w:equalWidth="0">
            <w:col w:w="9360"/>
          </w:cols>
          <w:noEndnote/>
        </w:sectPr>
      </w:pPr>
    </w:p>
    <w:p w:rsidR="001E1FF2" w:rsidRPr="00E23560" w:rsidRDefault="001E1FF2">
      <w:pPr>
        <w:widowControl w:val="0"/>
        <w:autoSpaceDE w:val="0"/>
        <w:autoSpaceDN w:val="0"/>
        <w:adjustRightInd w:val="0"/>
        <w:spacing w:after="0" w:line="200" w:lineRule="exact"/>
        <w:rPr>
          <w:rFonts w:ascii="Times New Roman" w:hAnsi="Times New Roman"/>
          <w:sz w:val="24"/>
          <w:szCs w:val="24"/>
          <w:lang w:val="ru-RU"/>
        </w:rPr>
      </w:pPr>
    </w:p>
    <w:p w:rsidR="001E1FF2" w:rsidRPr="00E23560" w:rsidRDefault="001E1FF2">
      <w:pPr>
        <w:widowControl w:val="0"/>
        <w:autoSpaceDE w:val="0"/>
        <w:autoSpaceDN w:val="0"/>
        <w:adjustRightInd w:val="0"/>
        <w:spacing w:after="0" w:line="339" w:lineRule="exact"/>
        <w:rPr>
          <w:rFonts w:ascii="Times New Roman" w:hAnsi="Times New Roman"/>
          <w:sz w:val="24"/>
          <w:szCs w:val="24"/>
          <w:lang w:val="ru-RU"/>
        </w:rPr>
      </w:pPr>
    </w:p>
    <w:p w:rsidR="001E1FF2" w:rsidRPr="00E23560" w:rsidRDefault="00F132AC">
      <w:pPr>
        <w:widowControl w:val="0"/>
        <w:autoSpaceDE w:val="0"/>
        <w:autoSpaceDN w:val="0"/>
        <w:adjustRightInd w:val="0"/>
        <w:spacing w:after="0" w:line="240" w:lineRule="auto"/>
        <w:rPr>
          <w:rFonts w:ascii="Times New Roman" w:hAnsi="Times New Roman"/>
          <w:sz w:val="24"/>
          <w:szCs w:val="24"/>
          <w:lang w:val="ru-RU"/>
        </w:rPr>
      </w:pPr>
      <w:r w:rsidRPr="00E23560">
        <w:rPr>
          <w:rFonts w:ascii="Times New Roman" w:hAnsi="Times New Roman"/>
          <w:sz w:val="28"/>
          <w:szCs w:val="28"/>
          <w:lang w:val="ru-RU"/>
        </w:rPr>
        <w:t>15</w:t>
      </w:r>
    </w:p>
    <w:p w:rsidR="001E1FF2" w:rsidRPr="00E23560" w:rsidRDefault="001E1FF2">
      <w:pPr>
        <w:widowControl w:val="0"/>
        <w:autoSpaceDE w:val="0"/>
        <w:autoSpaceDN w:val="0"/>
        <w:adjustRightInd w:val="0"/>
        <w:spacing w:after="0" w:line="240" w:lineRule="auto"/>
        <w:rPr>
          <w:rFonts w:ascii="Times New Roman" w:hAnsi="Times New Roman"/>
          <w:sz w:val="24"/>
          <w:szCs w:val="24"/>
          <w:lang w:val="ru-RU"/>
        </w:rPr>
        <w:sectPr w:rsidR="001E1FF2" w:rsidRPr="00E23560">
          <w:type w:val="continuous"/>
          <w:pgSz w:w="11904" w:h="16838"/>
          <w:pgMar w:top="1188" w:right="5280" w:bottom="600" w:left="6340" w:header="720" w:footer="720" w:gutter="0"/>
          <w:cols w:space="720" w:equalWidth="0">
            <w:col w:w="280"/>
          </w:cols>
          <w:noEndnote/>
        </w:sectPr>
      </w:pPr>
    </w:p>
    <w:p w:rsidR="001E1FF2" w:rsidRPr="00E23560" w:rsidRDefault="00F132AC">
      <w:pPr>
        <w:widowControl w:val="0"/>
        <w:tabs>
          <w:tab w:val="left" w:pos="2080"/>
        </w:tabs>
        <w:autoSpaceDE w:val="0"/>
        <w:autoSpaceDN w:val="0"/>
        <w:adjustRightInd w:val="0"/>
        <w:spacing w:after="0" w:line="240" w:lineRule="auto"/>
        <w:ind w:left="600"/>
        <w:rPr>
          <w:rFonts w:ascii="Times New Roman" w:hAnsi="Times New Roman"/>
          <w:sz w:val="24"/>
          <w:szCs w:val="24"/>
          <w:lang w:val="ru-RU"/>
        </w:rPr>
      </w:pPr>
      <w:bookmarkStart w:id="15" w:name="page31"/>
      <w:bookmarkEnd w:id="15"/>
      <w:r w:rsidRPr="00E23560">
        <w:rPr>
          <w:rFonts w:ascii="Times New Roman" w:hAnsi="Times New Roman"/>
          <w:sz w:val="28"/>
          <w:szCs w:val="28"/>
          <w:lang w:val="ru-RU"/>
        </w:rPr>
        <w:lastRenderedPageBreak/>
        <w:t>Гипотеза</w:t>
      </w:r>
      <w:r w:rsidRPr="00E23560">
        <w:rPr>
          <w:rFonts w:ascii="Times New Roman" w:hAnsi="Times New Roman"/>
          <w:sz w:val="24"/>
          <w:szCs w:val="24"/>
          <w:lang w:val="ru-RU"/>
        </w:rPr>
        <w:tab/>
      </w:r>
      <w:r w:rsidRPr="00E23560">
        <w:rPr>
          <w:rFonts w:ascii="Times New Roman" w:hAnsi="Times New Roman"/>
          <w:sz w:val="28"/>
          <w:szCs w:val="28"/>
          <w:lang w:val="ru-RU"/>
        </w:rPr>
        <w:t>исследования    заключается    в    том,    что    качество</w:t>
      </w:r>
    </w:p>
    <w:p w:rsidR="001E1FF2" w:rsidRPr="00E23560" w:rsidRDefault="001E1FF2">
      <w:pPr>
        <w:widowControl w:val="0"/>
        <w:autoSpaceDE w:val="0"/>
        <w:autoSpaceDN w:val="0"/>
        <w:adjustRightInd w:val="0"/>
        <w:spacing w:after="0" w:line="158" w:lineRule="exact"/>
        <w:rPr>
          <w:rFonts w:ascii="Times New Roman" w:hAnsi="Times New Roman"/>
          <w:sz w:val="24"/>
          <w:szCs w:val="24"/>
          <w:lang w:val="ru-RU"/>
        </w:rPr>
      </w:pPr>
    </w:p>
    <w:p w:rsidR="001E1FF2" w:rsidRPr="00E23560" w:rsidRDefault="00F132AC">
      <w:pPr>
        <w:widowControl w:val="0"/>
        <w:autoSpaceDE w:val="0"/>
        <w:autoSpaceDN w:val="0"/>
        <w:adjustRightInd w:val="0"/>
        <w:spacing w:after="0" w:line="240" w:lineRule="auto"/>
        <w:rPr>
          <w:rFonts w:ascii="Times New Roman" w:hAnsi="Times New Roman"/>
          <w:sz w:val="24"/>
          <w:szCs w:val="24"/>
          <w:lang w:val="ru-RU"/>
        </w:rPr>
      </w:pPr>
      <w:r w:rsidRPr="00E23560">
        <w:rPr>
          <w:rFonts w:ascii="Times New Roman" w:hAnsi="Times New Roman"/>
          <w:sz w:val="28"/>
          <w:szCs w:val="28"/>
          <w:lang w:val="ru-RU"/>
        </w:rPr>
        <w:t>профессиональной подготовки студентов вузов будет выше, если:</w:t>
      </w:r>
    </w:p>
    <w:p w:rsidR="001E1FF2" w:rsidRPr="00E23560" w:rsidRDefault="001E1FF2">
      <w:pPr>
        <w:widowControl w:val="0"/>
        <w:autoSpaceDE w:val="0"/>
        <w:autoSpaceDN w:val="0"/>
        <w:adjustRightInd w:val="0"/>
        <w:spacing w:after="0" w:line="307" w:lineRule="exact"/>
        <w:rPr>
          <w:rFonts w:ascii="Times New Roman" w:hAnsi="Times New Roman"/>
          <w:sz w:val="24"/>
          <w:szCs w:val="24"/>
          <w:lang w:val="ru-RU"/>
        </w:rPr>
      </w:pPr>
    </w:p>
    <w:p w:rsidR="001E1FF2" w:rsidRPr="00E23560" w:rsidRDefault="00F132AC" w:rsidP="00F132AC">
      <w:pPr>
        <w:widowControl w:val="0"/>
        <w:numPr>
          <w:ilvl w:val="0"/>
          <w:numId w:val="5"/>
        </w:numPr>
        <w:overflowPunct w:val="0"/>
        <w:autoSpaceDE w:val="0"/>
        <w:autoSpaceDN w:val="0"/>
        <w:adjustRightInd w:val="0"/>
        <w:spacing w:after="0" w:line="324" w:lineRule="auto"/>
        <w:ind w:left="0" w:right="20" w:firstLine="360"/>
        <w:jc w:val="both"/>
        <w:rPr>
          <w:rFonts w:ascii="Symbol" w:hAnsi="Symbol" w:cs="Symbol"/>
          <w:sz w:val="28"/>
          <w:szCs w:val="28"/>
          <w:lang w:val="ru-RU"/>
        </w:rPr>
      </w:pPr>
      <w:r w:rsidRPr="00E23560">
        <w:rPr>
          <w:rFonts w:ascii="Times New Roman" w:hAnsi="Times New Roman"/>
          <w:sz w:val="28"/>
          <w:szCs w:val="28"/>
          <w:lang w:val="ru-RU"/>
        </w:rPr>
        <w:t xml:space="preserve">обеспечить инфраструктуру вузов средствами современных информационно-коммуникационных технологий, включающих технологии мультимедиа и сеть Интернет; </w:t>
      </w:r>
    </w:p>
    <w:p w:rsidR="001E1FF2" w:rsidRPr="00E23560" w:rsidRDefault="001E1FF2">
      <w:pPr>
        <w:widowControl w:val="0"/>
        <w:autoSpaceDE w:val="0"/>
        <w:autoSpaceDN w:val="0"/>
        <w:adjustRightInd w:val="0"/>
        <w:spacing w:after="0" w:line="136" w:lineRule="exact"/>
        <w:rPr>
          <w:rFonts w:ascii="Symbol" w:hAnsi="Symbol" w:cs="Symbol"/>
          <w:sz w:val="28"/>
          <w:szCs w:val="28"/>
          <w:lang w:val="ru-RU"/>
        </w:rPr>
      </w:pPr>
    </w:p>
    <w:p w:rsidR="001E1FF2" w:rsidRPr="00E23560" w:rsidRDefault="00F132AC" w:rsidP="00F132AC">
      <w:pPr>
        <w:widowControl w:val="0"/>
        <w:numPr>
          <w:ilvl w:val="0"/>
          <w:numId w:val="5"/>
        </w:numPr>
        <w:overflowPunct w:val="0"/>
        <w:autoSpaceDE w:val="0"/>
        <w:autoSpaceDN w:val="0"/>
        <w:adjustRightInd w:val="0"/>
        <w:spacing w:after="0" w:line="295" w:lineRule="auto"/>
        <w:ind w:left="0" w:right="20" w:firstLine="360"/>
        <w:jc w:val="both"/>
        <w:rPr>
          <w:rFonts w:ascii="Symbol" w:hAnsi="Symbol" w:cs="Symbol"/>
          <w:sz w:val="28"/>
          <w:szCs w:val="28"/>
          <w:lang w:val="ru-RU"/>
        </w:rPr>
      </w:pPr>
      <w:r w:rsidRPr="00E23560">
        <w:rPr>
          <w:rFonts w:ascii="Times New Roman" w:hAnsi="Times New Roman"/>
          <w:sz w:val="28"/>
          <w:szCs w:val="28"/>
          <w:lang w:val="ru-RU"/>
        </w:rPr>
        <w:t xml:space="preserve">учесть дидактические условия эффективной подготовки студентов вузов к использованию информационно-коммуникационных технологий; </w:t>
      </w:r>
    </w:p>
    <w:p w:rsidR="001E1FF2" w:rsidRPr="00E23560" w:rsidRDefault="001E1FF2">
      <w:pPr>
        <w:widowControl w:val="0"/>
        <w:autoSpaceDE w:val="0"/>
        <w:autoSpaceDN w:val="0"/>
        <w:adjustRightInd w:val="0"/>
        <w:spacing w:after="0" w:line="167" w:lineRule="exact"/>
        <w:rPr>
          <w:rFonts w:ascii="Symbol" w:hAnsi="Symbol" w:cs="Symbol"/>
          <w:sz w:val="28"/>
          <w:szCs w:val="28"/>
          <w:lang w:val="ru-RU"/>
        </w:rPr>
      </w:pPr>
    </w:p>
    <w:p w:rsidR="001E1FF2" w:rsidRPr="00E23560" w:rsidRDefault="00F132AC" w:rsidP="00F132AC">
      <w:pPr>
        <w:widowControl w:val="0"/>
        <w:numPr>
          <w:ilvl w:val="0"/>
          <w:numId w:val="5"/>
        </w:numPr>
        <w:overflowPunct w:val="0"/>
        <w:autoSpaceDE w:val="0"/>
        <w:autoSpaceDN w:val="0"/>
        <w:adjustRightInd w:val="0"/>
        <w:spacing w:after="0" w:line="295" w:lineRule="auto"/>
        <w:ind w:left="0" w:firstLine="360"/>
        <w:jc w:val="both"/>
        <w:rPr>
          <w:rFonts w:ascii="Symbol" w:hAnsi="Symbol" w:cs="Symbol"/>
          <w:sz w:val="28"/>
          <w:szCs w:val="28"/>
          <w:lang w:val="ru-RU"/>
        </w:rPr>
      </w:pPr>
      <w:r w:rsidRPr="00E23560">
        <w:rPr>
          <w:rFonts w:ascii="Times New Roman" w:hAnsi="Times New Roman"/>
          <w:sz w:val="28"/>
          <w:szCs w:val="28"/>
          <w:lang w:val="ru-RU"/>
        </w:rPr>
        <w:t xml:space="preserve">соблюдать основные дидактические принципы обучения при организации педагогического процесса на основе информационно- </w:t>
      </w:r>
    </w:p>
    <w:p w:rsidR="001E1FF2" w:rsidRPr="00E23560" w:rsidRDefault="001E1FF2">
      <w:pPr>
        <w:widowControl w:val="0"/>
        <w:autoSpaceDE w:val="0"/>
        <w:autoSpaceDN w:val="0"/>
        <w:adjustRightInd w:val="0"/>
        <w:spacing w:after="0" w:line="85" w:lineRule="exact"/>
        <w:rPr>
          <w:rFonts w:ascii="Times New Roman" w:hAnsi="Times New Roman"/>
          <w:sz w:val="24"/>
          <w:szCs w:val="24"/>
          <w:lang w:val="ru-RU"/>
        </w:rPr>
      </w:pPr>
    </w:p>
    <w:p w:rsidR="001E1FF2" w:rsidRPr="00E23560" w:rsidRDefault="00F132AC">
      <w:pPr>
        <w:widowControl w:val="0"/>
        <w:autoSpaceDE w:val="0"/>
        <w:autoSpaceDN w:val="0"/>
        <w:adjustRightInd w:val="0"/>
        <w:spacing w:after="0" w:line="240" w:lineRule="auto"/>
        <w:rPr>
          <w:rFonts w:ascii="Times New Roman" w:hAnsi="Times New Roman"/>
          <w:sz w:val="24"/>
          <w:szCs w:val="24"/>
          <w:lang w:val="ru-RU"/>
        </w:rPr>
      </w:pPr>
      <w:r w:rsidRPr="00E23560">
        <w:rPr>
          <w:rFonts w:ascii="Times New Roman" w:hAnsi="Times New Roman"/>
          <w:sz w:val="28"/>
          <w:szCs w:val="28"/>
          <w:lang w:val="ru-RU"/>
        </w:rPr>
        <w:t>коммуникационных технологий;</w:t>
      </w:r>
    </w:p>
    <w:p w:rsidR="001E1FF2" w:rsidRPr="00E23560" w:rsidRDefault="001E1FF2">
      <w:pPr>
        <w:widowControl w:val="0"/>
        <w:autoSpaceDE w:val="0"/>
        <w:autoSpaceDN w:val="0"/>
        <w:adjustRightInd w:val="0"/>
        <w:spacing w:after="0" w:line="245" w:lineRule="exact"/>
        <w:rPr>
          <w:rFonts w:ascii="Times New Roman" w:hAnsi="Times New Roman"/>
          <w:sz w:val="24"/>
          <w:szCs w:val="24"/>
          <w:lang w:val="ru-RU"/>
        </w:rPr>
      </w:pPr>
    </w:p>
    <w:p w:rsidR="001E1FF2" w:rsidRPr="00E23560" w:rsidRDefault="00F132AC">
      <w:pPr>
        <w:widowControl w:val="0"/>
        <w:overflowPunct w:val="0"/>
        <w:autoSpaceDE w:val="0"/>
        <w:autoSpaceDN w:val="0"/>
        <w:adjustRightInd w:val="0"/>
        <w:spacing w:after="0" w:line="295" w:lineRule="auto"/>
        <w:ind w:firstLine="361"/>
        <w:rPr>
          <w:rFonts w:ascii="Times New Roman" w:hAnsi="Times New Roman"/>
          <w:sz w:val="24"/>
          <w:szCs w:val="24"/>
          <w:lang w:val="ru-RU"/>
        </w:rPr>
      </w:pPr>
      <w:r>
        <w:rPr>
          <w:rFonts w:ascii="Symbol" w:hAnsi="Symbol" w:cs="Symbol"/>
          <w:sz w:val="28"/>
          <w:szCs w:val="28"/>
        </w:rPr>
        <w:t></w:t>
      </w:r>
      <w:r w:rsidRPr="00E23560">
        <w:rPr>
          <w:rFonts w:ascii="Times New Roman" w:hAnsi="Times New Roman"/>
          <w:sz w:val="28"/>
          <w:szCs w:val="28"/>
          <w:lang w:val="ru-RU"/>
        </w:rPr>
        <w:t xml:space="preserve"> обеспечить высокий уровень информационно-коммуникационной компетентности преподавателей и студентов для осуществления</w:t>
      </w:r>
    </w:p>
    <w:p w:rsidR="001E1FF2" w:rsidRPr="00E23560" w:rsidRDefault="001E1FF2">
      <w:pPr>
        <w:widowControl w:val="0"/>
        <w:autoSpaceDE w:val="0"/>
        <w:autoSpaceDN w:val="0"/>
        <w:adjustRightInd w:val="0"/>
        <w:spacing w:after="0" w:line="85" w:lineRule="exact"/>
        <w:rPr>
          <w:rFonts w:ascii="Times New Roman" w:hAnsi="Times New Roman"/>
          <w:sz w:val="24"/>
          <w:szCs w:val="24"/>
          <w:lang w:val="ru-RU"/>
        </w:rPr>
      </w:pPr>
    </w:p>
    <w:p w:rsidR="001E1FF2" w:rsidRPr="00E23560" w:rsidRDefault="00F132AC">
      <w:pPr>
        <w:widowControl w:val="0"/>
        <w:tabs>
          <w:tab w:val="left" w:pos="2600"/>
        </w:tabs>
        <w:autoSpaceDE w:val="0"/>
        <w:autoSpaceDN w:val="0"/>
        <w:adjustRightInd w:val="0"/>
        <w:spacing w:after="0" w:line="240" w:lineRule="auto"/>
        <w:rPr>
          <w:rFonts w:ascii="Times New Roman" w:hAnsi="Times New Roman"/>
          <w:sz w:val="24"/>
          <w:szCs w:val="24"/>
          <w:lang w:val="ru-RU"/>
        </w:rPr>
      </w:pPr>
      <w:r w:rsidRPr="00E23560">
        <w:rPr>
          <w:rFonts w:ascii="Times New Roman" w:hAnsi="Times New Roman"/>
          <w:sz w:val="28"/>
          <w:szCs w:val="28"/>
          <w:lang w:val="ru-RU"/>
        </w:rPr>
        <w:t>образовательного</w:t>
      </w:r>
      <w:r w:rsidRPr="00E23560">
        <w:rPr>
          <w:rFonts w:ascii="Times New Roman" w:hAnsi="Times New Roman"/>
          <w:sz w:val="24"/>
          <w:szCs w:val="24"/>
          <w:lang w:val="ru-RU"/>
        </w:rPr>
        <w:tab/>
      </w:r>
      <w:r w:rsidRPr="00E23560">
        <w:rPr>
          <w:rFonts w:ascii="Times New Roman" w:hAnsi="Times New Roman"/>
          <w:sz w:val="28"/>
          <w:szCs w:val="28"/>
          <w:lang w:val="ru-RU"/>
        </w:rPr>
        <w:t>процесса     с     использованием     информационно-</w:t>
      </w:r>
    </w:p>
    <w:p w:rsidR="001E1FF2" w:rsidRPr="00E23560" w:rsidRDefault="001E1FF2">
      <w:pPr>
        <w:widowControl w:val="0"/>
        <w:autoSpaceDE w:val="0"/>
        <w:autoSpaceDN w:val="0"/>
        <w:adjustRightInd w:val="0"/>
        <w:spacing w:after="0" w:line="163" w:lineRule="exact"/>
        <w:rPr>
          <w:rFonts w:ascii="Times New Roman" w:hAnsi="Times New Roman"/>
          <w:sz w:val="24"/>
          <w:szCs w:val="24"/>
          <w:lang w:val="ru-RU"/>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коммуникационных технологий;</w:t>
      </w:r>
    </w:p>
    <w:p w:rsidR="001E1FF2" w:rsidRDefault="001E1FF2">
      <w:pPr>
        <w:widowControl w:val="0"/>
        <w:autoSpaceDE w:val="0"/>
        <w:autoSpaceDN w:val="0"/>
        <w:adjustRightInd w:val="0"/>
        <w:spacing w:after="0" w:line="245" w:lineRule="exact"/>
        <w:rPr>
          <w:rFonts w:ascii="Times New Roman" w:hAnsi="Times New Roman"/>
          <w:sz w:val="24"/>
          <w:szCs w:val="24"/>
        </w:rPr>
      </w:pPr>
    </w:p>
    <w:p w:rsidR="001E1FF2" w:rsidRPr="00E23560" w:rsidRDefault="00F132AC" w:rsidP="00F132AC">
      <w:pPr>
        <w:widowControl w:val="0"/>
        <w:numPr>
          <w:ilvl w:val="0"/>
          <w:numId w:val="6"/>
        </w:numPr>
        <w:overflowPunct w:val="0"/>
        <w:autoSpaceDE w:val="0"/>
        <w:autoSpaceDN w:val="0"/>
        <w:adjustRightInd w:val="0"/>
        <w:spacing w:after="0" w:line="325" w:lineRule="auto"/>
        <w:ind w:left="0" w:right="20" w:firstLine="360"/>
        <w:jc w:val="both"/>
        <w:rPr>
          <w:rFonts w:ascii="Symbol" w:hAnsi="Symbol" w:cs="Symbol"/>
          <w:sz w:val="28"/>
          <w:szCs w:val="28"/>
          <w:lang w:val="ru-RU"/>
        </w:rPr>
      </w:pPr>
      <w:r w:rsidRPr="00E23560">
        <w:rPr>
          <w:rFonts w:ascii="Times New Roman" w:hAnsi="Times New Roman"/>
          <w:sz w:val="28"/>
          <w:szCs w:val="28"/>
          <w:lang w:val="ru-RU"/>
        </w:rPr>
        <w:t xml:space="preserve">выявить педагогические условия и средства оптимизации дидактического обеспечения подготовки студентов к использованию информационно-коммуникационных технологий; </w:t>
      </w:r>
    </w:p>
    <w:p w:rsidR="001E1FF2" w:rsidRPr="00E23560" w:rsidRDefault="001E1FF2">
      <w:pPr>
        <w:widowControl w:val="0"/>
        <w:autoSpaceDE w:val="0"/>
        <w:autoSpaceDN w:val="0"/>
        <w:adjustRightInd w:val="0"/>
        <w:spacing w:after="0" w:line="132" w:lineRule="exact"/>
        <w:rPr>
          <w:rFonts w:ascii="Symbol" w:hAnsi="Symbol" w:cs="Symbol"/>
          <w:sz w:val="28"/>
          <w:szCs w:val="28"/>
          <w:lang w:val="ru-RU"/>
        </w:rPr>
      </w:pPr>
    </w:p>
    <w:p w:rsidR="001E1FF2" w:rsidRPr="00E23560" w:rsidRDefault="00F132AC" w:rsidP="00F132AC">
      <w:pPr>
        <w:widowControl w:val="0"/>
        <w:numPr>
          <w:ilvl w:val="0"/>
          <w:numId w:val="6"/>
        </w:numPr>
        <w:overflowPunct w:val="0"/>
        <w:autoSpaceDE w:val="0"/>
        <w:autoSpaceDN w:val="0"/>
        <w:adjustRightInd w:val="0"/>
        <w:spacing w:after="0" w:line="295" w:lineRule="auto"/>
        <w:ind w:left="0" w:firstLine="360"/>
        <w:jc w:val="both"/>
        <w:rPr>
          <w:rFonts w:ascii="Symbol" w:hAnsi="Symbol" w:cs="Symbol"/>
          <w:sz w:val="28"/>
          <w:szCs w:val="28"/>
          <w:lang w:val="ru-RU"/>
        </w:rPr>
      </w:pPr>
      <w:r w:rsidRPr="00E23560">
        <w:rPr>
          <w:rFonts w:ascii="Times New Roman" w:hAnsi="Times New Roman"/>
          <w:sz w:val="28"/>
          <w:szCs w:val="28"/>
          <w:lang w:val="ru-RU"/>
        </w:rPr>
        <w:t xml:space="preserve">обеспечить организацию и управление педагогическим процессом в вузах Таджикистана с применением средств информационно- </w:t>
      </w:r>
    </w:p>
    <w:p w:rsidR="001E1FF2" w:rsidRPr="00E23560" w:rsidRDefault="001E1FF2">
      <w:pPr>
        <w:widowControl w:val="0"/>
        <w:autoSpaceDE w:val="0"/>
        <w:autoSpaceDN w:val="0"/>
        <w:adjustRightInd w:val="0"/>
        <w:spacing w:after="0" w:line="85" w:lineRule="exact"/>
        <w:rPr>
          <w:rFonts w:ascii="Times New Roman" w:hAnsi="Times New Roman"/>
          <w:sz w:val="24"/>
          <w:szCs w:val="24"/>
          <w:lang w:val="ru-RU"/>
        </w:rPr>
      </w:pPr>
    </w:p>
    <w:p w:rsidR="001E1FF2" w:rsidRPr="00E23560" w:rsidRDefault="00F132AC">
      <w:pPr>
        <w:widowControl w:val="0"/>
        <w:autoSpaceDE w:val="0"/>
        <w:autoSpaceDN w:val="0"/>
        <w:adjustRightInd w:val="0"/>
        <w:spacing w:after="0" w:line="240" w:lineRule="auto"/>
        <w:rPr>
          <w:rFonts w:ascii="Times New Roman" w:hAnsi="Times New Roman"/>
          <w:sz w:val="24"/>
          <w:szCs w:val="24"/>
          <w:lang w:val="ru-RU"/>
        </w:rPr>
      </w:pPr>
      <w:r w:rsidRPr="00E23560">
        <w:rPr>
          <w:rFonts w:ascii="Times New Roman" w:hAnsi="Times New Roman"/>
          <w:sz w:val="28"/>
          <w:szCs w:val="28"/>
          <w:lang w:val="ru-RU"/>
        </w:rPr>
        <w:t>коммуникационных технологий.</w:t>
      </w:r>
    </w:p>
    <w:p w:rsidR="001E1FF2" w:rsidRPr="00E23560" w:rsidRDefault="001E1FF2">
      <w:pPr>
        <w:widowControl w:val="0"/>
        <w:autoSpaceDE w:val="0"/>
        <w:autoSpaceDN w:val="0"/>
        <w:adjustRightInd w:val="0"/>
        <w:spacing w:after="0" w:line="158" w:lineRule="exact"/>
        <w:rPr>
          <w:rFonts w:ascii="Times New Roman" w:hAnsi="Times New Roman"/>
          <w:sz w:val="24"/>
          <w:szCs w:val="24"/>
          <w:lang w:val="ru-RU"/>
        </w:rPr>
      </w:pPr>
    </w:p>
    <w:p w:rsidR="001E1FF2" w:rsidRPr="00E23560" w:rsidRDefault="00F132AC">
      <w:pPr>
        <w:widowControl w:val="0"/>
        <w:autoSpaceDE w:val="0"/>
        <w:autoSpaceDN w:val="0"/>
        <w:adjustRightInd w:val="0"/>
        <w:spacing w:after="0" w:line="240" w:lineRule="auto"/>
        <w:ind w:left="600"/>
        <w:rPr>
          <w:rFonts w:ascii="Times New Roman" w:hAnsi="Times New Roman"/>
          <w:sz w:val="24"/>
          <w:szCs w:val="24"/>
          <w:lang w:val="ru-RU"/>
        </w:rPr>
      </w:pPr>
      <w:r w:rsidRPr="00E23560">
        <w:rPr>
          <w:rFonts w:ascii="Times New Roman" w:hAnsi="Times New Roman"/>
          <w:sz w:val="28"/>
          <w:szCs w:val="28"/>
          <w:lang w:val="ru-RU"/>
        </w:rPr>
        <w:t xml:space="preserve">Для достижения поставленной </w:t>
      </w:r>
      <w:r w:rsidRPr="00E23560">
        <w:rPr>
          <w:rFonts w:ascii="Times New Roman" w:hAnsi="Times New Roman"/>
          <w:b/>
          <w:bCs/>
          <w:sz w:val="28"/>
          <w:szCs w:val="28"/>
          <w:lang w:val="ru-RU"/>
        </w:rPr>
        <w:t>цели</w:t>
      </w:r>
      <w:r w:rsidRPr="00E23560">
        <w:rPr>
          <w:rFonts w:ascii="Times New Roman" w:hAnsi="Times New Roman"/>
          <w:sz w:val="28"/>
          <w:szCs w:val="28"/>
          <w:lang w:val="ru-RU"/>
        </w:rPr>
        <w:t xml:space="preserve"> и проверки выдвинутой гипотезы</w:t>
      </w:r>
    </w:p>
    <w:p w:rsidR="001E1FF2" w:rsidRPr="00E23560" w:rsidRDefault="001E1FF2">
      <w:pPr>
        <w:widowControl w:val="0"/>
        <w:autoSpaceDE w:val="0"/>
        <w:autoSpaceDN w:val="0"/>
        <w:adjustRightInd w:val="0"/>
        <w:spacing w:after="0" w:line="163" w:lineRule="exact"/>
        <w:rPr>
          <w:rFonts w:ascii="Times New Roman" w:hAnsi="Times New Roman"/>
          <w:sz w:val="24"/>
          <w:szCs w:val="24"/>
          <w:lang w:val="ru-RU"/>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были поставлены следующие задачи:</w:t>
      </w:r>
    </w:p>
    <w:p w:rsidR="001E1FF2" w:rsidRDefault="001E1FF2">
      <w:pPr>
        <w:widowControl w:val="0"/>
        <w:autoSpaceDE w:val="0"/>
        <w:autoSpaceDN w:val="0"/>
        <w:adjustRightInd w:val="0"/>
        <w:spacing w:after="0" w:line="245" w:lineRule="exact"/>
        <w:rPr>
          <w:rFonts w:ascii="Times New Roman" w:hAnsi="Times New Roman"/>
          <w:sz w:val="24"/>
          <w:szCs w:val="24"/>
        </w:rPr>
      </w:pPr>
    </w:p>
    <w:p w:rsidR="001E1FF2" w:rsidRPr="00E23560" w:rsidRDefault="00F132AC" w:rsidP="00F132AC">
      <w:pPr>
        <w:widowControl w:val="0"/>
        <w:numPr>
          <w:ilvl w:val="0"/>
          <w:numId w:val="7"/>
        </w:numPr>
        <w:overflowPunct w:val="0"/>
        <w:autoSpaceDE w:val="0"/>
        <w:autoSpaceDN w:val="0"/>
        <w:adjustRightInd w:val="0"/>
        <w:spacing w:after="0" w:line="325" w:lineRule="auto"/>
        <w:ind w:left="0" w:firstLine="360"/>
        <w:jc w:val="both"/>
        <w:rPr>
          <w:rFonts w:ascii="Symbol" w:hAnsi="Symbol" w:cs="Symbol"/>
          <w:sz w:val="28"/>
          <w:szCs w:val="28"/>
          <w:lang w:val="ru-RU"/>
        </w:rPr>
      </w:pPr>
      <w:r w:rsidRPr="00E23560">
        <w:rPr>
          <w:rFonts w:ascii="Times New Roman" w:hAnsi="Times New Roman"/>
          <w:sz w:val="28"/>
          <w:szCs w:val="28"/>
          <w:lang w:val="ru-RU"/>
        </w:rPr>
        <w:t xml:space="preserve">проанализировать современные тенденции использования информационно-коммуникационных технологий в образовательном процессе вузов; </w:t>
      </w:r>
    </w:p>
    <w:p w:rsidR="001E1FF2" w:rsidRPr="00E23560" w:rsidRDefault="001E1FF2">
      <w:pPr>
        <w:widowControl w:val="0"/>
        <w:autoSpaceDE w:val="0"/>
        <w:autoSpaceDN w:val="0"/>
        <w:adjustRightInd w:val="0"/>
        <w:spacing w:after="0" w:line="132" w:lineRule="exact"/>
        <w:rPr>
          <w:rFonts w:ascii="Symbol" w:hAnsi="Symbol" w:cs="Symbol"/>
          <w:sz w:val="28"/>
          <w:szCs w:val="28"/>
          <w:lang w:val="ru-RU"/>
        </w:rPr>
      </w:pPr>
    </w:p>
    <w:p w:rsidR="001E1FF2" w:rsidRPr="00E23560" w:rsidRDefault="00F132AC" w:rsidP="00F132AC">
      <w:pPr>
        <w:widowControl w:val="0"/>
        <w:numPr>
          <w:ilvl w:val="0"/>
          <w:numId w:val="7"/>
        </w:numPr>
        <w:overflowPunct w:val="0"/>
        <w:autoSpaceDE w:val="0"/>
        <w:autoSpaceDN w:val="0"/>
        <w:adjustRightInd w:val="0"/>
        <w:spacing w:after="0" w:line="295" w:lineRule="auto"/>
        <w:ind w:left="0" w:right="20" w:firstLine="360"/>
        <w:jc w:val="both"/>
        <w:rPr>
          <w:rFonts w:ascii="Symbol" w:hAnsi="Symbol" w:cs="Symbol"/>
          <w:sz w:val="28"/>
          <w:szCs w:val="28"/>
          <w:lang w:val="ru-RU"/>
        </w:rPr>
      </w:pPr>
      <w:r w:rsidRPr="00E23560">
        <w:rPr>
          <w:rFonts w:ascii="Times New Roman" w:hAnsi="Times New Roman"/>
          <w:sz w:val="28"/>
          <w:szCs w:val="28"/>
          <w:lang w:val="ru-RU"/>
        </w:rPr>
        <w:t xml:space="preserve">определить содержание и функциональные возможности ИКТ в образовательном процессе вуза; </w:t>
      </w:r>
    </w:p>
    <w:p w:rsidR="001E1FF2" w:rsidRPr="00E23560" w:rsidRDefault="001E1FF2">
      <w:pPr>
        <w:widowControl w:val="0"/>
        <w:autoSpaceDE w:val="0"/>
        <w:autoSpaceDN w:val="0"/>
        <w:adjustRightInd w:val="0"/>
        <w:spacing w:after="0" w:line="171" w:lineRule="exact"/>
        <w:rPr>
          <w:rFonts w:ascii="Symbol" w:hAnsi="Symbol" w:cs="Symbol"/>
          <w:sz w:val="28"/>
          <w:szCs w:val="28"/>
          <w:lang w:val="ru-RU"/>
        </w:rPr>
      </w:pPr>
    </w:p>
    <w:p w:rsidR="001E1FF2" w:rsidRPr="00E23560" w:rsidRDefault="00F132AC" w:rsidP="00F132AC">
      <w:pPr>
        <w:widowControl w:val="0"/>
        <w:numPr>
          <w:ilvl w:val="0"/>
          <w:numId w:val="7"/>
        </w:numPr>
        <w:overflowPunct w:val="0"/>
        <w:autoSpaceDE w:val="0"/>
        <w:autoSpaceDN w:val="0"/>
        <w:adjustRightInd w:val="0"/>
        <w:spacing w:after="0" w:line="295" w:lineRule="auto"/>
        <w:ind w:left="0" w:right="20" w:firstLine="360"/>
        <w:jc w:val="both"/>
        <w:rPr>
          <w:rFonts w:ascii="Symbol" w:hAnsi="Symbol" w:cs="Symbol"/>
          <w:sz w:val="28"/>
          <w:szCs w:val="28"/>
          <w:lang w:val="ru-RU"/>
        </w:rPr>
      </w:pPr>
      <w:r w:rsidRPr="00E23560">
        <w:rPr>
          <w:rFonts w:ascii="Times New Roman" w:hAnsi="Times New Roman"/>
          <w:sz w:val="28"/>
          <w:szCs w:val="28"/>
          <w:lang w:val="ru-RU"/>
        </w:rPr>
        <w:t xml:space="preserve">построить комплексную модель образовательного процесса вуза с использованием информационно-коммуникационных технологий; </w:t>
      </w:r>
    </w:p>
    <w:p w:rsidR="001E1FF2" w:rsidRPr="00E23560" w:rsidRDefault="001E1FF2">
      <w:pPr>
        <w:widowControl w:val="0"/>
        <w:autoSpaceDE w:val="0"/>
        <w:autoSpaceDN w:val="0"/>
        <w:adjustRightInd w:val="0"/>
        <w:spacing w:after="0" w:line="240" w:lineRule="auto"/>
        <w:rPr>
          <w:rFonts w:ascii="Times New Roman" w:hAnsi="Times New Roman"/>
          <w:sz w:val="24"/>
          <w:szCs w:val="24"/>
          <w:lang w:val="ru-RU"/>
        </w:rPr>
        <w:sectPr w:rsidR="001E1FF2" w:rsidRPr="00E23560">
          <w:pgSz w:w="11904" w:h="16838"/>
          <w:pgMar w:top="1125" w:right="840" w:bottom="600" w:left="1700" w:header="720" w:footer="720" w:gutter="0"/>
          <w:cols w:space="720" w:equalWidth="0">
            <w:col w:w="9360"/>
          </w:cols>
          <w:noEndnote/>
        </w:sectPr>
      </w:pPr>
    </w:p>
    <w:p w:rsidR="001E1FF2" w:rsidRPr="00E23560" w:rsidRDefault="001E1FF2">
      <w:pPr>
        <w:widowControl w:val="0"/>
        <w:autoSpaceDE w:val="0"/>
        <w:autoSpaceDN w:val="0"/>
        <w:adjustRightInd w:val="0"/>
        <w:spacing w:after="0" w:line="349" w:lineRule="exact"/>
        <w:rPr>
          <w:rFonts w:ascii="Times New Roman" w:hAnsi="Times New Roman"/>
          <w:sz w:val="24"/>
          <w:szCs w:val="24"/>
          <w:lang w:val="ru-RU"/>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16</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type w:val="continuous"/>
          <w:pgSz w:w="11904" w:h="16838"/>
          <w:pgMar w:top="1125" w:right="5280" w:bottom="600" w:left="6340" w:header="720" w:footer="720" w:gutter="0"/>
          <w:cols w:space="720" w:equalWidth="0">
            <w:col w:w="280"/>
          </w:cols>
          <w:noEndnote/>
        </w:sectPr>
      </w:pPr>
    </w:p>
    <w:p w:rsidR="001E1FF2" w:rsidRPr="00E23560" w:rsidRDefault="00F132AC" w:rsidP="00F132AC">
      <w:pPr>
        <w:widowControl w:val="0"/>
        <w:numPr>
          <w:ilvl w:val="0"/>
          <w:numId w:val="8"/>
        </w:numPr>
        <w:overflowPunct w:val="0"/>
        <w:autoSpaceDE w:val="0"/>
        <w:autoSpaceDN w:val="0"/>
        <w:adjustRightInd w:val="0"/>
        <w:spacing w:after="0" w:line="325" w:lineRule="auto"/>
        <w:ind w:left="0" w:firstLine="360"/>
        <w:jc w:val="both"/>
        <w:rPr>
          <w:rFonts w:ascii="Symbol" w:hAnsi="Symbol" w:cs="Symbol"/>
          <w:sz w:val="28"/>
          <w:szCs w:val="28"/>
          <w:lang w:val="ru-RU"/>
        </w:rPr>
      </w:pPr>
      <w:bookmarkStart w:id="16" w:name="page33"/>
      <w:bookmarkEnd w:id="16"/>
      <w:r w:rsidRPr="00E23560">
        <w:rPr>
          <w:rFonts w:ascii="Times New Roman" w:hAnsi="Times New Roman"/>
          <w:sz w:val="28"/>
          <w:szCs w:val="28"/>
          <w:lang w:val="ru-RU"/>
        </w:rPr>
        <w:lastRenderedPageBreak/>
        <w:t xml:space="preserve">проанализировать состояние подготовки студентов вузов Таджикистана к использованию информационно-коммуникационных технологий в будущей профессиональной деятельности; </w:t>
      </w:r>
    </w:p>
    <w:p w:rsidR="001E1FF2" w:rsidRPr="00E23560" w:rsidRDefault="001E1FF2">
      <w:pPr>
        <w:widowControl w:val="0"/>
        <w:autoSpaceDE w:val="0"/>
        <w:autoSpaceDN w:val="0"/>
        <w:adjustRightInd w:val="0"/>
        <w:spacing w:after="0" w:line="44" w:lineRule="exact"/>
        <w:rPr>
          <w:rFonts w:ascii="Symbol" w:hAnsi="Symbol" w:cs="Symbol"/>
          <w:sz w:val="28"/>
          <w:szCs w:val="28"/>
          <w:lang w:val="ru-RU"/>
        </w:rPr>
      </w:pPr>
    </w:p>
    <w:p w:rsidR="001E1FF2" w:rsidRPr="00E23560" w:rsidRDefault="00F132AC" w:rsidP="00F132AC">
      <w:pPr>
        <w:widowControl w:val="0"/>
        <w:numPr>
          <w:ilvl w:val="0"/>
          <w:numId w:val="8"/>
        </w:numPr>
        <w:overflowPunct w:val="0"/>
        <w:autoSpaceDE w:val="0"/>
        <w:autoSpaceDN w:val="0"/>
        <w:adjustRightInd w:val="0"/>
        <w:spacing w:after="0" w:line="239" w:lineRule="auto"/>
        <w:ind w:left="700" w:hanging="340"/>
        <w:jc w:val="both"/>
        <w:rPr>
          <w:rFonts w:ascii="Symbol" w:hAnsi="Symbol" w:cs="Symbol"/>
          <w:sz w:val="28"/>
          <w:szCs w:val="28"/>
          <w:lang w:val="ru-RU"/>
        </w:rPr>
      </w:pPr>
      <w:r w:rsidRPr="00E23560">
        <w:rPr>
          <w:rFonts w:ascii="Times New Roman" w:hAnsi="Times New Roman"/>
          <w:sz w:val="28"/>
          <w:szCs w:val="28"/>
          <w:lang w:val="ru-RU"/>
        </w:rPr>
        <w:t xml:space="preserve">определить   методические   аспекты   формирования   информационно- </w:t>
      </w:r>
    </w:p>
    <w:p w:rsidR="001E1FF2" w:rsidRPr="00E23560" w:rsidRDefault="001E1FF2">
      <w:pPr>
        <w:widowControl w:val="0"/>
        <w:autoSpaceDE w:val="0"/>
        <w:autoSpaceDN w:val="0"/>
        <w:adjustRightInd w:val="0"/>
        <w:spacing w:after="0" w:line="164" w:lineRule="exact"/>
        <w:rPr>
          <w:rFonts w:ascii="Times New Roman" w:hAnsi="Times New Roman"/>
          <w:sz w:val="24"/>
          <w:szCs w:val="24"/>
          <w:lang w:val="ru-RU"/>
        </w:rPr>
      </w:pPr>
    </w:p>
    <w:p w:rsidR="001E1FF2" w:rsidRPr="00E23560" w:rsidRDefault="00F132AC">
      <w:pPr>
        <w:widowControl w:val="0"/>
        <w:autoSpaceDE w:val="0"/>
        <w:autoSpaceDN w:val="0"/>
        <w:adjustRightInd w:val="0"/>
        <w:spacing w:after="0" w:line="240" w:lineRule="auto"/>
        <w:rPr>
          <w:rFonts w:ascii="Times New Roman" w:hAnsi="Times New Roman"/>
          <w:sz w:val="24"/>
          <w:szCs w:val="24"/>
          <w:lang w:val="ru-RU"/>
        </w:rPr>
      </w:pPr>
      <w:r w:rsidRPr="00E23560">
        <w:rPr>
          <w:rFonts w:ascii="Times New Roman" w:hAnsi="Times New Roman"/>
          <w:sz w:val="28"/>
          <w:szCs w:val="28"/>
          <w:lang w:val="ru-RU"/>
        </w:rPr>
        <w:t>коммуникационной компетентности студентов вузов;</w:t>
      </w:r>
    </w:p>
    <w:p w:rsidR="001E1FF2" w:rsidRPr="00E23560" w:rsidRDefault="001E1FF2">
      <w:pPr>
        <w:widowControl w:val="0"/>
        <w:autoSpaceDE w:val="0"/>
        <w:autoSpaceDN w:val="0"/>
        <w:adjustRightInd w:val="0"/>
        <w:spacing w:after="0" w:line="161" w:lineRule="exact"/>
        <w:rPr>
          <w:rFonts w:ascii="Times New Roman" w:hAnsi="Times New Roman"/>
          <w:sz w:val="24"/>
          <w:szCs w:val="24"/>
          <w:lang w:val="ru-RU"/>
        </w:rPr>
      </w:pPr>
    </w:p>
    <w:p w:rsidR="001E1FF2" w:rsidRPr="00E23560" w:rsidRDefault="00F132AC">
      <w:pPr>
        <w:widowControl w:val="0"/>
        <w:autoSpaceDE w:val="0"/>
        <w:autoSpaceDN w:val="0"/>
        <w:adjustRightInd w:val="0"/>
        <w:spacing w:after="0" w:line="239" w:lineRule="auto"/>
        <w:ind w:left="360"/>
        <w:rPr>
          <w:rFonts w:ascii="Times New Roman" w:hAnsi="Times New Roman"/>
          <w:sz w:val="24"/>
          <w:szCs w:val="24"/>
          <w:lang w:val="ru-RU"/>
        </w:rPr>
      </w:pPr>
      <w:r>
        <w:rPr>
          <w:rFonts w:ascii="Symbol" w:hAnsi="Symbol" w:cs="Symbol"/>
          <w:sz w:val="28"/>
          <w:szCs w:val="28"/>
        </w:rPr>
        <w:t></w:t>
      </w:r>
      <w:r w:rsidRPr="00E23560">
        <w:rPr>
          <w:rFonts w:ascii="Times New Roman" w:hAnsi="Times New Roman"/>
          <w:sz w:val="28"/>
          <w:szCs w:val="28"/>
          <w:lang w:val="ru-RU"/>
        </w:rPr>
        <w:t xml:space="preserve"> выделить  дидактические  условия  и  новые  подходы  эффективной</w:t>
      </w:r>
    </w:p>
    <w:p w:rsidR="001E1FF2" w:rsidRPr="00E23560" w:rsidRDefault="001E1FF2">
      <w:pPr>
        <w:widowControl w:val="0"/>
        <w:autoSpaceDE w:val="0"/>
        <w:autoSpaceDN w:val="0"/>
        <w:adjustRightInd w:val="0"/>
        <w:spacing w:after="0" w:line="164" w:lineRule="exact"/>
        <w:rPr>
          <w:rFonts w:ascii="Times New Roman" w:hAnsi="Times New Roman"/>
          <w:sz w:val="24"/>
          <w:szCs w:val="24"/>
          <w:lang w:val="ru-RU"/>
        </w:rPr>
      </w:pPr>
    </w:p>
    <w:p w:rsidR="001E1FF2" w:rsidRPr="00E23560" w:rsidRDefault="00F132AC">
      <w:pPr>
        <w:widowControl w:val="0"/>
        <w:tabs>
          <w:tab w:val="left" w:pos="1760"/>
        </w:tabs>
        <w:autoSpaceDE w:val="0"/>
        <w:autoSpaceDN w:val="0"/>
        <w:adjustRightInd w:val="0"/>
        <w:spacing w:after="0" w:line="240" w:lineRule="auto"/>
        <w:rPr>
          <w:rFonts w:ascii="Times New Roman" w:hAnsi="Times New Roman"/>
          <w:sz w:val="24"/>
          <w:szCs w:val="24"/>
          <w:lang w:val="ru-RU"/>
        </w:rPr>
      </w:pPr>
      <w:r w:rsidRPr="00E23560">
        <w:rPr>
          <w:rFonts w:ascii="Times New Roman" w:hAnsi="Times New Roman"/>
          <w:sz w:val="28"/>
          <w:szCs w:val="28"/>
          <w:lang w:val="ru-RU"/>
        </w:rPr>
        <w:t>подготовки</w:t>
      </w:r>
      <w:r w:rsidRPr="00E23560">
        <w:rPr>
          <w:rFonts w:ascii="Times New Roman" w:hAnsi="Times New Roman"/>
          <w:sz w:val="24"/>
          <w:szCs w:val="24"/>
          <w:lang w:val="ru-RU"/>
        </w:rPr>
        <w:tab/>
      </w:r>
      <w:r w:rsidRPr="00E23560">
        <w:rPr>
          <w:rFonts w:ascii="Times New Roman" w:hAnsi="Times New Roman"/>
          <w:sz w:val="28"/>
          <w:szCs w:val="28"/>
          <w:lang w:val="ru-RU"/>
        </w:rPr>
        <w:t>студентов    вузов    к    использованию    информационно-</w:t>
      </w:r>
    </w:p>
    <w:p w:rsidR="001E1FF2" w:rsidRPr="00E23560" w:rsidRDefault="001E1FF2">
      <w:pPr>
        <w:widowControl w:val="0"/>
        <w:autoSpaceDE w:val="0"/>
        <w:autoSpaceDN w:val="0"/>
        <w:adjustRightInd w:val="0"/>
        <w:spacing w:after="0" w:line="158" w:lineRule="exact"/>
        <w:rPr>
          <w:rFonts w:ascii="Times New Roman" w:hAnsi="Times New Roman"/>
          <w:sz w:val="24"/>
          <w:szCs w:val="24"/>
          <w:lang w:val="ru-RU"/>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коммуникационных технологий;</w:t>
      </w:r>
    </w:p>
    <w:p w:rsidR="001E1FF2" w:rsidRDefault="001E1FF2">
      <w:pPr>
        <w:widowControl w:val="0"/>
        <w:autoSpaceDE w:val="0"/>
        <w:autoSpaceDN w:val="0"/>
        <w:adjustRightInd w:val="0"/>
        <w:spacing w:after="0" w:line="250" w:lineRule="exact"/>
        <w:rPr>
          <w:rFonts w:ascii="Times New Roman" w:hAnsi="Times New Roman"/>
          <w:sz w:val="24"/>
          <w:szCs w:val="24"/>
        </w:rPr>
      </w:pPr>
    </w:p>
    <w:p w:rsidR="001E1FF2" w:rsidRPr="00E23560" w:rsidRDefault="00F132AC" w:rsidP="00F132AC">
      <w:pPr>
        <w:widowControl w:val="0"/>
        <w:numPr>
          <w:ilvl w:val="0"/>
          <w:numId w:val="9"/>
        </w:numPr>
        <w:overflowPunct w:val="0"/>
        <w:autoSpaceDE w:val="0"/>
        <w:autoSpaceDN w:val="0"/>
        <w:adjustRightInd w:val="0"/>
        <w:spacing w:after="0" w:line="324" w:lineRule="auto"/>
        <w:ind w:left="0" w:firstLine="360"/>
        <w:jc w:val="both"/>
        <w:rPr>
          <w:rFonts w:ascii="Symbol" w:hAnsi="Symbol" w:cs="Symbol"/>
          <w:sz w:val="28"/>
          <w:szCs w:val="28"/>
          <w:lang w:val="ru-RU"/>
        </w:rPr>
      </w:pPr>
      <w:r w:rsidRPr="00E23560">
        <w:rPr>
          <w:rFonts w:ascii="Times New Roman" w:hAnsi="Times New Roman"/>
          <w:sz w:val="28"/>
          <w:szCs w:val="28"/>
          <w:lang w:val="ru-RU"/>
        </w:rPr>
        <w:t xml:space="preserve">разработать систему оценки эффективности реализации дидактического обеспечения на основе информационно-коммуникационных технологий; </w:t>
      </w:r>
    </w:p>
    <w:p w:rsidR="001E1FF2" w:rsidRPr="00E23560" w:rsidRDefault="001E1FF2">
      <w:pPr>
        <w:widowControl w:val="0"/>
        <w:autoSpaceDE w:val="0"/>
        <w:autoSpaceDN w:val="0"/>
        <w:adjustRightInd w:val="0"/>
        <w:spacing w:after="0" w:line="136" w:lineRule="exact"/>
        <w:rPr>
          <w:rFonts w:ascii="Symbol" w:hAnsi="Symbol" w:cs="Symbol"/>
          <w:sz w:val="28"/>
          <w:szCs w:val="28"/>
          <w:lang w:val="ru-RU"/>
        </w:rPr>
      </w:pPr>
    </w:p>
    <w:p w:rsidR="001E1FF2" w:rsidRPr="00E23560" w:rsidRDefault="00F132AC" w:rsidP="00F132AC">
      <w:pPr>
        <w:widowControl w:val="0"/>
        <w:numPr>
          <w:ilvl w:val="0"/>
          <w:numId w:val="9"/>
        </w:numPr>
        <w:overflowPunct w:val="0"/>
        <w:autoSpaceDE w:val="0"/>
        <w:autoSpaceDN w:val="0"/>
        <w:adjustRightInd w:val="0"/>
        <w:spacing w:after="0" w:line="315" w:lineRule="auto"/>
        <w:ind w:left="0" w:firstLine="360"/>
        <w:jc w:val="both"/>
        <w:rPr>
          <w:rFonts w:ascii="Symbol" w:hAnsi="Symbol" w:cs="Symbol"/>
          <w:sz w:val="27"/>
          <w:szCs w:val="27"/>
          <w:lang w:val="ru-RU"/>
        </w:rPr>
      </w:pPr>
      <w:r w:rsidRPr="00E23560">
        <w:rPr>
          <w:rFonts w:ascii="Times New Roman" w:hAnsi="Times New Roman"/>
          <w:sz w:val="27"/>
          <w:szCs w:val="27"/>
          <w:lang w:val="ru-RU"/>
        </w:rPr>
        <w:t xml:space="preserve">осуществить экспериментальную проверку эффективности реализации дидактического обеспечения на основе ИКТ в образовательном процессе вуза; </w:t>
      </w:r>
    </w:p>
    <w:p w:rsidR="001E1FF2" w:rsidRPr="00E23560" w:rsidRDefault="001E1FF2">
      <w:pPr>
        <w:widowControl w:val="0"/>
        <w:autoSpaceDE w:val="0"/>
        <w:autoSpaceDN w:val="0"/>
        <w:adjustRightInd w:val="0"/>
        <w:spacing w:after="0" w:line="142" w:lineRule="exact"/>
        <w:rPr>
          <w:rFonts w:ascii="Symbol" w:hAnsi="Symbol" w:cs="Symbol"/>
          <w:sz w:val="27"/>
          <w:szCs w:val="27"/>
          <w:lang w:val="ru-RU"/>
        </w:rPr>
      </w:pPr>
    </w:p>
    <w:p w:rsidR="001E1FF2" w:rsidRDefault="00F132AC" w:rsidP="00F132AC">
      <w:pPr>
        <w:widowControl w:val="0"/>
        <w:numPr>
          <w:ilvl w:val="0"/>
          <w:numId w:val="9"/>
        </w:numPr>
        <w:overflowPunct w:val="0"/>
        <w:autoSpaceDE w:val="0"/>
        <w:autoSpaceDN w:val="0"/>
        <w:adjustRightInd w:val="0"/>
        <w:spacing w:after="0" w:line="295" w:lineRule="auto"/>
        <w:ind w:left="0" w:firstLine="360"/>
        <w:jc w:val="both"/>
        <w:rPr>
          <w:rFonts w:ascii="Symbol" w:hAnsi="Symbol" w:cs="Symbol"/>
          <w:sz w:val="28"/>
          <w:szCs w:val="28"/>
        </w:rPr>
      </w:pPr>
      <w:r w:rsidRPr="00E23560">
        <w:rPr>
          <w:rFonts w:ascii="Times New Roman" w:hAnsi="Times New Roman"/>
          <w:sz w:val="28"/>
          <w:szCs w:val="28"/>
          <w:lang w:val="ru-RU"/>
        </w:rPr>
        <w:t xml:space="preserve">выявить педагогические условия и средства оптимизации дидактического обеспечения подготовки студентов к использованию </w:t>
      </w:r>
      <w:r>
        <w:rPr>
          <w:rFonts w:ascii="Times New Roman" w:hAnsi="Times New Roman"/>
          <w:sz w:val="28"/>
          <w:szCs w:val="28"/>
        </w:rPr>
        <w:t xml:space="preserve">ИКТ; </w:t>
      </w:r>
    </w:p>
    <w:p w:rsidR="001E1FF2" w:rsidRDefault="001E1FF2">
      <w:pPr>
        <w:widowControl w:val="0"/>
        <w:autoSpaceDE w:val="0"/>
        <w:autoSpaceDN w:val="0"/>
        <w:adjustRightInd w:val="0"/>
        <w:spacing w:after="0" w:line="171" w:lineRule="exact"/>
        <w:rPr>
          <w:rFonts w:ascii="Symbol" w:hAnsi="Symbol" w:cs="Symbol"/>
          <w:sz w:val="28"/>
          <w:szCs w:val="28"/>
        </w:rPr>
      </w:pPr>
    </w:p>
    <w:p w:rsidR="001E1FF2" w:rsidRPr="00E23560" w:rsidRDefault="00F132AC" w:rsidP="00F132AC">
      <w:pPr>
        <w:widowControl w:val="0"/>
        <w:numPr>
          <w:ilvl w:val="0"/>
          <w:numId w:val="9"/>
        </w:numPr>
        <w:overflowPunct w:val="0"/>
        <w:autoSpaceDE w:val="0"/>
        <w:autoSpaceDN w:val="0"/>
        <w:adjustRightInd w:val="0"/>
        <w:spacing w:after="0" w:line="291" w:lineRule="auto"/>
        <w:ind w:left="0" w:right="20" w:firstLine="360"/>
        <w:jc w:val="both"/>
        <w:rPr>
          <w:rFonts w:ascii="Symbol" w:hAnsi="Symbol" w:cs="Symbol"/>
          <w:sz w:val="28"/>
          <w:szCs w:val="28"/>
          <w:lang w:val="ru-RU"/>
        </w:rPr>
      </w:pPr>
      <w:r w:rsidRPr="00E23560">
        <w:rPr>
          <w:rFonts w:ascii="Times New Roman" w:hAnsi="Times New Roman"/>
          <w:sz w:val="28"/>
          <w:szCs w:val="28"/>
          <w:lang w:val="ru-RU"/>
        </w:rPr>
        <w:t xml:space="preserve">определить перспективные направления научных исследований и прикладных разработок в области использования ИКТ в образовании. </w:t>
      </w:r>
    </w:p>
    <w:p w:rsidR="001E1FF2" w:rsidRPr="00E23560" w:rsidRDefault="001E1FF2">
      <w:pPr>
        <w:widowControl w:val="0"/>
        <w:autoSpaceDE w:val="0"/>
        <w:autoSpaceDN w:val="0"/>
        <w:adjustRightInd w:val="0"/>
        <w:spacing w:after="0" w:line="91" w:lineRule="exact"/>
        <w:rPr>
          <w:rFonts w:ascii="Times New Roman" w:hAnsi="Times New Roman"/>
          <w:sz w:val="24"/>
          <w:szCs w:val="24"/>
          <w:lang w:val="ru-RU"/>
        </w:rPr>
      </w:pPr>
    </w:p>
    <w:p w:rsidR="001E1FF2" w:rsidRPr="00E23560" w:rsidRDefault="00F132AC">
      <w:pPr>
        <w:widowControl w:val="0"/>
        <w:autoSpaceDE w:val="0"/>
        <w:autoSpaceDN w:val="0"/>
        <w:adjustRightInd w:val="0"/>
        <w:spacing w:after="0" w:line="240" w:lineRule="auto"/>
        <w:ind w:left="560"/>
        <w:rPr>
          <w:rFonts w:ascii="Times New Roman" w:hAnsi="Times New Roman"/>
          <w:sz w:val="24"/>
          <w:szCs w:val="24"/>
          <w:lang w:val="ru-RU"/>
        </w:rPr>
      </w:pPr>
      <w:r w:rsidRPr="00E23560">
        <w:rPr>
          <w:rFonts w:ascii="Times New Roman" w:hAnsi="Times New Roman"/>
          <w:b/>
          <w:bCs/>
          <w:sz w:val="28"/>
          <w:szCs w:val="28"/>
          <w:lang w:val="ru-RU"/>
        </w:rPr>
        <w:t xml:space="preserve">Ведущие идеи </w:t>
      </w:r>
      <w:r w:rsidRPr="00E23560">
        <w:rPr>
          <w:rFonts w:ascii="Times New Roman" w:hAnsi="Times New Roman"/>
          <w:sz w:val="28"/>
          <w:szCs w:val="28"/>
          <w:lang w:val="ru-RU"/>
        </w:rPr>
        <w:t>исследования исходят из того,</w:t>
      </w:r>
      <w:r w:rsidRPr="00E23560">
        <w:rPr>
          <w:rFonts w:ascii="Times New Roman" w:hAnsi="Times New Roman"/>
          <w:b/>
          <w:bCs/>
          <w:sz w:val="28"/>
          <w:szCs w:val="28"/>
          <w:lang w:val="ru-RU"/>
        </w:rPr>
        <w:t xml:space="preserve"> </w:t>
      </w:r>
      <w:r w:rsidRPr="00E23560">
        <w:rPr>
          <w:rFonts w:ascii="Times New Roman" w:hAnsi="Times New Roman"/>
          <w:sz w:val="28"/>
          <w:szCs w:val="28"/>
          <w:lang w:val="ru-RU"/>
        </w:rPr>
        <w:t>что ИКТ позволяют:</w:t>
      </w:r>
    </w:p>
    <w:p w:rsidR="001E1FF2" w:rsidRPr="00E23560" w:rsidRDefault="001E1FF2">
      <w:pPr>
        <w:widowControl w:val="0"/>
        <w:autoSpaceDE w:val="0"/>
        <w:autoSpaceDN w:val="0"/>
        <w:adjustRightInd w:val="0"/>
        <w:spacing w:after="0" w:line="250" w:lineRule="exact"/>
        <w:rPr>
          <w:rFonts w:ascii="Times New Roman" w:hAnsi="Times New Roman"/>
          <w:sz w:val="24"/>
          <w:szCs w:val="24"/>
          <w:lang w:val="ru-RU"/>
        </w:rPr>
      </w:pPr>
    </w:p>
    <w:p w:rsidR="001E1FF2" w:rsidRPr="00E23560" w:rsidRDefault="00F132AC" w:rsidP="00F132AC">
      <w:pPr>
        <w:widowControl w:val="0"/>
        <w:numPr>
          <w:ilvl w:val="1"/>
          <w:numId w:val="10"/>
        </w:numPr>
        <w:tabs>
          <w:tab w:val="clear" w:pos="1440"/>
          <w:tab w:val="num" w:pos="707"/>
        </w:tabs>
        <w:overflowPunct w:val="0"/>
        <w:autoSpaceDE w:val="0"/>
        <w:autoSpaceDN w:val="0"/>
        <w:adjustRightInd w:val="0"/>
        <w:spacing w:after="0" w:line="323" w:lineRule="auto"/>
        <w:ind w:left="0" w:right="20" w:firstLine="427"/>
        <w:jc w:val="both"/>
        <w:rPr>
          <w:rFonts w:ascii="Symbol" w:hAnsi="Symbol" w:cs="Symbol"/>
          <w:sz w:val="28"/>
          <w:szCs w:val="28"/>
          <w:lang w:val="ru-RU"/>
        </w:rPr>
      </w:pPr>
      <w:r w:rsidRPr="00E23560">
        <w:rPr>
          <w:rFonts w:ascii="Times New Roman" w:hAnsi="Times New Roman"/>
          <w:sz w:val="28"/>
          <w:szCs w:val="28"/>
          <w:lang w:val="ru-RU"/>
        </w:rPr>
        <w:t xml:space="preserve">максимально повысить эффективность педагогического процесса посредством обеспечения мотивационной сферы студентов к успешному освоению дисциплин общеобразовательного и профессионального цикла; </w:t>
      </w:r>
    </w:p>
    <w:p w:rsidR="001E1FF2" w:rsidRPr="00E23560" w:rsidRDefault="001E1FF2">
      <w:pPr>
        <w:widowControl w:val="0"/>
        <w:autoSpaceDE w:val="0"/>
        <w:autoSpaceDN w:val="0"/>
        <w:adjustRightInd w:val="0"/>
        <w:spacing w:after="0" w:line="141" w:lineRule="exact"/>
        <w:rPr>
          <w:rFonts w:ascii="Symbol" w:hAnsi="Symbol" w:cs="Symbol"/>
          <w:sz w:val="28"/>
          <w:szCs w:val="28"/>
          <w:lang w:val="ru-RU"/>
        </w:rPr>
      </w:pPr>
    </w:p>
    <w:p w:rsidR="001E1FF2" w:rsidRPr="00E23560" w:rsidRDefault="00F132AC" w:rsidP="00F132AC">
      <w:pPr>
        <w:widowControl w:val="0"/>
        <w:numPr>
          <w:ilvl w:val="1"/>
          <w:numId w:val="10"/>
        </w:numPr>
        <w:tabs>
          <w:tab w:val="clear" w:pos="1440"/>
          <w:tab w:val="num" w:pos="707"/>
        </w:tabs>
        <w:overflowPunct w:val="0"/>
        <w:autoSpaceDE w:val="0"/>
        <w:autoSpaceDN w:val="0"/>
        <w:adjustRightInd w:val="0"/>
        <w:spacing w:after="0" w:line="291" w:lineRule="auto"/>
        <w:ind w:left="0" w:right="20" w:firstLine="427"/>
        <w:jc w:val="both"/>
        <w:rPr>
          <w:rFonts w:ascii="Symbol" w:hAnsi="Symbol" w:cs="Symbol"/>
          <w:sz w:val="28"/>
          <w:szCs w:val="28"/>
          <w:lang w:val="ru-RU"/>
        </w:rPr>
      </w:pPr>
      <w:r w:rsidRPr="00E23560">
        <w:rPr>
          <w:rFonts w:ascii="Times New Roman" w:hAnsi="Times New Roman"/>
          <w:sz w:val="28"/>
          <w:szCs w:val="28"/>
          <w:lang w:val="ru-RU"/>
        </w:rPr>
        <w:t xml:space="preserve">создавать эффективные образовательные технологии, включающие инновационные методы, средства и формы обучения; </w:t>
      </w:r>
    </w:p>
    <w:p w:rsidR="001E1FF2" w:rsidRPr="00E23560" w:rsidRDefault="001E1FF2">
      <w:pPr>
        <w:widowControl w:val="0"/>
        <w:autoSpaceDE w:val="0"/>
        <w:autoSpaceDN w:val="0"/>
        <w:adjustRightInd w:val="0"/>
        <w:spacing w:after="0" w:line="89" w:lineRule="exact"/>
        <w:rPr>
          <w:rFonts w:ascii="Symbol" w:hAnsi="Symbol" w:cs="Symbol"/>
          <w:sz w:val="28"/>
          <w:szCs w:val="28"/>
          <w:lang w:val="ru-RU"/>
        </w:rPr>
      </w:pPr>
    </w:p>
    <w:p w:rsidR="001E1FF2" w:rsidRPr="00E23560" w:rsidRDefault="00F132AC" w:rsidP="00F132AC">
      <w:pPr>
        <w:widowControl w:val="0"/>
        <w:numPr>
          <w:ilvl w:val="1"/>
          <w:numId w:val="10"/>
        </w:numPr>
        <w:tabs>
          <w:tab w:val="clear" w:pos="1440"/>
          <w:tab w:val="num" w:pos="700"/>
        </w:tabs>
        <w:overflowPunct w:val="0"/>
        <w:autoSpaceDE w:val="0"/>
        <w:autoSpaceDN w:val="0"/>
        <w:adjustRightInd w:val="0"/>
        <w:spacing w:after="0" w:line="240" w:lineRule="auto"/>
        <w:ind w:left="700" w:hanging="273"/>
        <w:jc w:val="both"/>
        <w:rPr>
          <w:rFonts w:ascii="Symbol" w:hAnsi="Symbol" w:cs="Symbol"/>
          <w:sz w:val="28"/>
          <w:szCs w:val="28"/>
          <w:lang w:val="ru-RU"/>
        </w:rPr>
      </w:pPr>
      <w:r w:rsidRPr="00E23560">
        <w:rPr>
          <w:rFonts w:ascii="Times New Roman" w:hAnsi="Times New Roman"/>
          <w:sz w:val="28"/>
          <w:szCs w:val="28"/>
          <w:lang w:val="ru-RU"/>
        </w:rPr>
        <w:t xml:space="preserve">обеспечить свободный доступ к учебной информации, распределенной </w:t>
      </w:r>
    </w:p>
    <w:p w:rsidR="001E1FF2" w:rsidRPr="00E23560" w:rsidRDefault="001E1FF2">
      <w:pPr>
        <w:widowControl w:val="0"/>
        <w:autoSpaceDE w:val="0"/>
        <w:autoSpaceDN w:val="0"/>
        <w:adjustRightInd w:val="0"/>
        <w:spacing w:after="0" w:line="162" w:lineRule="exact"/>
        <w:rPr>
          <w:rFonts w:ascii="Symbol" w:hAnsi="Symbol" w:cs="Symbol"/>
          <w:sz w:val="28"/>
          <w:szCs w:val="28"/>
          <w:lang w:val="ru-RU"/>
        </w:rPr>
      </w:pPr>
    </w:p>
    <w:p w:rsidR="001E1FF2" w:rsidRPr="00E23560" w:rsidRDefault="00F132AC" w:rsidP="00F132AC">
      <w:pPr>
        <w:widowControl w:val="0"/>
        <w:numPr>
          <w:ilvl w:val="0"/>
          <w:numId w:val="10"/>
        </w:numPr>
        <w:tabs>
          <w:tab w:val="clear" w:pos="720"/>
          <w:tab w:val="num" w:pos="280"/>
        </w:tabs>
        <w:overflowPunct w:val="0"/>
        <w:autoSpaceDE w:val="0"/>
        <w:autoSpaceDN w:val="0"/>
        <w:adjustRightInd w:val="0"/>
        <w:spacing w:after="0" w:line="239" w:lineRule="auto"/>
        <w:ind w:left="280" w:hanging="280"/>
        <w:jc w:val="both"/>
        <w:rPr>
          <w:rFonts w:ascii="Times New Roman" w:hAnsi="Times New Roman"/>
          <w:sz w:val="28"/>
          <w:szCs w:val="28"/>
          <w:lang w:val="ru-RU"/>
        </w:rPr>
      </w:pPr>
      <w:r w:rsidRPr="00E23560">
        <w:rPr>
          <w:rFonts w:ascii="Times New Roman" w:hAnsi="Times New Roman"/>
          <w:sz w:val="28"/>
          <w:szCs w:val="28"/>
          <w:lang w:val="ru-RU"/>
        </w:rPr>
        <w:t xml:space="preserve">различных  источниках  (электронные  библиотеки,  базы  и  банки  знаний, </w:t>
      </w:r>
    </w:p>
    <w:p w:rsidR="001E1FF2" w:rsidRPr="00E23560" w:rsidRDefault="001E1FF2">
      <w:pPr>
        <w:widowControl w:val="0"/>
        <w:autoSpaceDE w:val="0"/>
        <w:autoSpaceDN w:val="0"/>
        <w:adjustRightInd w:val="0"/>
        <w:spacing w:after="0" w:line="165" w:lineRule="exact"/>
        <w:rPr>
          <w:rFonts w:ascii="Times New Roman" w:hAnsi="Times New Roman"/>
          <w:sz w:val="24"/>
          <w:szCs w:val="24"/>
          <w:lang w:val="ru-RU"/>
        </w:rPr>
      </w:pPr>
    </w:p>
    <w:p w:rsidR="001E1FF2" w:rsidRPr="00E23560" w:rsidRDefault="00F132AC">
      <w:pPr>
        <w:widowControl w:val="0"/>
        <w:autoSpaceDE w:val="0"/>
        <w:autoSpaceDN w:val="0"/>
        <w:adjustRightInd w:val="0"/>
        <w:spacing w:after="0" w:line="239" w:lineRule="auto"/>
        <w:rPr>
          <w:rFonts w:ascii="Times New Roman" w:hAnsi="Times New Roman"/>
          <w:sz w:val="24"/>
          <w:szCs w:val="24"/>
          <w:lang w:val="ru-RU"/>
        </w:rPr>
      </w:pPr>
      <w:r w:rsidRPr="00E23560">
        <w:rPr>
          <w:rFonts w:ascii="Times New Roman" w:hAnsi="Times New Roman"/>
          <w:sz w:val="28"/>
          <w:szCs w:val="28"/>
          <w:lang w:val="ru-RU"/>
        </w:rPr>
        <w:t>электронные образовательные ресурсы и т.д.);</w:t>
      </w:r>
    </w:p>
    <w:p w:rsidR="001E1FF2" w:rsidRPr="00E23560" w:rsidRDefault="001E1FF2">
      <w:pPr>
        <w:widowControl w:val="0"/>
        <w:autoSpaceDE w:val="0"/>
        <w:autoSpaceDN w:val="0"/>
        <w:adjustRightInd w:val="0"/>
        <w:spacing w:after="0" w:line="158" w:lineRule="exact"/>
        <w:rPr>
          <w:rFonts w:ascii="Times New Roman" w:hAnsi="Times New Roman"/>
          <w:sz w:val="24"/>
          <w:szCs w:val="24"/>
          <w:lang w:val="ru-RU"/>
        </w:rPr>
      </w:pPr>
    </w:p>
    <w:p w:rsidR="001E1FF2" w:rsidRPr="00E23560" w:rsidRDefault="00F132AC">
      <w:pPr>
        <w:widowControl w:val="0"/>
        <w:autoSpaceDE w:val="0"/>
        <w:autoSpaceDN w:val="0"/>
        <w:adjustRightInd w:val="0"/>
        <w:spacing w:after="0" w:line="240" w:lineRule="auto"/>
        <w:ind w:left="420"/>
        <w:rPr>
          <w:rFonts w:ascii="Times New Roman" w:hAnsi="Times New Roman"/>
          <w:sz w:val="24"/>
          <w:szCs w:val="24"/>
          <w:lang w:val="ru-RU"/>
        </w:rPr>
      </w:pPr>
      <w:r>
        <w:rPr>
          <w:rFonts w:ascii="Symbol" w:hAnsi="Symbol" w:cs="Symbol"/>
          <w:sz w:val="28"/>
          <w:szCs w:val="28"/>
        </w:rPr>
        <w:t></w:t>
      </w:r>
      <w:r w:rsidRPr="00E23560">
        <w:rPr>
          <w:rFonts w:ascii="Times New Roman" w:hAnsi="Times New Roman"/>
          <w:sz w:val="28"/>
          <w:szCs w:val="28"/>
          <w:lang w:val="ru-RU"/>
        </w:rPr>
        <w:t xml:space="preserve"> повысить    производительность    профессиональной    деятельности</w:t>
      </w:r>
    </w:p>
    <w:p w:rsidR="001E1FF2" w:rsidRPr="00E23560" w:rsidRDefault="001E1FF2">
      <w:pPr>
        <w:widowControl w:val="0"/>
        <w:autoSpaceDE w:val="0"/>
        <w:autoSpaceDN w:val="0"/>
        <w:adjustRightInd w:val="0"/>
        <w:spacing w:after="0" w:line="163" w:lineRule="exact"/>
        <w:rPr>
          <w:rFonts w:ascii="Times New Roman" w:hAnsi="Times New Roman"/>
          <w:sz w:val="24"/>
          <w:szCs w:val="24"/>
          <w:lang w:val="ru-RU"/>
        </w:rPr>
      </w:pPr>
    </w:p>
    <w:p w:rsidR="001E1FF2" w:rsidRPr="00E23560" w:rsidRDefault="00F132AC">
      <w:pPr>
        <w:widowControl w:val="0"/>
        <w:autoSpaceDE w:val="0"/>
        <w:autoSpaceDN w:val="0"/>
        <w:adjustRightInd w:val="0"/>
        <w:spacing w:after="0" w:line="239" w:lineRule="auto"/>
        <w:rPr>
          <w:rFonts w:ascii="Times New Roman" w:hAnsi="Times New Roman"/>
          <w:sz w:val="24"/>
          <w:szCs w:val="24"/>
          <w:lang w:val="ru-RU"/>
        </w:rPr>
      </w:pPr>
      <w:r w:rsidRPr="00E23560">
        <w:rPr>
          <w:rFonts w:ascii="Times New Roman" w:hAnsi="Times New Roman"/>
          <w:sz w:val="28"/>
          <w:szCs w:val="28"/>
          <w:lang w:val="ru-RU"/>
        </w:rPr>
        <w:t>педагога и снизить затраты времени студентов на самостоятельную работу с</w:t>
      </w:r>
    </w:p>
    <w:p w:rsidR="001E1FF2" w:rsidRPr="00E23560" w:rsidRDefault="001E1FF2">
      <w:pPr>
        <w:widowControl w:val="0"/>
        <w:autoSpaceDE w:val="0"/>
        <w:autoSpaceDN w:val="0"/>
        <w:adjustRightInd w:val="0"/>
        <w:spacing w:after="0" w:line="164" w:lineRule="exact"/>
        <w:rPr>
          <w:rFonts w:ascii="Times New Roman" w:hAnsi="Times New Roman"/>
          <w:sz w:val="24"/>
          <w:szCs w:val="24"/>
          <w:lang w:val="ru-RU"/>
        </w:rPr>
      </w:pPr>
    </w:p>
    <w:p w:rsidR="001E1FF2" w:rsidRPr="00E23560" w:rsidRDefault="00F132AC">
      <w:pPr>
        <w:widowControl w:val="0"/>
        <w:autoSpaceDE w:val="0"/>
        <w:autoSpaceDN w:val="0"/>
        <w:adjustRightInd w:val="0"/>
        <w:spacing w:after="0" w:line="239" w:lineRule="auto"/>
        <w:rPr>
          <w:rFonts w:ascii="Times New Roman" w:hAnsi="Times New Roman"/>
          <w:sz w:val="24"/>
          <w:szCs w:val="24"/>
          <w:lang w:val="ru-RU"/>
        </w:rPr>
      </w:pPr>
      <w:r w:rsidRPr="00E23560">
        <w:rPr>
          <w:rFonts w:ascii="Times New Roman" w:hAnsi="Times New Roman"/>
          <w:sz w:val="28"/>
          <w:szCs w:val="28"/>
          <w:lang w:val="ru-RU"/>
        </w:rPr>
        <w:t>учебной информацией.</w:t>
      </w:r>
    </w:p>
    <w:p w:rsidR="001E1FF2" w:rsidRPr="00E23560" w:rsidRDefault="001E1FF2">
      <w:pPr>
        <w:widowControl w:val="0"/>
        <w:autoSpaceDE w:val="0"/>
        <w:autoSpaceDN w:val="0"/>
        <w:adjustRightInd w:val="0"/>
        <w:spacing w:after="0" w:line="240" w:lineRule="auto"/>
        <w:rPr>
          <w:rFonts w:ascii="Times New Roman" w:hAnsi="Times New Roman"/>
          <w:sz w:val="24"/>
          <w:szCs w:val="24"/>
          <w:lang w:val="ru-RU"/>
        </w:rPr>
        <w:sectPr w:rsidR="001E1FF2" w:rsidRPr="00E23560">
          <w:pgSz w:w="11904" w:h="16838"/>
          <w:pgMar w:top="1207" w:right="840" w:bottom="600" w:left="1700" w:header="720" w:footer="720" w:gutter="0"/>
          <w:cols w:space="720" w:equalWidth="0">
            <w:col w:w="9360"/>
          </w:cols>
          <w:noEndnote/>
        </w:sectPr>
      </w:pPr>
    </w:p>
    <w:p w:rsidR="001E1FF2" w:rsidRPr="00E23560" w:rsidRDefault="001E1FF2">
      <w:pPr>
        <w:widowControl w:val="0"/>
        <w:autoSpaceDE w:val="0"/>
        <w:autoSpaceDN w:val="0"/>
        <w:adjustRightInd w:val="0"/>
        <w:spacing w:after="0" w:line="200" w:lineRule="exact"/>
        <w:rPr>
          <w:rFonts w:ascii="Times New Roman" w:hAnsi="Times New Roman"/>
          <w:sz w:val="24"/>
          <w:szCs w:val="24"/>
          <w:lang w:val="ru-RU"/>
        </w:rPr>
      </w:pPr>
    </w:p>
    <w:p w:rsidR="001E1FF2" w:rsidRPr="00E23560" w:rsidRDefault="001E1FF2">
      <w:pPr>
        <w:widowControl w:val="0"/>
        <w:autoSpaceDE w:val="0"/>
        <w:autoSpaceDN w:val="0"/>
        <w:adjustRightInd w:val="0"/>
        <w:spacing w:after="0" w:line="248" w:lineRule="exact"/>
        <w:rPr>
          <w:rFonts w:ascii="Times New Roman" w:hAnsi="Times New Roman"/>
          <w:sz w:val="24"/>
          <w:szCs w:val="24"/>
          <w:lang w:val="ru-RU"/>
        </w:rPr>
      </w:pPr>
    </w:p>
    <w:p w:rsidR="001E1FF2" w:rsidRPr="00E23560" w:rsidRDefault="00F132AC">
      <w:pPr>
        <w:widowControl w:val="0"/>
        <w:autoSpaceDE w:val="0"/>
        <w:autoSpaceDN w:val="0"/>
        <w:adjustRightInd w:val="0"/>
        <w:spacing w:after="0" w:line="240" w:lineRule="auto"/>
        <w:rPr>
          <w:rFonts w:ascii="Times New Roman" w:hAnsi="Times New Roman"/>
          <w:sz w:val="24"/>
          <w:szCs w:val="24"/>
          <w:lang w:val="ru-RU"/>
        </w:rPr>
      </w:pPr>
      <w:r w:rsidRPr="00E23560">
        <w:rPr>
          <w:rFonts w:ascii="Times New Roman" w:hAnsi="Times New Roman"/>
          <w:sz w:val="28"/>
          <w:szCs w:val="28"/>
          <w:lang w:val="ru-RU"/>
        </w:rPr>
        <w:t>17</w:t>
      </w:r>
    </w:p>
    <w:p w:rsidR="001E1FF2" w:rsidRPr="00E23560" w:rsidRDefault="001E1FF2">
      <w:pPr>
        <w:widowControl w:val="0"/>
        <w:autoSpaceDE w:val="0"/>
        <w:autoSpaceDN w:val="0"/>
        <w:adjustRightInd w:val="0"/>
        <w:spacing w:after="0" w:line="240" w:lineRule="auto"/>
        <w:rPr>
          <w:rFonts w:ascii="Times New Roman" w:hAnsi="Times New Roman"/>
          <w:sz w:val="24"/>
          <w:szCs w:val="24"/>
          <w:lang w:val="ru-RU"/>
        </w:rPr>
        <w:sectPr w:rsidR="001E1FF2" w:rsidRPr="00E23560">
          <w:type w:val="continuous"/>
          <w:pgSz w:w="11904" w:h="16838"/>
          <w:pgMar w:top="1207" w:right="5280" w:bottom="600" w:left="6340" w:header="720" w:footer="720" w:gutter="0"/>
          <w:cols w:space="720" w:equalWidth="0">
            <w:col w:w="280"/>
          </w:cols>
          <w:noEndnote/>
        </w:sectPr>
      </w:pPr>
    </w:p>
    <w:p w:rsidR="001E1FF2" w:rsidRPr="00E23560" w:rsidRDefault="00F132AC">
      <w:pPr>
        <w:widowControl w:val="0"/>
        <w:overflowPunct w:val="0"/>
        <w:autoSpaceDE w:val="0"/>
        <w:autoSpaceDN w:val="0"/>
        <w:adjustRightInd w:val="0"/>
        <w:spacing w:after="0" w:line="310" w:lineRule="auto"/>
        <w:ind w:firstLine="601"/>
        <w:jc w:val="both"/>
        <w:rPr>
          <w:rFonts w:ascii="Times New Roman" w:hAnsi="Times New Roman"/>
          <w:sz w:val="24"/>
          <w:szCs w:val="24"/>
          <w:lang w:val="ru-RU"/>
        </w:rPr>
      </w:pPr>
      <w:bookmarkStart w:id="17" w:name="page35"/>
      <w:bookmarkEnd w:id="17"/>
      <w:r w:rsidRPr="00E23560">
        <w:rPr>
          <w:rFonts w:ascii="Times New Roman" w:hAnsi="Times New Roman"/>
          <w:b/>
          <w:bCs/>
          <w:sz w:val="28"/>
          <w:szCs w:val="28"/>
          <w:lang w:val="ru-RU"/>
        </w:rPr>
        <w:lastRenderedPageBreak/>
        <w:t xml:space="preserve">Методологической основой исследования </w:t>
      </w:r>
      <w:r w:rsidRPr="00E23560">
        <w:rPr>
          <w:rFonts w:ascii="Times New Roman" w:hAnsi="Times New Roman"/>
          <w:sz w:val="28"/>
          <w:szCs w:val="28"/>
          <w:lang w:val="ru-RU"/>
        </w:rPr>
        <w:t>являются современные</w:t>
      </w:r>
      <w:r w:rsidRPr="00E23560">
        <w:rPr>
          <w:rFonts w:ascii="Times New Roman" w:hAnsi="Times New Roman"/>
          <w:b/>
          <w:bCs/>
          <w:sz w:val="28"/>
          <w:szCs w:val="28"/>
          <w:lang w:val="ru-RU"/>
        </w:rPr>
        <w:t xml:space="preserve"> </w:t>
      </w:r>
      <w:r w:rsidRPr="00E23560">
        <w:rPr>
          <w:rFonts w:ascii="Times New Roman" w:hAnsi="Times New Roman"/>
          <w:sz w:val="28"/>
          <w:szCs w:val="28"/>
          <w:lang w:val="ru-RU"/>
        </w:rPr>
        <w:t>теории педагогики и психологии, труды философов, социологов, психологов,</w:t>
      </w:r>
    </w:p>
    <w:p w:rsidR="001E1FF2" w:rsidRPr="00E23560" w:rsidRDefault="001E1FF2">
      <w:pPr>
        <w:widowControl w:val="0"/>
        <w:autoSpaceDE w:val="0"/>
        <w:autoSpaceDN w:val="0"/>
        <w:adjustRightInd w:val="0"/>
        <w:spacing w:after="0" w:line="65" w:lineRule="exact"/>
        <w:rPr>
          <w:rFonts w:ascii="Times New Roman" w:hAnsi="Times New Roman"/>
          <w:sz w:val="24"/>
          <w:szCs w:val="24"/>
          <w:lang w:val="ru-RU"/>
        </w:rPr>
      </w:pPr>
    </w:p>
    <w:p w:rsidR="001E1FF2" w:rsidRPr="00E23560" w:rsidRDefault="00F132AC">
      <w:pPr>
        <w:widowControl w:val="0"/>
        <w:tabs>
          <w:tab w:val="left" w:pos="1460"/>
        </w:tabs>
        <w:autoSpaceDE w:val="0"/>
        <w:autoSpaceDN w:val="0"/>
        <w:adjustRightInd w:val="0"/>
        <w:spacing w:after="0" w:line="240" w:lineRule="auto"/>
        <w:rPr>
          <w:rFonts w:ascii="Times New Roman" w:hAnsi="Times New Roman"/>
          <w:sz w:val="24"/>
          <w:szCs w:val="24"/>
          <w:lang w:val="ru-RU"/>
        </w:rPr>
      </w:pPr>
      <w:r w:rsidRPr="00E23560">
        <w:rPr>
          <w:rFonts w:ascii="Times New Roman" w:hAnsi="Times New Roman"/>
          <w:sz w:val="28"/>
          <w:szCs w:val="28"/>
          <w:lang w:val="ru-RU"/>
        </w:rPr>
        <w:t>педагогов</w:t>
      </w:r>
      <w:r w:rsidRPr="00E23560">
        <w:rPr>
          <w:rFonts w:ascii="Times New Roman" w:hAnsi="Times New Roman"/>
          <w:sz w:val="24"/>
          <w:szCs w:val="24"/>
          <w:lang w:val="ru-RU"/>
        </w:rPr>
        <w:tab/>
      </w:r>
      <w:r w:rsidRPr="00E23560">
        <w:rPr>
          <w:rFonts w:ascii="Times New Roman" w:hAnsi="Times New Roman"/>
          <w:sz w:val="28"/>
          <w:szCs w:val="28"/>
          <w:lang w:val="ru-RU"/>
        </w:rPr>
        <w:t>по   проблемам   информатизации   общества   и   образования,</w:t>
      </w:r>
    </w:p>
    <w:p w:rsidR="001E1FF2" w:rsidRPr="00E23560" w:rsidRDefault="001E1FF2">
      <w:pPr>
        <w:widowControl w:val="0"/>
        <w:autoSpaceDE w:val="0"/>
        <w:autoSpaceDN w:val="0"/>
        <w:adjustRightInd w:val="0"/>
        <w:spacing w:after="0" w:line="231" w:lineRule="exact"/>
        <w:rPr>
          <w:rFonts w:ascii="Times New Roman" w:hAnsi="Times New Roman"/>
          <w:sz w:val="24"/>
          <w:szCs w:val="24"/>
          <w:lang w:val="ru-RU"/>
        </w:rPr>
      </w:pPr>
    </w:p>
    <w:p w:rsidR="001E1FF2" w:rsidRPr="00E23560" w:rsidRDefault="00F132AC">
      <w:pPr>
        <w:widowControl w:val="0"/>
        <w:overflowPunct w:val="0"/>
        <w:autoSpaceDE w:val="0"/>
        <w:autoSpaceDN w:val="0"/>
        <w:adjustRightInd w:val="0"/>
        <w:spacing w:after="0" w:line="334" w:lineRule="auto"/>
        <w:jc w:val="both"/>
        <w:rPr>
          <w:rFonts w:ascii="Times New Roman" w:hAnsi="Times New Roman"/>
          <w:sz w:val="24"/>
          <w:szCs w:val="24"/>
          <w:lang w:val="ru-RU"/>
        </w:rPr>
      </w:pPr>
      <w:r w:rsidRPr="00E23560">
        <w:rPr>
          <w:rFonts w:ascii="Times New Roman" w:hAnsi="Times New Roman"/>
          <w:sz w:val="28"/>
          <w:szCs w:val="28"/>
          <w:lang w:val="ru-RU"/>
        </w:rPr>
        <w:t>законодательные акты, официальные материалы и документы (концепции государственной политики в области образования, информатизации образования и другие), учебные планы, программы и пособия.</w:t>
      </w:r>
    </w:p>
    <w:p w:rsidR="001E1FF2" w:rsidRPr="00E23560" w:rsidRDefault="001E1FF2">
      <w:pPr>
        <w:widowControl w:val="0"/>
        <w:autoSpaceDE w:val="0"/>
        <w:autoSpaceDN w:val="0"/>
        <w:adjustRightInd w:val="0"/>
        <w:spacing w:after="0" w:line="38" w:lineRule="exact"/>
        <w:rPr>
          <w:rFonts w:ascii="Times New Roman" w:hAnsi="Times New Roman"/>
          <w:sz w:val="24"/>
          <w:szCs w:val="24"/>
          <w:lang w:val="ru-RU"/>
        </w:rPr>
      </w:pPr>
    </w:p>
    <w:p w:rsidR="001E1FF2" w:rsidRPr="00E23560" w:rsidRDefault="00F132AC">
      <w:pPr>
        <w:widowControl w:val="0"/>
        <w:tabs>
          <w:tab w:val="left" w:pos="1000"/>
        </w:tabs>
        <w:autoSpaceDE w:val="0"/>
        <w:autoSpaceDN w:val="0"/>
        <w:adjustRightInd w:val="0"/>
        <w:spacing w:after="0" w:line="240" w:lineRule="auto"/>
        <w:ind w:left="600"/>
        <w:rPr>
          <w:rFonts w:ascii="Times New Roman" w:hAnsi="Times New Roman"/>
          <w:sz w:val="24"/>
          <w:szCs w:val="24"/>
          <w:lang w:val="ru-RU"/>
        </w:rPr>
      </w:pPr>
      <w:r w:rsidRPr="00E23560">
        <w:rPr>
          <w:rFonts w:ascii="Times New Roman" w:hAnsi="Times New Roman"/>
          <w:sz w:val="28"/>
          <w:szCs w:val="28"/>
          <w:lang w:val="ru-RU"/>
        </w:rPr>
        <w:t>В</w:t>
      </w:r>
      <w:r w:rsidRPr="00E23560">
        <w:rPr>
          <w:rFonts w:ascii="Times New Roman" w:hAnsi="Times New Roman"/>
          <w:sz w:val="24"/>
          <w:szCs w:val="24"/>
          <w:lang w:val="ru-RU"/>
        </w:rPr>
        <w:tab/>
      </w:r>
      <w:r w:rsidRPr="00E23560">
        <w:rPr>
          <w:rFonts w:ascii="Times New Roman" w:hAnsi="Times New Roman"/>
          <w:sz w:val="28"/>
          <w:szCs w:val="28"/>
          <w:lang w:val="ru-RU"/>
        </w:rPr>
        <w:t>диссертационном  исследовании  были  использованы  следующие</w:t>
      </w:r>
    </w:p>
    <w:p w:rsidR="001E1FF2" w:rsidRPr="00E23560" w:rsidRDefault="001E1FF2">
      <w:pPr>
        <w:widowControl w:val="0"/>
        <w:autoSpaceDE w:val="0"/>
        <w:autoSpaceDN w:val="0"/>
        <w:adjustRightInd w:val="0"/>
        <w:spacing w:after="0" w:line="168" w:lineRule="exact"/>
        <w:rPr>
          <w:rFonts w:ascii="Times New Roman" w:hAnsi="Times New Roman"/>
          <w:sz w:val="24"/>
          <w:szCs w:val="24"/>
          <w:lang w:val="ru-RU"/>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8"/>
          <w:szCs w:val="28"/>
        </w:rPr>
        <w:t>методы:</w:t>
      </w:r>
    </w:p>
    <w:p w:rsidR="001E1FF2" w:rsidRDefault="001E1FF2">
      <w:pPr>
        <w:widowControl w:val="0"/>
        <w:autoSpaceDE w:val="0"/>
        <w:autoSpaceDN w:val="0"/>
        <w:adjustRightInd w:val="0"/>
        <w:spacing w:after="0" w:line="151" w:lineRule="exact"/>
        <w:rPr>
          <w:rFonts w:ascii="Times New Roman" w:hAnsi="Times New Roman"/>
          <w:sz w:val="24"/>
          <w:szCs w:val="24"/>
        </w:rPr>
      </w:pPr>
    </w:p>
    <w:p w:rsidR="001E1FF2" w:rsidRPr="00E23560" w:rsidRDefault="00F132AC" w:rsidP="00F132AC">
      <w:pPr>
        <w:widowControl w:val="0"/>
        <w:numPr>
          <w:ilvl w:val="0"/>
          <w:numId w:val="11"/>
        </w:numPr>
        <w:overflowPunct w:val="0"/>
        <w:autoSpaceDE w:val="0"/>
        <w:autoSpaceDN w:val="0"/>
        <w:adjustRightInd w:val="0"/>
        <w:spacing w:after="0" w:line="239" w:lineRule="auto"/>
        <w:ind w:left="700" w:hanging="340"/>
        <w:jc w:val="both"/>
        <w:rPr>
          <w:rFonts w:ascii="Symbol" w:hAnsi="Symbol" w:cs="Symbol"/>
          <w:sz w:val="28"/>
          <w:szCs w:val="28"/>
          <w:lang w:val="ru-RU"/>
        </w:rPr>
      </w:pPr>
      <w:r w:rsidRPr="00E23560">
        <w:rPr>
          <w:rFonts w:ascii="Times New Roman" w:hAnsi="Times New Roman"/>
          <w:sz w:val="28"/>
          <w:szCs w:val="28"/>
          <w:lang w:val="ru-RU"/>
        </w:rPr>
        <w:t xml:space="preserve">теоретический анализ научно-педагогической литературы; </w:t>
      </w:r>
    </w:p>
    <w:p w:rsidR="001E1FF2" w:rsidRPr="00E23560" w:rsidRDefault="001E1FF2">
      <w:pPr>
        <w:widowControl w:val="0"/>
        <w:autoSpaceDE w:val="0"/>
        <w:autoSpaceDN w:val="0"/>
        <w:adjustRightInd w:val="0"/>
        <w:spacing w:after="0" w:line="251" w:lineRule="exact"/>
        <w:rPr>
          <w:rFonts w:ascii="Symbol" w:hAnsi="Symbol" w:cs="Symbol"/>
          <w:sz w:val="28"/>
          <w:szCs w:val="28"/>
          <w:lang w:val="ru-RU"/>
        </w:rPr>
      </w:pPr>
    </w:p>
    <w:p w:rsidR="001E1FF2" w:rsidRPr="00E23560" w:rsidRDefault="00F132AC" w:rsidP="00F132AC">
      <w:pPr>
        <w:widowControl w:val="0"/>
        <w:numPr>
          <w:ilvl w:val="0"/>
          <w:numId w:val="11"/>
        </w:numPr>
        <w:overflowPunct w:val="0"/>
        <w:autoSpaceDE w:val="0"/>
        <w:autoSpaceDN w:val="0"/>
        <w:adjustRightInd w:val="0"/>
        <w:spacing w:after="0" w:line="295" w:lineRule="auto"/>
        <w:ind w:left="0" w:right="20" w:firstLine="360"/>
        <w:jc w:val="both"/>
        <w:rPr>
          <w:rFonts w:ascii="Symbol" w:hAnsi="Symbol" w:cs="Symbol"/>
          <w:sz w:val="28"/>
          <w:szCs w:val="28"/>
          <w:lang w:val="ru-RU"/>
        </w:rPr>
      </w:pPr>
      <w:r w:rsidRPr="00E23560">
        <w:rPr>
          <w:rFonts w:ascii="Times New Roman" w:hAnsi="Times New Roman"/>
          <w:sz w:val="28"/>
          <w:szCs w:val="28"/>
          <w:lang w:val="ru-RU"/>
        </w:rPr>
        <w:t xml:space="preserve">анализ образовательных стандартов, программ подготовки по информационным и профессиональным дисциплинам; </w:t>
      </w:r>
    </w:p>
    <w:p w:rsidR="001E1FF2" w:rsidRPr="00E23560" w:rsidRDefault="001E1FF2">
      <w:pPr>
        <w:widowControl w:val="0"/>
        <w:autoSpaceDE w:val="0"/>
        <w:autoSpaceDN w:val="0"/>
        <w:adjustRightInd w:val="0"/>
        <w:spacing w:after="0" w:line="78" w:lineRule="exact"/>
        <w:rPr>
          <w:rFonts w:ascii="Symbol" w:hAnsi="Symbol" w:cs="Symbol"/>
          <w:sz w:val="28"/>
          <w:szCs w:val="28"/>
          <w:lang w:val="ru-RU"/>
        </w:rPr>
      </w:pPr>
    </w:p>
    <w:p w:rsidR="001E1FF2" w:rsidRPr="00E23560" w:rsidRDefault="00F132AC" w:rsidP="00F132AC">
      <w:pPr>
        <w:widowControl w:val="0"/>
        <w:numPr>
          <w:ilvl w:val="0"/>
          <w:numId w:val="11"/>
        </w:numPr>
        <w:overflowPunct w:val="0"/>
        <w:autoSpaceDE w:val="0"/>
        <w:autoSpaceDN w:val="0"/>
        <w:adjustRightInd w:val="0"/>
        <w:spacing w:after="0" w:line="239" w:lineRule="auto"/>
        <w:ind w:left="700" w:hanging="340"/>
        <w:jc w:val="both"/>
        <w:rPr>
          <w:rFonts w:ascii="Symbol" w:hAnsi="Symbol" w:cs="Symbol"/>
          <w:sz w:val="28"/>
          <w:szCs w:val="28"/>
          <w:lang w:val="ru-RU"/>
        </w:rPr>
      </w:pPr>
      <w:r w:rsidRPr="00E23560">
        <w:rPr>
          <w:rFonts w:ascii="Times New Roman" w:hAnsi="Times New Roman"/>
          <w:sz w:val="28"/>
          <w:szCs w:val="28"/>
          <w:lang w:val="ru-RU"/>
        </w:rPr>
        <w:t xml:space="preserve">педагогический  эксперимент  (констатирующий  и  формирующий), </w:t>
      </w:r>
    </w:p>
    <w:p w:rsidR="001E1FF2" w:rsidRPr="00E23560" w:rsidRDefault="001E1FF2">
      <w:pPr>
        <w:widowControl w:val="0"/>
        <w:autoSpaceDE w:val="0"/>
        <w:autoSpaceDN w:val="0"/>
        <w:adjustRightInd w:val="0"/>
        <w:spacing w:after="0" w:line="232" w:lineRule="exact"/>
        <w:rPr>
          <w:rFonts w:ascii="Times New Roman" w:hAnsi="Times New Roman"/>
          <w:sz w:val="24"/>
          <w:szCs w:val="24"/>
          <w:lang w:val="ru-RU"/>
        </w:rPr>
      </w:pPr>
    </w:p>
    <w:p w:rsidR="001E1FF2" w:rsidRPr="00E23560" w:rsidRDefault="00F132AC">
      <w:pPr>
        <w:widowControl w:val="0"/>
        <w:overflowPunct w:val="0"/>
        <w:autoSpaceDE w:val="0"/>
        <w:autoSpaceDN w:val="0"/>
        <w:adjustRightInd w:val="0"/>
        <w:spacing w:after="0" w:line="310" w:lineRule="auto"/>
        <w:ind w:right="20"/>
        <w:rPr>
          <w:rFonts w:ascii="Times New Roman" w:hAnsi="Times New Roman"/>
          <w:sz w:val="24"/>
          <w:szCs w:val="24"/>
          <w:lang w:val="ru-RU"/>
        </w:rPr>
      </w:pPr>
      <w:r w:rsidRPr="00E23560">
        <w:rPr>
          <w:rFonts w:ascii="Times New Roman" w:hAnsi="Times New Roman"/>
          <w:sz w:val="28"/>
          <w:szCs w:val="28"/>
          <w:lang w:val="ru-RU"/>
        </w:rPr>
        <w:t>наблюдение за ходом образовательного процесса и учебной деятельностью студентов вузов, анкетирование, интервьюирование, тестирование, беседа,</w:t>
      </w:r>
    </w:p>
    <w:p w:rsidR="001E1FF2" w:rsidRPr="00E23560" w:rsidRDefault="001E1FF2">
      <w:pPr>
        <w:widowControl w:val="0"/>
        <w:autoSpaceDE w:val="0"/>
        <w:autoSpaceDN w:val="0"/>
        <w:adjustRightInd w:val="0"/>
        <w:spacing w:after="0" w:line="66" w:lineRule="exact"/>
        <w:rPr>
          <w:rFonts w:ascii="Times New Roman" w:hAnsi="Times New Roman"/>
          <w:sz w:val="24"/>
          <w:szCs w:val="24"/>
          <w:lang w:val="ru-RU"/>
        </w:rPr>
      </w:pPr>
    </w:p>
    <w:p w:rsidR="001E1FF2" w:rsidRPr="00E23560" w:rsidRDefault="00F132AC">
      <w:pPr>
        <w:widowControl w:val="0"/>
        <w:autoSpaceDE w:val="0"/>
        <w:autoSpaceDN w:val="0"/>
        <w:adjustRightInd w:val="0"/>
        <w:spacing w:after="0" w:line="240" w:lineRule="auto"/>
        <w:rPr>
          <w:rFonts w:ascii="Times New Roman" w:hAnsi="Times New Roman"/>
          <w:sz w:val="24"/>
          <w:szCs w:val="24"/>
          <w:lang w:val="ru-RU"/>
        </w:rPr>
      </w:pPr>
      <w:r w:rsidRPr="00E23560">
        <w:rPr>
          <w:rFonts w:ascii="Times New Roman" w:hAnsi="Times New Roman"/>
          <w:sz w:val="28"/>
          <w:szCs w:val="28"/>
          <w:lang w:val="ru-RU"/>
        </w:rPr>
        <w:t>компьютерная диагностика, методы математической статистики и другие;</w:t>
      </w:r>
    </w:p>
    <w:p w:rsidR="001E1FF2" w:rsidRPr="00E23560" w:rsidRDefault="001E1FF2">
      <w:pPr>
        <w:widowControl w:val="0"/>
        <w:autoSpaceDE w:val="0"/>
        <w:autoSpaceDN w:val="0"/>
        <w:adjustRightInd w:val="0"/>
        <w:spacing w:after="0" w:line="161" w:lineRule="exact"/>
        <w:rPr>
          <w:rFonts w:ascii="Times New Roman" w:hAnsi="Times New Roman"/>
          <w:sz w:val="24"/>
          <w:szCs w:val="24"/>
          <w:lang w:val="ru-RU"/>
        </w:rPr>
      </w:pPr>
    </w:p>
    <w:p w:rsidR="001E1FF2" w:rsidRPr="00E23560" w:rsidRDefault="00F132AC">
      <w:pPr>
        <w:widowControl w:val="0"/>
        <w:autoSpaceDE w:val="0"/>
        <w:autoSpaceDN w:val="0"/>
        <w:adjustRightInd w:val="0"/>
        <w:spacing w:after="0" w:line="239" w:lineRule="auto"/>
        <w:ind w:left="360"/>
        <w:rPr>
          <w:rFonts w:ascii="Times New Roman" w:hAnsi="Times New Roman"/>
          <w:sz w:val="24"/>
          <w:szCs w:val="24"/>
          <w:lang w:val="ru-RU"/>
        </w:rPr>
      </w:pPr>
      <w:r>
        <w:rPr>
          <w:rFonts w:ascii="Symbol" w:hAnsi="Symbol" w:cs="Symbol"/>
          <w:sz w:val="28"/>
          <w:szCs w:val="28"/>
        </w:rPr>
        <w:t></w:t>
      </w:r>
      <w:r w:rsidRPr="00E23560">
        <w:rPr>
          <w:rFonts w:ascii="Times New Roman" w:hAnsi="Times New Roman"/>
          <w:sz w:val="28"/>
          <w:szCs w:val="28"/>
          <w:lang w:val="ru-RU"/>
        </w:rPr>
        <w:t xml:space="preserve"> анализ и обобщение результатов опытно-экспериментальной работы.</w:t>
      </w:r>
    </w:p>
    <w:p w:rsidR="001E1FF2" w:rsidRPr="00E23560" w:rsidRDefault="001E1FF2">
      <w:pPr>
        <w:widowControl w:val="0"/>
        <w:autoSpaceDE w:val="0"/>
        <w:autoSpaceDN w:val="0"/>
        <w:adjustRightInd w:val="0"/>
        <w:spacing w:after="0" w:line="232" w:lineRule="exact"/>
        <w:rPr>
          <w:rFonts w:ascii="Times New Roman" w:hAnsi="Times New Roman"/>
          <w:sz w:val="24"/>
          <w:szCs w:val="24"/>
          <w:lang w:val="ru-RU"/>
        </w:rPr>
      </w:pPr>
    </w:p>
    <w:p w:rsidR="001E1FF2" w:rsidRPr="00E23560" w:rsidRDefault="00F132AC">
      <w:pPr>
        <w:widowControl w:val="0"/>
        <w:overflowPunct w:val="0"/>
        <w:autoSpaceDE w:val="0"/>
        <w:autoSpaceDN w:val="0"/>
        <w:adjustRightInd w:val="0"/>
        <w:spacing w:after="0" w:line="307" w:lineRule="auto"/>
        <w:ind w:firstLine="567"/>
        <w:rPr>
          <w:rFonts w:ascii="Times New Roman" w:hAnsi="Times New Roman"/>
          <w:sz w:val="24"/>
          <w:szCs w:val="24"/>
          <w:lang w:val="ru-RU"/>
        </w:rPr>
      </w:pPr>
      <w:r w:rsidRPr="00E23560">
        <w:rPr>
          <w:rFonts w:ascii="Times New Roman" w:hAnsi="Times New Roman"/>
          <w:b/>
          <w:bCs/>
          <w:sz w:val="28"/>
          <w:szCs w:val="28"/>
          <w:lang w:val="ru-RU"/>
        </w:rPr>
        <w:t xml:space="preserve">Область исследования. </w:t>
      </w:r>
      <w:r w:rsidRPr="00E23560">
        <w:rPr>
          <w:rFonts w:ascii="Times New Roman" w:hAnsi="Times New Roman"/>
          <w:sz w:val="28"/>
          <w:szCs w:val="28"/>
          <w:lang w:val="ru-RU"/>
        </w:rPr>
        <w:t>Содержание диссертационной работы</w:t>
      </w:r>
      <w:r w:rsidRPr="00E23560">
        <w:rPr>
          <w:rFonts w:ascii="Times New Roman" w:hAnsi="Times New Roman"/>
          <w:b/>
          <w:bCs/>
          <w:sz w:val="28"/>
          <w:szCs w:val="28"/>
          <w:lang w:val="ru-RU"/>
        </w:rPr>
        <w:t xml:space="preserve"> </w:t>
      </w:r>
      <w:r w:rsidRPr="00E23560">
        <w:rPr>
          <w:rFonts w:ascii="Times New Roman" w:hAnsi="Times New Roman"/>
          <w:sz w:val="28"/>
          <w:szCs w:val="28"/>
          <w:lang w:val="ru-RU"/>
        </w:rPr>
        <w:t>соответствует следующим областям исследования паспорта специальности</w:t>
      </w:r>
    </w:p>
    <w:p w:rsidR="001E1FF2" w:rsidRPr="00E23560" w:rsidRDefault="001E1FF2">
      <w:pPr>
        <w:widowControl w:val="0"/>
        <w:autoSpaceDE w:val="0"/>
        <w:autoSpaceDN w:val="0"/>
        <w:adjustRightInd w:val="0"/>
        <w:spacing w:after="0" w:line="74" w:lineRule="exact"/>
        <w:rPr>
          <w:rFonts w:ascii="Times New Roman" w:hAnsi="Times New Roman"/>
          <w:sz w:val="24"/>
          <w:szCs w:val="24"/>
          <w:lang w:val="ru-RU"/>
        </w:rPr>
      </w:pPr>
    </w:p>
    <w:p w:rsidR="001E1FF2" w:rsidRPr="00E23560" w:rsidRDefault="00F132AC" w:rsidP="00F132AC">
      <w:pPr>
        <w:widowControl w:val="0"/>
        <w:numPr>
          <w:ilvl w:val="0"/>
          <w:numId w:val="12"/>
        </w:numPr>
        <w:tabs>
          <w:tab w:val="clear" w:pos="720"/>
          <w:tab w:val="num" w:pos="1300"/>
        </w:tabs>
        <w:overflowPunct w:val="0"/>
        <w:autoSpaceDE w:val="0"/>
        <w:autoSpaceDN w:val="0"/>
        <w:adjustRightInd w:val="0"/>
        <w:spacing w:after="0" w:line="240" w:lineRule="auto"/>
        <w:ind w:left="1300" w:hanging="1300"/>
        <w:jc w:val="both"/>
        <w:rPr>
          <w:rFonts w:ascii="Times New Roman" w:hAnsi="Times New Roman"/>
          <w:sz w:val="28"/>
          <w:szCs w:val="28"/>
          <w:lang w:val="ru-RU"/>
        </w:rPr>
      </w:pPr>
      <w:r w:rsidRPr="00E23560">
        <w:rPr>
          <w:rFonts w:ascii="Times New Roman" w:hAnsi="Times New Roman"/>
          <w:sz w:val="28"/>
          <w:szCs w:val="28"/>
          <w:lang w:val="ru-RU"/>
        </w:rPr>
        <w:t xml:space="preserve">-   общая   педагогика,   история   педагогики   и   образования </w:t>
      </w:r>
    </w:p>
    <w:p w:rsidR="001E1FF2" w:rsidRPr="00E23560" w:rsidRDefault="001E1FF2">
      <w:pPr>
        <w:widowControl w:val="0"/>
        <w:autoSpaceDE w:val="0"/>
        <w:autoSpaceDN w:val="0"/>
        <w:adjustRightInd w:val="0"/>
        <w:spacing w:after="0" w:line="163" w:lineRule="exact"/>
        <w:rPr>
          <w:rFonts w:ascii="Times New Roman" w:hAnsi="Times New Roman"/>
          <w:sz w:val="24"/>
          <w:szCs w:val="24"/>
          <w:lang w:val="ru-RU"/>
        </w:rPr>
      </w:pPr>
    </w:p>
    <w:p w:rsidR="001E1FF2" w:rsidRPr="00E23560" w:rsidRDefault="00F132AC">
      <w:pPr>
        <w:widowControl w:val="0"/>
        <w:autoSpaceDE w:val="0"/>
        <w:autoSpaceDN w:val="0"/>
        <w:adjustRightInd w:val="0"/>
        <w:spacing w:after="0" w:line="240" w:lineRule="auto"/>
        <w:rPr>
          <w:rFonts w:ascii="Times New Roman" w:hAnsi="Times New Roman"/>
          <w:sz w:val="24"/>
          <w:szCs w:val="24"/>
          <w:lang w:val="ru-RU"/>
        </w:rPr>
      </w:pPr>
      <w:r w:rsidRPr="00E23560">
        <w:rPr>
          <w:rFonts w:ascii="Times New Roman" w:hAnsi="Times New Roman"/>
          <w:sz w:val="28"/>
          <w:szCs w:val="28"/>
          <w:lang w:val="ru-RU"/>
        </w:rPr>
        <w:t>(педагогические науки):</w:t>
      </w:r>
    </w:p>
    <w:p w:rsidR="001E1FF2" w:rsidRPr="00E23560" w:rsidRDefault="001E1FF2">
      <w:pPr>
        <w:widowControl w:val="0"/>
        <w:autoSpaceDE w:val="0"/>
        <w:autoSpaceDN w:val="0"/>
        <w:adjustRightInd w:val="0"/>
        <w:spacing w:after="0" w:line="245" w:lineRule="exact"/>
        <w:rPr>
          <w:rFonts w:ascii="Times New Roman" w:hAnsi="Times New Roman"/>
          <w:sz w:val="24"/>
          <w:szCs w:val="24"/>
          <w:lang w:val="ru-RU"/>
        </w:rPr>
      </w:pPr>
    </w:p>
    <w:p w:rsidR="001E1FF2" w:rsidRPr="00E23560" w:rsidRDefault="00F132AC">
      <w:pPr>
        <w:widowControl w:val="0"/>
        <w:overflowPunct w:val="0"/>
        <w:autoSpaceDE w:val="0"/>
        <w:autoSpaceDN w:val="0"/>
        <w:adjustRightInd w:val="0"/>
        <w:spacing w:after="0" w:line="336" w:lineRule="auto"/>
        <w:ind w:firstLine="428"/>
        <w:jc w:val="both"/>
        <w:rPr>
          <w:rFonts w:ascii="Times New Roman" w:hAnsi="Times New Roman"/>
          <w:sz w:val="24"/>
          <w:szCs w:val="24"/>
          <w:lang w:val="ru-RU"/>
        </w:rPr>
      </w:pPr>
      <w:r>
        <w:rPr>
          <w:rFonts w:ascii="Symbol" w:hAnsi="Symbol" w:cs="Symbol"/>
          <w:sz w:val="28"/>
          <w:szCs w:val="28"/>
        </w:rPr>
        <w:t></w:t>
      </w:r>
      <w:r w:rsidRPr="00E23560">
        <w:rPr>
          <w:rFonts w:ascii="Times New Roman" w:hAnsi="Times New Roman"/>
          <w:sz w:val="28"/>
          <w:szCs w:val="28"/>
          <w:lang w:val="ru-RU"/>
        </w:rPr>
        <w:t xml:space="preserve"> п. 4. Теории и концепции обучения (закономерности, принципы обучения ребенка на разных этапах его взросления; индивидуализация и дифференциация образования; типы и модели обучения, границы их применимости; образовательные технологии; концепции развития учебно-</w:t>
      </w:r>
    </w:p>
    <w:p w:rsidR="001E1FF2" w:rsidRPr="00E23560" w:rsidRDefault="001E1FF2">
      <w:pPr>
        <w:widowControl w:val="0"/>
        <w:autoSpaceDE w:val="0"/>
        <w:autoSpaceDN w:val="0"/>
        <w:adjustRightInd w:val="0"/>
        <w:spacing w:after="0" w:line="35" w:lineRule="exact"/>
        <w:rPr>
          <w:rFonts w:ascii="Times New Roman" w:hAnsi="Times New Roman"/>
          <w:sz w:val="24"/>
          <w:szCs w:val="24"/>
          <w:lang w:val="ru-RU"/>
        </w:rPr>
      </w:pPr>
    </w:p>
    <w:p w:rsidR="001E1FF2" w:rsidRPr="00E23560" w:rsidRDefault="00F132AC">
      <w:pPr>
        <w:widowControl w:val="0"/>
        <w:tabs>
          <w:tab w:val="left" w:pos="2020"/>
        </w:tabs>
        <w:autoSpaceDE w:val="0"/>
        <w:autoSpaceDN w:val="0"/>
        <w:adjustRightInd w:val="0"/>
        <w:spacing w:after="0" w:line="239" w:lineRule="auto"/>
        <w:rPr>
          <w:rFonts w:ascii="Times New Roman" w:hAnsi="Times New Roman"/>
          <w:sz w:val="24"/>
          <w:szCs w:val="24"/>
          <w:lang w:val="ru-RU"/>
        </w:rPr>
      </w:pPr>
      <w:r w:rsidRPr="00E23560">
        <w:rPr>
          <w:rFonts w:ascii="Times New Roman" w:hAnsi="Times New Roman"/>
          <w:sz w:val="28"/>
          <w:szCs w:val="28"/>
          <w:lang w:val="ru-RU"/>
        </w:rPr>
        <w:t>методического</w:t>
      </w:r>
      <w:r w:rsidRPr="00E23560">
        <w:rPr>
          <w:rFonts w:ascii="Times New Roman" w:hAnsi="Times New Roman"/>
          <w:sz w:val="24"/>
          <w:szCs w:val="24"/>
          <w:lang w:val="ru-RU"/>
        </w:rPr>
        <w:tab/>
      </w:r>
      <w:r w:rsidRPr="00E23560">
        <w:rPr>
          <w:rFonts w:ascii="Times New Roman" w:hAnsi="Times New Roman"/>
          <w:sz w:val="28"/>
          <w:szCs w:val="28"/>
          <w:lang w:val="ru-RU"/>
        </w:rPr>
        <w:t>обеспечения   процесса   обучения   и   средств   обучения;</w:t>
      </w:r>
    </w:p>
    <w:p w:rsidR="001E1FF2" w:rsidRPr="00E23560" w:rsidRDefault="001E1FF2">
      <w:pPr>
        <w:widowControl w:val="0"/>
        <w:autoSpaceDE w:val="0"/>
        <w:autoSpaceDN w:val="0"/>
        <w:adjustRightInd w:val="0"/>
        <w:spacing w:after="0" w:line="165" w:lineRule="exact"/>
        <w:rPr>
          <w:rFonts w:ascii="Times New Roman" w:hAnsi="Times New Roman"/>
          <w:sz w:val="24"/>
          <w:szCs w:val="24"/>
          <w:lang w:val="ru-RU"/>
        </w:rPr>
      </w:pPr>
    </w:p>
    <w:p w:rsidR="001E1FF2" w:rsidRPr="00E23560" w:rsidRDefault="00F132AC">
      <w:pPr>
        <w:widowControl w:val="0"/>
        <w:autoSpaceDE w:val="0"/>
        <w:autoSpaceDN w:val="0"/>
        <w:adjustRightInd w:val="0"/>
        <w:spacing w:after="0" w:line="239" w:lineRule="auto"/>
        <w:rPr>
          <w:rFonts w:ascii="Times New Roman" w:hAnsi="Times New Roman"/>
          <w:sz w:val="24"/>
          <w:szCs w:val="24"/>
          <w:lang w:val="ru-RU"/>
        </w:rPr>
      </w:pPr>
      <w:r w:rsidRPr="00E23560">
        <w:rPr>
          <w:rFonts w:ascii="Times New Roman" w:hAnsi="Times New Roman"/>
          <w:sz w:val="28"/>
          <w:szCs w:val="28"/>
          <w:lang w:val="ru-RU"/>
        </w:rPr>
        <w:t>специфика обучения на разных уровнях образования);</w:t>
      </w:r>
    </w:p>
    <w:p w:rsidR="001E1FF2" w:rsidRPr="00E23560" w:rsidRDefault="001E1FF2">
      <w:pPr>
        <w:widowControl w:val="0"/>
        <w:autoSpaceDE w:val="0"/>
        <w:autoSpaceDN w:val="0"/>
        <w:adjustRightInd w:val="0"/>
        <w:spacing w:after="0" w:line="246" w:lineRule="exact"/>
        <w:rPr>
          <w:rFonts w:ascii="Times New Roman" w:hAnsi="Times New Roman"/>
          <w:sz w:val="24"/>
          <w:szCs w:val="24"/>
          <w:lang w:val="ru-RU"/>
        </w:rPr>
      </w:pPr>
    </w:p>
    <w:p w:rsidR="001E1FF2" w:rsidRPr="00E23560" w:rsidRDefault="00F132AC">
      <w:pPr>
        <w:widowControl w:val="0"/>
        <w:overflowPunct w:val="0"/>
        <w:autoSpaceDE w:val="0"/>
        <w:autoSpaceDN w:val="0"/>
        <w:adjustRightInd w:val="0"/>
        <w:spacing w:after="0" w:line="325" w:lineRule="auto"/>
        <w:ind w:firstLine="428"/>
        <w:jc w:val="both"/>
        <w:rPr>
          <w:rFonts w:ascii="Times New Roman" w:hAnsi="Times New Roman"/>
          <w:sz w:val="24"/>
          <w:szCs w:val="24"/>
          <w:lang w:val="ru-RU"/>
        </w:rPr>
      </w:pPr>
      <w:r>
        <w:rPr>
          <w:rFonts w:ascii="Symbol" w:hAnsi="Symbol" w:cs="Symbol"/>
          <w:sz w:val="28"/>
          <w:szCs w:val="28"/>
        </w:rPr>
        <w:t></w:t>
      </w:r>
      <w:r w:rsidRPr="00E23560">
        <w:rPr>
          <w:rFonts w:ascii="Times New Roman" w:hAnsi="Times New Roman"/>
          <w:sz w:val="28"/>
          <w:szCs w:val="28"/>
          <w:lang w:val="ru-RU"/>
        </w:rPr>
        <w:t xml:space="preserve"> п. 6. Концепции образования (социокультурная обусловленность динамики образования; социальные эффекты образования; концепции интеграции учащихся в новую социальную среду средствами образования;</w:t>
      </w:r>
    </w:p>
    <w:p w:rsidR="001E1FF2" w:rsidRPr="00E23560" w:rsidRDefault="001E1FF2">
      <w:pPr>
        <w:widowControl w:val="0"/>
        <w:autoSpaceDE w:val="0"/>
        <w:autoSpaceDN w:val="0"/>
        <w:adjustRightInd w:val="0"/>
        <w:spacing w:after="0" w:line="46" w:lineRule="exact"/>
        <w:rPr>
          <w:rFonts w:ascii="Times New Roman" w:hAnsi="Times New Roman"/>
          <w:sz w:val="24"/>
          <w:szCs w:val="24"/>
          <w:lang w:val="ru-RU"/>
        </w:rPr>
      </w:pPr>
    </w:p>
    <w:p w:rsidR="001E1FF2" w:rsidRPr="00E23560" w:rsidRDefault="00F132AC">
      <w:pPr>
        <w:widowControl w:val="0"/>
        <w:autoSpaceDE w:val="0"/>
        <w:autoSpaceDN w:val="0"/>
        <w:adjustRightInd w:val="0"/>
        <w:spacing w:after="0" w:line="239" w:lineRule="auto"/>
        <w:rPr>
          <w:rFonts w:ascii="Times New Roman" w:hAnsi="Times New Roman"/>
          <w:sz w:val="24"/>
          <w:szCs w:val="24"/>
          <w:lang w:val="ru-RU"/>
        </w:rPr>
      </w:pPr>
      <w:r w:rsidRPr="00E23560">
        <w:rPr>
          <w:rFonts w:ascii="Times New Roman" w:hAnsi="Times New Roman"/>
          <w:sz w:val="28"/>
          <w:szCs w:val="28"/>
          <w:lang w:val="ru-RU"/>
        </w:rPr>
        <w:t>качество образования и технологии его оценивания; технологии создания и</w:t>
      </w:r>
    </w:p>
    <w:p w:rsidR="001E1FF2" w:rsidRPr="00E23560" w:rsidRDefault="001E1FF2">
      <w:pPr>
        <w:widowControl w:val="0"/>
        <w:autoSpaceDE w:val="0"/>
        <w:autoSpaceDN w:val="0"/>
        <w:adjustRightInd w:val="0"/>
        <w:spacing w:after="0" w:line="68" w:lineRule="exact"/>
        <w:rPr>
          <w:rFonts w:ascii="Times New Roman" w:hAnsi="Times New Roman"/>
          <w:sz w:val="24"/>
          <w:szCs w:val="24"/>
          <w:lang w:val="ru-RU"/>
        </w:rPr>
      </w:pPr>
    </w:p>
    <w:p w:rsidR="001E1FF2" w:rsidRPr="00E23560" w:rsidRDefault="00F132AC">
      <w:pPr>
        <w:widowControl w:val="0"/>
        <w:autoSpaceDE w:val="0"/>
        <w:autoSpaceDN w:val="0"/>
        <w:adjustRightInd w:val="0"/>
        <w:spacing w:after="0" w:line="240" w:lineRule="auto"/>
        <w:ind w:left="4640"/>
        <w:rPr>
          <w:rFonts w:ascii="Times New Roman" w:hAnsi="Times New Roman"/>
          <w:sz w:val="24"/>
          <w:szCs w:val="24"/>
          <w:lang w:val="ru-RU"/>
        </w:rPr>
      </w:pPr>
      <w:r w:rsidRPr="00E23560">
        <w:rPr>
          <w:rFonts w:ascii="Times New Roman" w:hAnsi="Times New Roman"/>
          <w:sz w:val="28"/>
          <w:szCs w:val="28"/>
          <w:lang w:val="ru-RU"/>
        </w:rPr>
        <w:t>18</w:t>
      </w:r>
    </w:p>
    <w:p w:rsidR="001E1FF2" w:rsidRPr="00E23560" w:rsidRDefault="001E1FF2">
      <w:pPr>
        <w:widowControl w:val="0"/>
        <w:autoSpaceDE w:val="0"/>
        <w:autoSpaceDN w:val="0"/>
        <w:adjustRightInd w:val="0"/>
        <w:spacing w:after="0" w:line="240" w:lineRule="auto"/>
        <w:rPr>
          <w:rFonts w:ascii="Times New Roman" w:hAnsi="Times New Roman"/>
          <w:sz w:val="24"/>
          <w:szCs w:val="24"/>
          <w:lang w:val="ru-RU"/>
        </w:rPr>
        <w:sectPr w:rsidR="001E1FF2" w:rsidRPr="00E23560">
          <w:pgSz w:w="11904" w:h="16838"/>
          <w:pgMar w:top="1188" w:right="840" w:bottom="600" w:left="1700" w:header="720" w:footer="720" w:gutter="0"/>
          <w:cols w:space="720" w:equalWidth="0">
            <w:col w:w="9360"/>
          </w:cols>
          <w:noEndnote/>
        </w:sectPr>
      </w:pPr>
    </w:p>
    <w:p w:rsidR="001E1FF2" w:rsidRPr="00E23560" w:rsidRDefault="00F132AC">
      <w:pPr>
        <w:widowControl w:val="0"/>
        <w:overflowPunct w:val="0"/>
        <w:autoSpaceDE w:val="0"/>
        <w:autoSpaceDN w:val="0"/>
        <w:adjustRightInd w:val="0"/>
        <w:spacing w:after="0" w:line="334" w:lineRule="auto"/>
        <w:jc w:val="both"/>
        <w:rPr>
          <w:rFonts w:ascii="Times New Roman" w:hAnsi="Times New Roman"/>
          <w:sz w:val="24"/>
          <w:szCs w:val="24"/>
          <w:lang w:val="ru-RU"/>
        </w:rPr>
      </w:pPr>
      <w:bookmarkStart w:id="18" w:name="page37"/>
      <w:bookmarkEnd w:id="18"/>
      <w:r w:rsidRPr="00E23560">
        <w:rPr>
          <w:rFonts w:ascii="Times New Roman" w:hAnsi="Times New Roman"/>
          <w:sz w:val="28"/>
          <w:szCs w:val="28"/>
          <w:lang w:val="ru-RU"/>
        </w:rPr>
        <w:lastRenderedPageBreak/>
        <w:t>развития образовательной среды; непрерывное образование; образование взрослых; инновационные процессы в образовании; управление образовательными системами; теория и практика дистанционного и медиа-</w:t>
      </w:r>
    </w:p>
    <w:p w:rsidR="001E1FF2" w:rsidRPr="00E23560" w:rsidRDefault="001E1FF2">
      <w:pPr>
        <w:widowControl w:val="0"/>
        <w:autoSpaceDE w:val="0"/>
        <w:autoSpaceDN w:val="0"/>
        <w:adjustRightInd w:val="0"/>
        <w:spacing w:after="0" w:line="106" w:lineRule="exact"/>
        <w:rPr>
          <w:rFonts w:ascii="Times New Roman" w:hAnsi="Times New Roman"/>
          <w:sz w:val="24"/>
          <w:szCs w:val="24"/>
          <w:lang w:val="ru-RU"/>
        </w:rPr>
      </w:pPr>
    </w:p>
    <w:p w:rsidR="001E1FF2" w:rsidRPr="00E23560" w:rsidRDefault="00F132AC">
      <w:pPr>
        <w:widowControl w:val="0"/>
        <w:overflowPunct w:val="0"/>
        <w:autoSpaceDE w:val="0"/>
        <w:autoSpaceDN w:val="0"/>
        <w:adjustRightInd w:val="0"/>
        <w:spacing w:after="0" w:line="310" w:lineRule="auto"/>
        <w:ind w:right="20"/>
        <w:jc w:val="both"/>
        <w:rPr>
          <w:rFonts w:ascii="Times New Roman" w:hAnsi="Times New Roman"/>
          <w:sz w:val="24"/>
          <w:szCs w:val="24"/>
          <w:lang w:val="ru-RU"/>
        </w:rPr>
      </w:pPr>
      <w:r w:rsidRPr="00E23560">
        <w:rPr>
          <w:rFonts w:ascii="Times New Roman" w:hAnsi="Times New Roman"/>
          <w:sz w:val="28"/>
          <w:szCs w:val="28"/>
          <w:lang w:val="ru-RU"/>
        </w:rPr>
        <w:t>образования; взаимосвязь формального, неформального и информального образования, базового и дополнительного образования);</w:t>
      </w:r>
    </w:p>
    <w:p w:rsidR="001E1FF2" w:rsidRPr="00E23560" w:rsidRDefault="001E1FF2">
      <w:pPr>
        <w:widowControl w:val="0"/>
        <w:autoSpaceDE w:val="0"/>
        <w:autoSpaceDN w:val="0"/>
        <w:adjustRightInd w:val="0"/>
        <w:spacing w:after="0" w:line="65" w:lineRule="exact"/>
        <w:rPr>
          <w:rFonts w:ascii="Times New Roman" w:hAnsi="Times New Roman"/>
          <w:sz w:val="24"/>
          <w:szCs w:val="24"/>
          <w:lang w:val="ru-RU"/>
        </w:rPr>
      </w:pPr>
    </w:p>
    <w:p w:rsidR="001E1FF2" w:rsidRPr="00E23560" w:rsidRDefault="00F132AC">
      <w:pPr>
        <w:widowControl w:val="0"/>
        <w:autoSpaceDE w:val="0"/>
        <w:autoSpaceDN w:val="0"/>
        <w:adjustRightInd w:val="0"/>
        <w:spacing w:after="0" w:line="240" w:lineRule="auto"/>
        <w:ind w:left="600"/>
        <w:rPr>
          <w:rFonts w:ascii="Times New Roman" w:hAnsi="Times New Roman"/>
          <w:sz w:val="24"/>
          <w:szCs w:val="24"/>
          <w:lang w:val="ru-RU"/>
        </w:rPr>
      </w:pPr>
      <w:r w:rsidRPr="00E23560">
        <w:rPr>
          <w:rFonts w:ascii="Times New Roman" w:hAnsi="Times New Roman"/>
          <w:sz w:val="28"/>
          <w:szCs w:val="28"/>
          <w:lang w:val="ru-RU"/>
        </w:rPr>
        <w:t xml:space="preserve">Исследование проводилось в три взаимосвязанных </w:t>
      </w:r>
      <w:r w:rsidRPr="00E23560">
        <w:rPr>
          <w:rFonts w:ascii="Times New Roman" w:hAnsi="Times New Roman"/>
          <w:b/>
          <w:bCs/>
          <w:sz w:val="28"/>
          <w:szCs w:val="28"/>
          <w:lang w:val="ru-RU"/>
        </w:rPr>
        <w:t>этапа:</w:t>
      </w:r>
    </w:p>
    <w:p w:rsidR="001E1FF2" w:rsidRPr="00E23560" w:rsidRDefault="001E1FF2">
      <w:pPr>
        <w:widowControl w:val="0"/>
        <w:autoSpaceDE w:val="0"/>
        <w:autoSpaceDN w:val="0"/>
        <w:adjustRightInd w:val="0"/>
        <w:spacing w:after="0" w:line="163" w:lineRule="exact"/>
        <w:rPr>
          <w:rFonts w:ascii="Times New Roman" w:hAnsi="Times New Roman"/>
          <w:sz w:val="24"/>
          <w:szCs w:val="24"/>
          <w:lang w:val="ru-RU"/>
        </w:rPr>
      </w:pPr>
    </w:p>
    <w:p w:rsidR="001E1FF2" w:rsidRPr="00E23560" w:rsidRDefault="00F132AC">
      <w:pPr>
        <w:widowControl w:val="0"/>
        <w:autoSpaceDE w:val="0"/>
        <w:autoSpaceDN w:val="0"/>
        <w:adjustRightInd w:val="0"/>
        <w:spacing w:after="0" w:line="240" w:lineRule="auto"/>
        <w:ind w:left="600"/>
        <w:rPr>
          <w:rFonts w:ascii="Times New Roman" w:hAnsi="Times New Roman"/>
          <w:sz w:val="24"/>
          <w:szCs w:val="24"/>
          <w:lang w:val="ru-RU"/>
        </w:rPr>
      </w:pPr>
      <w:r w:rsidRPr="00E23560">
        <w:rPr>
          <w:rFonts w:ascii="Times New Roman" w:hAnsi="Times New Roman"/>
          <w:b/>
          <w:bCs/>
          <w:sz w:val="28"/>
          <w:szCs w:val="28"/>
          <w:lang w:val="ru-RU"/>
        </w:rPr>
        <w:t xml:space="preserve">На  первом  этапе  (2006-2007гг.)  </w:t>
      </w:r>
      <w:r w:rsidRPr="00E23560">
        <w:rPr>
          <w:rFonts w:ascii="Times New Roman" w:hAnsi="Times New Roman"/>
          <w:sz w:val="28"/>
          <w:szCs w:val="28"/>
          <w:lang w:val="ru-RU"/>
        </w:rPr>
        <w:t>проводилось  изучение  психолого-</w:t>
      </w:r>
    </w:p>
    <w:p w:rsidR="001E1FF2" w:rsidRPr="00E23560" w:rsidRDefault="001E1FF2">
      <w:pPr>
        <w:widowControl w:val="0"/>
        <w:autoSpaceDE w:val="0"/>
        <w:autoSpaceDN w:val="0"/>
        <w:adjustRightInd w:val="0"/>
        <w:spacing w:after="0" w:line="163" w:lineRule="exact"/>
        <w:rPr>
          <w:rFonts w:ascii="Times New Roman" w:hAnsi="Times New Roman"/>
          <w:sz w:val="24"/>
          <w:szCs w:val="24"/>
          <w:lang w:val="ru-RU"/>
        </w:rPr>
      </w:pPr>
    </w:p>
    <w:p w:rsidR="001E1FF2" w:rsidRPr="00E23560" w:rsidRDefault="00F132AC">
      <w:pPr>
        <w:widowControl w:val="0"/>
        <w:autoSpaceDE w:val="0"/>
        <w:autoSpaceDN w:val="0"/>
        <w:adjustRightInd w:val="0"/>
        <w:spacing w:after="0" w:line="240" w:lineRule="auto"/>
        <w:rPr>
          <w:rFonts w:ascii="Times New Roman" w:hAnsi="Times New Roman"/>
          <w:sz w:val="24"/>
          <w:szCs w:val="24"/>
          <w:lang w:val="ru-RU"/>
        </w:rPr>
      </w:pPr>
      <w:r w:rsidRPr="00E23560">
        <w:rPr>
          <w:rFonts w:ascii="Times New Roman" w:hAnsi="Times New Roman"/>
          <w:sz w:val="28"/>
          <w:szCs w:val="28"/>
          <w:lang w:val="ru-RU"/>
        </w:rPr>
        <w:t>педагогической  и  методической  литературы  по  проблеме  исследования,</w:t>
      </w:r>
    </w:p>
    <w:p w:rsidR="001E1FF2" w:rsidRPr="00E23560" w:rsidRDefault="001E1FF2">
      <w:pPr>
        <w:widowControl w:val="0"/>
        <w:autoSpaceDE w:val="0"/>
        <w:autoSpaceDN w:val="0"/>
        <w:adjustRightInd w:val="0"/>
        <w:spacing w:after="0" w:line="226" w:lineRule="exact"/>
        <w:rPr>
          <w:rFonts w:ascii="Times New Roman" w:hAnsi="Times New Roman"/>
          <w:sz w:val="24"/>
          <w:szCs w:val="24"/>
          <w:lang w:val="ru-RU"/>
        </w:rPr>
      </w:pPr>
    </w:p>
    <w:p w:rsidR="001E1FF2" w:rsidRPr="00E23560" w:rsidRDefault="00F132AC">
      <w:pPr>
        <w:widowControl w:val="0"/>
        <w:overflowPunct w:val="0"/>
        <w:autoSpaceDE w:val="0"/>
        <w:autoSpaceDN w:val="0"/>
        <w:adjustRightInd w:val="0"/>
        <w:spacing w:after="0" w:line="343" w:lineRule="auto"/>
        <w:jc w:val="both"/>
        <w:rPr>
          <w:rFonts w:ascii="Times New Roman" w:hAnsi="Times New Roman"/>
          <w:sz w:val="24"/>
          <w:szCs w:val="24"/>
          <w:lang w:val="ru-RU"/>
        </w:rPr>
      </w:pPr>
      <w:r w:rsidRPr="00E23560">
        <w:rPr>
          <w:rFonts w:ascii="Times New Roman" w:hAnsi="Times New Roman"/>
          <w:sz w:val="28"/>
          <w:szCs w:val="28"/>
          <w:lang w:val="ru-RU"/>
        </w:rPr>
        <w:t>анализ проблем подготовки студентов в вузах Таджикистана к использованию информационно-коммуникационных технологий в будущей профессиональной деятельности, сформулированы гипотеза, цель и методы исследования.</w:t>
      </w:r>
    </w:p>
    <w:p w:rsidR="001E1FF2" w:rsidRPr="00E23560" w:rsidRDefault="001E1FF2">
      <w:pPr>
        <w:widowControl w:val="0"/>
        <w:autoSpaceDE w:val="0"/>
        <w:autoSpaceDN w:val="0"/>
        <w:adjustRightInd w:val="0"/>
        <w:spacing w:after="0" w:line="94" w:lineRule="exact"/>
        <w:rPr>
          <w:rFonts w:ascii="Times New Roman" w:hAnsi="Times New Roman"/>
          <w:sz w:val="24"/>
          <w:szCs w:val="24"/>
          <w:lang w:val="ru-RU"/>
        </w:rPr>
      </w:pPr>
    </w:p>
    <w:p w:rsidR="001E1FF2" w:rsidRPr="00E23560" w:rsidRDefault="00F132AC">
      <w:pPr>
        <w:widowControl w:val="0"/>
        <w:overflowPunct w:val="0"/>
        <w:autoSpaceDE w:val="0"/>
        <w:autoSpaceDN w:val="0"/>
        <w:adjustRightInd w:val="0"/>
        <w:spacing w:after="0" w:line="307" w:lineRule="auto"/>
        <w:ind w:firstLine="601"/>
        <w:jc w:val="both"/>
        <w:rPr>
          <w:rFonts w:ascii="Times New Roman" w:hAnsi="Times New Roman"/>
          <w:sz w:val="24"/>
          <w:szCs w:val="24"/>
          <w:lang w:val="ru-RU"/>
        </w:rPr>
      </w:pPr>
      <w:r w:rsidRPr="00E23560">
        <w:rPr>
          <w:rFonts w:ascii="Times New Roman" w:hAnsi="Times New Roman"/>
          <w:b/>
          <w:bCs/>
          <w:sz w:val="28"/>
          <w:szCs w:val="28"/>
          <w:lang w:val="ru-RU"/>
        </w:rPr>
        <w:t xml:space="preserve">На втором этапе (2007-2011гг.) </w:t>
      </w:r>
      <w:r w:rsidRPr="00E23560">
        <w:rPr>
          <w:rFonts w:ascii="Times New Roman" w:hAnsi="Times New Roman"/>
          <w:sz w:val="28"/>
          <w:szCs w:val="28"/>
          <w:lang w:val="ru-RU"/>
        </w:rPr>
        <w:t>разработана комплексная модель</w:t>
      </w:r>
      <w:r w:rsidRPr="00E23560">
        <w:rPr>
          <w:rFonts w:ascii="Times New Roman" w:hAnsi="Times New Roman"/>
          <w:b/>
          <w:bCs/>
          <w:sz w:val="28"/>
          <w:szCs w:val="28"/>
          <w:lang w:val="ru-RU"/>
        </w:rPr>
        <w:t xml:space="preserve"> </w:t>
      </w:r>
      <w:r w:rsidRPr="00E23560">
        <w:rPr>
          <w:rFonts w:ascii="Times New Roman" w:hAnsi="Times New Roman"/>
          <w:sz w:val="28"/>
          <w:szCs w:val="28"/>
          <w:lang w:val="ru-RU"/>
        </w:rPr>
        <w:t>образовательного процесса вуза с использованием информационно-</w:t>
      </w:r>
    </w:p>
    <w:p w:rsidR="001E1FF2" w:rsidRPr="00E23560" w:rsidRDefault="001E1FF2">
      <w:pPr>
        <w:widowControl w:val="0"/>
        <w:autoSpaceDE w:val="0"/>
        <w:autoSpaceDN w:val="0"/>
        <w:adjustRightInd w:val="0"/>
        <w:spacing w:after="0" w:line="141" w:lineRule="exact"/>
        <w:rPr>
          <w:rFonts w:ascii="Times New Roman" w:hAnsi="Times New Roman"/>
          <w:sz w:val="24"/>
          <w:szCs w:val="24"/>
          <w:lang w:val="ru-RU"/>
        </w:rPr>
      </w:pPr>
    </w:p>
    <w:p w:rsidR="001E1FF2" w:rsidRPr="00E23560" w:rsidRDefault="00F132AC">
      <w:pPr>
        <w:widowControl w:val="0"/>
        <w:overflowPunct w:val="0"/>
        <w:autoSpaceDE w:val="0"/>
        <w:autoSpaceDN w:val="0"/>
        <w:adjustRightInd w:val="0"/>
        <w:spacing w:after="0" w:line="351" w:lineRule="auto"/>
        <w:jc w:val="both"/>
        <w:rPr>
          <w:rFonts w:ascii="Times New Roman" w:hAnsi="Times New Roman"/>
          <w:sz w:val="24"/>
          <w:szCs w:val="24"/>
          <w:lang w:val="ru-RU"/>
        </w:rPr>
      </w:pPr>
      <w:r w:rsidRPr="00E23560">
        <w:rPr>
          <w:rFonts w:ascii="Times New Roman" w:hAnsi="Times New Roman"/>
          <w:sz w:val="28"/>
          <w:szCs w:val="28"/>
          <w:lang w:val="ru-RU"/>
        </w:rPr>
        <w:t xml:space="preserve">коммуникационных технологий. Спроектированы программа и содержание опытно-экспериментальной работы, определен исходный уровень информационно-коммуникационной компетентности студентов и преподавателей вузов. Определены эффективные дидактические условия </w:t>
      </w:r>
      <w:r w:rsidRPr="00E23560">
        <w:rPr>
          <w:rFonts w:ascii="Times New Roman" w:hAnsi="Times New Roman"/>
          <w:b/>
          <w:bCs/>
          <w:sz w:val="28"/>
          <w:szCs w:val="28"/>
          <w:lang w:val="ru-RU"/>
        </w:rPr>
        <w:t>и</w:t>
      </w:r>
      <w:r w:rsidRPr="00E23560">
        <w:rPr>
          <w:rFonts w:ascii="Times New Roman" w:hAnsi="Times New Roman"/>
          <w:sz w:val="28"/>
          <w:szCs w:val="28"/>
          <w:lang w:val="ru-RU"/>
        </w:rPr>
        <w:t xml:space="preserve"> средства оптимизации подготовки студентов вузов к использованию информационно-коммуникационных технологий в будущей профессиональной деятельности.</w:t>
      </w:r>
    </w:p>
    <w:p w:rsidR="001E1FF2" w:rsidRPr="00E23560" w:rsidRDefault="001E1FF2">
      <w:pPr>
        <w:widowControl w:val="0"/>
        <w:autoSpaceDE w:val="0"/>
        <w:autoSpaceDN w:val="0"/>
        <w:adjustRightInd w:val="0"/>
        <w:spacing w:after="0" w:line="83" w:lineRule="exact"/>
        <w:rPr>
          <w:rFonts w:ascii="Times New Roman" w:hAnsi="Times New Roman"/>
          <w:sz w:val="24"/>
          <w:szCs w:val="24"/>
          <w:lang w:val="ru-RU"/>
        </w:rPr>
      </w:pPr>
    </w:p>
    <w:p w:rsidR="001E1FF2" w:rsidRPr="00E23560" w:rsidRDefault="00F132AC">
      <w:pPr>
        <w:widowControl w:val="0"/>
        <w:overflowPunct w:val="0"/>
        <w:autoSpaceDE w:val="0"/>
        <w:autoSpaceDN w:val="0"/>
        <w:adjustRightInd w:val="0"/>
        <w:spacing w:after="0" w:line="351" w:lineRule="auto"/>
        <w:ind w:firstLine="601"/>
        <w:jc w:val="both"/>
        <w:rPr>
          <w:rFonts w:ascii="Times New Roman" w:hAnsi="Times New Roman"/>
          <w:sz w:val="24"/>
          <w:szCs w:val="24"/>
          <w:lang w:val="ru-RU"/>
        </w:rPr>
      </w:pPr>
      <w:r w:rsidRPr="00E23560">
        <w:rPr>
          <w:rFonts w:ascii="Times New Roman" w:hAnsi="Times New Roman"/>
          <w:b/>
          <w:bCs/>
          <w:sz w:val="28"/>
          <w:szCs w:val="28"/>
          <w:lang w:val="ru-RU"/>
        </w:rPr>
        <w:t xml:space="preserve">На третьем этапе (2011-2014гг.) </w:t>
      </w:r>
      <w:r w:rsidRPr="00E23560">
        <w:rPr>
          <w:rFonts w:ascii="Times New Roman" w:hAnsi="Times New Roman"/>
          <w:sz w:val="28"/>
          <w:szCs w:val="28"/>
          <w:lang w:val="ru-RU"/>
        </w:rPr>
        <w:t>осуществлялась экспериментальная</w:t>
      </w:r>
      <w:r w:rsidRPr="00E23560">
        <w:rPr>
          <w:rFonts w:ascii="Times New Roman" w:hAnsi="Times New Roman"/>
          <w:b/>
          <w:bCs/>
          <w:sz w:val="28"/>
          <w:szCs w:val="28"/>
          <w:lang w:val="ru-RU"/>
        </w:rPr>
        <w:t xml:space="preserve"> </w:t>
      </w:r>
      <w:r w:rsidRPr="00E23560">
        <w:rPr>
          <w:rFonts w:ascii="Times New Roman" w:hAnsi="Times New Roman"/>
          <w:sz w:val="28"/>
          <w:szCs w:val="28"/>
          <w:lang w:val="ru-RU"/>
        </w:rPr>
        <w:t>работа по определению эффективности реализации дидактического обеспечения на основе ИКТ в образовательном процессе вуза, проведена обработка полученных данных, систематизированы и обобщены результаты опытно-экспериментальной работы, даны рекомендации, определены перспективы изучения исследуемой проблемы, сформулированы общие выводы исследования, завершено оформление диссертационной работы.</w:t>
      </w:r>
    </w:p>
    <w:p w:rsidR="001E1FF2" w:rsidRPr="00E23560" w:rsidRDefault="001E1FF2">
      <w:pPr>
        <w:widowControl w:val="0"/>
        <w:autoSpaceDE w:val="0"/>
        <w:autoSpaceDN w:val="0"/>
        <w:adjustRightInd w:val="0"/>
        <w:spacing w:after="0" w:line="89" w:lineRule="exact"/>
        <w:rPr>
          <w:rFonts w:ascii="Times New Roman" w:hAnsi="Times New Roman"/>
          <w:sz w:val="24"/>
          <w:szCs w:val="24"/>
          <w:lang w:val="ru-RU"/>
        </w:rPr>
      </w:pPr>
    </w:p>
    <w:p w:rsidR="001E1FF2" w:rsidRPr="00E23560" w:rsidRDefault="00F132AC">
      <w:pPr>
        <w:widowControl w:val="0"/>
        <w:overflowPunct w:val="0"/>
        <w:autoSpaceDE w:val="0"/>
        <w:autoSpaceDN w:val="0"/>
        <w:adjustRightInd w:val="0"/>
        <w:spacing w:after="0" w:line="307" w:lineRule="auto"/>
        <w:ind w:right="20" w:firstLine="567"/>
        <w:jc w:val="both"/>
        <w:rPr>
          <w:rFonts w:ascii="Times New Roman" w:hAnsi="Times New Roman"/>
          <w:sz w:val="24"/>
          <w:szCs w:val="24"/>
          <w:lang w:val="ru-RU"/>
        </w:rPr>
      </w:pPr>
      <w:r w:rsidRPr="00E23560">
        <w:rPr>
          <w:rFonts w:ascii="Times New Roman" w:hAnsi="Times New Roman"/>
          <w:b/>
          <w:bCs/>
          <w:sz w:val="28"/>
          <w:szCs w:val="28"/>
          <w:lang w:val="ru-RU"/>
        </w:rPr>
        <w:t xml:space="preserve">Основной базой исследования </w:t>
      </w:r>
      <w:r w:rsidRPr="00E23560">
        <w:rPr>
          <w:rFonts w:ascii="Times New Roman" w:hAnsi="Times New Roman"/>
          <w:sz w:val="28"/>
          <w:szCs w:val="28"/>
          <w:lang w:val="ru-RU"/>
        </w:rPr>
        <w:t>являлись Таджикский государственный</w:t>
      </w:r>
      <w:r w:rsidRPr="00E23560">
        <w:rPr>
          <w:rFonts w:ascii="Times New Roman" w:hAnsi="Times New Roman"/>
          <w:b/>
          <w:bCs/>
          <w:sz w:val="28"/>
          <w:szCs w:val="28"/>
          <w:lang w:val="ru-RU"/>
        </w:rPr>
        <w:t xml:space="preserve"> </w:t>
      </w:r>
      <w:r w:rsidRPr="00E23560">
        <w:rPr>
          <w:rFonts w:ascii="Times New Roman" w:hAnsi="Times New Roman"/>
          <w:sz w:val="28"/>
          <w:szCs w:val="28"/>
          <w:lang w:val="ru-RU"/>
        </w:rPr>
        <w:t>педагогический университет (ТГПУ), Таджикский национальный</w:t>
      </w:r>
    </w:p>
    <w:p w:rsidR="001E1FF2" w:rsidRPr="00E23560" w:rsidRDefault="001E1FF2">
      <w:pPr>
        <w:widowControl w:val="0"/>
        <w:autoSpaceDE w:val="0"/>
        <w:autoSpaceDN w:val="0"/>
        <w:adjustRightInd w:val="0"/>
        <w:spacing w:after="0" w:line="98" w:lineRule="exact"/>
        <w:rPr>
          <w:rFonts w:ascii="Times New Roman" w:hAnsi="Times New Roman"/>
          <w:sz w:val="24"/>
          <w:szCs w:val="24"/>
          <w:lang w:val="ru-RU"/>
        </w:rPr>
      </w:pPr>
    </w:p>
    <w:p w:rsidR="001E1FF2" w:rsidRPr="00E23560" w:rsidRDefault="00F132AC">
      <w:pPr>
        <w:widowControl w:val="0"/>
        <w:autoSpaceDE w:val="0"/>
        <w:autoSpaceDN w:val="0"/>
        <w:adjustRightInd w:val="0"/>
        <w:spacing w:after="0" w:line="240" w:lineRule="auto"/>
        <w:ind w:left="4640"/>
        <w:rPr>
          <w:rFonts w:ascii="Times New Roman" w:hAnsi="Times New Roman"/>
          <w:sz w:val="24"/>
          <w:szCs w:val="24"/>
          <w:lang w:val="ru-RU"/>
        </w:rPr>
      </w:pPr>
      <w:r w:rsidRPr="00E23560">
        <w:rPr>
          <w:rFonts w:ascii="Times New Roman" w:hAnsi="Times New Roman"/>
          <w:sz w:val="28"/>
          <w:szCs w:val="28"/>
          <w:lang w:val="ru-RU"/>
        </w:rPr>
        <w:t>19</w:t>
      </w:r>
    </w:p>
    <w:p w:rsidR="001E1FF2" w:rsidRPr="00E23560" w:rsidRDefault="001E1FF2">
      <w:pPr>
        <w:widowControl w:val="0"/>
        <w:autoSpaceDE w:val="0"/>
        <w:autoSpaceDN w:val="0"/>
        <w:adjustRightInd w:val="0"/>
        <w:spacing w:after="0" w:line="240" w:lineRule="auto"/>
        <w:rPr>
          <w:rFonts w:ascii="Times New Roman" w:hAnsi="Times New Roman"/>
          <w:sz w:val="24"/>
          <w:szCs w:val="24"/>
          <w:lang w:val="ru-RU"/>
        </w:rPr>
        <w:sectPr w:rsidR="001E1FF2" w:rsidRPr="00E23560">
          <w:pgSz w:w="11904" w:h="16838"/>
          <w:pgMar w:top="1188" w:right="840" w:bottom="600" w:left="1700" w:header="720" w:footer="720" w:gutter="0"/>
          <w:cols w:space="720" w:equalWidth="0">
            <w:col w:w="9360"/>
          </w:cols>
          <w:noEndnote/>
        </w:sectPr>
      </w:pPr>
    </w:p>
    <w:p w:rsidR="001E1FF2" w:rsidRPr="00E23560" w:rsidRDefault="00F132AC">
      <w:pPr>
        <w:widowControl w:val="0"/>
        <w:tabs>
          <w:tab w:val="left" w:pos="1740"/>
        </w:tabs>
        <w:autoSpaceDE w:val="0"/>
        <w:autoSpaceDN w:val="0"/>
        <w:adjustRightInd w:val="0"/>
        <w:spacing w:after="0" w:line="240" w:lineRule="auto"/>
        <w:rPr>
          <w:rFonts w:ascii="Times New Roman" w:hAnsi="Times New Roman"/>
          <w:sz w:val="24"/>
          <w:szCs w:val="24"/>
          <w:lang w:val="ru-RU"/>
        </w:rPr>
      </w:pPr>
      <w:bookmarkStart w:id="19" w:name="page39"/>
      <w:bookmarkEnd w:id="19"/>
      <w:r w:rsidRPr="00E23560">
        <w:rPr>
          <w:rFonts w:ascii="Times New Roman" w:hAnsi="Times New Roman"/>
          <w:sz w:val="28"/>
          <w:szCs w:val="28"/>
          <w:lang w:val="ru-RU"/>
        </w:rPr>
        <w:lastRenderedPageBreak/>
        <w:t>университет</w:t>
      </w:r>
      <w:r w:rsidRPr="00E23560">
        <w:rPr>
          <w:rFonts w:ascii="Times New Roman" w:hAnsi="Times New Roman"/>
          <w:sz w:val="24"/>
          <w:szCs w:val="24"/>
          <w:lang w:val="ru-RU"/>
        </w:rPr>
        <w:tab/>
      </w:r>
      <w:r w:rsidRPr="00E23560">
        <w:rPr>
          <w:rFonts w:ascii="Times New Roman" w:hAnsi="Times New Roman"/>
          <w:sz w:val="28"/>
          <w:szCs w:val="28"/>
          <w:lang w:val="ru-RU"/>
        </w:rPr>
        <w:t>(ТНУ),   Курган-Тюбинский   государственный   университет</w:t>
      </w:r>
    </w:p>
    <w:p w:rsidR="001E1FF2" w:rsidRPr="00E23560" w:rsidRDefault="001E1FF2">
      <w:pPr>
        <w:widowControl w:val="0"/>
        <w:autoSpaceDE w:val="0"/>
        <w:autoSpaceDN w:val="0"/>
        <w:adjustRightInd w:val="0"/>
        <w:spacing w:after="0" w:line="163" w:lineRule="exact"/>
        <w:rPr>
          <w:rFonts w:ascii="Times New Roman" w:hAnsi="Times New Roman"/>
          <w:sz w:val="24"/>
          <w:szCs w:val="24"/>
          <w:lang w:val="ru-RU"/>
        </w:rPr>
      </w:pPr>
    </w:p>
    <w:p w:rsidR="001E1FF2" w:rsidRPr="00E23560" w:rsidRDefault="00F132AC">
      <w:pPr>
        <w:widowControl w:val="0"/>
        <w:autoSpaceDE w:val="0"/>
        <w:autoSpaceDN w:val="0"/>
        <w:adjustRightInd w:val="0"/>
        <w:spacing w:after="0" w:line="240" w:lineRule="auto"/>
        <w:rPr>
          <w:rFonts w:ascii="Times New Roman" w:hAnsi="Times New Roman"/>
          <w:sz w:val="24"/>
          <w:szCs w:val="24"/>
          <w:lang w:val="ru-RU"/>
        </w:rPr>
      </w:pPr>
      <w:r w:rsidRPr="00E23560">
        <w:rPr>
          <w:rFonts w:ascii="Times New Roman" w:hAnsi="Times New Roman"/>
          <w:sz w:val="28"/>
          <w:szCs w:val="28"/>
          <w:lang w:val="ru-RU"/>
        </w:rPr>
        <w:t>(КТГУ),    Российско-Таджикский    (славянский)    университет    (РТСУ).</w:t>
      </w:r>
    </w:p>
    <w:p w:rsidR="001E1FF2" w:rsidRPr="00E23560" w:rsidRDefault="001E1FF2">
      <w:pPr>
        <w:widowControl w:val="0"/>
        <w:autoSpaceDE w:val="0"/>
        <w:autoSpaceDN w:val="0"/>
        <w:adjustRightInd w:val="0"/>
        <w:spacing w:after="0" w:line="158" w:lineRule="exact"/>
        <w:rPr>
          <w:rFonts w:ascii="Times New Roman" w:hAnsi="Times New Roman"/>
          <w:sz w:val="24"/>
          <w:szCs w:val="24"/>
          <w:lang w:val="ru-RU"/>
        </w:rPr>
      </w:pPr>
    </w:p>
    <w:p w:rsidR="001E1FF2" w:rsidRPr="00E23560" w:rsidRDefault="00F132AC">
      <w:pPr>
        <w:widowControl w:val="0"/>
        <w:autoSpaceDE w:val="0"/>
        <w:autoSpaceDN w:val="0"/>
        <w:adjustRightInd w:val="0"/>
        <w:spacing w:after="0" w:line="240" w:lineRule="auto"/>
        <w:rPr>
          <w:rFonts w:ascii="Times New Roman" w:hAnsi="Times New Roman"/>
          <w:sz w:val="24"/>
          <w:szCs w:val="24"/>
          <w:lang w:val="ru-RU"/>
        </w:rPr>
      </w:pPr>
      <w:r w:rsidRPr="00E23560">
        <w:rPr>
          <w:rFonts w:ascii="Times New Roman" w:hAnsi="Times New Roman"/>
          <w:sz w:val="28"/>
          <w:szCs w:val="28"/>
          <w:lang w:val="ru-RU"/>
        </w:rPr>
        <w:t>Различными видами эксперимента охвачено 720 человек, в том числе 600</w:t>
      </w:r>
    </w:p>
    <w:p w:rsidR="001E1FF2" w:rsidRPr="00E23560" w:rsidRDefault="001E1FF2">
      <w:pPr>
        <w:widowControl w:val="0"/>
        <w:autoSpaceDE w:val="0"/>
        <w:autoSpaceDN w:val="0"/>
        <w:adjustRightInd w:val="0"/>
        <w:spacing w:after="0" w:line="163" w:lineRule="exact"/>
        <w:rPr>
          <w:rFonts w:ascii="Times New Roman" w:hAnsi="Times New Roman"/>
          <w:sz w:val="24"/>
          <w:szCs w:val="24"/>
          <w:lang w:val="ru-RU"/>
        </w:rPr>
      </w:pPr>
    </w:p>
    <w:p w:rsidR="001E1FF2" w:rsidRPr="00E23560" w:rsidRDefault="00F132AC">
      <w:pPr>
        <w:widowControl w:val="0"/>
        <w:autoSpaceDE w:val="0"/>
        <w:autoSpaceDN w:val="0"/>
        <w:adjustRightInd w:val="0"/>
        <w:spacing w:after="0" w:line="240" w:lineRule="auto"/>
        <w:rPr>
          <w:rFonts w:ascii="Times New Roman" w:hAnsi="Times New Roman"/>
          <w:sz w:val="24"/>
          <w:szCs w:val="24"/>
          <w:lang w:val="ru-RU"/>
        </w:rPr>
      </w:pPr>
      <w:r w:rsidRPr="00E23560">
        <w:rPr>
          <w:rFonts w:ascii="Times New Roman" w:hAnsi="Times New Roman"/>
          <w:sz w:val="28"/>
          <w:szCs w:val="28"/>
          <w:lang w:val="ru-RU"/>
        </w:rPr>
        <w:t>студентов и 120 преподавателей вузов.</w:t>
      </w:r>
    </w:p>
    <w:p w:rsidR="001E1FF2" w:rsidRPr="00E23560" w:rsidRDefault="001E1FF2">
      <w:pPr>
        <w:widowControl w:val="0"/>
        <w:autoSpaceDE w:val="0"/>
        <w:autoSpaceDN w:val="0"/>
        <w:adjustRightInd w:val="0"/>
        <w:spacing w:after="0" w:line="168" w:lineRule="exact"/>
        <w:rPr>
          <w:rFonts w:ascii="Times New Roman" w:hAnsi="Times New Roman"/>
          <w:sz w:val="24"/>
          <w:szCs w:val="24"/>
          <w:lang w:val="ru-RU"/>
        </w:rPr>
      </w:pPr>
    </w:p>
    <w:p w:rsidR="001E1FF2" w:rsidRPr="00E23560" w:rsidRDefault="00F132AC">
      <w:pPr>
        <w:widowControl w:val="0"/>
        <w:autoSpaceDE w:val="0"/>
        <w:autoSpaceDN w:val="0"/>
        <w:adjustRightInd w:val="0"/>
        <w:spacing w:after="0" w:line="240" w:lineRule="auto"/>
        <w:ind w:left="600"/>
        <w:rPr>
          <w:rFonts w:ascii="Times New Roman" w:hAnsi="Times New Roman"/>
          <w:sz w:val="24"/>
          <w:szCs w:val="24"/>
          <w:lang w:val="ru-RU"/>
        </w:rPr>
      </w:pPr>
      <w:r w:rsidRPr="00E23560">
        <w:rPr>
          <w:rFonts w:ascii="Times New Roman" w:hAnsi="Times New Roman"/>
          <w:b/>
          <w:bCs/>
          <w:sz w:val="28"/>
          <w:szCs w:val="28"/>
          <w:lang w:val="ru-RU"/>
        </w:rPr>
        <w:t>Научная новизна исследования заключается в следующем:</w:t>
      </w:r>
    </w:p>
    <w:p w:rsidR="001E1FF2" w:rsidRPr="00E23560" w:rsidRDefault="001E1FF2">
      <w:pPr>
        <w:widowControl w:val="0"/>
        <w:autoSpaceDE w:val="0"/>
        <w:autoSpaceDN w:val="0"/>
        <w:adjustRightInd w:val="0"/>
        <w:spacing w:after="0" w:line="240" w:lineRule="exact"/>
        <w:rPr>
          <w:rFonts w:ascii="Times New Roman" w:hAnsi="Times New Roman"/>
          <w:sz w:val="24"/>
          <w:szCs w:val="24"/>
          <w:lang w:val="ru-RU"/>
        </w:rPr>
      </w:pPr>
    </w:p>
    <w:p w:rsidR="001E1FF2" w:rsidRPr="00E23560" w:rsidRDefault="00F132AC">
      <w:pPr>
        <w:widowControl w:val="0"/>
        <w:overflowPunct w:val="0"/>
        <w:autoSpaceDE w:val="0"/>
        <w:autoSpaceDN w:val="0"/>
        <w:adjustRightInd w:val="0"/>
        <w:spacing w:after="0" w:line="295" w:lineRule="auto"/>
        <w:ind w:firstLine="481"/>
        <w:rPr>
          <w:rFonts w:ascii="Times New Roman" w:hAnsi="Times New Roman"/>
          <w:sz w:val="24"/>
          <w:szCs w:val="24"/>
          <w:lang w:val="ru-RU"/>
        </w:rPr>
      </w:pPr>
      <w:r>
        <w:rPr>
          <w:rFonts w:ascii="Symbol" w:hAnsi="Symbol" w:cs="Symbol"/>
          <w:sz w:val="28"/>
          <w:szCs w:val="28"/>
        </w:rPr>
        <w:t></w:t>
      </w:r>
      <w:r w:rsidRPr="00E23560">
        <w:rPr>
          <w:rFonts w:ascii="Times New Roman" w:hAnsi="Times New Roman"/>
          <w:sz w:val="28"/>
          <w:szCs w:val="28"/>
          <w:lang w:val="ru-RU"/>
        </w:rPr>
        <w:t xml:space="preserve"> впервые выделены дидактические условия эффективной подготовки студентов к использованию информационно-коммуникационных технологий,</w:t>
      </w:r>
    </w:p>
    <w:p w:rsidR="001E1FF2" w:rsidRPr="00E23560" w:rsidRDefault="001E1FF2">
      <w:pPr>
        <w:widowControl w:val="0"/>
        <w:autoSpaceDE w:val="0"/>
        <w:autoSpaceDN w:val="0"/>
        <w:adjustRightInd w:val="0"/>
        <w:spacing w:after="0" w:line="96" w:lineRule="exact"/>
        <w:rPr>
          <w:rFonts w:ascii="Times New Roman" w:hAnsi="Times New Roman"/>
          <w:sz w:val="24"/>
          <w:szCs w:val="24"/>
          <w:lang w:val="ru-RU"/>
        </w:rPr>
      </w:pPr>
    </w:p>
    <w:p w:rsidR="001E1FF2" w:rsidRPr="00E23560" w:rsidRDefault="00F132AC">
      <w:pPr>
        <w:widowControl w:val="0"/>
        <w:autoSpaceDE w:val="0"/>
        <w:autoSpaceDN w:val="0"/>
        <w:adjustRightInd w:val="0"/>
        <w:spacing w:after="0" w:line="239" w:lineRule="auto"/>
        <w:rPr>
          <w:rFonts w:ascii="Times New Roman" w:hAnsi="Times New Roman"/>
          <w:sz w:val="24"/>
          <w:szCs w:val="24"/>
          <w:lang w:val="ru-RU"/>
        </w:rPr>
      </w:pPr>
      <w:r w:rsidRPr="00E23560">
        <w:rPr>
          <w:rFonts w:ascii="Times New Roman" w:hAnsi="Times New Roman"/>
          <w:sz w:val="27"/>
          <w:szCs w:val="27"/>
          <w:lang w:val="ru-RU"/>
        </w:rPr>
        <w:t>позволяющие обеспечить высокое качество образовательного процесса в вузах;</w:t>
      </w:r>
    </w:p>
    <w:p w:rsidR="001E1FF2" w:rsidRPr="00E23560" w:rsidRDefault="001E1FF2">
      <w:pPr>
        <w:widowControl w:val="0"/>
        <w:autoSpaceDE w:val="0"/>
        <w:autoSpaceDN w:val="0"/>
        <w:adjustRightInd w:val="0"/>
        <w:spacing w:after="0" w:line="246" w:lineRule="exact"/>
        <w:rPr>
          <w:rFonts w:ascii="Times New Roman" w:hAnsi="Times New Roman"/>
          <w:sz w:val="24"/>
          <w:szCs w:val="24"/>
          <w:lang w:val="ru-RU"/>
        </w:rPr>
      </w:pPr>
    </w:p>
    <w:p w:rsidR="001E1FF2" w:rsidRPr="00E23560" w:rsidRDefault="00F132AC" w:rsidP="00F132AC">
      <w:pPr>
        <w:widowControl w:val="0"/>
        <w:numPr>
          <w:ilvl w:val="0"/>
          <w:numId w:val="13"/>
        </w:numPr>
        <w:overflowPunct w:val="0"/>
        <w:autoSpaceDE w:val="0"/>
        <w:autoSpaceDN w:val="0"/>
        <w:adjustRightInd w:val="0"/>
        <w:spacing w:after="0" w:line="325" w:lineRule="auto"/>
        <w:ind w:left="0" w:firstLine="480"/>
        <w:jc w:val="both"/>
        <w:rPr>
          <w:rFonts w:ascii="Symbol" w:hAnsi="Symbol" w:cs="Symbol"/>
          <w:sz w:val="28"/>
          <w:szCs w:val="28"/>
          <w:lang w:val="ru-RU"/>
        </w:rPr>
      </w:pPr>
      <w:r w:rsidRPr="00E23560">
        <w:rPr>
          <w:rFonts w:ascii="Times New Roman" w:hAnsi="Times New Roman"/>
          <w:sz w:val="28"/>
          <w:szCs w:val="28"/>
          <w:lang w:val="ru-RU"/>
        </w:rPr>
        <w:t xml:space="preserve">разработана универсальная система оценки эффективности реализации дидактического обеспечения на основе информационно-коммуникационных технологий, характеризующая качество обучения в вузах; </w:t>
      </w:r>
    </w:p>
    <w:p w:rsidR="001E1FF2" w:rsidRPr="00E23560" w:rsidRDefault="001E1FF2">
      <w:pPr>
        <w:widowControl w:val="0"/>
        <w:autoSpaceDE w:val="0"/>
        <w:autoSpaceDN w:val="0"/>
        <w:adjustRightInd w:val="0"/>
        <w:spacing w:after="0" w:line="132" w:lineRule="exact"/>
        <w:rPr>
          <w:rFonts w:ascii="Symbol" w:hAnsi="Symbol" w:cs="Symbol"/>
          <w:sz w:val="28"/>
          <w:szCs w:val="28"/>
          <w:lang w:val="ru-RU"/>
        </w:rPr>
      </w:pPr>
    </w:p>
    <w:p w:rsidR="001E1FF2" w:rsidRPr="00E23560" w:rsidRDefault="00F132AC" w:rsidP="00F132AC">
      <w:pPr>
        <w:widowControl w:val="0"/>
        <w:numPr>
          <w:ilvl w:val="0"/>
          <w:numId w:val="13"/>
        </w:numPr>
        <w:overflowPunct w:val="0"/>
        <w:autoSpaceDE w:val="0"/>
        <w:autoSpaceDN w:val="0"/>
        <w:adjustRightInd w:val="0"/>
        <w:spacing w:after="0" w:line="315" w:lineRule="auto"/>
        <w:ind w:left="0" w:firstLine="480"/>
        <w:jc w:val="both"/>
        <w:rPr>
          <w:rFonts w:ascii="Symbol" w:hAnsi="Symbol" w:cs="Symbol"/>
          <w:sz w:val="27"/>
          <w:szCs w:val="27"/>
          <w:lang w:val="ru-RU"/>
        </w:rPr>
      </w:pPr>
      <w:r w:rsidRPr="00E23560">
        <w:rPr>
          <w:rFonts w:ascii="Times New Roman" w:hAnsi="Times New Roman"/>
          <w:sz w:val="27"/>
          <w:szCs w:val="27"/>
          <w:lang w:val="ru-RU"/>
        </w:rPr>
        <w:t xml:space="preserve">экспериментально подтверждена эффективность реализации дидактического обеспечения на основе ИКТ в образовательном процессе вуза; </w:t>
      </w:r>
    </w:p>
    <w:p w:rsidR="001E1FF2" w:rsidRPr="00E23560" w:rsidRDefault="001E1FF2">
      <w:pPr>
        <w:widowControl w:val="0"/>
        <w:autoSpaceDE w:val="0"/>
        <w:autoSpaceDN w:val="0"/>
        <w:adjustRightInd w:val="0"/>
        <w:spacing w:after="0" w:line="147" w:lineRule="exact"/>
        <w:rPr>
          <w:rFonts w:ascii="Symbol" w:hAnsi="Symbol" w:cs="Symbol"/>
          <w:sz w:val="27"/>
          <w:szCs w:val="27"/>
          <w:lang w:val="ru-RU"/>
        </w:rPr>
      </w:pPr>
    </w:p>
    <w:p w:rsidR="001E1FF2" w:rsidRPr="00E23560" w:rsidRDefault="00F132AC" w:rsidP="00F132AC">
      <w:pPr>
        <w:widowControl w:val="0"/>
        <w:numPr>
          <w:ilvl w:val="0"/>
          <w:numId w:val="13"/>
        </w:numPr>
        <w:overflowPunct w:val="0"/>
        <w:autoSpaceDE w:val="0"/>
        <w:autoSpaceDN w:val="0"/>
        <w:adjustRightInd w:val="0"/>
        <w:spacing w:after="0" w:line="295" w:lineRule="auto"/>
        <w:ind w:left="0" w:right="20" w:firstLine="480"/>
        <w:jc w:val="both"/>
        <w:rPr>
          <w:rFonts w:ascii="Symbol" w:hAnsi="Symbol" w:cs="Symbol"/>
          <w:sz w:val="28"/>
          <w:szCs w:val="28"/>
          <w:lang w:val="ru-RU"/>
        </w:rPr>
      </w:pPr>
      <w:r w:rsidRPr="00E23560">
        <w:rPr>
          <w:rFonts w:ascii="Times New Roman" w:hAnsi="Times New Roman"/>
          <w:sz w:val="28"/>
          <w:szCs w:val="28"/>
          <w:lang w:val="ru-RU"/>
        </w:rPr>
        <w:t xml:space="preserve">определены перспективные направления научных исследований и прикладных разработок в области использования ИКТ в образовании. </w:t>
      </w:r>
    </w:p>
    <w:p w:rsidR="001E1FF2" w:rsidRPr="00E23560" w:rsidRDefault="001E1FF2">
      <w:pPr>
        <w:widowControl w:val="0"/>
        <w:autoSpaceDE w:val="0"/>
        <w:autoSpaceDN w:val="0"/>
        <w:adjustRightInd w:val="0"/>
        <w:spacing w:after="0" w:line="148" w:lineRule="exact"/>
        <w:rPr>
          <w:rFonts w:ascii="Times New Roman" w:hAnsi="Times New Roman"/>
          <w:sz w:val="24"/>
          <w:szCs w:val="24"/>
          <w:lang w:val="ru-RU"/>
        </w:rPr>
      </w:pPr>
    </w:p>
    <w:p w:rsidR="001E1FF2" w:rsidRPr="00E23560" w:rsidRDefault="00F132AC">
      <w:pPr>
        <w:widowControl w:val="0"/>
        <w:overflowPunct w:val="0"/>
        <w:autoSpaceDE w:val="0"/>
        <w:autoSpaceDN w:val="0"/>
        <w:adjustRightInd w:val="0"/>
        <w:spacing w:after="0" w:line="334" w:lineRule="auto"/>
        <w:ind w:right="20" w:firstLine="601"/>
        <w:jc w:val="both"/>
        <w:rPr>
          <w:rFonts w:ascii="Times New Roman" w:hAnsi="Times New Roman"/>
          <w:sz w:val="24"/>
          <w:szCs w:val="24"/>
          <w:lang w:val="ru-RU"/>
        </w:rPr>
      </w:pPr>
      <w:r w:rsidRPr="00E23560">
        <w:rPr>
          <w:rFonts w:ascii="Times New Roman" w:hAnsi="Times New Roman"/>
          <w:b/>
          <w:bCs/>
          <w:sz w:val="28"/>
          <w:szCs w:val="28"/>
          <w:lang w:val="ru-RU"/>
        </w:rPr>
        <w:t xml:space="preserve">Теоретическая значимость исследования </w:t>
      </w:r>
      <w:r w:rsidRPr="00E23560">
        <w:rPr>
          <w:rFonts w:ascii="Times New Roman" w:hAnsi="Times New Roman"/>
          <w:sz w:val="28"/>
          <w:szCs w:val="28"/>
          <w:lang w:val="ru-RU"/>
        </w:rPr>
        <w:t>разработана и научно</w:t>
      </w:r>
      <w:r w:rsidRPr="00E23560">
        <w:rPr>
          <w:rFonts w:ascii="Times New Roman" w:hAnsi="Times New Roman"/>
          <w:b/>
          <w:bCs/>
          <w:sz w:val="28"/>
          <w:szCs w:val="28"/>
          <w:lang w:val="ru-RU"/>
        </w:rPr>
        <w:t xml:space="preserve"> </w:t>
      </w:r>
      <w:r w:rsidRPr="00E23560">
        <w:rPr>
          <w:rFonts w:ascii="Times New Roman" w:hAnsi="Times New Roman"/>
          <w:sz w:val="28"/>
          <w:szCs w:val="28"/>
          <w:lang w:val="ru-RU"/>
        </w:rPr>
        <w:t>обоснована комплексная модель образовательного процесса вуза с использованием информационно-коммуникационных технологий.</w:t>
      </w:r>
    </w:p>
    <w:p w:rsidR="001E1FF2" w:rsidRPr="00E23560" w:rsidRDefault="001E1FF2">
      <w:pPr>
        <w:widowControl w:val="0"/>
        <w:autoSpaceDE w:val="0"/>
        <w:autoSpaceDN w:val="0"/>
        <w:adjustRightInd w:val="0"/>
        <w:spacing w:after="0" w:line="106" w:lineRule="exact"/>
        <w:rPr>
          <w:rFonts w:ascii="Times New Roman" w:hAnsi="Times New Roman"/>
          <w:sz w:val="24"/>
          <w:szCs w:val="24"/>
          <w:lang w:val="ru-RU"/>
        </w:rPr>
      </w:pPr>
    </w:p>
    <w:p w:rsidR="001E1FF2" w:rsidRPr="00E23560" w:rsidRDefault="00F132AC">
      <w:pPr>
        <w:widowControl w:val="0"/>
        <w:overflowPunct w:val="0"/>
        <w:autoSpaceDE w:val="0"/>
        <w:autoSpaceDN w:val="0"/>
        <w:adjustRightInd w:val="0"/>
        <w:spacing w:after="0" w:line="310" w:lineRule="auto"/>
        <w:jc w:val="both"/>
        <w:rPr>
          <w:rFonts w:ascii="Times New Roman" w:hAnsi="Times New Roman"/>
          <w:sz w:val="24"/>
          <w:szCs w:val="24"/>
          <w:lang w:val="ru-RU"/>
        </w:rPr>
      </w:pPr>
      <w:r w:rsidRPr="00E23560">
        <w:rPr>
          <w:rFonts w:ascii="Times New Roman" w:hAnsi="Times New Roman"/>
          <w:sz w:val="28"/>
          <w:szCs w:val="28"/>
          <w:lang w:val="ru-RU"/>
        </w:rPr>
        <w:t>Расширены научно-методические и дидактические основы подготовки студентов вузов Таджикистана к использованию информационно-</w:t>
      </w:r>
    </w:p>
    <w:p w:rsidR="001E1FF2" w:rsidRPr="00E23560" w:rsidRDefault="001E1FF2">
      <w:pPr>
        <w:widowControl w:val="0"/>
        <w:autoSpaceDE w:val="0"/>
        <w:autoSpaceDN w:val="0"/>
        <w:adjustRightInd w:val="0"/>
        <w:spacing w:after="0" w:line="65" w:lineRule="exact"/>
        <w:rPr>
          <w:rFonts w:ascii="Times New Roman" w:hAnsi="Times New Roman"/>
          <w:sz w:val="24"/>
          <w:szCs w:val="24"/>
          <w:lang w:val="ru-RU"/>
        </w:rPr>
      </w:pPr>
    </w:p>
    <w:p w:rsidR="001E1FF2" w:rsidRPr="00E23560" w:rsidRDefault="00F132AC">
      <w:pPr>
        <w:widowControl w:val="0"/>
        <w:autoSpaceDE w:val="0"/>
        <w:autoSpaceDN w:val="0"/>
        <w:adjustRightInd w:val="0"/>
        <w:spacing w:after="0" w:line="240" w:lineRule="auto"/>
        <w:rPr>
          <w:rFonts w:ascii="Times New Roman" w:hAnsi="Times New Roman"/>
          <w:sz w:val="24"/>
          <w:szCs w:val="24"/>
          <w:lang w:val="ru-RU"/>
        </w:rPr>
      </w:pPr>
      <w:r w:rsidRPr="00E23560">
        <w:rPr>
          <w:rFonts w:ascii="Times New Roman" w:hAnsi="Times New Roman"/>
          <w:sz w:val="28"/>
          <w:szCs w:val="28"/>
          <w:lang w:val="ru-RU"/>
        </w:rPr>
        <w:t>коммуникационных технологий в будущей профессиональной деятельности.</w:t>
      </w:r>
    </w:p>
    <w:p w:rsidR="001E1FF2" w:rsidRPr="00E23560" w:rsidRDefault="001E1FF2">
      <w:pPr>
        <w:widowControl w:val="0"/>
        <w:autoSpaceDE w:val="0"/>
        <w:autoSpaceDN w:val="0"/>
        <w:adjustRightInd w:val="0"/>
        <w:spacing w:after="0" w:line="231" w:lineRule="exact"/>
        <w:rPr>
          <w:rFonts w:ascii="Times New Roman" w:hAnsi="Times New Roman"/>
          <w:sz w:val="24"/>
          <w:szCs w:val="24"/>
          <w:lang w:val="ru-RU"/>
        </w:rPr>
      </w:pPr>
    </w:p>
    <w:p w:rsidR="001E1FF2" w:rsidRPr="00E23560" w:rsidRDefault="00F132AC">
      <w:pPr>
        <w:widowControl w:val="0"/>
        <w:overflowPunct w:val="0"/>
        <w:autoSpaceDE w:val="0"/>
        <w:autoSpaceDN w:val="0"/>
        <w:adjustRightInd w:val="0"/>
        <w:spacing w:after="0" w:line="367" w:lineRule="auto"/>
        <w:ind w:firstLine="601"/>
        <w:jc w:val="both"/>
        <w:rPr>
          <w:rFonts w:ascii="Times New Roman" w:hAnsi="Times New Roman"/>
          <w:sz w:val="24"/>
          <w:szCs w:val="24"/>
          <w:lang w:val="ru-RU"/>
        </w:rPr>
      </w:pPr>
      <w:r w:rsidRPr="00E23560">
        <w:rPr>
          <w:rFonts w:ascii="Times New Roman" w:hAnsi="Times New Roman"/>
          <w:b/>
          <w:bCs/>
          <w:sz w:val="27"/>
          <w:szCs w:val="27"/>
          <w:lang w:val="ru-RU"/>
        </w:rPr>
        <w:t xml:space="preserve">Практическая значимость исследования </w:t>
      </w:r>
      <w:r w:rsidRPr="00E23560">
        <w:rPr>
          <w:rFonts w:ascii="Times New Roman" w:hAnsi="Times New Roman"/>
          <w:sz w:val="27"/>
          <w:szCs w:val="27"/>
          <w:lang w:val="ru-RU"/>
        </w:rPr>
        <w:t>заключается в том,</w:t>
      </w:r>
      <w:r w:rsidRPr="00E23560">
        <w:rPr>
          <w:rFonts w:ascii="Times New Roman" w:hAnsi="Times New Roman"/>
          <w:b/>
          <w:bCs/>
          <w:sz w:val="27"/>
          <w:szCs w:val="27"/>
          <w:lang w:val="ru-RU"/>
        </w:rPr>
        <w:t xml:space="preserve"> </w:t>
      </w:r>
      <w:r w:rsidRPr="00E23560">
        <w:rPr>
          <w:rFonts w:ascii="Times New Roman" w:hAnsi="Times New Roman"/>
          <w:sz w:val="27"/>
          <w:szCs w:val="27"/>
          <w:lang w:val="ru-RU"/>
        </w:rPr>
        <w:t>что</w:t>
      </w:r>
      <w:r w:rsidRPr="00E23560">
        <w:rPr>
          <w:rFonts w:ascii="Times New Roman" w:hAnsi="Times New Roman"/>
          <w:b/>
          <w:bCs/>
          <w:sz w:val="27"/>
          <w:szCs w:val="27"/>
          <w:lang w:val="ru-RU"/>
        </w:rPr>
        <w:t xml:space="preserve"> </w:t>
      </w:r>
      <w:r w:rsidRPr="00E23560">
        <w:rPr>
          <w:rFonts w:ascii="Times New Roman" w:hAnsi="Times New Roman"/>
          <w:sz w:val="27"/>
          <w:szCs w:val="27"/>
          <w:lang w:val="ru-RU"/>
        </w:rPr>
        <w:t>разработаны новые подходы и выявлены педагогические условия и средства оптимизации дидактического обеспечения подготовки студентов к использованию ИКТ, разработана система оценки эффективности реализации дидактического обеспечения на основе информационно-коммуникационных технологий. Материалы диссертации могут быть использованы в педагогическом процессе вузов, а разработанная программа специального курса «Образовательная деятельность педагога в условиях применения ИКТ в</w:t>
      </w:r>
    </w:p>
    <w:p w:rsidR="001E1FF2" w:rsidRPr="00E23560" w:rsidRDefault="001E1FF2">
      <w:pPr>
        <w:widowControl w:val="0"/>
        <w:autoSpaceDE w:val="0"/>
        <w:autoSpaceDN w:val="0"/>
        <w:adjustRightInd w:val="0"/>
        <w:spacing w:after="0" w:line="240" w:lineRule="auto"/>
        <w:rPr>
          <w:rFonts w:ascii="Times New Roman" w:hAnsi="Times New Roman"/>
          <w:sz w:val="24"/>
          <w:szCs w:val="24"/>
          <w:lang w:val="ru-RU"/>
        </w:rPr>
        <w:sectPr w:rsidR="001E1FF2" w:rsidRPr="00E23560">
          <w:pgSz w:w="11904" w:h="16838"/>
          <w:pgMar w:top="1120" w:right="840" w:bottom="600" w:left="1700" w:header="720" w:footer="720" w:gutter="0"/>
          <w:cols w:space="720" w:equalWidth="0">
            <w:col w:w="9360"/>
          </w:cols>
          <w:noEndnote/>
        </w:sectPr>
      </w:pPr>
    </w:p>
    <w:p w:rsidR="001E1FF2" w:rsidRPr="00E23560" w:rsidRDefault="001E1FF2">
      <w:pPr>
        <w:widowControl w:val="0"/>
        <w:autoSpaceDE w:val="0"/>
        <w:autoSpaceDN w:val="0"/>
        <w:adjustRightInd w:val="0"/>
        <w:spacing w:after="0" w:line="200" w:lineRule="exact"/>
        <w:rPr>
          <w:rFonts w:ascii="Times New Roman" w:hAnsi="Times New Roman"/>
          <w:sz w:val="24"/>
          <w:szCs w:val="24"/>
          <w:lang w:val="ru-RU"/>
        </w:rPr>
      </w:pPr>
    </w:p>
    <w:p w:rsidR="001E1FF2" w:rsidRPr="00E23560" w:rsidRDefault="001E1FF2">
      <w:pPr>
        <w:widowControl w:val="0"/>
        <w:autoSpaceDE w:val="0"/>
        <w:autoSpaceDN w:val="0"/>
        <w:adjustRightInd w:val="0"/>
        <w:spacing w:after="0" w:line="226" w:lineRule="exact"/>
        <w:rPr>
          <w:rFonts w:ascii="Times New Roman" w:hAnsi="Times New Roman"/>
          <w:sz w:val="24"/>
          <w:szCs w:val="24"/>
          <w:lang w:val="ru-RU"/>
        </w:rPr>
      </w:pPr>
    </w:p>
    <w:p w:rsidR="001E1FF2" w:rsidRPr="00E23560" w:rsidRDefault="00F132AC">
      <w:pPr>
        <w:widowControl w:val="0"/>
        <w:autoSpaceDE w:val="0"/>
        <w:autoSpaceDN w:val="0"/>
        <w:adjustRightInd w:val="0"/>
        <w:spacing w:after="0" w:line="240" w:lineRule="auto"/>
        <w:rPr>
          <w:rFonts w:ascii="Times New Roman" w:hAnsi="Times New Roman"/>
          <w:sz w:val="24"/>
          <w:szCs w:val="24"/>
          <w:lang w:val="ru-RU"/>
        </w:rPr>
      </w:pPr>
      <w:r w:rsidRPr="00E23560">
        <w:rPr>
          <w:rFonts w:ascii="Times New Roman" w:hAnsi="Times New Roman"/>
          <w:sz w:val="28"/>
          <w:szCs w:val="28"/>
          <w:lang w:val="ru-RU"/>
        </w:rPr>
        <w:t>20</w:t>
      </w:r>
    </w:p>
    <w:p w:rsidR="001E1FF2" w:rsidRPr="00E23560" w:rsidRDefault="001E1FF2">
      <w:pPr>
        <w:widowControl w:val="0"/>
        <w:autoSpaceDE w:val="0"/>
        <w:autoSpaceDN w:val="0"/>
        <w:adjustRightInd w:val="0"/>
        <w:spacing w:after="0" w:line="240" w:lineRule="auto"/>
        <w:rPr>
          <w:rFonts w:ascii="Times New Roman" w:hAnsi="Times New Roman"/>
          <w:sz w:val="24"/>
          <w:szCs w:val="24"/>
          <w:lang w:val="ru-RU"/>
        </w:rPr>
        <w:sectPr w:rsidR="001E1FF2" w:rsidRPr="00E23560">
          <w:type w:val="continuous"/>
          <w:pgSz w:w="11904" w:h="16838"/>
          <w:pgMar w:top="1120" w:right="5280" w:bottom="600" w:left="6340" w:header="720" w:footer="720" w:gutter="0"/>
          <w:cols w:space="720" w:equalWidth="0">
            <w:col w:w="280"/>
          </w:cols>
          <w:noEndnote/>
        </w:sectPr>
      </w:pPr>
    </w:p>
    <w:p w:rsidR="001E1FF2" w:rsidRPr="00E23560" w:rsidRDefault="00F132AC">
      <w:pPr>
        <w:widowControl w:val="0"/>
        <w:overflowPunct w:val="0"/>
        <w:autoSpaceDE w:val="0"/>
        <w:autoSpaceDN w:val="0"/>
        <w:adjustRightInd w:val="0"/>
        <w:spacing w:after="0" w:line="310" w:lineRule="auto"/>
        <w:ind w:right="20"/>
        <w:jc w:val="both"/>
        <w:rPr>
          <w:rFonts w:ascii="Times New Roman" w:hAnsi="Times New Roman"/>
          <w:sz w:val="24"/>
          <w:szCs w:val="24"/>
          <w:lang w:val="ru-RU"/>
        </w:rPr>
      </w:pPr>
      <w:bookmarkStart w:id="20" w:name="page41"/>
      <w:bookmarkEnd w:id="20"/>
      <w:r w:rsidRPr="00E23560">
        <w:rPr>
          <w:rFonts w:ascii="Times New Roman" w:hAnsi="Times New Roman"/>
          <w:sz w:val="28"/>
          <w:szCs w:val="28"/>
          <w:lang w:val="ru-RU"/>
        </w:rPr>
        <w:lastRenderedPageBreak/>
        <w:t>педагогическом процессе вуза» может быть использована в системе повышения квалификации работников образования.</w:t>
      </w:r>
    </w:p>
    <w:p w:rsidR="001E1FF2" w:rsidRPr="00E23560" w:rsidRDefault="001E1FF2">
      <w:pPr>
        <w:widowControl w:val="0"/>
        <w:autoSpaceDE w:val="0"/>
        <w:autoSpaceDN w:val="0"/>
        <w:adjustRightInd w:val="0"/>
        <w:spacing w:after="0" w:line="133" w:lineRule="exact"/>
        <w:rPr>
          <w:rFonts w:ascii="Times New Roman" w:hAnsi="Times New Roman"/>
          <w:sz w:val="24"/>
          <w:szCs w:val="24"/>
          <w:lang w:val="ru-RU"/>
        </w:rPr>
      </w:pPr>
    </w:p>
    <w:p w:rsidR="001E1FF2" w:rsidRPr="00E23560" w:rsidRDefault="00F132AC">
      <w:pPr>
        <w:widowControl w:val="0"/>
        <w:overflowPunct w:val="0"/>
        <w:autoSpaceDE w:val="0"/>
        <w:autoSpaceDN w:val="0"/>
        <w:adjustRightInd w:val="0"/>
        <w:spacing w:after="0" w:line="343" w:lineRule="auto"/>
        <w:ind w:firstLine="601"/>
        <w:jc w:val="both"/>
        <w:rPr>
          <w:rFonts w:ascii="Times New Roman" w:hAnsi="Times New Roman"/>
          <w:sz w:val="24"/>
          <w:szCs w:val="24"/>
          <w:lang w:val="ru-RU"/>
        </w:rPr>
      </w:pPr>
      <w:r w:rsidRPr="00E23560">
        <w:rPr>
          <w:rFonts w:ascii="Times New Roman" w:hAnsi="Times New Roman"/>
          <w:b/>
          <w:bCs/>
          <w:sz w:val="28"/>
          <w:szCs w:val="28"/>
          <w:lang w:val="ru-RU"/>
        </w:rPr>
        <w:t xml:space="preserve">Обоснованность и достоверность </w:t>
      </w:r>
      <w:r w:rsidRPr="00E23560">
        <w:rPr>
          <w:rFonts w:ascii="Times New Roman" w:hAnsi="Times New Roman"/>
          <w:sz w:val="28"/>
          <w:szCs w:val="28"/>
          <w:lang w:val="ru-RU"/>
        </w:rPr>
        <w:t>научных положений,</w:t>
      </w:r>
      <w:r w:rsidRPr="00E23560">
        <w:rPr>
          <w:rFonts w:ascii="Times New Roman" w:hAnsi="Times New Roman"/>
          <w:b/>
          <w:bCs/>
          <w:sz w:val="28"/>
          <w:szCs w:val="28"/>
          <w:lang w:val="ru-RU"/>
        </w:rPr>
        <w:t xml:space="preserve"> </w:t>
      </w:r>
      <w:r w:rsidRPr="00E23560">
        <w:rPr>
          <w:rFonts w:ascii="Times New Roman" w:hAnsi="Times New Roman"/>
          <w:sz w:val="28"/>
          <w:szCs w:val="28"/>
          <w:lang w:val="ru-RU"/>
        </w:rPr>
        <w:t>выводов и</w:t>
      </w:r>
      <w:r w:rsidRPr="00E23560">
        <w:rPr>
          <w:rFonts w:ascii="Times New Roman" w:hAnsi="Times New Roman"/>
          <w:b/>
          <w:bCs/>
          <w:sz w:val="28"/>
          <w:szCs w:val="28"/>
          <w:lang w:val="ru-RU"/>
        </w:rPr>
        <w:t xml:space="preserve"> </w:t>
      </w:r>
      <w:r w:rsidRPr="00E23560">
        <w:rPr>
          <w:rFonts w:ascii="Times New Roman" w:hAnsi="Times New Roman"/>
          <w:sz w:val="28"/>
          <w:szCs w:val="28"/>
          <w:lang w:val="ru-RU"/>
        </w:rPr>
        <w:t>рекомендаций, сформулированных в диссертации, обеспечены методологией научного познания, концепцией педагогической диагностики, опорой на комплекс теоретических и эмпирических методов исследования,</w:t>
      </w:r>
    </w:p>
    <w:p w:rsidR="001E1FF2" w:rsidRPr="00E23560" w:rsidRDefault="001E1FF2">
      <w:pPr>
        <w:widowControl w:val="0"/>
        <w:autoSpaceDE w:val="0"/>
        <w:autoSpaceDN w:val="0"/>
        <w:adjustRightInd w:val="0"/>
        <w:spacing w:after="0" w:line="94" w:lineRule="exact"/>
        <w:rPr>
          <w:rFonts w:ascii="Times New Roman" w:hAnsi="Times New Roman"/>
          <w:sz w:val="24"/>
          <w:szCs w:val="24"/>
          <w:lang w:val="ru-RU"/>
        </w:rPr>
      </w:pPr>
    </w:p>
    <w:p w:rsidR="001E1FF2" w:rsidRPr="00E23560" w:rsidRDefault="00F132AC">
      <w:pPr>
        <w:widowControl w:val="0"/>
        <w:overflowPunct w:val="0"/>
        <w:autoSpaceDE w:val="0"/>
        <w:autoSpaceDN w:val="0"/>
        <w:adjustRightInd w:val="0"/>
        <w:spacing w:after="0" w:line="334" w:lineRule="auto"/>
        <w:jc w:val="both"/>
        <w:rPr>
          <w:rFonts w:ascii="Times New Roman" w:hAnsi="Times New Roman"/>
          <w:sz w:val="24"/>
          <w:szCs w:val="24"/>
          <w:lang w:val="ru-RU"/>
        </w:rPr>
      </w:pPr>
      <w:r w:rsidRPr="00E23560">
        <w:rPr>
          <w:rFonts w:ascii="Times New Roman" w:hAnsi="Times New Roman"/>
          <w:sz w:val="28"/>
          <w:szCs w:val="28"/>
          <w:lang w:val="ru-RU"/>
        </w:rPr>
        <w:t>результатами опытно-экспериментальной работы, а также подтверждением положений, выдвинутых в гипотезе и личным опытом работы автора в качестве педагога.</w:t>
      </w:r>
    </w:p>
    <w:p w:rsidR="001E1FF2" w:rsidRPr="00E23560" w:rsidRDefault="001E1FF2">
      <w:pPr>
        <w:widowControl w:val="0"/>
        <w:autoSpaceDE w:val="0"/>
        <w:autoSpaceDN w:val="0"/>
        <w:adjustRightInd w:val="0"/>
        <w:spacing w:after="0" w:line="106" w:lineRule="exact"/>
        <w:rPr>
          <w:rFonts w:ascii="Times New Roman" w:hAnsi="Times New Roman"/>
          <w:sz w:val="24"/>
          <w:szCs w:val="24"/>
          <w:lang w:val="ru-RU"/>
        </w:rPr>
      </w:pPr>
    </w:p>
    <w:p w:rsidR="001E1FF2" w:rsidRPr="00E23560" w:rsidRDefault="00F132AC">
      <w:pPr>
        <w:widowControl w:val="0"/>
        <w:overflowPunct w:val="0"/>
        <w:autoSpaceDE w:val="0"/>
        <w:autoSpaceDN w:val="0"/>
        <w:adjustRightInd w:val="0"/>
        <w:spacing w:after="0" w:line="343" w:lineRule="auto"/>
        <w:ind w:firstLine="567"/>
        <w:jc w:val="both"/>
        <w:rPr>
          <w:rFonts w:ascii="Times New Roman" w:hAnsi="Times New Roman"/>
          <w:sz w:val="24"/>
          <w:szCs w:val="24"/>
          <w:lang w:val="ru-RU"/>
        </w:rPr>
      </w:pPr>
      <w:r w:rsidRPr="00E23560">
        <w:rPr>
          <w:rFonts w:ascii="Times New Roman" w:hAnsi="Times New Roman"/>
          <w:b/>
          <w:bCs/>
          <w:sz w:val="28"/>
          <w:szCs w:val="28"/>
          <w:lang w:val="ru-RU"/>
        </w:rPr>
        <w:t xml:space="preserve">Апробация и внедрение результатов исследования. </w:t>
      </w:r>
      <w:r w:rsidRPr="00E23560">
        <w:rPr>
          <w:rFonts w:ascii="Times New Roman" w:hAnsi="Times New Roman"/>
          <w:sz w:val="28"/>
          <w:szCs w:val="28"/>
          <w:lang w:val="ru-RU"/>
        </w:rPr>
        <w:t>Основные положения</w:t>
      </w:r>
      <w:r w:rsidRPr="00E23560">
        <w:rPr>
          <w:rFonts w:ascii="Times New Roman" w:hAnsi="Times New Roman"/>
          <w:b/>
          <w:bCs/>
          <w:sz w:val="28"/>
          <w:szCs w:val="28"/>
          <w:lang w:val="ru-RU"/>
        </w:rPr>
        <w:t xml:space="preserve"> </w:t>
      </w:r>
      <w:r w:rsidRPr="00E23560">
        <w:rPr>
          <w:rFonts w:ascii="Times New Roman" w:hAnsi="Times New Roman"/>
          <w:sz w:val="28"/>
          <w:szCs w:val="28"/>
          <w:lang w:val="ru-RU"/>
        </w:rPr>
        <w:t>диссертационной работы докладывались на заседаниях кафедры педагогики КТГУ (2006-2013 гг.), кафедры культурологии, педагогики и психологии РТСУ (2006-2014 гг.), на вузовских и республиканских научно-</w:t>
      </w:r>
    </w:p>
    <w:p w:rsidR="001E1FF2" w:rsidRPr="00E23560" w:rsidRDefault="001E1FF2">
      <w:pPr>
        <w:widowControl w:val="0"/>
        <w:autoSpaceDE w:val="0"/>
        <w:autoSpaceDN w:val="0"/>
        <w:adjustRightInd w:val="0"/>
        <w:spacing w:after="0" w:line="22" w:lineRule="exact"/>
        <w:rPr>
          <w:rFonts w:ascii="Times New Roman" w:hAnsi="Times New Roman"/>
          <w:sz w:val="24"/>
          <w:szCs w:val="24"/>
          <w:lang w:val="ru-RU"/>
        </w:rPr>
      </w:pPr>
    </w:p>
    <w:p w:rsidR="001E1FF2" w:rsidRPr="00E23560" w:rsidRDefault="00F132AC">
      <w:pPr>
        <w:widowControl w:val="0"/>
        <w:autoSpaceDE w:val="0"/>
        <w:autoSpaceDN w:val="0"/>
        <w:adjustRightInd w:val="0"/>
        <w:spacing w:after="0" w:line="240" w:lineRule="auto"/>
        <w:rPr>
          <w:rFonts w:ascii="Times New Roman" w:hAnsi="Times New Roman"/>
          <w:sz w:val="24"/>
          <w:szCs w:val="24"/>
          <w:lang w:val="ru-RU"/>
        </w:rPr>
      </w:pPr>
      <w:r w:rsidRPr="00E23560">
        <w:rPr>
          <w:rFonts w:ascii="Times New Roman" w:hAnsi="Times New Roman"/>
          <w:sz w:val="28"/>
          <w:szCs w:val="28"/>
          <w:lang w:val="ru-RU"/>
        </w:rPr>
        <w:t>практических конференциях (2008-2014).</w:t>
      </w:r>
    </w:p>
    <w:p w:rsidR="001E1FF2" w:rsidRPr="00E23560" w:rsidRDefault="001E1FF2">
      <w:pPr>
        <w:widowControl w:val="0"/>
        <w:autoSpaceDE w:val="0"/>
        <w:autoSpaceDN w:val="0"/>
        <w:adjustRightInd w:val="0"/>
        <w:spacing w:after="0" w:line="231" w:lineRule="exact"/>
        <w:rPr>
          <w:rFonts w:ascii="Times New Roman" w:hAnsi="Times New Roman"/>
          <w:sz w:val="24"/>
          <w:szCs w:val="24"/>
          <w:lang w:val="ru-RU"/>
        </w:rPr>
      </w:pPr>
    </w:p>
    <w:p w:rsidR="001E1FF2" w:rsidRPr="00E23560" w:rsidRDefault="00F132AC">
      <w:pPr>
        <w:widowControl w:val="0"/>
        <w:overflowPunct w:val="0"/>
        <w:autoSpaceDE w:val="0"/>
        <w:autoSpaceDN w:val="0"/>
        <w:adjustRightInd w:val="0"/>
        <w:spacing w:after="0" w:line="307" w:lineRule="auto"/>
        <w:ind w:right="20" w:firstLine="543"/>
        <w:jc w:val="both"/>
        <w:rPr>
          <w:rFonts w:ascii="Times New Roman" w:hAnsi="Times New Roman"/>
          <w:sz w:val="24"/>
          <w:szCs w:val="24"/>
          <w:lang w:val="ru-RU"/>
        </w:rPr>
      </w:pPr>
      <w:r w:rsidRPr="00E23560">
        <w:rPr>
          <w:rFonts w:ascii="Times New Roman" w:hAnsi="Times New Roman"/>
          <w:sz w:val="28"/>
          <w:szCs w:val="28"/>
          <w:lang w:val="ru-RU"/>
        </w:rPr>
        <w:t>Результаты исследования отражены в 3 монографиях: «Педагогическая технология как метод обучения с использованием технических средств»</w:t>
      </w:r>
    </w:p>
    <w:p w:rsidR="001E1FF2" w:rsidRPr="00E23560" w:rsidRDefault="001E1FF2">
      <w:pPr>
        <w:widowControl w:val="0"/>
        <w:autoSpaceDE w:val="0"/>
        <w:autoSpaceDN w:val="0"/>
        <w:adjustRightInd w:val="0"/>
        <w:spacing w:after="0" w:line="141" w:lineRule="exact"/>
        <w:rPr>
          <w:rFonts w:ascii="Times New Roman" w:hAnsi="Times New Roman"/>
          <w:sz w:val="24"/>
          <w:szCs w:val="24"/>
          <w:lang w:val="ru-RU"/>
        </w:rPr>
      </w:pPr>
    </w:p>
    <w:p w:rsidR="001E1FF2" w:rsidRPr="00E23560" w:rsidRDefault="00F132AC">
      <w:pPr>
        <w:widowControl w:val="0"/>
        <w:overflowPunct w:val="0"/>
        <w:autoSpaceDE w:val="0"/>
        <w:autoSpaceDN w:val="0"/>
        <w:adjustRightInd w:val="0"/>
        <w:spacing w:after="0" w:line="343" w:lineRule="auto"/>
        <w:jc w:val="both"/>
        <w:rPr>
          <w:rFonts w:ascii="Times New Roman" w:hAnsi="Times New Roman"/>
          <w:sz w:val="24"/>
          <w:szCs w:val="24"/>
          <w:lang w:val="ru-RU"/>
        </w:rPr>
      </w:pPr>
      <w:r w:rsidRPr="00E23560">
        <w:rPr>
          <w:rFonts w:ascii="Times New Roman" w:hAnsi="Times New Roman"/>
          <w:sz w:val="28"/>
          <w:szCs w:val="28"/>
          <w:lang w:val="ru-RU"/>
        </w:rPr>
        <w:t>(2005), «Дидактические аспекты применения информационных технологий обучения в вузе» (2006), «Дидактические основы подготовки студентов вузов Таджикистана к использованию информационно-коммуникационных технологий» (2014) и 19 статьях, 16 из которых опубликованы в журналах,</w:t>
      </w:r>
    </w:p>
    <w:p w:rsidR="001E1FF2" w:rsidRPr="00E23560" w:rsidRDefault="001E1FF2">
      <w:pPr>
        <w:widowControl w:val="0"/>
        <w:autoSpaceDE w:val="0"/>
        <w:autoSpaceDN w:val="0"/>
        <w:adjustRightInd w:val="0"/>
        <w:spacing w:after="0" w:line="94" w:lineRule="exact"/>
        <w:rPr>
          <w:rFonts w:ascii="Times New Roman" w:hAnsi="Times New Roman"/>
          <w:sz w:val="24"/>
          <w:szCs w:val="24"/>
          <w:lang w:val="ru-RU"/>
        </w:rPr>
      </w:pPr>
    </w:p>
    <w:p w:rsidR="001E1FF2" w:rsidRPr="00E23560" w:rsidRDefault="00F132AC">
      <w:pPr>
        <w:widowControl w:val="0"/>
        <w:overflowPunct w:val="0"/>
        <w:autoSpaceDE w:val="0"/>
        <w:autoSpaceDN w:val="0"/>
        <w:adjustRightInd w:val="0"/>
        <w:spacing w:after="0" w:line="307" w:lineRule="auto"/>
        <w:ind w:right="20"/>
        <w:jc w:val="both"/>
        <w:rPr>
          <w:rFonts w:ascii="Times New Roman" w:hAnsi="Times New Roman"/>
          <w:sz w:val="24"/>
          <w:szCs w:val="24"/>
          <w:lang w:val="ru-RU"/>
        </w:rPr>
      </w:pPr>
      <w:r w:rsidRPr="00E23560">
        <w:rPr>
          <w:rFonts w:ascii="Times New Roman" w:hAnsi="Times New Roman"/>
          <w:sz w:val="28"/>
          <w:szCs w:val="28"/>
          <w:lang w:val="ru-RU"/>
        </w:rPr>
        <w:t>рекомендованных ВАК РФ. Общее количество публикаций по теме диссертации - 22, объем которых составляет более 39 п.л.</w:t>
      </w:r>
    </w:p>
    <w:p w:rsidR="001E1FF2" w:rsidRPr="00E23560" w:rsidRDefault="001E1FF2">
      <w:pPr>
        <w:widowControl w:val="0"/>
        <w:autoSpaceDE w:val="0"/>
        <w:autoSpaceDN w:val="0"/>
        <w:adjustRightInd w:val="0"/>
        <w:spacing w:after="0" w:line="79" w:lineRule="exact"/>
        <w:rPr>
          <w:rFonts w:ascii="Times New Roman" w:hAnsi="Times New Roman"/>
          <w:sz w:val="24"/>
          <w:szCs w:val="24"/>
          <w:lang w:val="ru-RU"/>
        </w:rPr>
      </w:pPr>
    </w:p>
    <w:p w:rsidR="001E1FF2" w:rsidRPr="00E23560" w:rsidRDefault="00F132AC">
      <w:pPr>
        <w:widowControl w:val="0"/>
        <w:autoSpaceDE w:val="0"/>
        <w:autoSpaceDN w:val="0"/>
        <w:adjustRightInd w:val="0"/>
        <w:spacing w:after="0" w:line="239" w:lineRule="auto"/>
        <w:ind w:left="540"/>
        <w:rPr>
          <w:rFonts w:ascii="Times New Roman" w:hAnsi="Times New Roman"/>
          <w:sz w:val="24"/>
          <w:szCs w:val="24"/>
          <w:lang w:val="ru-RU"/>
        </w:rPr>
      </w:pPr>
      <w:r w:rsidRPr="00E23560">
        <w:rPr>
          <w:rFonts w:ascii="Times New Roman" w:hAnsi="Times New Roman"/>
          <w:b/>
          <w:bCs/>
          <w:sz w:val="28"/>
          <w:szCs w:val="28"/>
          <w:lang w:val="ru-RU"/>
        </w:rPr>
        <w:t>На защиту выносятся следующие положения:</w:t>
      </w:r>
    </w:p>
    <w:p w:rsidR="001E1FF2" w:rsidRPr="00E23560" w:rsidRDefault="001E1FF2">
      <w:pPr>
        <w:widowControl w:val="0"/>
        <w:autoSpaceDE w:val="0"/>
        <w:autoSpaceDN w:val="0"/>
        <w:adjustRightInd w:val="0"/>
        <w:spacing w:after="0" w:line="153" w:lineRule="exact"/>
        <w:rPr>
          <w:rFonts w:ascii="Times New Roman" w:hAnsi="Times New Roman"/>
          <w:sz w:val="24"/>
          <w:szCs w:val="24"/>
          <w:lang w:val="ru-RU"/>
        </w:rPr>
      </w:pPr>
    </w:p>
    <w:p w:rsidR="001E1FF2" w:rsidRPr="00E23560" w:rsidRDefault="00F132AC">
      <w:pPr>
        <w:widowControl w:val="0"/>
        <w:autoSpaceDE w:val="0"/>
        <w:autoSpaceDN w:val="0"/>
        <w:adjustRightInd w:val="0"/>
        <w:spacing w:after="0" w:line="240" w:lineRule="auto"/>
        <w:ind w:left="480"/>
        <w:rPr>
          <w:rFonts w:ascii="Times New Roman" w:hAnsi="Times New Roman"/>
          <w:sz w:val="24"/>
          <w:szCs w:val="24"/>
          <w:lang w:val="ru-RU"/>
        </w:rPr>
      </w:pPr>
      <w:r>
        <w:rPr>
          <w:rFonts w:ascii="Symbol" w:hAnsi="Symbol" w:cs="Symbol"/>
          <w:sz w:val="28"/>
          <w:szCs w:val="28"/>
        </w:rPr>
        <w:t></w:t>
      </w:r>
      <w:r w:rsidRPr="00E23560">
        <w:rPr>
          <w:rFonts w:ascii="Times New Roman" w:hAnsi="Times New Roman"/>
          <w:sz w:val="28"/>
          <w:szCs w:val="28"/>
          <w:lang w:val="ru-RU"/>
        </w:rPr>
        <w:t xml:space="preserve"> новые  подходы  к  подготовке  студентов  к  использованию  ИКТ,</w:t>
      </w:r>
    </w:p>
    <w:p w:rsidR="001E1FF2" w:rsidRPr="00E23560" w:rsidRDefault="001E1FF2">
      <w:pPr>
        <w:widowControl w:val="0"/>
        <w:autoSpaceDE w:val="0"/>
        <w:autoSpaceDN w:val="0"/>
        <w:adjustRightInd w:val="0"/>
        <w:spacing w:after="0" w:line="230" w:lineRule="exact"/>
        <w:rPr>
          <w:rFonts w:ascii="Times New Roman" w:hAnsi="Times New Roman"/>
          <w:sz w:val="24"/>
          <w:szCs w:val="24"/>
          <w:lang w:val="ru-RU"/>
        </w:rPr>
      </w:pPr>
    </w:p>
    <w:p w:rsidR="001E1FF2" w:rsidRPr="00E23560" w:rsidRDefault="00F132AC">
      <w:pPr>
        <w:widowControl w:val="0"/>
        <w:overflowPunct w:val="0"/>
        <w:autoSpaceDE w:val="0"/>
        <w:autoSpaceDN w:val="0"/>
        <w:adjustRightInd w:val="0"/>
        <w:spacing w:after="0" w:line="311" w:lineRule="auto"/>
        <w:ind w:left="120"/>
        <w:jc w:val="both"/>
        <w:rPr>
          <w:rFonts w:ascii="Times New Roman" w:hAnsi="Times New Roman"/>
          <w:sz w:val="24"/>
          <w:szCs w:val="24"/>
          <w:lang w:val="ru-RU"/>
        </w:rPr>
      </w:pPr>
      <w:r w:rsidRPr="00E23560">
        <w:rPr>
          <w:rFonts w:ascii="Times New Roman" w:hAnsi="Times New Roman"/>
          <w:sz w:val="28"/>
          <w:szCs w:val="28"/>
          <w:lang w:val="ru-RU"/>
        </w:rPr>
        <w:t>способствующие эффективному формированию профессиональных компетентностей будущего специалиста;</w:t>
      </w:r>
    </w:p>
    <w:p w:rsidR="001E1FF2" w:rsidRPr="00E23560" w:rsidRDefault="001E1FF2">
      <w:pPr>
        <w:widowControl w:val="0"/>
        <w:autoSpaceDE w:val="0"/>
        <w:autoSpaceDN w:val="0"/>
        <w:adjustRightInd w:val="0"/>
        <w:spacing w:after="0" w:line="150" w:lineRule="exact"/>
        <w:rPr>
          <w:rFonts w:ascii="Times New Roman" w:hAnsi="Times New Roman"/>
          <w:sz w:val="24"/>
          <w:szCs w:val="24"/>
          <w:lang w:val="ru-RU"/>
        </w:rPr>
      </w:pPr>
    </w:p>
    <w:p w:rsidR="001E1FF2" w:rsidRPr="00E23560" w:rsidRDefault="00F132AC">
      <w:pPr>
        <w:widowControl w:val="0"/>
        <w:overflowPunct w:val="0"/>
        <w:autoSpaceDE w:val="0"/>
        <w:autoSpaceDN w:val="0"/>
        <w:adjustRightInd w:val="0"/>
        <w:spacing w:after="0" w:line="325" w:lineRule="auto"/>
        <w:ind w:left="120" w:right="20" w:firstLine="361"/>
        <w:jc w:val="both"/>
        <w:rPr>
          <w:rFonts w:ascii="Times New Roman" w:hAnsi="Times New Roman"/>
          <w:sz w:val="24"/>
          <w:szCs w:val="24"/>
          <w:lang w:val="ru-RU"/>
        </w:rPr>
      </w:pPr>
      <w:r>
        <w:rPr>
          <w:rFonts w:ascii="Symbol" w:hAnsi="Symbol" w:cs="Symbol"/>
          <w:sz w:val="28"/>
          <w:szCs w:val="28"/>
        </w:rPr>
        <w:t></w:t>
      </w:r>
      <w:r w:rsidRPr="00E23560">
        <w:rPr>
          <w:rFonts w:ascii="Times New Roman" w:hAnsi="Times New Roman"/>
          <w:sz w:val="28"/>
          <w:szCs w:val="28"/>
          <w:lang w:val="ru-RU"/>
        </w:rPr>
        <w:t xml:space="preserve"> совокупность дидактических условий подготовки будущего специалиста к использованию ИКТ в профессиональной деятельности включает в себя: мотивацию студентов; маневренность управления и</w:t>
      </w:r>
    </w:p>
    <w:p w:rsidR="001E1FF2" w:rsidRPr="00E23560" w:rsidRDefault="001E1FF2">
      <w:pPr>
        <w:widowControl w:val="0"/>
        <w:autoSpaceDE w:val="0"/>
        <w:autoSpaceDN w:val="0"/>
        <w:adjustRightInd w:val="0"/>
        <w:spacing w:after="0" w:line="240" w:lineRule="auto"/>
        <w:rPr>
          <w:rFonts w:ascii="Times New Roman" w:hAnsi="Times New Roman"/>
          <w:sz w:val="24"/>
          <w:szCs w:val="24"/>
          <w:lang w:val="ru-RU"/>
        </w:rPr>
        <w:sectPr w:rsidR="001E1FF2" w:rsidRPr="00E23560">
          <w:pgSz w:w="11904" w:h="16838"/>
          <w:pgMar w:top="1188" w:right="840" w:bottom="600" w:left="1700" w:header="720" w:footer="720" w:gutter="0"/>
          <w:cols w:space="720" w:equalWidth="0">
            <w:col w:w="9360"/>
          </w:cols>
          <w:noEndnote/>
        </w:sectPr>
      </w:pPr>
    </w:p>
    <w:p w:rsidR="001E1FF2" w:rsidRPr="00E23560" w:rsidRDefault="001E1FF2">
      <w:pPr>
        <w:widowControl w:val="0"/>
        <w:autoSpaceDE w:val="0"/>
        <w:autoSpaceDN w:val="0"/>
        <w:adjustRightInd w:val="0"/>
        <w:spacing w:after="0" w:line="200" w:lineRule="exact"/>
        <w:rPr>
          <w:rFonts w:ascii="Times New Roman" w:hAnsi="Times New Roman"/>
          <w:sz w:val="24"/>
          <w:szCs w:val="24"/>
          <w:lang w:val="ru-RU"/>
        </w:rPr>
      </w:pPr>
    </w:p>
    <w:p w:rsidR="001E1FF2" w:rsidRPr="00E23560" w:rsidRDefault="001E1FF2">
      <w:pPr>
        <w:widowControl w:val="0"/>
        <w:autoSpaceDE w:val="0"/>
        <w:autoSpaceDN w:val="0"/>
        <w:adjustRightInd w:val="0"/>
        <w:spacing w:after="0" w:line="316" w:lineRule="exact"/>
        <w:rPr>
          <w:rFonts w:ascii="Times New Roman" w:hAnsi="Times New Roman"/>
          <w:sz w:val="24"/>
          <w:szCs w:val="24"/>
          <w:lang w:val="ru-RU"/>
        </w:rPr>
      </w:pPr>
    </w:p>
    <w:p w:rsidR="001E1FF2" w:rsidRPr="00E23560" w:rsidRDefault="00F132AC">
      <w:pPr>
        <w:widowControl w:val="0"/>
        <w:autoSpaceDE w:val="0"/>
        <w:autoSpaceDN w:val="0"/>
        <w:adjustRightInd w:val="0"/>
        <w:spacing w:after="0" w:line="240" w:lineRule="auto"/>
        <w:rPr>
          <w:rFonts w:ascii="Times New Roman" w:hAnsi="Times New Roman"/>
          <w:sz w:val="24"/>
          <w:szCs w:val="24"/>
          <w:lang w:val="ru-RU"/>
        </w:rPr>
      </w:pPr>
      <w:r w:rsidRPr="00E23560">
        <w:rPr>
          <w:rFonts w:ascii="Times New Roman" w:hAnsi="Times New Roman"/>
          <w:sz w:val="28"/>
          <w:szCs w:val="28"/>
          <w:lang w:val="ru-RU"/>
        </w:rPr>
        <w:t>21</w:t>
      </w:r>
    </w:p>
    <w:p w:rsidR="001E1FF2" w:rsidRPr="00E23560" w:rsidRDefault="001E1FF2">
      <w:pPr>
        <w:widowControl w:val="0"/>
        <w:autoSpaceDE w:val="0"/>
        <w:autoSpaceDN w:val="0"/>
        <w:adjustRightInd w:val="0"/>
        <w:spacing w:after="0" w:line="240" w:lineRule="auto"/>
        <w:rPr>
          <w:rFonts w:ascii="Times New Roman" w:hAnsi="Times New Roman"/>
          <w:sz w:val="24"/>
          <w:szCs w:val="24"/>
          <w:lang w:val="ru-RU"/>
        </w:rPr>
        <w:sectPr w:rsidR="001E1FF2" w:rsidRPr="00E23560">
          <w:type w:val="continuous"/>
          <w:pgSz w:w="11904" w:h="16838"/>
          <w:pgMar w:top="1188" w:right="5280" w:bottom="600" w:left="6340" w:header="720" w:footer="720" w:gutter="0"/>
          <w:cols w:space="720" w:equalWidth="0">
            <w:col w:w="280"/>
          </w:cols>
          <w:noEndnote/>
        </w:sectPr>
      </w:pPr>
    </w:p>
    <w:p w:rsidR="001E1FF2" w:rsidRPr="00E23560" w:rsidRDefault="00F132AC">
      <w:pPr>
        <w:widowControl w:val="0"/>
        <w:overflowPunct w:val="0"/>
        <w:autoSpaceDE w:val="0"/>
        <w:autoSpaceDN w:val="0"/>
        <w:adjustRightInd w:val="0"/>
        <w:spacing w:after="0" w:line="310" w:lineRule="auto"/>
        <w:ind w:left="120" w:right="20"/>
        <w:jc w:val="both"/>
        <w:rPr>
          <w:rFonts w:ascii="Times New Roman" w:hAnsi="Times New Roman"/>
          <w:sz w:val="24"/>
          <w:szCs w:val="24"/>
          <w:lang w:val="ru-RU"/>
        </w:rPr>
      </w:pPr>
      <w:bookmarkStart w:id="21" w:name="page43"/>
      <w:bookmarkEnd w:id="21"/>
      <w:r w:rsidRPr="00E23560">
        <w:rPr>
          <w:rFonts w:ascii="Times New Roman" w:hAnsi="Times New Roman"/>
          <w:sz w:val="28"/>
          <w:szCs w:val="28"/>
          <w:lang w:val="ru-RU"/>
        </w:rPr>
        <w:lastRenderedPageBreak/>
        <w:t>самоуправления процессом подготовки студентов; структуризация учебного материала в процессе подготовки будущего специалиста;</w:t>
      </w:r>
    </w:p>
    <w:p w:rsidR="001E1FF2" w:rsidRPr="00E23560" w:rsidRDefault="001E1FF2">
      <w:pPr>
        <w:widowControl w:val="0"/>
        <w:autoSpaceDE w:val="0"/>
        <w:autoSpaceDN w:val="0"/>
        <w:adjustRightInd w:val="0"/>
        <w:spacing w:after="0" w:line="152" w:lineRule="exact"/>
        <w:rPr>
          <w:rFonts w:ascii="Times New Roman" w:hAnsi="Times New Roman"/>
          <w:sz w:val="24"/>
          <w:szCs w:val="24"/>
          <w:lang w:val="ru-RU"/>
        </w:rPr>
      </w:pPr>
    </w:p>
    <w:p w:rsidR="001E1FF2" w:rsidRPr="00E23560" w:rsidRDefault="00F132AC">
      <w:pPr>
        <w:widowControl w:val="0"/>
        <w:overflowPunct w:val="0"/>
        <w:autoSpaceDE w:val="0"/>
        <w:autoSpaceDN w:val="0"/>
        <w:adjustRightInd w:val="0"/>
        <w:spacing w:after="0" w:line="295" w:lineRule="auto"/>
        <w:ind w:left="120" w:right="20" w:firstLine="361"/>
        <w:jc w:val="both"/>
        <w:rPr>
          <w:rFonts w:ascii="Times New Roman" w:hAnsi="Times New Roman"/>
          <w:sz w:val="24"/>
          <w:szCs w:val="24"/>
          <w:lang w:val="ru-RU"/>
        </w:rPr>
      </w:pPr>
      <w:r>
        <w:rPr>
          <w:rFonts w:ascii="Symbol" w:hAnsi="Symbol" w:cs="Symbol"/>
          <w:sz w:val="28"/>
          <w:szCs w:val="28"/>
        </w:rPr>
        <w:t></w:t>
      </w:r>
      <w:r w:rsidRPr="00E23560">
        <w:rPr>
          <w:rFonts w:ascii="Times New Roman" w:hAnsi="Times New Roman"/>
          <w:sz w:val="28"/>
          <w:szCs w:val="28"/>
          <w:lang w:val="ru-RU"/>
        </w:rPr>
        <w:t xml:space="preserve"> комплексная модель образовательного процесса вуза с использованием информационно-коммуникационных технологий, включающая целевой,</w:t>
      </w:r>
    </w:p>
    <w:p w:rsidR="001E1FF2" w:rsidRPr="00E23560" w:rsidRDefault="001E1FF2">
      <w:pPr>
        <w:widowControl w:val="0"/>
        <w:autoSpaceDE w:val="0"/>
        <w:autoSpaceDN w:val="0"/>
        <w:adjustRightInd w:val="0"/>
        <w:spacing w:after="0" w:line="85" w:lineRule="exact"/>
        <w:rPr>
          <w:rFonts w:ascii="Times New Roman" w:hAnsi="Times New Roman"/>
          <w:sz w:val="24"/>
          <w:szCs w:val="24"/>
          <w:lang w:val="ru-RU"/>
        </w:rPr>
      </w:pPr>
    </w:p>
    <w:p w:rsidR="001E1FF2" w:rsidRPr="00E23560" w:rsidRDefault="00F132AC">
      <w:pPr>
        <w:widowControl w:val="0"/>
        <w:autoSpaceDE w:val="0"/>
        <w:autoSpaceDN w:val="0"/>
        <w:adjustRightInd w:val="0"/>
        <w:spacing w:after="0" w:line="240" w:lineRule="auto"/>
        <w:ind w:left="120"/>
        <w:rPr>
          <w:rFonts w:ascii="Times New Roman" w:hAnsi="Times New Roman"/>
          <w:sz w:val="24"/>
          <w:szCs w:val="24"/>
          <w:lang w:val="ru-RU"/>
        </w:rPr>
      </w:pPr>
      <w:r w:rsidRPr="00E23560">
        <w:rPr>
          <w:rFonts w:ascii="Times New Roman" w:hAnsi="Times New Roman"/>
          <w:sz w:val="28"/>
          <w:szCs w:val="28"/>
          <w:lang w:val="ru-RU"/>
        </w:rPr>
        <w:t>содержательный, результативный и технологический компоненты;</w:t>
      </w:r>
    </w:p>
    <w:p w:rsidR="001E1FF2" w:rsidRPr="00E23560" w:rsidRDefault="001E1FF2">
      <w:pPr>
        <w:widowControl w:val="0"/>
        <w:autoSpaceDE w:val="0"/>
        <w:autoSpaceDN w:val="0"/>
        <w:adjustRightInd w:val="0"/>
        <w:spacing w:after="0" w:line="250" w:lineRule="exact"/>
        <w:rPr>
          <w:rFonts w:ascii="Times New Roman" w:hAnsi="Times New Roman"/>
          <w:sz w:val="24"/>
          <w:szCs w:val="24"/>
          <w:lang w:val="ru-RU"/>
        </w:rPr>
      </w:pPr>
    </w:p>
    <w:p w:rsidR="001E1FF2" w:rsidRPr="00E23560" w:rsidRDefault="00F132AC">
      <w:pPr>
        <w:widowControl w:val="0"/>
        <w:overflowPunct w:val="0"/>
        <w:autoSpaceDE w:val="0"/>
        <w:autoSpaceDN w:val="0"/>
        <w:adjustRightInd w:val="0"/>
        <w:spacing w:after="0" w:line="291" w:lineRule="auto"/>
        <w:ind w:left="120" w:right="20" w:firstLine="361"/>
        <w:jc w:val="both"/>
        <w:rPr>
          <w:rFonts w:ascii="Times New Roman" w:hAnsi="Times New Roman"/>
          <w:sz w:val="24"/>
          <w:szCs w:val="24"/>
          <w:lang w:val="ru-RU"/>
        </w:rPr>
      </w:pPr>
      <w:r>
        <w:rPr>
          <w:rFonts w:ascii="Symbol" w:hAnsi="Symbol" w:cs="Symbol"/>
          <w:sz w:val="28"/>
          <w:szCs w:val="28"/>
        </w:rPr>
        <w:t></w:t>
      </w:r>
      <w:r w:rsidRPr="00E23560">
        <w:rPr>
          <w:rFonts w:ascii="Times New Roman" w:hAnsi="Times New Roman"/>
          <w:sz w:val="28"/>
          <w:szCs w:val="28"/>
          <w:lang w:val="ru-RU"/>
        </w:rPr>
        <w:t xml:space="preserve"> система оценки эффективности реализации дидактического обеспечения на основе информационно-коммуникационных технологий,</w:t>
      </w:r>
    </w:p>
    <w:p w:rsidR="001E1FF2" w:rsidRPr="00E23560" w:rsidRDefault="001E1FF2">
      <w:pPr>
        <w:widowControl w:val="0"/>
        <w:autoSpaceDE w:val="0"/>
        <w:autoSpaceDN w:val="0"/>
        <w:adjustRightInd w:val="0"/>
        <w:spacing w:after="0" w:line="91" w:lineRule="exact"/>
        <w:rPr>
          <w:rFonts w:ascii="Times New Roman" w:hAnsi="Times New Roman"/>
          <w:sz w:val="24"/>
          <w:szCs w:val="24"/>
          <w:lang w:val="ru-RU"/>
        </w:rPr>
      </w:pPr>
    </w:p>
    <w:p w:rsidR="001E1FF2" w:rsidRPr="00E23560" w:rsidRDefault="00F132AC">
      <w:pPr>
        <w:widowControl w:val="0"/>
        <w:tabs>
          <w:tab w:val="left" w:pos="2080"/>
        </w:tabs>
        <w:autoSpaceDE w:val="0"/>
        <w:autoSpaceDN w:val="0"/>
        <w:adjustRightInd w:val="0"/>
        <w:spacing w:after="0" w:line="240" w:lineRule="auto"/>
        <w:ind w:left="120"/>
        <w:rPr>
          <w:rFonts w:ascii="Times New Roman" w:hAnsi="Times New Roman"/>
          <w:sz w:val="24"/>
          <w:szCs w:val="24"/>
          <w:lang w:val="ru-RU"/>
        </w:rPr>
      </w:pPr>
      <w:r w:rsidRPr="00E23560">
        <w:rPr>
          <w:rFonts w:ascii="Times New Roman" w:hAnsi="Times New Roman"/>
          <w:sz w:val="28"/>
          <w:szCs w:val="28"/>
          <w:lang w:val="ru-RU"/>
        </w:rPr>
        <w:t>базирующаяся</w:t>
      </w:r>
      <w:r w:rsidRPr="00E23560">
        <w:rPr>
          <w:rFonts w:ascii="Times New Roman" w:hAnsi="Times New Roman"/>
          <w:sz w:val="24"/>
          <w:szCs w:val="24"/>
          <w:lang w:val="ru-RU"/>
        </w:rPr>
        <w:tab/>
      </w:r>
      <w:r w:rsidRPr="00E23560">
        <w:rPr>
          <w:rFonts w:ascii="Times New Roman" w:hAnsi="Times New Roman"/>
          <w:sz w:val="28"/>
          <w:szCs w:val="28"/>
          <w:lang w:val="ru-RU"/>
        </w:rPr>
        <w:t>на  сравнительном  анализе  познавательной  мотивации,</w:t>
      </w:r>
    </w:p>
    <w:p w:rsidR="001E1FF2" w:rsidRPr="00E23560" w:rsidRDefault="001E1FF2">
      <w:pPr>
        <w:widowControl w:val="0"/>
        <w:autoSpaceDE w:val="0"/>
        <w:autoSpaceDN w:val="0"/>
        <w:adjustRightInd w:val="0"/>
        <w:spacing w:after="0" w:line="230" w:lineRule="exact"/>
        <w:rPr>
          <w:rFonts w:ascii="Times New Roman" w:hAnsi="Times New Roman"/>
          <w:sz w:val="24"/>
          <w:szCs w:val="24"/>
          <w:lang w:val="ru-RU"/>
        </w:rPr>
      </w:pPr>
    </w:p>
    <w:p w:rsidR="001E1FF2" w:rsidRPr="00E23560" w:rsidRDefault="00F132AC">
      <w:pPr>
        <w:widowControl w:val="0"/>
        <w:overflowPunct w:val="0"/>
        <w:autoSpaceDE w:val="0"/>
        <w:autoSpaceDN w:val="0"/>
        <w:adjustRightInd w:val="0"/>
        <w:spacing w:after="0" w:line="334" w:lineRule="auto"/>
        <w:ind w:left="120" w:right="20"/>
        <w:jc w:val="both"/>
        <w:rPr>
          <w:rFonts w:ascii="Times New Roman" w:hAnsi="Times New Roman"/>
          <w:sz w:val="24"/>
          <w:szCs w:val="24"/>
          <w:lang w:val="ru-RU"/>
        </w:rPr>
      </w:pPr>
      <w:r w:rsidRPr="00E23560">
        <w:rPr>
          <w:rFonts w:ascii="Times New Roman" w:hAnsi="Times New Roman"/>
          <w:sz w:val="28"/>
          <w:szCs w:val="28"/>
          <w:lang w:val="ru-RU"/>
        </w:rPr>
        <w:t>информационной компетентности и уровней успеваемости студентов при изучении дисциплин гуманитарного и естественнонаучного циклов с использованием ИКТ относительно традиционного обучения;</w:t>
      </w:r>
    </w:p>
    <w:p w:rsidR="001E1FF2" w:rsidRPr="00E23560" w:rsidRDefault="001E1FF2">
      <w:pPr>
        <w:widowControl w:val="0"/>
        <w:autoSpaceDE w:val="0"/>
        <w:autoSpaceDN w:val="0"/>
        <w:adjustRightInd w:val="0"/>
        <w:spacing w:after="0" w:line="120" w:lineRule="exact"/>
        <w:rPr>
          <w:rFonts w:ascii="Times New Roman" w:hAnsi="Times New Roman"/>
          <w:sz w:val="24"/>
          <w:szCs w:val="24"/>
          <w:lang w:val="ru-RU"/>
        </w:rPr>
      </w:pPr>
    </w:p>
    <w:p w:rsidR="001E1FF2" w:rsidRPr="00E23560" w:rsidRDefault="00F132AC">
      <w:pPr>
        <w:widowControl w:val="0"/>
        <w:overflowPunct w:val="0"/>
        <w:autoSpaceDE w:val="0"/>
        <w:autoSpaceDN w:val="0"/>
        <w:adjustRightInd w:val="0"/>
        <w:spacing w:after="0" w:line="336" w:lineRule="auto"/>
        <w:ind w:left="120" w:firstLine="361"/>
        <w:jc w:val="both"/>
        <w:rPr>
          <w:rFonts w:ascii="Times New Roman" w:hAnsi="Times New Roman"/>
          <w:sz w:val="24"/>
          <w:szCs w:val="24"/>
          <w:lang w:val="ru-RU"/>
        </w:rPr>
      </w:pPr>
      <w:r>
        <w:rPr>
          <w:rFonts w:ascii="Symbol" w:hAnsi="Symbol" w:cs="Symbol"/>
          <w:sz w:val="28"/>
          <w:szCs w:val="28"/>
        </w:rPr>
        <w:t></w:t>
      </w:r>
      <w:r w:rsidRPr="00E23560">
        <w:rPr>
          <w:rFonts w:ascii="Times New Roman" w:hAnsi="Times New Roman"/>
          <w:sz w:val="28"/>
          <w:szCs w:val="28"/>
          <w:lang w:val="ru-RU"/>
        </w:rPr>
        <w:t xml:space="preserve"> анализ результатов реализации дидактического обеспечения на основе ИКТ в образовательном процессе вуза показывает значительный рост познавательной мотивации, информационной компетентности и уровней успеваемости студентов;</w:t>
      </w:r>
    </w:p>
    <w:p w:rsidR="001E1FF2" w:rsidRPr="00E23560" w:rsidRDefault="001E1FF2">
      <w:pPr>
        <w:widowControl w:val="0"/>
        <w:autoSpaceDE w:val="0"/>
        <w:autoSpaceDN w:val="0"/>
        <w:adjustRightInd w:val="0"/>
        <w:spacing w:after="0" w:line="121" w:lineRule="exact"/>
        <w:rPr>
          <w:rFonts w:ascii="Times New Roman" w:hAnsi="Times New Roman"/>
          <w:sz w:val="24"/>
          <w:szCs w:val="24"/>
          <w:lang w:val="ru-RU"/>
        </w:rPr>
      </w:pPr>
    </w:p>
    <w:p w:rsidR="001E1FF2" w:rsidRPr="00E23560" w:rsidRDefault="00F132AC">
      <w:pPr>
        <w:widowControl w:val="0"/>
        <w:overflowPunct w:val="0"/>
        <w:autoSpaceDE w:val="0"/>
        <w:autoSpaceDN w:val="0"/>
        <w:adjustRightInd w:val="0"/>
        <w:spacing w:after="0" w:line="323" w:lineRule="auto"/>
        <w:ind w:firstLine="361"/>
        <w:jc w:val="both"/>
        <w:rPr>
          <w:rFonts w:ascii="Times New Roman" w:hAnsi="Times New Roman"/>
          <w:sz w:val="24"/>
          <w:szCs w:val="24"/>
          <w:lang w:val="ru-RU"/>
        </w:rPr>
      </w:pPr>
      <w:r>
        <w:rPr>
          <w:rFonts w:ascii="Symbol" w:hAnsi="Symbol" w:cs="Symbol"/>
          <w:sz w:val="28"/>
          <w:szCs w:val="28"/>
        </w:rPr>
        <w:t></w:t>
      </w:r>
      <w:r w:rsidRPr="00E23560">
        <w:rPr>
          <w:rFonts w:ascii="Times New Roman" w:hAnsi="Times New Roman"/>
          <w:sz w:val="28"/>
          <w:szCs w:val="28"/>
          <w:lang w:val="ru-RU"/>
        </w:rPr>
        <w:t xml:space="preserve"> перспективные направления научных исследований в области использования ИКТ в образовании, важнейшим из которых являются и прикладные разработки в области дидактического программирования,</w:t>
      </w:r>
    </w:p>
    <w:p w:rsidR="001E1FF2" w:rsidRPr="00E23560" w:rsidRDefault="001E1FF2">
      <w:pPr>
        <w:widowControl w:val="0"/>
        <w:autoSpaceDE w:val="0"/>
        <w:autoSpaceDN w:val="0"/>
        <w:adjustRightInd w:val="0"/>
        <w:spacing w:after="0" w:line="122" w:lineRule="exact"/>
        <w:rPr>
          <w:rFonts w:ascii="Times New Roman" w:hAnsi="Times New Roman"/>
          <w:sz w:val="24"/>
          <w:szCs w:val="24"/>
          <w:lang w:val="ru-RU"/>
        </w:rPr>
      </w:pPr>
    </w:p>
    <w:p w:rsidR="001E1FF2" w:rsidRPr="00E23560" w:rsidRDefault="00F132AC">
      <w:pPr>
        <w:widowControl w:val="0"/>
        <w:overflowPunct w:val="0"/>
        <w:autoSpaceDE w:val="0"/>
        <w:autoSpaceDN w:val="0"/>
        <w:adjustRightInd w:val="0"/>
        <w:spacing w:after="0" w:line="334" w:lineRule="auto"/>
        <w:ind w:right="20"/>
        <w:jc w:val="both"/>
        <w:rPr>
          <w:rFonts w:ascii="Times New Roman" w:hAnsi="Times New Roman"/>
          <w:sz w:val="24"/>
          <w:szCs w:val="24"/>
          <w:lang w:val="ru-RU"/>
        </w:rPr>
      </w:pPr>
      <w:r w:rsidRPr="00E23560">
        <w:rPr>
          <w:rFonts w:ascii="Times New Roman" w:hAnsi="Times New Roman"/>
          <w:sz w:val="28"/>
          <w:szCs w:val="28"/>
          <w:lang w:val="ru-RU"/>
        </w:rPr>
        <w:t>нацеленного на решение проблем и задач отбора и структурирования учебного материала, а также оптимальной организации педагогического процесса.</w:t>
      </w:r>
    </w:p>
    <w:p w:rsidR="001E1FF2" w:rsidRPr="00E23560" w:rsidRDefault="001E1FF2">
      <w:pPr>
        <w:widowControl w:val="0"/>
        <w:autoSpaceDE w:val="0"/>
        <w:autoSpaceDN w:val="0"/>
        <w:adjustRightInd w:val="0"/>
        <w:spacing w:after="0" w:line="38" w:lineRule="exact"/>
        <w:rPr>
          <w:rFonts w:ascii="Times New Roman" w:hAnsi="Times New Roman"/>
          <w:sz w:val="24"/>
          <w:szCs w:val="24"/>
          <w:lang w:val="ru-RU"/>
        </w:rPr>
      </w:pPr>
    </w:p>
    <w:p w:rsidR="001E1FF2" w:rsidRPr="00E23560" w:rsidRDefault="00F132AC">
      <w:pPr>
        <w:widowControl w:val="0"/>
        <w:autoSpaceDE w:val="0"/>
        <w:autoSpaceDN w:val="0"/>
        <w:adjustRightInd w:val="0"/>
        <w:spacing w:after="0" w:line="240" w:lineRule="auto"/>
        <w:ind w:left="600"/>
        <w:rPr>
          <w:rFonts w:ascii="Times New Roman" w:hAnsi="Times New Roman"/>
          <w:sz w:val="24"/>
          <w:szCs w:val="24"/>
          <w:lang w:val="ru-RU"/>
        </w:rPr>
      </w:pPr>
      <w:r w:rsidRPr="00E23560">
        <w:rPr>
          <w:rFonts w:ascii="Times New Roman" w:hAnsi="Times New Roman"/>
          <w:b/>
          <w:bCs/>
          <w:sz w:val="28"/>
          <w:szCs w:val="28"/>
          <w:lang w:val="ru-RU"/>
        </w:rPr>
        <w:t xml:space="preserve">Структура  работы.  </w:t>
      </w:r>
      <w:r w:rsidRPr="00E23560">
        <w:rPr>
          <w:rFonts w:ascii="Times New Roman" w:hAnsi="Times New Roman"/>
          <w:sz w:val="28"/>
          <w:szCs w:val="28"/>
          <w:lang w:val="ru-RU"/>
        </w:rPr>
        <w:t>Диссертация  состоит  из  введения,</w:t>
      </w:r>
      <w:r w:rsidRPr="00E23560">
        <w:rPr>
          <w:rFonts w:ascii="Times New Roman" w:hAnsi="Times New Roman"/>
          <w:b/>
          <w:bCs/>
          <w:sz w:val="28"/>
          <w:szCs w:val="28"/>
          <w:lang w:val="ru-RU"/>
        </w:rPr>
        <w:t xml:space="preserve">  </w:t>
      </w:r>
      <w:r w:rsidRPr="00E23560">
        <w:rPr>
          <w:rFonts w:ascii="Times New Roman" w:hAnsi="Times New Roman"/>
          <w:sz w:val="28"/>
          <w:szCs w:val="28"/>
          <w:lang w:val="ru-RU"/>
        </w:rPr>
        <w:t>трех  глав,</w:t>
      </w:r>
    </w:p>
    <w:p w:rsidR="001E1FF2" w:rsidRPr="00E23560" w:rsidRDefault="001E1FF2">
      <w:pPr>
        <w:widowControl w:val="0"/>
        <w:autoSpaceDE w:val="0"/>
        <w:autoSpaceDN w:val="0"/>
        <w:adjustRightInd w:val="0"/>
        <w:spacing w:after="0" w:line="230" w:lineRule="exact"/>
        <w:rPr>
          <w:rFonts w:ascii="Times New Roman" w:hAnsi="Times New Roman"/>
          <w:sz w:val="24"/>
          <w:szCs w:val="24"/>
          <w:lang w:val="ru-RU"/>
        </w:rPr>
      </w:pPr>
    </w:p>
    <w:p w:rsidR="001E1FF2" w:rsidRPr="00E23560" w:rsidRDefault="00F132AC">
      <w:pPr>
        <w:widowControl w:val="0"/>
        <w:overflowPunct w:val="0"/>
        <w:autoSpaceDE w:val="0"/>
        <w:autoSpaceDN w:val="0"/>
        <w:adjustRightInd w:val="0"/>
        <w:spacing w:after="0" w:line="307" w:lineRule="auto"/>
        <w:jc w:val="both"/>
        <w:rPr>
          <w:rFonts w:ascii="Times New Roman" w:hAnsi="Times New Roman"/>
          <w:sz w:val="24"/>
          <w:szCs w:val="24"/>
          <w:lang w:val="ru-RU"/>
        </w:rPr>
      </w:pPr>
      <w:r w:rsidRPr="00E23560">
        <w:rPr>
          <w:rFonts w:ascii="Times New Roman" w:hAnsi="Times New Roman"/>
          <w:sz w:val="28"/>
          <w:szCs w:val="28"/>
          <w:lang w:val="ru-RU"/>
        </w:rPr>
        <w:t>состоящих из 11 параграфов, выводов по каждой главе, заключения и списка библиографии. Содержание диссертации изложено на 303 страницах. В</w:t>
      </w:r>
    </w:p>
    <w:p w:rsidR="001E1FF2" w:rsidRPr="00E23560" w:rsidRDefault="001E1FF2">
      <w:pPr>
        <w:widowControl w:val="0"/>
        <w:autoSpaceDE w:val="0"/>
        <w:autoSpaceDN w:val="0"/>
        <w:adjustRightInd w:val="0"/>
        <w:spacing w:after="0" w:line="73" w:lineRule="exact"/>
        <w:rPr>
          <w:rFonts w:ascii="Times New Roman" w:hAnsi="Times New Roman"/>
          <w:sz w:val="24"/>
          <w:szCs w:val="24"/>
          <w:lang w:val="ru-RU"/>
        </w:rPr>
      </w:pPr>
    </w:p>
    <w:p w:rsidR="001E1FF2" w:rsidRPr="00E23560" w:rsidRDefault="00F132AC">
      <w:pPr>
        <w:widowControl w:val="0"/>
        <w:autoSpaceDE w:val="0"/>
        <w:autoSpaceDN w:val="0"/>
        <w:adjustRightInd w:val="0"/>
        <w:spacing w:after="0" w:line="239" w:lineRule="auto"/>
        <w:rPr>
          <w:rFonts w:ascii="Times New Roman" w:hAnsi="Times New Roman"/>
          <w:sz w:val="24"/>
          <w:szCs w:val="24"/>
          <w:lang w:val="ru-RU"/>
        </w:rPr>
      </w:pPr>
      <w:r w:rsidRPr="00E23560">
        <w:rPr>
          <w:rFonts w:ascii="Times New Roman" w:hAnsi="Times New Roman"/>
          <w:sz w:val="28"/>
          <w:szCs w:val="28"/>
          <w:lang w:val="ru-RU"/>
        </w:rPr>
        <w:t>тексте имеется 17 таблиц, 23 рисунка. Список библиографии насчитывает</w:t>
      </w:r>
    </w:p>
    <w:p w:rsidR="001E1FF2" w:rsidRPr="00E23560" w:rsidRDefault="001E1FF2">
      <w:pPr>
        <w:widowControl w:val="0"/>
        <w:autoSpaceDE w:val="0"/>
        <w:autoSpaceDN w:val="0"/>
        <w:adjustRightInd w:val="0"/>
        <w:spacing w:after="0" w:line="160" w:lineRule="exact"/>
        <w:rPr>
          <w:rFonts w:ascii="Times New Roman" w:hAnsi="Times New Roman"/>
          <w:sz w:val="24"/>
          <w:szCs w:val="24"/>
          <w:lang w:val="ru-RU"/>
        </w:rPr>
      </w:pPr>
    </w:p>
    <w:p w:rsidR="001E1FF2" w:rsidRPr="00E23560" w:rsidRDefault="00F132AC">
      <w:pPr>
        <w:widowControl w:val="0"/>
        <w:autoSpaceDE w:val="0"/>
        <w:autoSpaceDN w:val="0"/>
        <w:adjustRightInd w:val="0"/>
        <w:spacing w:after="0" w:line="239" w:lineRule="auto"/>
        <w:rPr>
          <w:rFonts w:ascii="Times New Roman" w:hAnsi="Times New Roman"/>
          <w:sz w:val="24"/>
          <w:szCs w:val="24"/>
          <w:lang w:val="ru-RU"/>
        </w:rPr>
      </w:pPr>
      <w:r w:rsidRPr="00E23560">
        <w:rPr>
          <w:rFonts w:ascii="Times New Roman" w:hAnsi="Times New Roman"/>
          <w:sz w:val="28"/>
          <w:szCs w:val="28"/>
          <w:lang w:val="ru-RU"/>
        </w:rPr>
        <w:t>212 наименований.</w:t>
      </w:r>
    </w:p>
    <w:p w:rsidR="001E1FF2" w:rsidRPr="00E23560" w:rsidRDefault="001E1FF2">
      <w:pPr>
        <w:widowControl w:val="0"/>
        <w:autoSpaceDE w:val="0"/>
        <w:autoSpaceDN w:val="0"/>
        <w:adjustRightInd w:val="0"/>
        <w:spacing w:after="0" w:line="240" w:lineRule="auto"/>
        <w:rPr>
          <w:rFonts w:ascii="Times New Roman" w:hAnsi="Times New Roman"/>
          <w:sz w:val="24"/>
          <w:szCs w:val="24"/>
          <w:lang w:val="ru-RU"/>
        </w:rPr>
        <w:sectPr w:rsidR="001E1FF2" w:rsidRPr="00E23560">
          <w:pgSz w:w="11904" w:h="16838"/>
          <w:pgMar w:top="1188" w:right="840" w:bottom="600" w:left="1700" w:header="720" w:footer="720" w:gutter="0"/>
          <w:cols w:space="720" w:equalWidth="0">
            <w:col w:w="9360"/>
          </w:cols>
          <w:noEndnote/>
        </w:sectPr>
      </w:pPr>
    </w:p>
    <w:p w:rsidR="001E1FF2" w:rsidRPr="00E23560" w:rsidRDefault="001E1FF2">
      <w:pPr>
        <w:widowControl w:val="0"/>
        <w:autoSpaceDE w:val="0"/>
        <w:autoSpaceDN w:val="0"/>
        <w:adjustRightInd w:val="0"/>
        <w:spacing w:after="0" w:line="200" w:lineRule="exact"/>
        <w:rPr>
          <w:rFonts w:ascii="Times New Roman" w:hAnsi="Times New Roman"/>
          <w:sz w:val="24"/>
          <w:szCs w:val="24"/>
          <w:lang w:val="ru-RU"/>
        </w:rPr>
      </w:pPr>
    </w:p>
    <w:p w:rsidR="001E1FF2" w:rsidRPr="00E23560" w:rsidRDefault="001E1FF2">
      <w:pPr>
        <w:widowControl w:val="0"/>
        <w:autoSpaceDE w:val="0"/>
        <w:autoSpaceDN w:val="0"/>
        <w:adjustRightInd w:val="0"/>
        <w:spacing w:after="0" w:line="200" w:lineRule="exact"/>
        <w:rPr>
          <w:rFonts w:ascii="Times New Roman" w:hAnsi="Times New Roman"/>
          <w:sz w:val="24"/>
          <w:szCs w:val="24"/>
          <w:lang w:val="ru-RU"/>
        </w:rPr>
      </w:pPr>
    </w:p>
    <w:p w:rsidR="001E1FF2" w:rsidRPr="00E23560" w:rsidRDefault="001E1FF2">
      <w:pPr>
        <w:widowControl w:val="0"/>
        <w:autoSpaceDE w:val="0"/>
        <w:autoSpaceDN w:val="0"/>
        <w:adjustRightInd w:val="0"/>
        <w:spacing w:after="0" w:line="200" w:lineRule="exact"/>
        <w:rPr>
          <w:rFonts w:ascii="Times New Roman" w:hAnsi="Times New Roman"/>
          <w:sz w:val="24"/>
          <w:szCs w:val="24"/>
          <w:lang w:val="ru-RU"/>
        </w:rPr>
      </w:pPr>
    </w:p>
    <w:p w:rsidR="001E1FF2" w:rsidRPr="00E23560" w:rsidRDefault="001E1FF2">
      <w:pPr>
        <w:widowControl w:val="0"/>
        <w:autoSpaceDE w:val="0"/>
        <w:autoSpaceDN w:val="0"/>
        <w:adjustRightInd w:val="0"/>
        <w:spacing w:after="0" w:line="200" w:lineRule="exact"/>
        <w:rPr>
          <w:rFonts w:ascii="Times New Roman" w:hAnsi="Times New Roman"/>
          <w:sz w:val="24"/>
          <w:szCs w:val="24"/>
          <w:lang w:val="ru-RU"/>
        </w:rPr>
      </w:pPr>
    </w:p>
    <w:p w:rsidR="001E1FF2" w:rsidRPr="00E23560" w:rsidRDefault="001E1FF2">
      <w:pPr>
        <w:widowControl w:val="0"/>
        <w:autoSpaceDE w:val="0"/>
        <w:autoSpaceDN w:val="0"/>
        <w:adjustRightInd w:val="0"/>
        <w:spacing w:after="0" w:line="200" w:lineRule="exact"/>
        <w:rPr>
          <w:rFonts w:ascii="Times New Roman" w:hAnsi="Times New Roman"/>
          <w:sz w:val="24"/>
          <w:szCs w:val="24"/>
          <w:lang w:val="ru-RU"/>
        </w:rPr>
      </w:pPr>
    </w:p>
    <w:p w:rsidR="001E1FF2" w:rsidRPr="00E23560" w:rsidRDefault="001E1FF2">
      <w:pPr>
        <w:widowControl w:val="0"/>
        <w:autoSpaceDE w:val="0"/>
        <w:autoSpaceDN w:val="0"/>
        <w:adjustRightInd w:val="0"/>
        <w:spacing w:after="0" w:line="200" w:lineRule="exact"/>
        <w:rPr>
          <w:rFonts w:ascii="Times New Roman" w:hAnsi="Times New Roman"/>
          <w:sz w:val="24"/>
          <w:szCs w:val="24"/>
          <w:lang w:val="ru-RU"/>
        </w:rPr>
      </w:pPr>
    </w:p>
    <w:p w:rsidR="001E1FF2" w:rsidRPr="00E23560" w:rsidRDefault="001E1FF2">
      <w:pPr>
        <w:widowControl w:val="0"/>
        <w:autoSpaceDE w:val="0"/>
        <w:autoSpaceDN w:val="0"/>
        <w:adjustRightInd w:val="0"/>
        <w:spacing w:after="0" w:line="200" w:lineRule="exact"/>
        <w:rPr>
          <w:rFonts w:ascii="Times New Roman" w:hAnsi="Times New Roman"/>
          <w:sz w:val="24"/>
          <w:szCs w:val="24"/>
          <w:lang w:val="ru-RU"/>
        </w:rPr>
      </w:pPr>
    </w:p>
    <w:p w:rsidR="001E1FF2" w:rsidRPr="00E23560" w:rsidRDefault="001E1FF2">
      <w:pPr>
        <w:widowControl w:val="0"/>
        <w:autoSpaceDE w:val="0"/>
        <w:autoSpaceDN w:val="0"/>
        <w:adjustRightInd w:val="0"/>
        <w:spacing w:after="0" w:line="200" w:lineRule="exact"/>
        <w:rPr>
          <w:rFonts w:ascii="Times New Roman" w:hAnsi="Times New Roman"/>
          <w:sz w:val="24"/>
          <w:szCs w:val="24"/>
          <w:lang w:val="ru-RU"/>
        </w:rPr>
      </w:pPr>
    </w:p>
    <w:p w:rsidR="001E1FF2" w:rsidRPr="00E23560" w:rsidRDefault="001E1FF2">
      <w:pPr>
        <w:widowControl w:val="0"/>
        <w:autoSpaceDE w:val="0"/>
        <w:autoSpaceDN w:val="0"/>
        <w:adjustRightInd w:val="0"/>
        <w:spacing w:after="0" w:line="200" w:lineRule="exact"/>
        <w:rPr>
          <w:rFonts w:ascii="Times New Roman" w:hAnsi="Times New Roman"/>
          <w:sz w:val="24"/>
          <w:szCs w:val="24"/>
          <w:lang w:val="ru-RU"/>
        </w:rPr>
      </w:pPr>
    </w:p>
    <w:p w:rsidR="001E1FF2" w:rsidRPr="00E23560" w:rsidRDefault="001E1FF2">
      <w:pPr>
        <w:widowControl w:val="0"/>
        <w:autoSpaceDE w:val="0"/>
        <w:autoSpaceDN w:val="0"/>
        <w:adjustRightInd w:val="0"/>
        <w:spacing w:after="0" w:line="241" w:lineRule="exact"/>
        <w:rPr>
          <w:rFonts w:ascii="Times New Roman" w:hAnsi="Times New Roman"/>
          <w:sz w:val="24"/>
          <w:szCs w:val="24"/>
          <w:lang w:val="ru-RU"/>
        </w:rPr>
      </w:pPr>
    </w:p>
    <w:p w:rsidR="001E1FF2" w:rsidRPr="00E23560" w:rsidRDefault="00F132AC">
      <w:pPr>
        <w:widowControl w:val="0"/>
        <w:autoSpaceDE w:val="0"/>
        <w:autoSpaceDN w:val="0"/>
        <w:adjustRightInd w:val="0"/>
        <w:spacing w:after="0" w:line="240" w:lineRule="auto"/>
        <w:rPr>
          <w:rFonts w:ascii="Times New Roman" w:hAnsi="Times New Roman"/>
          <w:sz w:val="24"/>
          <w:szCs w:val="24"/>
          <w:lang w:val="ru-RU"/>
        </w:rPr>
      </w:pPr>
      <w:r w:rsidRPr="00E23560">
        <w:rPr>
          <w:rFonts w:ascii="Times New Roman" w:hAnsi="Times New Roman"/>
          <w:sz w:val="28"/>
          <w:szCs w:val="28"/>
          <w:lang w:val="ru-RU"/>
        </w:rPr>
        <w:t>22</w:t>
      </w:r>
    </w:p>
    <w:p w:rsidR="001E1FF2" w:rsidRPr="00E23560" w:rsidRDefault="001E1FF2">
      <w:pPr>
        <w:widowControl w:val="0"/>
        <w:autoSpaceDE w:val="0"/>
        <w:autoSpaceDN w:val="0"/>
        <w:adjustRightInd w:val="0"/>
        <w:spacing w:after="0" w:line="240" w:lineRule="auto"/>
        <w:rPr>
          <w:rFonts w:ascii="Times New Roman" w:hAnsi="Times New Roman"/>
          <w:sz w:val="24"/>
          <w:szCs w:val="24"/>
          <w:lang w:val="ru-RU"/>
        </w:rPr>
        <w:sectPr w:rsidR="001E1FF2" w:rsidRPr="00E23560">
          <w:type w:val="continuous"/>
          <w:pgSz w:w="11904" w:h="16838"/>
          <w:pgMar w:top="1188" w:right="5280" w:bottom="600" w:left="6340" w:header="720" w:footer="720" w:gutter="0"/>
          <w:cols w:space="720" w:equalWidth="0">
            <w:col w:w="280"/>
          </w:cols>
          <w:noEndnote/>
        </w:sectPr>
      </w:pPr>
    </w:p>
    <w:p w:rsidR="001E1FF2" w:rsidRPr="00E23560" w:rsidRDefault="00F132AC">
      <w:pPr>
        <w:widowControl w:val="0"/>
        <w:autoSpaceDE w:val="0"/>
        <w:autoSpaceDN w:val="0"/>
        <w:adjustRightInd w:val="0"/>
        <w:spacing w:after="0" w:line="240" w:lineRule="auto"/>
        <w:ind w:left="20"/>
        <w:rPr>
          <w:rFonts w:ascii="Times New Roman" w:hAnsi="Times New Roman"/>
          <w:sz w:val="24"/>
          <w:szCs w:val="24"/>
          <w:lang w:val="ru-RU"/>
        </w:rPr>
      </w:pPr>
      <w:bookmarkStart w:id="22" w:name="page45"/>
      <w:bookmarkEnd w:id="22"/>
      <w:r w:rsidRPr="00E23560">
        <w:rPr>
          <w:rFonts w:ascii="Times New Roman" w:hAnsi="Times New Roman"/>
          <w:sz w:val="28"/>
          <w:szCs w:val="28"/>
          <w:lang w:val="ru-RU"/>
        </w:rPr>
        <w:lastRenderedPageBreak/>
        <w:t>ГЛАВА 1. ТЕОРЕТИКО-МЕТОДОЛОГИЧЕСКИЕ ОСНОВЫ ПОДГОТОВКИ</w:t>
      </w:r>
    </w:p>
    <w:p w:rsidR="001E1FF2" w:rsidRPr="00E23560" w:rsidRDefault="001E1FF2">
      <w:pPr>
        <w:widowControl w:val="0"/>
        <w:autoSpaceDE w:val="0"/>
        <w:autoSpaceDN w:val="0"/>
        <w:adjustRightInd w:val="0"/>
        <w:spacing w:after="0" w:line="163" w:lineRule="exact"/>
        <w:rPr>
          <w:rFonts w:ascii="Times New Roman" w:hAnsi="Times New Roman"/>
          <w:sz w:val="24"/>
          <w:szCs w:val="24"/>
          <w:lang w:val="ru-RU"/>
        </w:rPr>
      </w:pPr>
    </w:p>
    <w:p w:rsidR="001E1FF2" w:rsidRPr="00E23560" w:rsidRDefault="00F132AC">
      <w:pPr>
        <w:widowControl w:val="0"/>
        <w:autoSpaceDE w:val="0"/>
        <w:autoSpaceDN w:val="0"/>
        <w:adjustRightInd w:val="0"/>
        <w:spacing w:after="0" w:line="240" w:lineRule="auto"/>
        <w:ind w:left="680"/>
        <w:rPr>
          <w:rFonts w:ascii="Times New Roman" w:hAnsi="Times New Roman"/>
          <w:sz w:val="24"/>
          <w:szCs w:val="24"/>
          <w:lang w:val="ru-RU"/>
        </w:rPr>
      </w:pPr>
      <w:r w:rsidRPr="00E23560">
        <w:rPr>
          <w:rFonts w:ascii="Times New Roman" w:hAnsi="Times New Roman"/>
          <w:sz w:val="28"/>
          <w:szCs w:val="28"/>
          <w:lang w:val="ru-RU"/>
        </w:rPr>
        <w:t>СТУДЕНТОВ ВУЗОВ ТАДЖИКИСТАНА К ИСПОЛЬЗОВАНИЮ</w:t>
      </w:r>
    </w:p>
    <w:p w:rsidR="001E1FF2" w:rsidRPr="00E23560" w:rsidRDefault="001E1FF2">
      <w:pPr>
        <w:widowControl w:val="0"/>
        <w:autoSpaceDE w:val="0"/>
        <w:autoSpaceDN w:val="0"/>
        <w:adjustRightInd w:val="0"/>
        <w:spacing w:after="0" w:line="158" w:lineRule="exact"/>
        <w:rPr>
          <w:rFonts w:ascii="Times New Roman" w:hAnsi="Times New Roman"/>
          <w:sz w:val="24"/>
          <w:szCs w:val="24"/>
          <w:lang w:val="ru-RU"/>
        </w:rPr>
      </w:pPr>
    </w:p>
    <w:p w:rsidR="001E1FF2" w:rsidRPr="00E23560" w:rsidRDefault="00F132AC">
      <w:pPr>
        <w:widowControl w:val="0"/>
        <w:autoSpaceDE w:val="0"/>
        <w:autoSpaceDN w:val="0"/>
        <w:adjustRightInd w:val="0"/>
        <w:spacing w:after="0" w:line="240" w:lineRule="auto"/>
        <w:ind w:left="660"/>
        <w:rPr>
          <w:rFonts w:ascii="Times New Roman" w:hAnsi="Times New Roman"/>
          <w:sz w:val="24"/>
          <w:szCs w:val="24"/>
          <w:lang w:val="ru-RU"/>
        </w:rPr>
      </w:pPr>
      <w:r w:rsidRPr="00E23560">
        <w:rPr>
          <w:rFonts w:ascii="Times New Roman" w:hAnsi="Times New Roman"/>
          <w:sz w:val="28"/>
          <w:szCs w:val="28"/>
          <w:lang w:val="ru-RU"/>
        </w:rPr>
        <w:t>ИНФОРМАЦИОННО-КОММУНИКАЦИОННЫХ ТЕХНОЛОГИЙ</w:t>
      </w:r>
    </w:p>
    <w:p w:rsidR="001E1FF2" w:rsidRPr="00E23560" w:rsidRDefault="001E1FF2">
      <w:pPr>
        <w:widowControl w:val="0"/>
        <w:autoSpaceDE w:val="0"/>
        <w:autoSpaceDN w:val="0"/>
        <w:adjustRightInd w:val="0"/>
        <w:spacing w:after="0" w:line="200" w:lineRule="exact"/>
        <w:rPr>
          <w:rFonts w:ascii="Times New Roman" w:hAnsi="Times New Roman"/>
          <w:sz w:val="24"/>
          <w:szCs w:val="24"/>
          <w:lang w:val="ru-RU"/>
        </w:rPr>
      </w:pPr>
    </w:p>
    <w:p w:rsidR="001E1FF2" w:rsidRPr="00E23560" w:rsidRDefault="001E1FF2">
      <w:pPr>
        <w:widowControl w:val="0"/>
        <w:autoSpaceDE w:val="0"/>
        <w:autoSpaceDN w:val="0"/>
        <w:adjustRightInd w:val="0"/>
        <w:spacing w:after="0" w:line="200" w:lineRule="exact"/>
        <w:rPr>
          <w:rFonts w:ascii="Times New Roman" w:hAnsi="Times New Roman"/>
          <w:sz w:val="24"/>
          <w:szCs w:val="24"/>
          <w:lang w:val="ru-RU"/>
        </w:rPr>
      </w:pPr>
    </w:p>
    <w:p w:rsidR="001E1FF2" w:rsidRPr="00E23560" w:rsidRDefault="001E1FF2">
      <w:pPr>
        <w:widowControl w:val="0"/>
        <w:autoSpaceDE w:val="0"/>
        <w:autoSpaceDN w:val="0"/>
        <w:adjustRightInd w:val="0"/>
        <w:spacing w:after="0" w:line="253" w:lineRule="exact"/>
        <w:rPr>
          <w:rFonts w:ascii="Times New Roman" w:hAnsi="Times New Roman"/>
          <w:sz w:val="24"/>
          <w:szCs w:val="24"/>
          <w:lang w:val="ru-RU"/>
        </w:rPr>
      </w:pPr>
    </w:p>
    <w:p w:rsidR="001E1FF2" w:rsidRPr="00E23560" w:rsidRDefault="00F132AC">
      <w:pPr>
        <w:widowControl w:val="0"/>
        <w:tabs>
          <w:tab w:val="left" w:pos="1640"/>
        </w:tabs>
        <w:autoSpaceDE w:val="0"/>
        <w:autoSpaceDN w:val="0"/>
        <w:adjustRightInd w:val="0"/>
        <w:spacing w:after="0" w:line="240" w:lineRule="auto"/>
        <w:ind w:left="720"/>
        <w:rPr>
          <w:rFonts w:ascii="Times New Roman" w:hAnsi="Times New Roman"/>
          <w:sz w:val="24"/>
          <w:szCs w:val="24"/>
          <w:lang w:val="ru-RU"/>
        </w:rPr>
      </w:pPr>
      <w:r w:rsidRPr="00E23560">
        <w:rPr>
          <w:rFonts w:ascii="Times New Roman" w:hAnsi="Times New Roman"/>
          <w:b/>
          <w:bCs/>
          <w:sz w:val="28"/>
          <w:szCs w:val="28"/>
          <w:lang w:val="ru-RU"/>
        </w:rPr>
        <w:t>1.1</w:t>
      </w:r>
      <w:r w:rsidRPr="00E23560">
        <w:rPr>
          <w:rFonts w:ascii="Times New Roman" w:hAnsi="Times New Roman"/>
          <w:sz w:val="24"/>
          <w:szCs w:val="24"/>
          <w:lang w:val="ru-RU"/>
        </w:rPr>
        <w:tab/>
      </w:r>
      <w:r w:rsidRPr="00E23560">
        <w:rPr>
          <w:rFonts w:ascii="Times New Roman" w:hAnsi="Times New Roman"/>
          <w:b/>
          <w:bCs/>
          <w:sz w:val="28"/>
          <w:szCs w:val="28"/>
          <w:lang w:val="ru-RU"/>
        </w:rPr>
        <w:t>Анализ     современных     тенденций     использования</w:t>
      </w:r>
    </w:p>
    <w:p w:rsidR="001E1FF2" w:rsidRPr="00E23560" w:rsidRDefault="001E1FF2">
      <w:pPr>
        <w:widowControl w:val="0"/>
        <w:autoSpaceDE w:val="0"/>
        <w:autoSpaceDN w:val="0"/>
        <w:adjustRightInd w:val="0"/>
        <w:spacing w:after="0" w:line="158" w:lineRule="exact"/>
        <w:rPr>
          <w:rFonts w:ascii="Times New Roman" w:hAnsi="Times New Roman"/>
          <w:sz w:val="24"/>
          <w:szCs w:val="24"/>
          <w:lang w:val="ru-RU"/>
        </w:rPr>
      </w:pPr>
    </w:p>
    <w:p w:rsidR="001E1FF2" w:rsidRPr="00E23560" w:rsidRDefault="00F132AC">
      <w:pPr>
        <w:widowControl w:val="0"/>
        <w:autoSpaceDE w:val="0"/>
        <w:autoSpaceDN w:val="0"/>
        <w:adjustRightInd w:val="0"/>
        <w:spacing w:after="0" w:line="240" w:lineRule="auto"/>
        <w:rPr>
          <w:rFonts w:ascii="Times New Roman" w:hAnsi="Times New Roman"/>
          <w:sz w:val="24"/>
          <w:szCs w:val="24"/>
          <w:lang w:val="ru-RU"/>
        </w:rPr>
      </w:pPr>
      <w:r w:rsidRPr="00E23560">
        <w:rPr>
          <w:rFonts w:ascii="Times New Roman" w:hAnsi="Times New Roman"/>
          <w:b/>
          <w:bCs/>
          <w:sz w:val="28"/>
          <w:szCs w:val="28"/>
          <w:lang w:val="ru-RU"/>
        </w:rPr>
        <w:t>информационно-коммуникационных   технологий   в   образовательном</w:t>
      </w:r>
    </w:p>
    <w:p w:rsidR="001E1FF2" w:rsidRPr="00E23560" w:rsidRDefault="001E1FF2">
      <w:pPr>
        <w:widowControl w:val="0"/>
        <w:autoSpaceDE w:val="0"/>
        <w:autoSpaceDN w:val="0"/>
        <w:adjustRightInd w:val="0"/>
        <w:spacing w:after="0" w:line="163" w:lineRule="exact"/>
        <w:rPr>
          <w:rFonts w:ascii="Times New Roman" w:hAnsi="Times New Roman"/>
          <w:sz w:val="24"/>
          <w:szCs w:val="24"/>
          <w:lang w:val="ru-RU"/>
        </w:rPr>
      </w:pPr>
    </w:p>
    <w:p w:rsidR="001E1FF2" w:rsidRPr="00E23560" w:rsidRDefault="00F132AC">
      <w:pPr>
        <w:widowControl w:val="0"/>
        <w:autoSpaceDE w:val="0"/>
        <w:autoSpaceDN w:val="0"/>
        <w:adjustRightInd w:val="0"/>
        <w:spacing w:after="0" w:line="240" w:lineRule="auto"/>
        <w:rPr>
          <w:rFonts w:ascii="Times New Roman" w:hAnsi="Times New Roman"/>
          <w:sz w:val="24"/>
          <w:szCs w:val="24"/>
          <w:lang w:val="ru-RU"/>
        </w:rPr>
      </w:pPr>
      <w:r w:rsidRPr="00E23560">
        <w:rPr>
          <w:rFonts w:ascii="Times New Roman" w:hAnsi="Times New Roman"/>
          <w:b/>
          <w:bCs/>
          <w:sz w:val="28"/>
          <w:szCs w:val="28"/>
          <w:lang w:val="ru-RU"/>
        </w:rPr>
        <w:t>процессе</w:t>
      </w:r>
    </w:p>
    <w:p w:rsidR="001E1FF2" w:rsidRPr="00E23560" w:rsidRDefault="001E1FF2">
      <w:pPr>
        <w:widowControl w:val="0"/>
        <w:autoSpaceDE w:val="0"/>
        <w:autoSpaceDN w:val="0"/>
        <w:adjustRightInd w:val="0"/>
        <w:spacing w:after="0" w:line="200" w:lineRule="exact"/>
        <w:rPr>
          <w:rFonts w:ascii="Times New Roman" w:hAnsi="Times New Roman"/>
          <w:sz w:val="24"/>
          <w:szCs w:val="24"/>
          <w:lang w:val="ru-RU"/>
        </w:rPr>
      </w:pPr>
    </w:p>
    <w:p w:rsidR="001E1FF2" w:rsidRPr="00E23560" w:rsidRDefault="001E1FF2">
      <w:pPr>
        <w:widowControl w:val="0"/>
        <w:autoSpaceDE w:val="0"/>
        <w:autoSpaceDN w:val="0"/>
        <w:adjustRightInd w:val="0"/>
        <w:spacing w:after="0" w:line="200" w:lineRule="exact"/>
        <w:rPr>
          <w:rFonts w:ascii="Times New Roman" w:hAnsi="Times New Roman"/>
          <w:sz w:val="24"/>
          <w:szCs w:val="24"/>
          <w:lang w:val="ru-RU"/>
        </w:rPr>
      </w:pPr>
    </w:p>
    <w:p w:rsidR="001E1FF2" w:rsidRPr="00E23560" w:rsidRDefault="001E1FF2">
      <w:pPr>
        <w:widowControl w:val="0"/>
        <w:autoSpaceDE w:val="0"/>
        <w:autoSpaceDN w:val="0"/>
        <w:adjustRightInd w:val="0"/>
        <w:spacing w:after="0" w:line="306" w:lineRule="exact"/>
        <w:rPr>
          <w:rFonts w:ascii="Times New Roman" w:hAnsi="Times New Roman"/>
          <w:sz w:val="24"/>
          <w:szCs w:val="24"/>
          <w:lang w:val="ru-RU"/>
        </w:rPr>
      </w:pPr>
    </w:p>
    <w:p w:rsidR="001E1FF2" w:rsidRPr="00E23560" w:rsidRDefault="00F132AC">
      <w:pPr>
        <w:widowControl w:val="0"/>
        <w:overflowPunct w:val="0"/>
        <w:autoSpaceDE w:val="0"/>
        <w:autoSpaceDN w:val="0"/>
        <w:adjustRightInd w:val="0"/>
        <w:spacing w:after="0" w:line="343" w:lineRule="auto"/>
        <w:ind w:right="20" w:firstLine="711"/>
        <w:jc w:val="both"/>
        <w:rPr>
          <w:rFonts w:ascii="Times New Roman" w:hAnsi="Times New Roman"/>
          <w:sz w:val="24"/>
          <w:szCs w:val="24"/>
          <w:lang w:val="ru-RU"/>
        </w:rPr>
      </w:pPr>
      <w:r w:rsidRPr="00E23560">
        <w:rPr>
          <w:rFonts w:ascii="Times New Roman" w:hAnsi="Times New Roman"/>
          <w:sz w:val="28"/>
          <w:szCs w:val="28"/>
          <w:lang w:val="ru-RU"/>
        </w:rPr>
        <w:t xml:space="preserve">Одной из главных тенденций, происходящих в обществе, в том числе в образовании, является активное внедрение новых информационных технологий. С конца 20-х годов </w:t>
      </w:r>
      <w:r>
        <w:rPr>
          <w:rFonts w:ascii="Times New Roman" w:hAnsi="Times New Roman"/>
          <w:sz w:val="28"/>
          <w:szCs w:val="28"/>
        </w:rPr>
        <w:t>XX</w:t>
      </w:r>
      <w:r w:rsidRPr="00E23560">
        <w:rPr>
          <w:rFonts w:ascii="Times New Roman" w:hAnsi="Times New Roman"/>
          <w:sz w:val="28"/>
          <w:szCs w:val="28"/>
          <w:lang w:val="ru-RU"/>
        </w:rPr>
        <w:t xml:space="preserve"> века постепенно и невероятно быстро возрастает роль знания в обществе. А первые нормативные документы,</w:t>
      </w:r>
    </w:p>
    <w:p w:rsidR="001E1FF2" w:rsidRPr="00E23560" w:rsidRDefault="001E1FF2">
      <w:pPr>
        <w:widowControl w:val="0"/>
        <w:autoSpaceDE w:val="0"/>
        <w:autoSpaceDN w:val="0"/>
        <w:adjustRightInd w:val="0"/>
        <w:spacing w:after="0" w:line="94" w:lineRule="exact"/>
        <w:rPr>
          <w:rFonts w:ascii="Times New Roman" w:hAnsi="Times New Roman"/>
          <w:sz w:val="24"/>
          <w:szCs w:val="24"/>
          <w:lang w:val="ru-RU"/>
        </w:rPr>
      </w:pPr>
    </w:p>
    <w:p w:rsidR="001E1FF2" w:rsidRPr="00E23560" w:rsidRDefault="00F132AC">
      <w:pPr>
        <w:widowControl w:val="0"/>
        <w:overflowPunct w:val="0"/>
        <w:autoSpaceDE w:val="0"/>
        <w:autoSpaceDN w:val="0"/>
        <w:adjustRightInd w:val="0"/>
        <w:spacing w:after="0" w:line="349" w:lineRule="auto"/>
        <w:ind w:right="20"/>
        <w:jc w:val="both"/>
        <w:rPr>
          <w:rFonts w:ascii="Times New Roman" w:hAnsi="Times New Roman"/>
          <w:sz w:val="24"/>
          <w:szCs w:val="24"/>
          <w:lang w:val="ru-RU"/>
        </w:rPr>
      </w:pPr>
      <w:r w:rsidRPr="00E23560">
        <w:rPr>
          <w:rFonts w:ascii="Times New Roman" w:hAnsi="Times New Roman"/>
          <w:sz w:val="28"/>
          <w:szCs w:val="28"/>
          <w:lang w:val="ru-RU"/>
        </w:rPr>
        <w:t xml:space="preserve">связанные с ведением новых информационных технологий в систему образования, появились еще в 80-х годах </w:t>
      </w:r>
      <w:r>
        <w:rPr>
          <w:rFonts w:ascii="Times New Roman" w:hAnsi="Times New Roman"/>
          <w:sz w:val="28"/>
          <w:szCs w:val="28"/>
        </w:rPr>
        <w:t>XX</w:t>
      </w:r>
      <w:r w:rsidRPr="00E23560">
        <w:rPr>
          <w:rFonts w:ascii="Times New Roman" w:hAnsi="Times New Roman"/>
          <w:sz w:val="28"/>
          <w:szCs w:val="28"/>
          <w:lang w:val="ru-RU"/>
        </w:rPr>
        <w:t xml:space="preserve"> столетия. В 1986 г. в школьные программы обучения СССР впервые был введен курс «Основы информатики и вычислительной техники», который породил проблемы подготовки учителей информатики и разработки содержания и методики преподавания нового предмета [98; С. 41].</w:t>
      </w:r>
    </w:p>
    <w:p w:rsidR="001E1FF2" w:rsidRPr="00E23560" w:rsidRDefault="001E1FF2">
      <w:pPr>
        <w:widowControl w:val="0"/>
        <w:autoSpaceDE w:val="0"/>
        <w:autoSpaceDN w:val="0"/>
        <w:adjustRightInd w:val="0"/>
        <w:spacing w:after="0" w:line="86" w:lineRule="exact"/>
        <w:rPr>
          <w:rFonts w:ascii="Times New Roman" w:hAnsi="Times New Roman"/>
          <w:sz w:val="24"/>
          <w:szCs w:val="24"/>
          <w:lang w:val="ru-RU"/>
        </w:rPr>
      </w:pPr>
    </w:p>
    <w:p w:rsidR="001E1FF2" w:rsidRPr="00E23560" w:rsidRDefault="00F132AC">
      <w:pPr>
        <w:widowControl w:val="0"/>
        <w:overflowPunct w:val="0"/>
        <w:autoSpaceDE w:val="0"/>
        <w:autoSpaceDN w:val="0"/>
        <w:adjustRightInd w:val="0"/>
        <w:spacing w:after="0" w:line="347" w:lineRule="auto"/>
        <w:ind w:right="20" w:firstLine="711"/>
        <w:jc w:val="both"/>
        <w:rPr>
          <w:rFonts w:ascii="Times New Roman" w:hAnsi="Times New Roman"/>
          <w:sz w:val="24"/>
          <w:szCs w:val="24"/>
          <w:lang w:val="ru-RU"/>
        </w:rPr>
      </w:pPr>
      <w:r w:rsidRPr="00E23560">
        <w:rPr>
          <w:rFonts w:ascii="Times New Roman" w:hAnsi="Times New Roman"/>
          <w:sz w:val="28"/>
          <w:szCs w:val="28"/>
          <w:lang w:val="ru-RU"/>
        </w:rPr>
        <w:t>Сейчас можно констатировать, что главным ускорителем уровня развития общества становится информатизация, которая, по единодушному мнению специалистов, почти невозможна без компьютеризации системы образования. Эта проблема в педагогической науке по своей значимости выходит на первое место.</w:t>
      </w:r>
    </w:p>
    <w:p w:rsidR="001E1FF2" w:rsidRPr="00E23560" w:rsidRDefault="001E1FF2">
      <w:pPr>
        <w:widowControl w:val="0"/>
        <w:autoSpaceDE w:val="0"/>
        <w:autoSpaceDN w:val="0"/>
        <w:adjustRightInd w:val="0"/>
        <w:spacing w:after="0" w:line="87" w:lineRule="exact"/>
        <w:rPr>
          <w:rFonts w:ascii="Times New Roman" w:hAnsi="Times New Roman"/>
          <w:sz w:val="24"/>
          <w:szCs w:val="24"/>
          <w:lang w:val="ru-RU"/>
        </w:rPr>
      </w:pPr>
    </w:p>
    <w:p w:rsidR="001E1FF2" w:rsidRPr="00E23560" w:rsidRDefault="00F132AC">
      <w:pPr>
        <w:widowControl w:val="0"/>
        <w:overflowPunct w:val="0"/>
        <w:autoSpaceDE w:val="0"/>
        <w:autoSpaceDN w:val="0"/>
        <w:adjustRightInd w:val="0"/>
        <w:spacing w:after="0" w:line="351" w:lineRule="auto"/>
        <w:ind w:firstLine="711"/>
        <w:jc w:val="both"/>
        <w:rPr>
          <w:rFonts w:ascii="Times New Roman" w:hAnsi="Times New Roman"/>
          <w:sz w:val="24"/>
          <w:szCs w:val="24"/>
          <w:lang w:val="ru-RU"/>
        </w:rPr>
      </w:pPr>
      <w:r w:rsidRPr="00E23560">
        <w:rPr>
          <w:rFonts w:ascii="Times New Roman" w:hAnsi="Times New Roman"/>
          <w:sz w:val="28"/>
          <w:szCs w:val="28"/>
          <w:lang w:val="ru-RU"/>
        </w:rPr>
        <w:t>Роль современных информационных технологий, а в последнее время и коммуникационных в деле модернизации и совершенствования сформировавшейся образовательной системы остается актуальной на протяжении последних двух десятилетий. Но наивысшую актуальность она приобрела во время внедрения в практику учебного процесса сравнительно недорогих, и поэтому доступных персональных компьютеров, объединенных в локальные вычислительные сети (ЛВС) и имеющих доступ к глобальной</w:t>
      </w:r>
    </w:p>
    <w:p w:rsidR="001E1FF2" w:rsidRPr="00E23560" w:rsidRDefault="001E1FF2">
      <w:pPr>
        <w:widowControl w:val="0"/>
        <w:autoSpaceDE w:val="0"/>
        <w:autoSpaceDN w:val="0"/>
        <w:adjustRightInd w:val="0"/>
        <w:spacing w:after="0" w:line="45" w:lineRule="exact"/>
        <w:rPr>
          <w:rFonts w:ascii="Times New Roman" w:hAnsi="Times New Roman"/>
          <w:sz w:val="24"/>
          <w:szCs w:val="24"/>
          <w:lang w:val="ru-RU"/>
        </w:rPr>
      </w:pPr>
    </w:p>
    <w:p w:rsidR="001E1FF2" w:rsidRPr="00E23560" w:rsidRDefault="00F132AC">
      <w:pPr>
        <w:widowControl w:val="0"/>
        <w:autoSpaceDE w:val="0"/>
        <w:autoSpaceDN w:val="0"/>
        <w:adjustRightInd w:val="0"/>
        <w:spacing w:after="0" w:line="240" w:lineRule="auto"/>
        <w:ind w:left="4640"/>
        <w:rPr>
          <w:rFonts w:ascii="Times New Roman" w:hAnsi="Times New Roman"/>
          <w:sz w:val="24"/>
          <w:szCs w:val="24"/>
          <w:lang w:val="ru-RU"/>
        </w:rPr>
      </w:pPr>
      <w:r w:rsidRPr="00E23560">
        <w:rPr>
          <w:rFonts w:ascii="Times New Roman" w:hAnsi="Times New Roman"/>
          <w:sz w:val="28"/>
          <w:szCs w:val="28"/>
          <w:lang w:val="ru-RU"/>
        </w:rPr>
        <w:t>23</w:t>
      </w:r>
    </w:p>
    <w:p w:rsidR="001E1FF2" w:rsidRPr="00E23560" w:rsidRDefault="001E1FF2">
      <w:pPr>
        <w:widowControl w:val="0"/>
        <w:autoSpaceDE w:val="0"/>
        <w:autoSpaceDN w:val="0"/>
        <w:adjustRightInd w:val="0"/>
        <w:spacing w:after="0" w:line="240" w:lineRule="auto"/>
        <w:rPr>
          <w:rFonts w:ascii="Times New Roman" w:hAnsi="Times New Roman"/>
          <w:sz w:val="24"/>
          <w:szCs w:val="24"/>
          <w:lang w:val="ru-RU"/>
        </w:rPr>
        <w:sectPr w:rsidR="001E1FF2" w:rsidRPr="00E23560">
          <w:pgSz w:w="11904" w:h="16838"/>
          <w:pgMar w:top="1120" w:right="840" w:bottom="600" w:left="1700" w:header="720" w:footer="720" w:gutter="0"/>
          <w:cols w:space="720" w:equalWidth="0">
            <w:col w:w="9360"/>
          </w:cols>
          <w:noEndnote/>
        </w:sectPr>
      </w:pPr>
    </w:p>
    <w:p w:rsidR="001E1FF2" w:rsidRPr="00E23560" w:rsidRDefault="00F132AC">
      <w:pPr>
        <w:widowControl w:val="0"/>
        <w:overflowPunct w:val="0"/>
        <w:autoSpaceDE w:val="0"/>
        <w:autoSpaceDN w:val="0"/>
        <w:adjustRightInd w:val="0"/>
        <w:spacing w:after="0" w:line="310" w:lineRule="auto"/>
        <w:ind w:right="20"/>
        <w:jc w:val="both"/>
        <w:rPr>
          <w:rFonts w:ascii="Times New Roman" w:hAnsi="Times New Roman"/>
          <w:sz w:val="24"/>
          <w:szCs w:val="24"/>
          <w:lang w:val="ru-RU"/>
        </w:rPr>
      </w:pPr>
      <w:bookmarkStart w:id="23" w:name="page47"/>
      <w:bookmarkEnd w:id="23"/>
      <w:r w:rsidRPr="00E23560">
        <w:rPr>
          <w:rFonts w:ascii="Times New Roman" w:hAnsi="Times New Roman"/>
          <w:sz w:val="28"/>
          <w:szCs w:val="28"/>
          <w:lang w:val="ru-RU"/>
        </w:rPr>
        <w:lastRenderedPageBreak/>
        <w:t>вычислительной сети Интернет. Для успешной реализации программы модернизации среднего, среднего специального и высшего образования,</w:t>
      </w:r>
    </w:p>
    <w:p w:rsidR="001E1FF2" w:rsidRPr="00E23560" w:rsidRDefault="001E1FF2">
      <w:pPr>
        <w:widowControl w:val="0"/>
        <w:autoSpaceDE w:val="0"/>
        <w:autoSpaceDN w:val="0"/>
        <w:adjustRightInd w:val="0"/>
        <w:spacing w:after="0" w:line="65" w:lineRule="exact"/>
        <w:rPr>
          <w:rFonts w:ascii="Times New Roman" w:hAnsi="Times New Roman"/>
          <w:sz w:val="24"/>
          <w:szCs w:val="24"/>
          <w:lang w:val="ru-RU"/>
        </w:rPr>
      </w:pPr>
    </w:p>
    <w:p w:rsidR="001E1FF2" w:rsidRPr="00E23560" w:rsidRDefault="00F132AC">
      <w:pPr>
        <w:widowControl w:val="0"/>
        <w:autoSpaceDE w:val="0"/>
        <w:autoSpaceDN w:val="0"/>
        <w:adjustRightInd w:val="0"/>
        <w:spacing w:after="0" w:line="240" w:lineRule="auto"/>
        <w:rPr>
          <w:rFonts w:ascii="Times New Roman" w:hAnsi="Times New Roman"/>
          <w:sz w:val="24"/>
          <w:szCs w:val="24"/>
          <w:lang w:val="ru-RU"/>
        </w:rPr>
      </w:pPr>
      <w:r w:rsidRPr="00E23560">
        <w:rPr>
          <w:rFonts w:ascii="Times New Roman" w:hAnsi="Times New Roman"/>
          <w:sz w:val="28"/>
          <w:szCs w:val="28"/>
          <w:lang w:val="ru-RU"/>
        </w:rPr>
        <w:t>которая во многом базируется на его «интернетизации» и компьютеризации,</w:t>
      </w:r>
    </w:p>
    <w:p w:rsidR="001E1FF2" w:rsidRPr="00E23560" w:rsidRDefault="001E1FF2">
      <w:pPr>
        <w:widowControl w:val="0"/>
        <w:autoSpaceDE w:val="0"/>
        <w:autoSpaceDN w:val="0"/>
        <w:adjustRightInd w:val="0"/>
        <w:spacing w:after="0" w:line="231" w:lineRule="exact"/>
        <w:rPr>
          <w:rFonts w:ascii="Times New Roman" w:hAnsi="Times New Roman"/>
          <w:sz w:val="24"/>
          <w:szCs w:val="24"/>
          <w:lang w:val="ru-RU"/>
        </w:rPr>
      </w:pPr>
    </w:p>
    <w:p w:rsidR="001E1FF2" w:rsidRPr="00E23560" w:rsidRDefault="00F132AC">
      <w:pPr>
        <w:widowControl w:val="0"/>
        <w:overflowPunct w:val="0"/>
        <w:autoSpaceDE w:val="0"/>
        <w:autoSpaceDN w:val="0"/>
        <w:adjustRightInd w:val="0"/>
        <w:spacing w:after="0" w:line="343" w:lineRule="auto"/>
        <w:ind w:right="20"/>
        <w:jc w:val="both"/>
        <w:rPr>
          <w:rFonts w:ascii="Times New Roman" w:hAnsi="Times New Roman"/>
          <w:sz w:val="24"/>
          <w:szCs w:val="24"/>
          <w:lang w:val="ru-RU"/>
        </w:rPr>
      </w:pPr>
      <w:r w:rsidRPr="00E23560">
        <w:rPr>
          <w:rFonts w:ascii="Times New Roman" w:hAnsi="Times New Roman"/>
          <w:sz w:val="28"/>
          <w:szCs w:val="28"/>
          <w:lang w:val="ru-RU"/>
        </w:rPr>
        <w:t>помимо технического оснащения учебных заведений актуальными средствами вычислительной техники (СВТ) потребуется отвечающая всем современным требованиям подготовка организаторов системы образования и педагогов [80; С. 5].</w:t>
      </w:r>
    </w:p>
    <w:p w:rsidR="001E1FF2" w:rsidRPr="00E23560" w:rsidRDefault="001E1FF2">
      <w:pPr>
        <w:widowControl w:val="0"/>
        <w:autoSpaceDE w:val="0"/>
        <w:autoSpaceDN w:val="0"/>
        <w:adjustRightInd w:val="0"/>
        <w:spacing w:after="0" w:line="94" w:lineRule="exact"/>
        <w:rPr>
          <w:rFonts w:ascii="Times New Roman" w:hAnsi="Times New Roman"/>
          <w:sz w:val="24"/>
          <w:szCs w:val="24"/>
          <w:lang w:val="ru-RU"/>
        </w:rPr>
      </w:pPr>
    </w:p>
    <w:p w:rsidR="001E1FF2" w:rsidRPr="00E23560" w:rsidRDefault="00F132AC">
      <w:pPr>
        <w:widowControl w:val="0"/>
        <w:overflowPunct w:val="0"/>
        <w:autoSpaceDE w:val="0"/>
        <w:autoSpaceDN w:val="0"/>
        <w:adjustRightInd w:val="0"/>
        <w:spacing w:after="0" w:line="354" w:lineRule="auto"/>
        <w:ind w:firstLine="711"/>
        <w:jc w:val="both"/>
        <w:rPr>
          <w:rFonts w:ascii="Times New Roman" w:hAnsi="Times New Roman"/>
          <w:sz w:val="24"/>
          <w:szCs w:val="24"/>
          <w:lang w:val="ru-RU"/>
        </w:rPr>
      </w:pPr>
      <w:r w:rsidRPr="00E23560">
        <w:rPr>
          <w:rFonts w:ascii="Times New Roman" w:hAnsi="Times New Roman"/>
          <w:sz w:val="28"/>
          <w:szCs w:val="28"/>
          <w:lang w:val="ru-RU"/>
        </w:rPr>
        <w:t>Анализ современных тенденций внедрения и использования информационно-коммуникационных технологий (ИКТ) в образовательные процессы высших учебных заведений показывает, что указанные процессы характеризуются в целом как логичный и необходимый шаг в развитии современного информационного мира. К этим современным тенденциям можно причислить: возникновение специальных научных центров, которые непосредственно занимаются проблемами информатизации и компьютеризации образования; появление научных, научно-методических работ, специализированных периодических изданий, появления различных концепций и структурно-организационных моделей компьютеризации образования.</w:t>
      </w:r>
    </w:p>
    <w:p w:rsidR="001E1FF2" w:rsidRPr="00E23560" w:rsidRDefault="001E1FF2">
      <w:pPr>
        <w:widowControl w:val="0"/>
        <w:autoSpaceDE w:val="0"/>
        <w:autoSpaceDN w:val="0"/>
        <w:adjustRightInd w:val="0"/>
        <w:spacing w:after="0" w:line="86" w:lineRule="exact"/>
        <w:rPr>
          <w:rFonts w:ascii="Times New Roman" w:hAnsi="Times New Roman"/>
          <w:sz w:val="24"/>
          <w:szCs w:val="24"/>
          <w:lang w:val="ru-RU"/>
        </w:rPr>
      </w:pPr>
    </w:p>
    <w:p w:rsidR="001E1FF2" w:rsidRPr="00E23560" w:rsidRDefault="00F132AC">
      <w:pPr>
        <w:widowControl w:val="0"/>
        <w:overflowPunct w:val="0"/>
        <w:autoSpaceDE w:val="0"/>
        <w:autoSpaceDN w:val="0"/>
        <w:adjustRightInd w:val="0"/>
        <w:spacing w:after="0" w:line="347" w:lineRule="auto"/>
        <w:ind w:firstLine="711"/>
        <w:jc w:val="both"/>
        <w:rPr>
          <w:rFonts w:ascii="Times New Roman" w:hAnsi="Times New Roman"/>
          <w:sz w:val="24"/>
          <w:szCs w:val="24"/>
          <w:lang w:val="ru-RU"/>
        </w:rPr>
      </w:pPr>
      <w:r w:rsidRPr="00E23560">
        <w:rPr>
          <w:rFonts w:ascii="Times New Roman" w:hAnsi="Times New Roman"/>
          <w:sz w:val="28"/>
          <w:szCs w:val="28"/>
          <w:lang w:val="ru-RU"/>
        </w:rPr>
        <w:t xml:space="preserve">Новая технологическая основа построения системы создания индивидуальной информационно-образовательной среды, организованной с использованием расширенных дидактических возможностей современных ИКТ и распределенных информационных ресурсов сети </w:t>
      </w:r>
      <w:r>
        <w:rPr>
          <w:rFonts w:ascii="Times New Roman" w:hAnsi="Times New Roman"/>
          <w:sz w:val="28"/>
          <w:szCs w:val="28"/>
        </w:rPr>
        <w:t>Internet</w:t>
      </w:r>
      <w:r w:rsidRPr="00E23560">
        <w:rPr>
          <w:rFonts w:ascii="Times New Roman" w:hAnsi="Times New Roman"/>
          <w:sz w:val="28"/>
          <w:szCs w:val="28"/>
          <w:lang w:val="ru-RU"/>
        </w:rPr>
        <w:t xml:space="preserve"> открывает новые перспективы совершенствования системы высшего образования.</w:t>
      </w:r>
    </w:p>
    <w:p w:rsidR="001E1FF2" w:rsidRPr="00E23560" w:rsidRDefault="001E1FF2">
      <w:pPr>
        <w:widowControl w:val="0"/>
        <w:autoSpaceDE w:val="0"/>
        <w:autoSpaceDN w:val="0"/>
        <w:adjustRightInd w:val="0"/>
        <w:spacing w:after="0" w:line="87" w:lineRule="exact"/>
        <w:rPr>
          <w:rFonts w:ascii="Times New Roman" w:hAnsi="Times New Roman"/>
          <w:sz w:val="24"/>
          <w:szCs w:val="24"/>
          <w:lang w:val="ru-RU"/>
        </w:rPr>
      </w:pPr>
    </w:p>
    <w:p w:rsidR="001E1FF2" w:rsidRPr="00E23560" w:rsidRDefault="00F132AC">
      <w:pPr>
        <w:widowControl w:val="0"/>
        <w:overflowPunct w:val="0"/>
        <w:autoSpaceDE w:val="0"/>
        <w:autoSpaceDN w:val="0"/>
        <w:adjustRightInd w:val="0"/>
        <w:spacing w:after="0" w:line="336" w:lineRule="auto"/>
        <w:ind w:right="20"/>
        <w:jc w:val="both"/>
        <w:rPr>
          <w:rFonts w:ascii="Times New Roman" w:hAnsi="Times New Roman"/>
          <w:sz w:val="24"/>
          <w:szCs w:val="24"/>
          <w:lang w:val="ru-RU"/>
        </w:rPr>
      </w:pPr>
      <w:r w:rsidRPr="00E23560">
        <w:rPr>
          <w:rFonts w:ascii="Times New Roman" w:hAnsi="Times New Roman"/>
          <w:sz w:val="28"/>
          <w:szCs w:val="28"/>
          <w:lang w:val="ru-RU"/>
        </w:rPr>
        <w:t>Кроме того, значимость перехода воспитательной работы в педагогическом вузе на новый этап, с применением технических средств, продиктовано необходимостью внедрения личностно-ориентированного воспитания,</w:t>
      </w:r>
    </w:p>
    <w:p w:rsidR="001E1FF2" w:rsidRPr="00E23560" w:rsidRDefault="001E1FF2">
      <w:pPr>
        <w:widowControl w:val="0"/>
        <w:autoSpaceDE w:val="0"/>
        <w:autoSpaceDN w:val="0"/>
        <w:adjustRightInd w:val="0"/>
        <w:spacing w:after="0" w:line="98" w:lineRule="exact"/>
        <w:rPr>
          <w:rFonts w:ascii="Times New Roman" w:hAnsi="Times New Roman"/>
          <w:sz w:val="24"/>
          <w:szCs w:val="24"/>
          <w:lang w:val="ru-RU"/>
        </w:rPr>
      </w:pPr>
    </w:p>
    <w:p w:rsidR="001E1FF2" w:rsidRPr="00E23560" w:rsidRDefault="00F132AC">
      <w:pPr>
        <w:widowControl w:val="0"/>
        <w:overflowPunct w:val="0"/>
        <w:autoSpaceDE w:val="0"/>
        <w:autoSpaceDN w:val="0"/>
        <w:adjustRightInd w:val="0"/>
        <w:spacing w:after="0" w:line="343" w:lineRule="auto"/>
        <w:jc w:val="both"/>
        <w:rPr>
          <w:rFonts w:ascii="Times New Roman" w:hAnsi="Times New Roman"/>
          <w:sz w:val="24"/>
          <w:szCs w:val="24"/>
          <w:lang w:val="ru-RU"/>
        </w:rPr>
      </w:pPr>
      <w:r w:rsidRPr="00E23560">
        <w:rPr>
          <w:rFonts w:ascii="Times New Roman" w:hAnsi="Times New Roman"/>
          <w:sz w:val="28"/>
          <w:szCs w:val="28"/>
          <w:lang w:val="ru-RU"/>
        </w:rPr>
        <w:t>которое предполагает сотрудничество между преподавателем и студентами[114]. С этой целью в современной педагогике постоянно осуществляется процесс совершенствования системы образования, поиск и внедрение лучших форм, средств и методов обучения.</w:t>
      </w:r>
    </w:p>
    <w:p w:rsidR="001E1FF2" w:rsidRPr="00E23560" w:rsidRDefault="001E1FF2">
      <w:pPr>
        <w:widowControl w:val="0"/>
        <w:autoSpaceDE w:val="0"/>
        <w:autoSpaceDN w:val="0"/>
        <w:adjustRightInd w:val="0"/>
        <w:spacing w:after="0" w:line="51" w:lineRule="exact"/>
        <w:rPr>
          <w:rFonts w:ascii="Times New Roman" w:hAnsi="Times New Roman"/>
          <w:sz w:val="24"/>
          <w:szCs w:val="24"/>
          <w:lang w:val="ru-RU"/>
        </w:rPr>
      </w:pPr>
    </w:p>
    <w:p w:rsidR="001E1FF2" w:rsidRPr="00E23560" w:rsidRDefault="00F132AC">
      <w:pPr>
        <w:widowControl w:val="0"/>
        <w:autoSpaceDE w:val="0"/>
        <w:autoSpaceDN w:val="0"/>
        <w:adjustRightInd w:val="0"/>
        <w:spacing w:after="0" w:line="240" w:lineRule="auto"/>
        <w:ind w:left="4640"/>
        <w:rPr>
          <w:rFonts w:ascii="Times New Roman" w:hAnsi="Times New Roman"/>
          <w:sz w:val="24"/>
          <w:szCs w:val="24"/>
          <w:lang w:val="ru-RU"/>
        </w:rPr>
      </w:pPr>
      <w:r w:rsidRPr="00E23560">
        <w:rPr>
          <w:rFonts w:ascii="Times New Roman" w:hAnsi="Times New Roman"/>
          <w:sz w:val="28"/>
          <w:szCs w:val="28"/>
          <w:lang w:val="ru-RU"/>
        </w:rPr>
        <w:t>24</w:t>
      </w:r>
    </w:p>
    <w:p w:rsidR="001E1FF2" w:rsidRPr="00E23560" w:rsidRDefault="001E1FF2">
      <w:pPr>
        <w:widowControl w:val="0"/>
        <w:autoSpaceDE w:val="0"/>
        <w:autoSpaceDN w:val="0"/>
        <w:adjustRightInd w:val="0"/>
        <w:spacing w:after="0" w:line="240" w:lineRule="auto"/>
        <w:rPr>
          <w:rFonts w:ascii="Times New Roman" w:hAnsi="Times New Roman"/>
          <w:sz w:val="24"/>
          <w:szCs w:val="24"/>
          <w:lang w:val="ru-RU"/>
        </w:rPr>
        <w:sectPr w:rsidR="001E1FF2" w:rsidRPr="00E23560">
          <w:pgSz w:w="11904" w:h="16838"/>
          <w:pgMar w:top="1188" w:right="840" w:bottom="600" w:left="1700" w:header="720" w:footer="720" w:gutter="0"/>
          <w:cols w:space="720" w:equalWidth="0">
            <w:col w:w="9360"/>
          </w:cols>
          <w:noEndnote/>
        </w:sectPr>
      </w:pPr>
    </w:p>
    <w:p w:rsidR="001E1FF2" w:rsidRPr="00E23560" w:rsidRDefault="00F132AC">
      <w:pPr>
        <w:widowControl w:val="0"/>
        <w:overflowPunct w:val="0"/>
        <w:autoSpaceDE w:val="0"/>
        <w:autoSpaceDN w:val="0"/>
        <w:adjustRightInd w:val="0"/>
        <w:spacing w:after="0" w:line="351" w:lineRule="auto"/>
        <w:ind w:right="20" w:firstLine="711"/>
        <w:jc w:val="both"/>
        <w:rPr>
          <w:rFonts w:ascii="Times New Roman" w:hAnsi="Times New Roman"/>
          <w:sz w:val="24"/>
          <w:szCs w:val="24"/>
          <w:lang w:val="ru-RU"/>
        </w:rPr>
      </w:pPr>
      <w:bookmarkStart w:id="24" w:name="page49"/>
      <w:bookmarkEnd w:id="24"/>
      <w:r w:rsidRPr="00E23560">
        <w:rPr>
          <w:rFonts w:ascii="Times New Roman" w:hAnsi="Times New Roman"/>
          <w:sz w:val="28"/>
          <w:szCs w:val="28"/>
          <w:lang w:val="ru-RU"/>
        </w:rPr>
        <w:lastRenderedPageBreak/>
        <w:t>Процесс информатизации образования делает актуальной разработку подходов использования потенциала информационных технологий обучения для развития не только личности студентов, но и формирования у них умений, знаний и навыков разработки стратегии поиска решений практических и учебных задач. Внедрение в учебный процесс информационных технологий обучения может послужить основой для становления принципиально новой формы непрерывного образования,</w:t>
      </w:r>
    </w:p>
    <w:p w:rsidR="001E1FF2" w:rsidRPr="00E23560" w:rsidRDefault="001E1FF2">
      <w:pPr>
        <w:widowControl w:val="0"/>
        <w:autoSpaceDE w:val="0"/>
        <w:autoSpaceDN w:val="0"/>
        <w:adjustRightInd w:val="0"/>
        <w:spacing w:after="0" w:line="89" w:lineRule="exact"/>
        <w:rPr>
          <w:rFonts w:ascii="Times New Roman" w:hAnsi="Times New Roman"/>
          <w:sz w:val="24"/>
          <w:szCs w:val="24"/>
          <w:lang w:val="ru-RU"/>
        </w:rPr>
      </w:pPr>
    </w:p>
    <w:p w:rsidR="001E1FF2" w:rsidRPr="00E23560" w:rsidRDefault="00F132AC">
      <w:pPr>
        <w:widowControl w:val="0"/>
        <w:overflowPunct w:val="0"/>
        <w:autoSpaceDE w:val="0"/>
        <w:autoSpaceDN w:val="0"/>
        <w:adjustRightInd w:val="0"/>
        <w:spacing w:after="0" w:line="334" w:lineRule="auto"/>
        <w:ind w:right="20"/>
        <w:jc w:val="both"/>
        <w:rPr>
          <w:rFonts w:ascii="Times New Roman" w:hAnsi="Times New Roman"/>
          <w:sz w:val="24"/>
          <w:szCs w:val="24"/>
          <w:lang w:val="ru-RU"/>
        </w:rPr>
      </w:pPr>
      <w:r w:rsidRPr="00E23560">
        <w:rPr>
          <w:rFonts w:ascii="Times New Roman" w:hAnsi="Times New Roman"/>
          <w:sz w:val="28"/>
          <w:szCs w:val="28"/>
          <w:lang w:val="ru-RU"/>
        </w:rPr>
        <w:t>опирающегося на деятельную самооценку, которая поддерживается техническими средствами и мотивируется результатами самооценки самообразовательной активности человека [89; С. 5].</w:t>
      </w:r>
    </w:p>
    <w:p w:rsidR="001E1FF2" w:rsidRPr="00E23560" w:rsidRDefault="001E1FF2">
      <w:pPr>
        <w:widowControl w:val="0"/>
        <w:autoSpaceDE w:val="0"/>
        <w:autoSpaceDN w:val="0"/>
        <w:adjustRightInd w:val="0"/>
        <w:spacing w:after="0" w:line="101" w:lineRule="exact"/>
        <w:rPr>
          <w:rFonts w:ascii="Times New Roman" w:hAnsi="Times New Roman"/>
          <w:sz w:val="24"/>
          <w:szCs w:val="24"/>
          <w:lang w:val="ru-RU"/>
        </w:rPr>
      </w:pPr>
    </w:p>
    <w:p w:rsidR="001E1FF2" w:rsidRPr="00E23560" w:rsidRDefault="00F132AC">
      <w:pPr>
        <w:widowControl w:val="0"/>
        <w:overflowPunct w:val="0"/>
        <w:autoSpaceDE w:val="0"/>
        <w:autoSpaceDN w:val="0"/>
        <w:adjustRightInd w:val="0"/>
        <w:spacing w:after="0" w:line="353" w:lineRule="auto"/>
        <w:ind w:right="20" w:firstLine="711"/>
        <w:jc w:val="both"/>
        <w:rPr>
          <w:rFonts w:ascii="Times New Roman" w:hAnsi="Times New Roman"/>
          <w:sz w:val="24"/>
          <w:szCs w:val="24"/>
          <w:lang w:val="ru-RU"/>
        </w:rPr>
      </w:pPr>
      <w:r w:rsidRPr="00E23560">
        <w:rPr>
          <w:rFonts w:ascii="Times New Roman" w:hAnsi="Times New Roman"/>
          <w:sz w:val="28"/>
          <w:szCs w:val="28"/>
          <w:lang w:val="ru-RU"/>
        </w:rPr>
        <w:t>Первые результаты использования ЭВМ в учебном процессе сформировали противоречивое отношение к самой идее применения в качестве средства обучения компьютера. Эффективность применения различных компьютерных средств в учебном процессе зависит от возможностей техники. Но определяющими являются педагогические подходы, принципы и требования, которые положены в основу разработки и применения компьютерных средств обучения. Поэтому необходим постоянный поиск новых технологий обучения, использующих расширенные дидактические возможности современных ИКТ [98; С. 37]. Впрочем,</w:t>
      </w:r>
    </w:p>
    <w:p w:rsidR="001E1FF2" w:rsidRPr="00E23560" w:rsidRDefault="001E1FF2">
      <w:pPr>
        <w:widowControl w:val="0"/>
        <w:autoSpaceDE w:val="0"/>
        <w:autoSpaceDN w:val="0"/>
        <w:adjustRightInd w:val="0"/>
        <w:spacing w:after="0" w:line="88" w:lineRule="exact"/>
        <w:rPr>
          <w:rFonts w:ascii="Times New Roman" w:hAnsi="Times New Roman"/>
          <w:sz w:val="24"/>
          <w:szCs w:val="24"/>
          <w:lang w:val="ru-RU"/>
        </w:rPr>
      </w:pPr>
    </w:p>
    <w:p w:rsidR="001E1FF2" w:rsidRPr="00E23560" w:rsidRDefault="00F132AC">
      <w:pPr>
        <w:widowControl w:val="0"/>
        <w:overflowPunct w:val="0"/>
        <w:autoSpaceDE w:val="0"/>
        <w:autoSpaceDN w:val="0"/>
        <w:adjustRightInd w:val="0"/>
        <w:spacing w:after="0" w:line="310" w:lineRule="auto"/>
        <w:ind w:right="20"/>
        <w:jc w:val="both"/>
        <w:rPr>
          <w:rFonts w:ascii="Times New Roman" w:hAnsi="Times New Roman"/>
          <w:sz w:val="24"/>
          <w:szCs w:val="24"/>
          <w:lang w:val="ru-RU"/>
        </w:rPr>
      </w:pPr>
      <w:r w:rsidRPr="00E23560">
        <w:rPr>
          <w:rFonts w:ascii="Times New Roman" w:hAnsi="Times New Roman"/>
          <w:sz w:val="28"/>
          <w:szCs w:val="28"/>
          <w:lang w:val="ru-RU"/>
        </w:rPr>
        <w:t>студенты не могут самостоятельно изучать и закреплять знания так, как это происходит на практическом занятии в присутствии преподавателя.</w:t>
      </w:r>
    </w:p>
    <w:p w:rsidR="001E1FF2" w:rsidRPr="00E23560" w:rsidRDefault="001E1FF2">
      <w:pPr>
        <w:widowControl w:val="0"/>
        <w:autoSpaceDE w:val="0"/>
        <w:autoSpaceDN w:val="0"/>
        <w:adjustRightInd w:val="0"/>
        <w:spacing w:after="0" w:line="133" w:lineRule="exact"/>
        <w:rPr>
          <w:rFonts w:ascii="Times New Roman" w:hAnsi="Times New Roman"/>
          <w:sz w:val="24"/>
          <w:szCs w:val="24"/>
          <w:lang w:val="ru-RU"/>
        </w:rPr>
      </w:pPr>
    </w:p>
    <w:p w:rsidR="001E1FF2" w:rsidRPr="00E23560" w:rsidRDefault="00F132AC">
      <w:pPr>
        <w:widowControl w:val="0"/>
        <w:overflowPunct w:val="0"/>
        <w:autoSpaceDE w:val="0"/>
        <w:autoSpaceDN w:val="0"/>
        <w:adjustRightInd w:val="0"/>
        <w:spacing w:after="0" w:line="334" w:lineRule="auto"/>
        <w:jc w:val="both"/>
        <w:rPr>
          <w:rFonts w:ascii="Times New Roman" w:hAnsi="Times New Roman"/>
          <w:sz w:val="24"/>
          <w:szCs w:val="24"/>
          <w:lang w:val="ru-RU"/>
        </w:rPr>
      </w:pPr>
      <w:r w:rsidRPr="00E23560">
        <w:rPr>
          <w:rFonts w:ascii="Times New Roman" w:hAnsi="Times New Roman"/>
          <w:sz w:val="28"/>
          <w:szCs w:val="28"/>
          <w:lang w:val="ru-RU"/>
        </w:rPr>
        <w:t>Компьютер может руководить работой пользователя, только если имеется соответствующее программно-методическое обеспечение для изучения конкретной темы, роль преподавателя при этом выполняет компьютер [163;</w:t>
      </w:r>
    </w:p>
    <w:p w:rsidR="001E1FF2" w:rsidRPr="00E23560" w:rsidRDefault="001E1FF2">
      <w:pPr>
        <w:widowControl w:val="0"/>
        <w:autoSpaceDE w:val="0"/>
        <w:autoSpaceDN w:val="0"/>
        <w:adjustRightInd w:val="0"/>
        <w:spacing w:after="0" w:line="38" w:lineRule="exact"/>
        <w:rPr>
          <w:rFonts w:ascii="Times New Roman" w:hAnsi="Times New Roman"/>
          <w:sz w:val="24"/>
          <w:szCs w:val="24"/>
          <w:lang w:val="ru-RU"/>
        </w:rPr>
      </w:pPr>
    </w:p>
    <w:p w:rsidR="001E1FF2" w:rsidRPr="00E23560" w:rsidRDefault="00F132AC">
      <w:pPr>
        <w:widowControl w:val="0"/>
        <w:autoSpaceDE w:val="0"/>
        <w:autoSpaceDN w:val="0"/>
        <w:adjustRightInd w:val="0"/>
        <w:spacing w:after="0" w:line="239" w:lineRule="auto"/>
        <w:rPr>
          <w:rFonts w:ascii="Times New Roman" w:hAnsi="Times New Roman"/>
          <w:sz w:val="24"/>
          <w:szCs w:val="24"/>
          <w:lang w:val="ru-RU"/>
        </w:rPr>
      </w:pPr>
      <w:r w:rsidRPr="00E23560">
        <w:rPr>
          <w:rFonts w:ascii="Times New Roman" w:hAnsi="Times New Roman"/>
          <w:sz w:val="28"/>
          <w:szCs w:val="28"/>
          <w:lang w:val="ru-RU"/>
        </w:rPr>
        <w:t>С. 75].</w:t>
      </w:r>
    </w:p>
    <w:p w:rsidR="001E1FF2" w:rsidRPr="00E23560" w:rsidRDefault="001E1FF2">
      <w:pPr>
        <w:widowControl w:val="0"/>
        <w:autoSpaceDE w:val="0"/>
        <w:autoSpaceDN w:val="0"/>
        <w:adjustRightInd w:val="0"/>
        <w:spacing w:after="0" w:line="232" w:lineRule="exact"/>
        <w:rPr>
          <w:rFonts w:ascii="Times New Roman" w:hAnsi="Times New Roman"/>
          <w:sz w:val="24"/>
          <w:szCs w:val="24"/>
          <w:lang w:val="ru-RU"/>
        </w:rPr>
      </w:pPr>
    </w:p>
    <w:p w:rsidR="001E1FF2" w:rsidRPr="00E23560" w:rsidRDefault="00F132AC">
      <w:pPr>
        <w:widowControl w:val="0"/>
        <w:overflowPunct w:val="0"/>
        <w:autoSpaceDE w:val="0"/>
        <w:autoSpaceDN w:val="0"/>
        <w:adjustRightInd w:val="0"/>
        <w:spacing w:after="0" w:line="347" w:lineRule="auto"/>
        <w:ind w:firstLine="711"/>
        <w:jc w:val="both"/>
        <w:rPr>
          <w:rFonts w:ascii="Times New Roman" w:hAnsi="Times New Roman"/>
          <w:sz w:val="24"/>
          <w:szCs w:val="24"/>
          <w:lang w:val="ru-RU"/>
        </w:rPr>
      </w:pPr>
      <w:r w:rsidRPr="00E23560">
        <w:rPr>
          <w:rFonts w:ascii="Times New Roman" w:hAnsi="Times New Roman"/>
          <w:sz w:val="28"/>
          <w:szCs w:val="28"/>
          <w:lang w:val="ru-RU"/>
        </w:rPr>
        <w:t>Необходимо понимать, что информатизация образования – это, прежде всего, процесс изменения содержания методов и организационных форм обучения в условиях информационного общества. При этом указанный процесс синхронизирован по времени с развитием СВТ и коммуникационных технологий и берет свое начало в середине ХХ века.</w:t>
      </w:r>
    </w:p>
    <w:p w:rsidR="001E1FF2" w:rsidRPr="00E23560" w:rsidRDefault="001E1FF2">
      <w:pPr>
        <w:widowControl w:val="0"/>
        <w:autoSpaceDE w:val="0"/>
        <w:autoSpaceDN w:val="0"/>
        <w:adjustRightInd w:val="0"/>
        <w:spacing w:after="0" w:line="44" w:lineRule="exact"/>
        <w:rPr>
          <w:rFonts w:ascii="Times New Roman" w:hAnsi="Times New Roman"/>
          <w:sz w:val="24"/>
          <w:szCs w:val="24"/>
          <w:lang w:val="ru-RU"/>
        </w:rPr>
      </w:pPr>
    </w:p>
    <w:p w:rsidR="001E1FF2" w:rsidRDefault="00F132AC">
      <w:pPr>
        <w:widowControl w:val="0"/>
        <w:autoSpaceDE w:val="0"/>
        <w:autoSpaceDN w:val="0"/>
        <w:adjustRightInd w:val="0"/>
        <w:spacing w:after="0" w:line="240" w:lineRule="auto"/>
        <w:ind w:left="4640"/>
        <w:rPr>
          <w:rFonts w:ascii="Times New Roman" w:hAnsi="Times New Roman"/>
          <w:sz w:val="24"/>
          <w:szCs w:val="24"/>
        </w:rPr>
      </w:pPr>
      <w:r>
        <w:rPr>
          <w:rFonts w:ascii="Times New Roman" w:hAnsi="Times New Roman"/>
          <w:sz w:val="28"/>
          <w:szCs w:val="28"/>
        </w:rPr>
        <w:t>25</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pgSz w:w="11904" w:h="16838"/>
          <w:pgMar w:top="1188" w:right="840" w:bottom="600" w:left="1700" w:header="720" w:footer="720" w:gutter="0"/>
          <w:cols w:space="720" w:equalWidth="0">
            <w:col w:w="9360"/>
          </w:cols>
          <w:noEndnote/>
        </w:sectPr>
      </w:pPr>
    </w:p>
    <w:p w:rsidR="001E1FF2" w:rsidRPr="00E23560" w:rsidRDefault="00F132AC" w:rsidP="00F132AC">
      <w:pPr>
        <w:widowControl w:val="0"/>
        <w:numPr>
          <w:ilvl w:val="0"/>
          <w:numId w:val="14"/>
        </w:numPr>
        <w:tabs>
          <w:tab w:val="clear" w:pos="720"/>
          <w:tab w:val="num" w:pos="1200"/>
        </w:tabs>
        <w:overflowPunct w:val="0"/>
        <w:autoSpaceDE w:val="0"/>
        <w:autoSpaceDN w:val="0"/>
        <w:adjustRightInd w:val="0"/>
        <w:spacing w:after="0" w:line="240" w:lineRule="auto"/>
        <w:ind w:left="1200" w:hanging="489"/>
        <w:jc w:val="both"/>
        <w:rPr>
          <w:rFonts w:ascii="Times New Roman" w:hAnsi="Times New Roman"/>
          <w:sz w:val="28"/>
          <w:szCs w:val="28"/>
          <w:lang w:val="ru-RU"/>
        </w:rPr>
      </w:pPr>
      <w:bookmarkStart w:id="25" w:name="page51"/>
      <w:bookmarkEnd w:id="25"/>
      <w:r w:rsidRPr="00E23560">
        <w:rPr>
          <w:rFonts w:ascii="Times New Roman" w:hAnsi="Times New Roman"/>
          <w:sz w:val="28"/>
          <w:szCs w:val="28"/>
          <w:lang w:val="ru-RU"/>
        </w:rPr>
        <w:lastRenderedPageBreak/>
        <w:t xml:space="preserve">коллективной   монографии   авторов   под   руководством   В.П. </w:t>
      </w:r>
    </w:p>
    <w:p w:rsidR="001E1FF2" w:rsidRPr="00E23560" w:rsidRDefault="001E1FF2">
      <w:pPr>
        <w:widowControl w:val="0"/>
        <w:autoSpaceDE w:val="0"/>
        <w:autoSpaceDN w:val="0"/>
        <w:adjustRightInd w:val="0"/>
        <w:spacing w:after="0" w:line="163" w:lineRule="exact"/>
        <w:rPr>
          <w:rFonts w:ascii="Times New Roman" w:hAnsi="Times New Roman"/>
          <w:sz w:val="24"/>
          <w:szCs w:val="24"/>
          <w:lang w:val="ru-RU"/>
        </w:rPr>
      </w:pPr>
    </w:p>
    <w:p w:rsidR="001E1FF2" w:rsidRPr="00E23560" w:rsidRDefault="00F132AC">
      <w:pPr>
        <w:widowControl w:val="0"/>
        <w:autoSpaceDE w:val="0"/>
        <w:autoSpaceDN w:val="0"/>
        <w:adjustRightInd w:val="0"/>
        <w:spacing w:after="0" w:line="240" w:lineRule="auto"/>
        <w:rPr>
          <w:rFonts w:ascii="Times New Roman" w:hAnsi="Times New Roman"/>
          <w:sz w:val="24"/>
          <w:szCs w:val="24"/>
          <w:lang w:val="ru-RU"/>
        </w:rPr>
      </w:pPr>
      <w:r w:rsidRPr="00E23560">
        <w:rPr>
          <w:rFonts w:ascii="Times New Roman" w:hAnsi="Times New Roman"/>
          <w:sz w:val="28"/>
          <w:szCs w:val="28"/>
          <w:lang w:val="ru-RU"/>
        </w:rPr>
        <w:t>Тихомирова  [65]  в  истории  информатизации  образования  до  2000  года</w:t>
      </w:r>
    </w:p>
    <w:p w:rsidR="001E1FF2" w:rsidRPr="00E23560" w:rsidRDefault="001E1FF2">
      <w:pPr>
        <w:widowControl w:val="0"/>
        <w:autoSpaceDE w:val="0"/>
        <w:autoSpaceDN w:val="0"/>
        <w:adjustRightInd w:val="0"/>
        <w:spacing w:after="0" w:line="158" w:lineRule="exact"/>
        <w:rPr>
          <w:rFonts w:ascii="Times New Roman" w:hAnsi="Times New Roman"/>
          <w:sz w:val="24"/>
          <w:szCs w:val="24"/>
          <w:lang w:val="ru-RU"/>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выделяются четыре этапа:</w:t>
      </w:r>
    </w:p>
    <w:p w:rsidR="001E1FF2" w:rsidRDefault="001E1FF2">
      <w:pPr>
        <w:widowControl w:val="0"/>
        <w:autoSpaceDE w:val="0"/>
        <w:autoSpaceDN w:val="0"/>
        <w:adjustRightInd w:val="0"/>
        <w:spacing w:after="0" w:line="250" w:lineRule="exact"/>
        <w:rPr>
          <w:rFonts w:ascii="Times New Roman" w:hAnsi="Times New Roman"/>
          <w:sz w:val="24"/>
          <w:szCs w:val="24"/>
        </w:rPr>
      </w:pPr>
    </w:p>
    <w:p w:rsidR="001E1FF2" w:rsidRPr="00E23560" w:rsidRDefault="00F132AC" w:rsidP="00F132AC">
      <w:pPr>
        <w:widowControl w:val="0"/>
        <w:numPr>
          <w:ilvl w:val="0"/>
          <w:numId w:val="15"/>
        </w:numPr>
        <w:tabs>
          <w:tab w:val="clear" w:pos="720"/>
          <w:tab w:val="num" w:pos="1133"/>
        </w:tabs>
        <w:overflowPunct w:val="0"/>
        <w:autoSpaceDE w:val="0"/>
        <w:autoSpaceDN w:val="0"/>
        <w:adjustRightInd w:val="0"/>
        <w:spacing w:after="0" w:line="325" w:lineRule="auto"/>
        <w:ind w:left="0" w:right="20" w:firstLine="711"/>
        <w:jc w:val="both"/>
        <w:rPr>
          <w:rFonts w:ascii="Symbol" w:hAnsi="Symbol" w:cs="Symbol"/>
          <w:sz w:val="28"/>
          <w:szCs w:val="28"/>
          <w:lang w:val="ru-RU"/>
        </w:rPr>
      </w:pPr>
      <w:r w:rsidRPr="00E23560">
        <w:rPr>
          <w:rFonts w:ascii="Times New Roman" w:hAnsi="Times New Roman"/>
          <w:i/>
          <w:iCs/>
          <w:sz w:val="28"/>
          <w:szCs w:val="28"/>
          <w:lang w:val="ru-RU"/>
        </w:rPr>
        <w:t xml:space="preserve">период 1950-70 гг. </w:t>
      </w:r>
      <w:r w:rsidRPr="00E23560">
        <w:rPr>
          <w:rFonts w:ascii="Times New Roman" w:hAnsi="Times New Roman"/>
          <w:sz w:val="28"/>
          <w:szCs w:val="28"/>
          <w:lang w:val="ru-RU"/>
        </w:rPr>
        <w:t>характеризуется тем,</w:t>
      </w:r>
      <w:r w:rsidRPr="00E23560">
        <w:rPr>
          <w:rFonts w:ascii="Times New Roman" w:hAnsi="Times New Roman"/>
          <w:i/>
          <w:iCs/>
          <w:sz w:val="28"/>
          <w:szCs w:val="28"/>
          <w:lang w:val="ru-RU"/>
        </w:rPr>
        <w:t xml:space="preserve"> </w:t>
      </w:r>
      <w:r w:rsidRPr="00E23560">
        <w:rPr>
          <w:rFonts w:ascii="Times New Roman" w:hAnsi="Times New Roman"/>
          <w:sz w:val="28"/>
          <w:szCs w:val="28"/>
          <w:lang w:val="ru-RU"/>
        </w:rPr>
        <w:t>что компьютеризация</w:t>
      </w:r>
      <w:r w:rsidRPr="00E23560">
        <w:rPr>
          <w:rFonts w:ascii="Times New Roman" w:hAnsi="Times New Roman"/>
          <w:i/>
          <w:iCs/>
          <w:sz w:val="28"/>
          <w:szCs w:val="28"/>
          <w:lang w:val="ru-RU"/>
        </w:rPr>
        <w:t xml:space="preserve"> </w:t>
      </w:r>
      <w:r w:rsidRPr="00E23560">
        <w:rPr>
          <w:rFonts w:ascii="Times New Roman" w:hAnsi="Times New Roman"/>
          <w:sz w:val="28"/>
          <w:szCs w:val="28"/>
          <w:lang w:val="ru-RU"/>
        </w:rPr>
        <w:t xml:space="preserve">никак не повлияла на эффективность обучения вследствие низкого уровня развития СВТ и их ограниченной распространенности; </w:t>
      </w:r>
    </w:p>
    <w:p w:rsidR="001E1FF2" w:rsidRPr="00E23560" w:rsidRDefault="001E1FF2">
      <w:pPr>
        <w:widowControl w:val="0"/>
        <w:autoSpaceDE w:val="0"/>
        <w:autoSpaceDN w:val="0"/>
        <w:adjustRightInd w:val="0"/>
        <w:spacing w:after="0" w:line="132" w:lineRule="exact"/>
        <w:rPr>
          <w:rFonts w:ascii="Symbol" w:hAnsi="Symbol" w:cs="Symbol"/>
          <w:sz w:val="28"/>
          <w:szCs w:val="28"/>
          <w:lang w:val="ru-RU"/>
        </w:rPr>
      </w:pPr>
    </w:p>
    <w:p w:rsidR="001E1FF2" w:rsidRPr="00E23560" w:rsidRDefault="00F132AC" w:rsidP="00F132AC">
      <w:pPr>
        <w:widowControl w:val="0"/>
        <w:numPr>
          <w:ilvl w:val="0"/>
          <w:numId w:val="15"/>
        </w:numPr>
        <w:tabs>
          <w:tab w:val="clear" w:pos="720"/>
          <w:tab w:val="num" w:pos="1133"/>
        </w:tabs>
        <w:overflowPunct w:val="0"/>
        <w:autoSpaceDE w:val="0"/>
        <w:autoSpaceDN w:val="0"/>
        <w:adjustRightInd w:val="0"/>
        <w:spacing w:after="0" w:line="348" w:lineRule="auto"/>
        <w:ind w:left="0" w:firstLine="711"/>
        <w:jc w:val="both"/>
        <w:rPr>
          <w:rFonts w:ascii="Symbol" w:hAnsi="Symbol" w:cs="Symbol"/>
          <w:sz w:val="28"/>
          <w:szCs w:val="28"/>
          <w:lang w:val="ru-RU"/>
        </w:rPr>
      </w:pPr>
      <w:r w:rsidRPr="00E23560">
        <w:rPr>
          <w:rFonts w:ascii="Times New Roman" w:hAnsi="Times New Roman"/>
          <w:i/>
          <w:iCs/>
          <w:sz w:val="28"/>
          <w:szCs w:val="28"/>
          <w:lang w:val="ru-RU"/>
        </w:rPr>
        <w:t xml:space="preserve">период 1970-80 гг. </w:t>
      </w:r>
      <w:r w:rsidRPr="00E23560">
        <w:rPr>
          <w:rFonts w:ascii="Times New Roman" w:hAnsi="Times New Roman"/>
          <w:sz w:val="28"/>
          <w:szCs w:val="28"/>
          <w:lang w:val="ru-RU"/>
        </w:rPr>
        <w:t>характеризуется тем,</w:t>
      </w:r>
      <w:r w:rsidRPr="00E23560">
        <w:rPr>
          <w:rFonts w:ascii="Times New Roman" w:hAnsi="Times New Roman"/>
          <w:i/>
          <w:iCs/>
          <w:sz w:val="28"/>
          <w:szCs w:val="28"/>
          <w:lang w:val="ru-RU"/>
        </w:rPr>
        <w:t xml:space="preserve"> </w:t>
      </w:r>
      <w:r w:rsidRPr="00E23560">
        <w:rPr>
          <w:rFonts w:ascii="Times New Roman" w:hAnsi="Times New Roman"/>
          <w:sz w:val="28"/>
          <w:szCs w:val="28"/>
          <w:lang w:val="ru-RU"/>
        </w:rPr>
        <w:t>что при разработке</w:t>
      </w:r>
      <w:r w:rsidRPr="00E23560">
        <w:rPr>
          <w:rFonts w:ascii="Times New Roman" w:hAnsi="Times New Roman"/>
          <w:i/>
          <w:iCs/>
          <w:sz w:val="28"/>
          <w:szCs w:val="28"/>
          <w:lang w:val="ru-RU"/>
        </w:rPr>
        <w:t xml:space="preserve"> </w:t>
      </w:r>
      <w:r w:rsidRPr="00E23560">
        <w:rPr>
          <w:rFonts w:ascii="Times New Roman" w:hAnsi="Times New Roman"/>
          <w:sz w:val="28"/>
          <w:szCs w:val="28"/>
          <w:lang w:val="ru-RU"/>
        </w:rPr>
        <w:t xml:space="preserve">педагогических программных средств утвердилась ориентация на рефлексивные процессы в управлении учебно-познавательной деятельностью. А появление персональных компьютеров позволило начать разработки и апробации различных способов управления познавательной деятельностью обучающегося. При этом общее влияние компьютеризации на систему образования остается очень низким; </w:t>
      </w:r>
    </w:p>
    <w:p w:rsidR="001E1FF2" w:rsidRPr="00E23560" w:rsidRDefault="001E1FF2">
      <w:pPr>
        <w:widowControl w:val="0"/>
        <w:autoSpaceDE w:val="0"/>
        <w:autoSpaceDN w:val="0"/>
        <w:adjustRightInd w:val="0"/>
        <w:spacing w:after="0" w:line="105" w:lineRule="exact"/>
        <w:rPr>
          <w:rFonts w:ascii="Symbol" w:hAnsi="Symbol" w:cs="Symbol"/>
          <w:sz w:val="28"/>
          <w:szCs w:val="28"/>
          <w:lang w:val="ru-RU"/>
        </w:rPr>
      </w:pPr>
    </w:p>
    <w:p w:rsidR="001E1FF2" w:rsidRDefault="00F132AC" w:rsidP="00F132AC">
      <w:pPr>
        <w:widowControl w:val="0"/>
        <w:numPr>
          <w:ilvl w:val="0"/>
          <w:numId w:val="15"/>
        </w:numPr>
        <w:tabs>
          <w:tab w:val="clear" w:pos="720"/>
          <w:tab w:val="num" w:pos="1133"/>
        </w:tabs>
        <w:overflowPunct w:val="0"/>
        <w:autoSpaceDE w:val="0"/>
        <w:autoSpaceDN w:val="0"/>
        <w:adjustRightInd w:val="0"/>
        <w:spacing w:after="0" w:line="348" w:lineRule="auto"/>
        <w:ind w:left="0" w:firstLine="711"/>
        <w:jc w:val="both"/>
        <w:rPr>
          <w:rFonts w:ascii="Symbol" w:hAnsi="Symbol" w:cs="Symbol"/>
          <w:sz w:val="28"/>
          <w:szCs w:val="28"/>
        </w:rPr>
      </w:pPr>
      <w:r w:rsidRPr="00E23560">
        <w:rPr>
          <w:rFonts w:ascii="Times New Roman" w:hAnsi="Times New Roman"/>
          <w:i/>
          <w:iCs/>
          <w:sz w:val="28"/>
          <w:szCs w:val="28"/>
          <w:lang w:val="ru-RU"/>
        </w:rPr>
        <w:t xml:space="preserve">период 1980-90 гг. </w:t>
      </w:r>
      <w:r w:rsidRPr="00E23560">
        <w:rPr>
          <w:rFonts w:ascii="Times New Roman" w:hAnsi="Times New Roman"/>
          <w:sz w:val="28"/>
          <w:szCs w:val="28"/>
          <w:lang w:val="ru-RU"/>
        </w:rPr>
        <w:t>характеризуется изменением парадигмы</w:t>
      </w:r>
      <w:r w:rsidRPr="00E23560">
        <w:rPr>
          <w:rFonts w:ascii="Times New Roman" w:hAnsi="Times New Roman"/>
          <w:i/>
          <w:iCs/>
          <w:sz w:val="28"/>
          <w:szCs w:val="28"/>
          <w:lang w:val="ru-RU"/>
        </w:rPr>
        <w:t xml:space="preserve"> </w:t>
      </w:r>
      <w:r w:rsidRPr="00E23560">
        <w:rPr>
          <w:rFonts w:ascii="Times New Roman" w:hAnsi="Times New Roman"/>
          <w:sz w:val="28"/>
          <w:szCs w:val="28"/>
          <w:lang w:val="ru-RU"/>
        </w:rPr>
        <w:t xml:space="preserve">взаимодействия пользователя с компьютером и расширением дидактических возможностей компьютерной техники. Появляются возможности более эффективного использования всей полноты функций компьютерных обучающих систем как посредников становления интерактивных способов управления познавательной деятельностью. </w:t>
      </w:r>
      <w:r>
        <w:rPr>
          <w:rFonts w:ascii="Times New Roman" w:hAnsi="Times New Roman"/>
          <w:sz w:val="28"/>
          <w:szCs w:val="28"/>
        </w:rPr>
        <w:t xml:space="preserve">Теория обучения с помощью компьютера обогащается личностно-деятельностным подходом; </w:t>
      </w:r>
    </w:p>
    <w:p w:rsidR="001E1FF2" w:rsidRDefault="001E1FF2">
      <w:pPr>
        <w:widowControl w:val="0"/>
        <w:autoSpaceDE w:val="0"/>
        <w:autoSpaceDN w:val="0"/>
        <w:adjustRightInd w:val="0"/>
        <w:spacing w:after="0" w:line="100" w:lineRule="exact"/>
        <w:rPr>
          <w:rFonts w:ascii="Symbol" w:hAnsi="Symbol" w:cs="Symbol"/>
          <w:sz w:val="28"/>
          <w:szCs w:val="28"/>
        </w:rPr>
      </w:pPr>
    </w:p>
    <w:p w:rsidR="001E1FF2" w:rsidRPr="00E23560" w:rsidRDefault="00F132AC" w:rsidP="00F132AC">
      <w:pPr>
        <w:widowControl w:val="0"/>
        <w:numPr>
          <w:ilvl w:val="0"/>
          <w:numId w:val="15"/>
        </w:numPr>
        <w:tabs>
          <w:tab w:val="clear" w:pos="720"/>
          <w:tab w:val="num" w:pos="1133"/>
        </w:tabs>
        <w:overflowPunct w:val="0"/>
        <w:autoSpaceDE w:val="0"/>
        <w:autoSpaceDN w:val="0"/>
        <w:adjustRightInd w:val="0"/>
        <w:spacing w:after="0" w:line="348" w:lineRule="auto"/>
        <w:ind w:left="0" w:firstLine="711"/>
        <w:jc w:val="both"/>
        <w:rPr>
          <w:rFonts w:ascii="Symbol" w:hAnsi="Symbol" w:cs="Symbol"/>
          <w:sz w:val="28"/>
          <w:szCs w:val="28"/>
          <w:lang w:val="ru-RU"/>
        </w:rPr>
      </w:pPr>
      <w:r w:rsidRPr="00E23560">
        <w:rPr>
          <w:rFonts w:ascii="Times New Roman" w:hAnsi="Times New Roman"/>
          <w:i/>
          <w:iCs/>
          <w:sz w:val="28"/>
          <w:szCs w:val="28"/>
          <w:lang w:val="ru-RU"/>
        </w:rPr>
        <w:t xml:space="preserve">на период 1990-2000 гг. </w:t>
      </w:r>
      <w:r w:rsidRPr="00E23560">
        <w:rPr>
          <w:rFonts w:ascii="Times New Roman" w:hAnsi="Times New Roman"/>
          <w:sz w:val="28"/>
          <w:szCs w:val="28"/>
          <w:lang w:val="ru-RU"/>
        </w:rPr>
        <w:t>пришлось поистине массовое</w:t>
      </w:r>
      <w:r w:rsidRPr="00E23560">
        <w:rPr>
          <w:rFonts w:ascii="Times New Roman" w:hAnsi="Times New Roman"/>
          <w:i/>
          <w:iCs/>
          <w:sz w:val="28"/>
          <w:szCs w:val="28"/>
          <w:lang w:val="ru-RU"/>
        </w:rPr>
        <w:t xml:space="preserve"> </w:t>
      </w:r>
      <w:r w:rsidRPr="00E23560">
        <w:rPr>
          <w:rFonts w:ascii="Times New Roman" w:hAnsi="Times New Roman"/>
          <w:sz w:val="28"/>
          <w:szCs w:val="28"/>
          <w:lang w:val="ru-RU"/>
        </w:rPr>
        <w:t xml:space="preserve">распространение мощных и функциональных персональных компьютеров и развитие ресурсов сети Интернет, что способствовало интенсивному развитию и внедрению инновационных процессов в образование. На основе ИКТ стали активно развиваться технологии самообразования и проектирования собственной траектории обучения, дистанционного образования. </w:t>
      </w:r>
    </w:p>
    <w:p w:rsidR="001E1FF2" w:rsidRPr="00E23560" w:rsidRDefault="001E1FF2">
      <w:pPr>
        <w:widowControl w:val="0"/>
        <w:autoSpaceDE w:val="0"/>
        <w:autoSpaceDN w:val="0"/>
        <w:adjustRightInd w:val="0"/>
        <w:spacing w:after="0" w:line="86" w:lineRule="exact"/>
        <w:rPr>
          <w:rFonts w:ascii="Times New Roman" w:hAnsi="Times New Roman"/>
          <w:sz w:val="24"/>
          <w:szCs w:val="24"/>
          <w:lang w:val="ru-RU"/>
        </w:rPr>
      </w:pPr>
    </w:p>
    <w:p w:rsidR="001E1FF2" w:rsidRPr="00E23560" w:rsidRDefault="00F132AC">
      <w:pPr>
        <w:widowControl w:val="0"/>
        <w:overflowPunct w:val="0"/>
        <w:autoSpaceDE w:val="0"/>
        <w:autoSpaceDN w:val="0"/>
        <w:adjustRightInd w:val="0"/>
        <w:spacing w:after="0" w:line="334" w:lineRule="auto"/>
        <w:ind w:firstLine="711"/>
        <w:jc w:val="both"/>
        <w:rPr>
          <w:rFonts w:ascii="Times New Roman" w:hAnsi="Times New Roman"/>
          <w:sz w:val="24"/>
          <w:szCs w:val="24"/>
          <w:lang w:val="ru-RU"/>
        </w:rPr>
      </w:pPr>
      <w:r w:rsidRPr="00E23560">
        <w:rPr>
          <w:rFonts w:ascii="Times New Roman" w:hAnsi="Times New Roman"/>
          <w:sz w:val="28"/>
          <w:szCs w:val="28"/>
          <w:lang w:val="ru-RU"/>
        </w:rPr>
        <w:t>Нетрудно заметить, что приведенная этапизация отражает генезис развития СВТ, микропроцессорной техники и устройств ввода-вывода информации [176; С. 66], как технологической основы ИКТ. Однако, на</w:t>
      </w:r>
    </w:p>
    <w:p w:rsidR="001E1FF2" w:rsidRPr="00E23560" w:rsidRDefault="00F132AC">
      <w:pPr>
        <w:widowControl w:val="0"/>
        <w:autoSpaceDE w:val="0"/>
        <w:autoSpaceDN w:val="0"/>
        <w:adjustRightInd w:val="0"/>
        <w:spacing w:after="0" w:line="225" w:lineRule="auto"/>
        <w:ind w:left="4640"/>
        <w:rPr>
          <w:rFonts w:ascii="Times New Roman" w:hAnsi="Times New Roman"/>
          <w:sz w:val="24"/>
          <w:szCs w:val="24"/>
          <w:lang w:val="ru-RU"/>
        </w:rPr>
      </w:pPr>
      <w:r w:rsidRPr="00E23560">
        <w:rPr>
          <w:rFonts w:ascii="Times New Roman" w:hAnsi="Times New Roman"/>
          <w:sz w:val="28"/>
          <w:szCs w:val="28"/>
          <w:lang w:val="ru-RU"/>
        </w:rPr>
        <w:t>26</w:t>
      </w:r>
    </w:p>
    <w:p w:rsidR="001E1FF2" w:rsidRPr="00E23560" w:rsidRDefault="001E1FF2">
      <w:pPr>
        <w:widowControl w:val="0"/>
        <w:autoSpaceDE w:val="0"/>
        <w:autoSpaceDN w:val="0"/>
        <w:adjustRightInd w:val="0"/>
        <w:spacing w:after="0" w:line="240" w:lineRule="auto"/>
        <w:rPr>
          <w:rFonts w:ascii="Times New Roman" w:hAnsi="Times New Roman"/>
          <w:sz w:val="24"/>
          <w:szCs w:val="24"/>
          <w:lang w:val="ru-RU"/>
        </w:rPr>
        <w:sectPr w:rsidR="001E1FF2" w:rsidRPr="00E23560">
          <w:pgSz w:w="11904" w:h="16838"/>
          <w:pgMar w:top="1120" w:right="840" w:bottom="601" w:left="1700" w:header="720" w:footer="720" w:gutter="0"/>
          <w:cols w:space="720" w:equalWidth="0">
            <w:col w:w="9360"/>
          </w:cols>
          <w:noEndnote/>
        </w:sectPr>
      </w:pPr>
    </w:p>
    <w:p w:rsidR="001E1FF2" w:rsidRPr="00E23560" w:rsidRDefault="00F132AC">
      <w:pPr>
        <w:widowControl w:val="0"/>
        <w:overflowPunct w:val="0"/>
        <w:autoSpaceDE w:val="0"/>
        <w:autoSpaceDN w:val="0"/>
        <w:adjustRightInd w:val="0"/>
        <w:spacing w:after="0" w:line="343" w:lineRule="auto"/>
        <w:ind w:right="20"/>
        <w:jc w:val="both"/>
        <w:rPr>
          <w:rFonts w:ascii="Times New Roman" w:hAnsi="Times New Roman"/>
          <w:sz w:val="24"/>
          <w:szCs w:val="24"/>
          <w:lang w:val="ru-RU"/>
        </w:rPr>
      </w:pPr>
      <w:bookmarkStart w:id="26" w:name="page53"/>
      <w:bookmarkEnd w:id="26"/>
      <w:r w:rsidRPr="00E23560">
        <w:rPr>
          <w:rFonts w:ascii="Times New Roman" w:hAnsi="Times New Roman"/>
          <w:sz w:val="28"/>
          <w:szCs w:val="28"/>
          <w:lang w:val="ru-RU"/>
        </w:rPr>
        <w:lastRenderedPageBreak/>
        <w:t>современном этапе, не меньшую роль играют стратегии образования и применения ИКТ в образовательном процессе. Изменяется отношение к новым средствам обучения и взаимодействия в педагогическом сообществе и со стороны государства.</w:t>
      </w:r>
    </w:p>
    <w:p w:rsidR="001E1FF2" w:rsidRPr="00E23560" w:rsidRDefault="001E1FF2">
      <w:pPr>
        <w:widowControl w:val="0"/>
        <w:autoSpaceDE w:val="0"/>
        <w:autoSpaceDN w:val="0"/>
        <w:adjustRightInd w:val="0"/>
        <w:spacing w:after="0" w:line="27" w:lineRule="exact"/>
        <w:rPr>
          <w:rFonts w:ascii="Times New Roman" w:hAnsi="Times New Roman"/>
          <w:sz w:val="24"/>
          <w:szCs w:val="24"/>
          <w:lang w:val="ru-RU"/>
        </w:rPr>
      </w:pPr>
    </w:p>
    <w:p w:rsidR="001E1FF2" w:rsidRPr="00E23560" w:rsidRDefault="00F132AC">
      <w:pPr>
        <w:widowControl w:val="0"/>
        <w:autoSpaceDE w:val="0"/>
        <w:autoSpaceDN w:val="0"/>
        <w:adjustRightInd w:val="0"/>
        <w:spacing w:after="0" w:line="240" w:lineRule="auto"/>
        <w:ind w:left="720"/>
        <w:rPr>
          <w:rFonts w:ascii="Times New Roman" w:hAnsi="Times New Roman"/>
          <w:sz w:val="24"/>
          <w:szCs w:val="24"/>
          <w:lang w:val="ru-RU"/>
        </w:rPr>
      </w:pPr>
      <w:r w:rsidRPr="00E23560">
        <w:rPr>
          <w:rFonts w:ascii="Times New Roman" w:hAnsi="Times New Roman"/>
          <w:sz w:val="28"/>
          <w:szCs w:val="28"/>
          <w:lang w:val="ru-RU"/>
        </w:rPr>
        <w:t>Б.Е. Стариченко выделяет четыре поколения развития информационно-</w:t>
      </w:r>
    </w:p>
    <w:p w:rsidR="001E1FF2" w:rsidRPr="00E23560" w:rsidRDefault="001E1FF2">
      <w:pPr>
        <w:widowControl w:val="0"/>
        <w:autoSpaceDE w:val="0"/>
        <w:autoSpaceDN w:val="0"/>
        <w:adjustRightInd w:val="0"/>
        <w:spacing w:after="0" w:line="226" w:lineRule="exact"/>
        <w:rPr>
          <w:rFonts w:ascii="Times New Roman" w:hAnsi="Times New Roman"/>
          <w:sz w:val="24"/>
          <w:szCs w:val="24"/>
          <w:lang w:val="ru-RU"/>
        </w:rPr>
      </w:pPr>
    </w:p>
    <w:p w:rsidR="001E1FF2" w:rsidRPr="00E23560" w:rsidRDefault="00F132AC">
      <w:pPr>
        <w:widowControl w:val="0"/>
        <w:overflowPunct w:val="0"/>
        <w:autoSpaceDE w:val="0"/>
        <w:autoSpaceDN w:val="0"/>
        <w:adjustRightInd w:val="0"/>
        <w:spacing w:after="0" w:line="310" w:lineRule="auto"/>
        <w:jc w:val="both"/>
        <w:rPr>
          <w:rFonts w:ascii="Times New Roman" w:hAnsi="Times New Roman"/>
          <w:sz w:val="24"/>
          <w:szCs w:val="24"/>
          <w:lang w:val="ru-RU"/>
        </w:rPr>
      </w:pPr>
      <w:r w:rsidRPr="00E23560">
        <w:rPr>
          <w:rFonts w:ascii="Times New Roman" w:hAnsi="Times New Roman"/>
          <w:sz w:val="28"/>
          <w:szCs w:val="28"/>
          <w:lang w:val="ru-RU"/>
        </w:rPr>
        <w:t>коммуникационных технологий в образовании [166, С. 121]. К первому поколению он относит компьютерные тренажеры и программы контроля, с</w:t>
      </w:r>
    </w:p>
    <w:p w:rsidR="001E1FF2" w:rsidRPr="00E23560" w:rsidRDefault="001E1FF2">
      <w:pPr>
        <w:widowControl w:val="0"/>
        <w:autoSpaceDE w:val="0"/>
        <w:autoSpaceDN w:val="0"/>
        <w:adjustRightInd w:val="0"/>
        <w:spacing w:after="0" w:line="138" w:lineRule="exact"/>
        <w:rPr>
          <w:rFonts w:ascii="Times New Roman" w:hAnsi="Times New Roman"/>
          <w:sz w:val="24"/>
          <w:szCs w:val="24"/>
          <w:lang w:val="ru-RU"/>
        </w:rPr>
      </w:pPr>
    </w:p>
    <w:p w:rsidR="001E1FF2" w:rsidRPr="00E23560" w:rsidRDefault="00F132AC">
      <w:pPr>
        <w:widowControl w:val="0"/>
        <w:overflowPunct w:val="0"/>
        <w:autoSpaceDE w:val="0"/>
        <w:autoSpaceDN w:val="0"/>
        <w:adjustRightInd w:val="0"/>
        <w:spacing w:after="0" w:line="354" w:lineRule="auto"/>
        <w:jc w:val="both"/>
        <w:rPr>
          <w:rFonts w:ascii="Times New Roman" w:hAnsi="Times New Roman"/>
          <w:sz w:val="24"/>
          <w:szCs w:val="24"/>
          <w:lang w:val="ru-RU"/>
        </w:rPr>
      </w:pPr>
      <w:r w:rsidRPr="00E23560">
        <w:rPr>
          <w:rFonts w:ascii="Times New Roman" w:hAnsi="Times New Roman"/>
          <w:sz w:val="28"/>
          <w:szCs w:val="28"/>
          <w:lang w:val="ru-RU"/>
        </w:rPr>
        <w:t>которых начиналось применение компьютерных средств обучения. В основе их построения лежали простые алгоритмы, достаточно несложные в реализации и не требующие значительных вычислительных ресурсов. Но уже на этом этапе ИКТ позволили решить одну из важнейших дидактических задач – обеспечение индивидуализации обучения при групповой форме организации учебного процесса. Их использование позволяло индивидуализировать темп, объем и глубину тренажа и контроля, реализуя в реальной образовательной практике теоретические положения педагогической науки. Многочисленные отечественные и зарубежные исследователи убедились в высокой результативности данных форм ИКТ.</w:t>
      </w:r>
    </w:p>
    <w:p w:rsidR="001E1FF2" w:rsidRPr="00E23560" w:rsidRDefault="001E1FF2">
      <w:pPr>
        <w:widowControl w:val="0"/>
        <w:autoSpaceDE w:val="0"/>
        <w:autoSpaceDN w:val="0"/>
        <w:adjustRightInd w:val="0"/>
        <w:spacing w:after="0" w:line="81" w:lineRule="exact"/>
        <w:rPr>
          <w:rFonts w:ascii="Times New Roman" w:hAnsi="Times New Roman"/>
          <w:sz w:val="24"/>
          <w:szCs w:val="24"/>
          <w:lang w:val="ru-RU"/>
        </w:rPr>
      </w:pPr>
    </w:p>
    <w:p w:rsidR="001E1FF2" w:rsidRPr="00E23560" w:rsidRDefault="00F132AC">
      <w:pPr>
        <w:widowControl w:val="0"/>
        <w:overflowPunct w:val="0"/>
        <w:autoSpaceDE w:val="0"/>
        <w:autoSpaceDN w:val="0"/>
        <w:adjustRightInd w:val="0"/>
        <w:spacing w:after="0" w:line="347" w:lineRule="auto"/>
        <w:ind w:firstLine="711"/>
        <w:jc w:val="both"/>
        <w:rPr>
          <w:rFonts w:ascii="Times New Roman" w:hAnsi="Times New Roman"/>
          <w:sz w:val="24"/>
          <w:szCs w:val="24"/>
          <w:lang w:val="ru-RU"/>
        </w:rPr>
      </w:pPr>
      <w:r w:rsidRPr="00E23560">
        <w:rPr>
          <w:rFonts w:ascii="Times New Roman" w:hAnsi="Times New Roman"/>
          <w:sz w:val="28"/>
          <w:szCs w:val="28"/>
          <w:lang w:val="ru-RU"/>
        </w:rPr>
        <w:t>Средства ИКТ второго поколения можно связать с активным использованием компьютерного моделирования. Имитационные компьютерные модели наряду повышением наглядности учебного материала позволяли осуществлять изучение внутренних закономерностей процессов и систем. Таким образом, из пассивного потребителя учебной информации,</w:t>
      </w:r>
    </w:p>
    <w:p w:rsidR="001E1FF2" w:rsidRPr="00E23560" w:rsidRDefault="001E1FF2">
      <w:pPr>
        <w:widowControl w:val="0"/>
        <w:autoSpaceDE w:val="0"/>
        <w:autoSpaceDN w:val="0"/>
        <w:adjustRightInd w:val="0"/>
        <w:spacing w:after="0" w:line="20" w:lineRule="exact"/>
        <w:rPr>
          <w:rFonts w:ascii="Times New Roman" w:hAnsi="Times New Roman"/>
          <w:sz w:val="24"/>
          <w:szCs w:val="24"/>
          <w:lang w:val="ru-RU"/>
        </w:rPr>
      </w:pPr>
    </w:p>
    <w:p w:rsidR="001E1FF2" w:rsidRPr="00E23560" w:rsidRDefault="00F132AC">
      <w:pPr>
        <w:widowControl w:val="0"/>
        <w:autoSpaceDE w:val="0"/>
        <w:autoSpaceDN w:val="0"/>
        <w:adjustRightInd w:val="0"/>
        <w:spacing w:after="0" w:line="239" w:lineRule="auto"/>
        <w:rPr>
          <w:rFonts w:ascii="Times New Roman" w:hAnsi="Times New Roman"/>
          <w:sz w:val="24"/>
          <w:szCs w:val="24"/>
          <w:lang w:val="ru-RU"/>
        </w:rPr>
      </w:pPr>
      <w:r w:rsidRPr="00E23560">
        <w:rPr>
          <w:rFonts w:ascii="Times New Roman" w:hAnsi="Times New Roman"/>
          <w:sz w:val="28"/>
          <w:szCs w:val="28"/>
          <w:lang w:val="ru-RU"/>
        </w:rPr>
        <w:t>представляемой, как правило, в форме готовых решений, правил и законов,</w:t>
      </w:r>
    </w:p>
    <w:p w:rsidR="001E1FF2" w:rsidRPr="00E23560" w:rsidRDefault="001E1FF2">
      <w:pPr>
        <w:widowControl w:val="0"/>
        <w:autoSpaceDE w:val="0"/>
        <w:autoSpaceDN w:val="0"/>
        <w:adjustRightInd w:val="0"/>
        <w:spacing w:after="0" w:line="227" w:lineRule="exact"/>
        <w:rPr>
          <w:rFonts w:ascii="Times New Roman" w:hAnsi="Times New Roman"/>
          <w:sz w:val="24"/>
          <w:szCs w:val="24"/>
          <w:lang w:val="ru-RU"/>
        </w:rPr>
      </w:pPr>
    </w:p>
    <w:p w:rsidR="001E1FF2" w:rsidRPr="00E23560" w:rsidRDefault="00F132AC">
      <w:pPr>
        <w:widowControl w:val="0"/>
        <w:overflowPunct w:val="0"/>
        <w:autoSpaceDE w:val="0"/>
        <w:autoSpaceDN w:val="0"/>
        <w:adjustRightInd w:val="0"/>
        <w:spacing w:after="0" w:line="310" w:lineRule="auto"/>
        <w:ind w:right="20"/>
        <w:jc w:val="both"/>
        <w:rPr>
          <w:rFonts w:ascii="Times New Roman" w:hAnsi="Times New Roman"/>
          <w:sz w:val="24"/>
          <w:szCs w:val="24"/>
          <w:lang w:val="ru-RU"/>
        </w:rPr>
      </w:pPr>
      <w:r w:rsidRPr="00E23560">
        <w:rPr>
          <w:rFonts w:ascii="Times New Roman" w:hAnsi="Times New Roman"/>
          <w:sz w:val="28"/>
          <w:szCs w:val="28"/>
          <w:lang w:val="ru-RU"/>
        </w:rPr>
        <w:t>учащийся превращался в исследователя, самостоятельно в ходе практической деятельности устанавливающего новые для него истины. Безусловно,</w:t>
      </w:r>
    </w:p>
    <w:p w:rsidR="001E1FF2" w:rsidRPr="00E23560" w:rsidRDefault="001E1FF2">
      <w:pPr>
        <w:widowControl w:val="0"/>
        <w:autoSpaceDE w:val="0"/>
        <w:autoSpaceDN w:val="0"/>
        <w:adjustRightInd w:val="0"/>
        <w:spacing w:after="0" w:line="138" w:lineRule="exact"/>
        <w:rPr>
          <w:rFonts w:ascii="Times New Roman" w:hAnsi="Times New Roman"/>
          <w:sz w:val="24"/>
          <w:szCs w:val="24"/>
          <w:lang w:val="ru-RU"/>
        </w:rPr>
      </w:pPr>
    </w:p>
    <w:p w:rsidR="001E1FF2" w:rsidRPr="00E23560" w:rsidRDefault="00F132AC">
      <w:pPr>
        <w:widowControl w:val="0"/>
        <w:overflowPunct w:val="0"/>
        <w:autoSpaceDE w:val="0"/>
        <w:autoSpaceDN w:val="0"/>
        <w:adjustRightInd w:val="0"/>
        <w:spacing w:after="0" w:line="334" w:lineRule="auto"/>
        <w:ind w:right="20"/>
        <w:jc w:val="both"/>
        <w:rPr>
          <w:rFonts w:ascii="Times New Roman" w:hAnsi="Times New Roman"/>
          <w:sz w:val="24"/>
          <w:szCs w:val="24"/>
          <w:lang w:val="ru-RU"/>
        </w:rPr>
      </w:pPr>
      <w:r w:rsidRPr="00E23560">
        <w:rPr>
          <w:rFonts w:ascii="Times New Roman" w:hAnsi="Times New Roman"/>
          <w:sz w:val="28"/>
          <w:szCs w:val="28"/>
          <w:lang w:val="ru-RU"/>
        </w:rPr>
        <w:t>применение подобных моделей является для студента мощным фактором активизации его учебно-познавательной деятельности и повышения самостоятельности при ее осуществлении.</w:t>
      </w:r>
    </w:p>
    <w:p w:rsidR="001E1FF2" w:rsidRPr="00E23560" w:rsidRDefault="001E1FF2">
      <w:pPr>
        <w:widowControl w:val="0"/>
        <w:autoSpaceDE w:val="0"/>
        <w:autoSpaceDN w:val="0"/>
        <w:adjustRightInd w:val="0"/>
        <w:spacing w:after="0" w:line="105" w:lineRule="exact"/>
        <w:rPr>
          <w:rFonts w:ascii="Times New Roman" w:hAnsi="Times New Roman"/>
          <w:sz w:val="24"/>
          <w:szCs w:val="24"/>
          <w:lang w:val="ru-RU"/>
        </w:rPr>
      </w:pPr>
    </w:p>
    <w:p w:rsidR="001E1FF2" w:rsidRPr="00E23560" w:rsidRDefault="00F132AC">
      <w:pPr>
        <w:widowControl w:val="0"/>
        <w:overflowPunct w:val="0"/>
        <w:autoSpaceDE w:val="0"/>
        <w:autoSpaceDN w:val="0"/>
        <w:adjustRightInd w:val="0"/>
        <w:spacing w:after="0" w:line="307" w:lineRule="auto"/>
        <w:ind w:firstLine="711"/>
        <w:jc w:val="both"/>
        <w:rPr>
          <w:rFonts w:ascii="Times New Roman" w:hAnsi="Times New Roman"/>
          <w:sz w:val="24"/>
          <w:szCs w:val="24"/>
          <w:lang w:val="ru-RU"/>
        </w:rPr>
      </w:pPr>
      <w:r w:rsidRPr="00E23560">
        <w:rPr>
          <w:rFonts w:ascii="Times New Roman" w:hAnsi="Times New Roman"/>
          <w:sz w:val="28"/>
          <w:szCs w:val="28"/>
          <w:lang w:val="ru-RU"/>
        </w:rPr>
        <w:t>Третье поколение ИКТ в образовании сформировалось на основе развития компьютерных телекоммуникаций и сетевых информационных</w:t>
      </w:r>
    </w:p>
    <w:p w:rsidR="001E1FF2" w:rsidRPr="00E23560" w:rsidRDefault="001E1FF2">
      <w:pPr>
        <w:widowControl w:val="0"/>
        <w:autoSpaceDE w:val="0"/>
        <w:autoSpaceDN w:val="0"/>
        <w:adjustRightInd w:val="0"/>
        <w:spacing w:after="0" w:line="98" w:lineRule="exact"/>
        <w:rPr>
          <w:rFonts w:ascii="Times New Roman" w:hAnsi="Times New Roman"/>
          <w:sz w:val="24"/>
          <w:szCs w:val="24"/>
          <w:lang w:val="ru-RU"/>
        </w:rPr>
      </w:pPr>
    </w:p>
    <w:p w:rsidR="001E1FF2" w:rsidRPr="00E23560" w:rsidRDefault="00F132AC">
      <w:pPr>
        <w:widowControl w:val="0"/>
        <w:autoSpaceDE w:val="0"/>
        <w:autoSpaceDN w:val="0"/>
        <w:adjustRightInd w:val="0"/>
        <w:spacing w:after="0" w:line="240" w:lineRule="auto"/>
        <w:ind w:left="4640"/>
        <w:rPr>
          <w:rFonts w:ascii="Times New Roman" w:hAnsi="Times New Roman"/>
          <w:sz w:val="24"/>
          <w:szCs w:val="24"/>
          <w:lang w:val="ru-RU"/>
        </w:rPr>
      </w:pPr>
      <w:r w:rsidRPr="00E23560">
        <w:rPr>
          <w:rFonts w:ascii="Times New Roman" w:hAnsi="Times New Roman"/>
          <w:sz w:val="28"/>
          <w:szCs w:val="28"/>
          <w:lang w:val="ru-RU"/>
        </w:rPr>
        <w:t>27</w:t>
      </w:r>
    </w:p>
    <w:p w:rsidR="001E1FF2" w:rsidRPr="00E23560" w:rsidRDefault="001E1FF2">
      <w:pPr>
        <w:widowControl w:val="0"/>
        <w:autoSpaceDE w:val="0"/>
        <w:autoSpaceDN w:val="0"/>
        <w:adjustRightInd w:val="0"/>
        <w:spacing w:after="0" w:line="240" w:lineRule="auto"/>
        <w:rPr>
          <w:rFonts w:ascii="Times New Roman" w:hAnsi="Times New Roman"/>
          <w:sz w:val="24"/>
          <w:szCs w:val="24"/>
          <w:lang w:val="ru-RU"/>
        </w:rPr>
        <w:sectPr w:rsidR="001E1FF2" w:rsidRPr="00E23560">
          <w:pgSz w:w="11904" w:h="16838"/>
          <w:pgMar w:top="1188" w:right="840" w:bottom="600" w:left="1700" w:header="720" w:footer="720" w:gutter="0"/>
          <w:cols w:space="720" w:equalWidth="0">
            <w:col w:w="9360"/>
          </w:cols>
          <w:noEndnote/>
        </w:sectPr>
      </w:pPr>
    </w:p>
    <w:p w:rsidR="001E1FF2" w:rsidRPr="00E23560" w:rsidRDefault="00F132AC">
      <w:pPr>
        <w:widowControl w:val="0"/>
        <w:overflowPunct w:val="0"/>
        <w:autoSpaceDE w:val="0"/>
        <w:autoSpaceDN w:val="0"/>
        <w:adjustRightInd w:val="0"/>
        <w:spacing w:after="0" w:line="354" w:lineRule="auto"/>
        <w:jc w:val="both"/>
        <w:rPr>
          <w:rFonts w:ascii="Times New Roman" w:hAnsi="Times New Roman"/>
          <w:sz w:val="24"/>
          <w:szCs w:val="24"/>
          <w:lang w:val="ru-RU"/>
        </w:rPr>
      </w:pPr>
      <w:bookmarkStart w:id="27" w:name="page55"/>
      <w:bookmarkEnd w:id="27"/>
      <w:r w:rsidRPr="00E23560">
        <w:rPr>
          <w:rFonts w:ascii="Times New Roman" w:hAnsi="Times New Roman"/>
          <w:sz w:val="28"/>
          <w:szCs w:val="28"/>
          <w:lang w:val="ru-RU"/>
        </w:rPr>
        <w:lastRenderedPageBreak/>
        <w:t>ресурсов справочного и учебного назначения. Внедрение Интернета в образовательную практику привело к расширению ранее определенных границ. Благодаря простой в применении и оперативной связи впервые зашла речь о децентрализованной организации учебного процесса – обучение оказалось возможным в любом приемлемом для учащегося месте и в любой удобный для него момент времени. Так появилась технология дистанционного обучения. Коммуникация между обучающимися и преподавателями перестала быть связанной с детерминированным местом и временем. Студенту стал доступен быстрый доступ к практически неограниченным и постоянно обновляемым информационным ресурсам,</w:t>
      </w:r>
    </w:p>
    <w:p w:rsidR="001E1FF2" w:rsidRPr="00E23560" w:rsidRDefault="001E1FF2">
      <w:pPr>
        <w:widowControl w:val="0"/>
        <w:autoSpaceDE w:val="0"/>
        <w:autoSpaceDN w:val="0"/>
        <w:adjustRightInd w:val="0"/>
        <w:spacing w:after="0" w:line="81" w:lineRule="exact"/>
        <w:rPr>
          <w:rFonts w:ascii="Times New Roman" w:hAnsi="Times New Roman"/>
          <w:sz w:val="24"/>
          <w:szCs w:val="24"/>
          <w:lang w:val="ru-RU"/>
        </w:rPr>
      </w:pPr>
    </w:p>
    <w:p w:rsidR="001E1FF2" w:rsidRPr="00E23560" w:rsidRDefault="00F132AC">
      <w:pPr>
        <w:widowControl w:val="0"/>
        <w:overflowPunct w:val="0"/>
        <w:autoSpaceDE w:val="0"/>
        <w:autoSpaceDN w:val="0"/>
        <w:adjustRightInd w:val="0"/>
        <w:spacing w:after="0" w:line="353" w:lineRule="auto"/>
        <w:jc w:val="both"/>
        <w:rPr>
          <w:rFonts w:ascii="Times New Roman" w:hAnsi="Times New Roman"/>
          <w:sz w:val="24"/>
          <w:szCs w:val="24"/>
          <w:lang w:val="ru-RU"/>
        </w:rPr>
      </w:pPr>
      <w:r w:rsidRPr="00E23560">
        <w:rPr>
          <w:rFonts w:ascii="Times New Roman" w:hAnsi="Times New Roman"/>
          <w:sz w:val="28"/>
          <w:szCs w:val="28"/>
          <w:lang w:val="ru-RU"/>
        </w:rPr>
        <w:t xml:space="preserve">предполагающим активный самостоятельный поиск и освоение нужной информации. В последние годы весьма популярными становятся так называемые </w:t>
      </w:r>
      <w:r>
        <w:rPr>
          <w:rFonts w:ascii="Times New Roman" w:hAnsi="Times New Roman"/>
          <w:sz w:val="28"/>
          <w:szCs w:val="28"/>
        </w:rPr>
        <w:t>wiki</w:t>
      </w:r>
      <w:r w:rsidRPr="00E23560">
        <w:rPr>
          <w:rFonts w:ascii="Times New Roman" w:hAnsi="Times New Roman"/>
          <w:sz w:val="28"/>
          <w:szCs w:val="28"/>
          <w:lang w:val="ru-RU"/>
        </w:rPr>
        <w:t>-ресурсы учебного и справочного характера, которые могут разрабатываться самими учащимися – исчезает прерогатива подготовки учебных материалов узкими специалистами, а учащийся оказывается не только потребителем, но и создателем информации. Благодаря компьютерным телекоммуникационным технологиям появилась предпосылка для полного отхода от классической групповой дидактики при построении учебного процесса.</w:t>
      </w:r>
    </w:p>
    <w:p w:rsidR="001E1FF2" w:rsidRPr="00E23560" w:rsidRDefault="001E1FF2">
      <w:pPr>
        <w:widowControl w:val="0"/>
        <w:autoSpaceDE w:val="0"/>
        <w:autoSpaceDN w:val="0"/>
        <w:adjustRightInd w:val="0"/>
        <w:spacing w:after="0" w:line="88" w:lineRule="exact"/>
        <w:rPr>
          <w:rFonts w:ascii="Times New Roman" w:hAnsi="Times New Roman"/>
          <w:sz w:val="24"/>
          <w:szCs w:val="24"/>
          <w:lang w:val="ru-RU"/>
        </w:rPr>
      </w:pPr>
    </w:p>
    <w:p w:rsidR="001E1FF2" w:rsidRPr="00E23560" w:rsidRDefault="00F132AC">
      <w:pPr>
        <w:widowControl w:val="0"/>
        <w:overflowPunct w:val="0"/>
        <w:autoSpaceDE w:val="0"/>
        <w:autoSpaceDN w:val="0"/>
        <w:adjustRightInd w:val="0"/>
        <w:spacing w:after="0" w:line="310" w:lineRule="auto"/>
        <w:ind w:right="20" w:firstLine="711"/>
        <w:jc w:val="both"/>
        <w:rPr>
          <w:rFonts w:ascii="Times New Roman" w:hAnsi="Times New Roman"/>
          <w:sz w:val="24"/>
          <w:szCs w:val="24"/>
          <w:lang w:val="ru-RU"/>
        </w:rPr>
      </w:pPr>
      <w:r w:rsidRPr="00E23560">
        <w:rPr>
          <w:rFonts w:ascii="Times New Roman" w:hAnsi="Times New Roman"/>
          <w:sz w:val="28"/>
          <w:szCs w:val="28"/>
          <w:lang w:val="ru-RU"/>
        </w:rPr>
        <w:t>Наконец, ИКТ четвертого поколения вобрали в себя средства обучения и контроля на основе систем с элементами искусственного интеллекта.</w:t>
      </w:r>
    </w:p>
    <w:p w:rsidR="001E1FF2" w:rsidRPr="00E23560" w:rsidRDefault="001E1FF2">
      <w:pPr>
        <w:widowControl w:val="0"/>
        <w:autoSpaceDE w:val="0"/>
        <w:autoSpaceDN w:val="0"/>
        <w:adjustRightInd w:val="0"/>
        <w:spacing w:after="0" w:line="133" w:lineRule="exact"/>
        <w:rPr>
          <w:rFonts w:ascii="Times New Roman" w:hAnsi="Times New Roman"/>
          <w:sz w:val="24"/>
          <w:szCs w:val="24"/>
          <w:lang w:val="ru-RU"/>
        </w:rPr>
      </w:pPr>
    </w:p>
    <w:p w:rsidR="001E1FF2" w:rsidRPr="00E23560" w:rsidRDefault="00F132AC">
      <w:pPr>
        <w:widowControl w:val="0"/>
        <w:overflowPunct w:val="0"/>
        <w:autoSpaceDE w:val="0"/>
        <w:autoSpaceDN w:val="0"/>
        <w:adjustRightInd w:val="0"/>
        <w:spacing w:after="0" w:line="353" w:lineRule="auto"/>
        <w:jc w:val="both"/>
        <w:rPr>
          <w:rFonts w:ascii="Times New Roman" w:hAnsi="Times New Roman"/>
          <w:sz w:val="24"/>
          <w:szCs w:val="24"/>
          <w:lang w:val="ru-RU"/>
        </w:rPr>
      </w:pPr>
      <w:r w:rsidRPr="00E23560">
        <w:rPr>
          <w:rFonts w:ascii="Times New Roman" w:hAnsi="Times New Roman"/>
          <w:sz w:val="28"/>
          <w:szCs w:val="28"/>
          <w:lang w:val="ru-RU"/>
        </w:rPr>
        <w:t>Подобные системы, контролируя детальным образом все текущие шаги обучения и сохраняя информацию о предыдущих этапах, самостоятельно принимают решение о последующем шаге. Важным представляется то обстоятельство, что решение это оказывается оптимальным для конкретной частной дидактической ситуации. Другими словами, каждый этап учебного процесса адаптируется компьютерной программой к индивидуальным особенностям учащегося, обеспечивая тем самым максимальную результативность обучения. Система строится как формализованная модель знаний в некоторой предметной области, дополненная функциями принятия</w:t>
      </w:r>
    </w:p>
    <w:p w:rsidR="001E1FF2" w:rsidRPr="00E23560" w:rsidRDefault="001E1FF2">
      <w:pPr>
        <w:widowControl w:val="0"/>
        <w:autoSpaceDE w:val="0"/>
        <w:autoSpaceDN w:val="0"/>
        <w:adjustRightInd w:val="0"/>
        <w:spacing w:after="0" w:line="45" w:lineRule="exact"/>
        <w:rPr>
          <w:rFonts w:ascii="Times New Roman" w:hAnsi="Times New Roman"/>
          <w:sz w:val="24"/>
          <w:szCs w:val="24"/>
          <w:lang w:val="ru-RU"/>
        </w:rPr>
      </w:pPr>
    </w:p>
    <w:p w:rsidR="001E1FF2" w:rsidRPr="00E23560" w:rsidRDefault="00F132AC">
      <w:pPr>
        <w:widowControl w:val="0"/>
        <w:autoSpaceDE w:val="0"/>
        <w:autoSpaceDN w:val="0"/>
        <w:adjustRightInd w:val="0"/>
        <w:spacing w:after="0" w:line="240" w:lineRule="auto"/>
        <w:ind w:left="4640"/>
        <w:rPr>
          <w:rFonts w:ascii="Times New Roman" w:hAnsi="Times New Roman"/>
          <w:sz w:val="24"/>
          <w:szCs w:val="24"/>
          <w:lang w:val="ru-RU"/>
        </w:rPr>
      </w:pPr>
      <w:r w:rsidRPr="00E23560">
        <w:rPr>
          <w:rFonts w:ascii="Times New Roman" w:hAnsi="Times New Roman"/>
          <w:sz w:val="28"/>
          <w:szCs w:val="28"/>
          <w:lang w:val="ru-RU"/>
        </w:rPr>
        <w:t>28</w:t>
      </w:r>
    </w:p>
    <w:p w:rsidR="001E1FF2" w:rsidRPr="00E23560" w:rsidRDefault="001E1FF2">
      <w:pPr>
        <w:widowControl w:val="0"/>
        <w:autoSpaceDE w:val="0"/>
        <w:autoSpaceDN w:val="0"/>
        <w:adjustRightInd w:val="0"/>
        <w:spacing w:after="0" w:line="240" w:lineRule="auto"/>
        <w:rPr>
          <w:rFonts w:ascii="Times New Roman" w:hAnsi="Times New Roman"/>
          <w:sz w:val="24"/>
          <w:szCs w:val="24"/>
          <w:lang w:val="ru-RU"/>
        </w:rPr>
        <w:sectPr w:rsidR="001E1FF2" w:rsidRPr="00E23560">
          <w:pgSz w:w="11904" w:h="16838"/>
          <w:pgMar w:top="1188" w:right="840" w:bottom="600" w:left="1700" w:header="720" w:footer="720" w:gutter="0"/>
          <w:cols w:space="720" w:equalWidth="0">
            <w:col w:w="9360"/>
          </w:cols>
          <w:noEndnote/>
        </w:sectPr>
      </w:pPr>
    </w:p>
    <w:p w:rsidR="001E1FF2" w:rsidRPr="00E23560" w:rsidRDefault="00F132AC">
      <w:pPr>
        <w:widowControl w:val="0"/>
        <w:overflowPunct w:val="0"/>
        <w:autoSpaceDE w:val="0"/>
        <w:autoSpaceDN w:val="0"/>
        <w:adjustRightInd w:val="0"/>
        <w:spacing w:after="0" w:line="349" w:lineRule="auto"/>
        <w:ind w:right="20"/>
        <w:jc w:val="both"/>
        <w:rPr>
          <w:rFonts w:ascii="Times New Roman" w:hAnsi="Times New Roman"/>
          <w:sz w:val="24"/>
          <w:szCs w:val="24"/>
          <w:lang w:val="ru-RU"/>
        </w:rPr>
      </w:pPr>
      <w:bookmarkStart w:id="28" w:name="page57"/>
      <w:bookmarkEnd w:id="28"/>
      <w:r w:rsidRPr="00E23560">
        <w:rPr>
          <w:rFonts w:ascii="Times New Roman" w:hAnsi="Times New Roman"/>
          <w:sz w:val="28"/>
          <w:szCs w:val="28"/>
          <w:lang w:val="ru-RU"/>
        </w:rPr>
        <w:lastRenderedPageBreak/>
        <w:t>решения. Именно в таком варианте становится целесообразным и приемлемым самостоятельное освоение учебной информации, а также контроль и самоконтроль усвоения. При этом преподаватель при создании системы определяет структуру знаний и параметры адаптации, осуществляет содержательное наполнение, однако в процессе обучения он может участия не принимать [166, С. 121].</w:t>
      </w:r>
    </w:p>
    <w:p w:rsidR="001E1FF2" w:rsidRPr="00E23560" w:rsidRDefault="001E1FF2">
      <w:pPr>
        <w:widowControl w:val="0"/>
        <w:autoSpaceDE w:val="0"/>
        <w:autoSpaceDN w:val="0"/>
        <w:adjustRightInd w:val="0"/>
        <w:spacing w:after="0" w:line="91" w:lineRule="exact"/>
        <w:rPr>
          <w:rFonts w:ascii="Times New Roman" w:hAnsi="Times New Roman"/>
          <w:sz w:val="24"/>
          <w:szCs w:val="24"/>
          <w:lang w:val="ru-RU"/>
        </w:rPr>
      </w:pPr>
    </w:p>
    <w:p w:rsidR="001E1FF2" w:rsidRPr="00E23560" w:rsidRDefault="00F132AC">
      <w:pPr>
        <w:widowControl w:val="0"/>
        <w:overflowPunct w:val="0"/>
        <w:autoSpaceDE w:val="0"/>
        <w:autoSpaceDN w:val="0"/>
        <w:adjustRightInd w:val="0"/>
        <w:spacing w:after="0" w:line="350" w:lineRule="auto"/>
        <w:ind w:firstLine="711"/>
        <w:jc w:val="both"/>
        <w:rPr>
          <w:rFonts w:ascii="Times New Roman" w:hAnsi="Times New Roman"/>
          <w:sz w:val="24"/>
          <w:szCs w:val="24"/>
          <w:lang w:val="ru-RU"/>
        </w:rPr>
      </w:pPr>
      <w:r w:rsidRPr="00E23560">
        <w:rPr>
          <w:rFonts w:ascii="Times New Roman" w:hAnsi="Times New Roman"/>
          <w:sz w:val="28"/>
          <w:szCs w:val="28"/>
          <w:lang w:val="ru-RU"/>
        </w:rPr>
        <w:t>Следствием отмеченных изменений должен стать переход от закрытой к открытой системе образования, т.е. от ситуации ограниченного доступа к информационным ресурсам к неограниченной информации. Открытость образовательной системы предполагает объединение всех элементов новых информационных технологий в единую образовательную информационную среду (ЕИОС) [13; С. 5].</w:t>
      </w:r>
    </w:p>
    <w:p w:rsidR="001E1FF2" w:rsidRPr="00E23560" w:rsidRDefault="001E1FF2">
      <w:pPr>
        <w:widowControl w:val="0"/>
        <w:autoSpaceDE w:val="0"/>
        <w:autoSpaceDN w:val="0"/>
        <w:adjustRightInd w:val="0"/>
        <w:spacing w:after="0" w:line="83" w:lineRule="exact"/>
        <w:rPr>
          <w:rFonts w:ascii="Times New Roman" w:hAnsi="Times New Roman"/>
          <w:sz w:val="24"/>
          <w:szCs w:val="24"/>
          <w:lang w:val="ru-RU"/>
        </w:rPr>
      </w:pPr>
    </w:p>
    <w:p w:rsidR="001E1FF2" w:rsidRPr="00E23560" w:rsidRDefault="00F132AC">
      <w:pPr>
        <w:widowControl w:val="0"/>
        <w:overflowPunct w:val="0"/>
        <w:autoSpaceDE w:val="0"/>
        <w:autoSpaceDN w:val="0"/>
        <w:adjustRightInd w:val="0"/>
        <w:spacing w:after="0" w:line="334" w:lineRule="auto"/>
        <w:ind w:right="20" w:firstLine="711"/>
        <w:jc w:val="both"/>
        <w:rPr>
          <w:rFonts w:ascii="Times New Roman" w:hAnsi="Times New Roman"/>
          <w:sz w:val="24"/>
          <w:szCs w:val="24"/>
          <w:lang w:val="ru-RU"/>
        </w:rPr>
      </w:pPr>
      <w:r w:rsidRPr="00E23560">
        <w:rPr>
          <w:rFonts w:ascii="Times New Roman" w:hAnsi="Times New Roman"/>
          <w:sz w:val="28"/>
          <w:szCs w:val="28"/>
          <w:lang w:val="ru-RU"/>
        </w:rPr>
        <w:t>Л.Л. Афремов в статье «Единая образовательная информационная среда – основа модернизации системы образования» так формулирует свое видение направлений развития ЕИОС [13; С. 8]:</w:t>
      </w:r>
    </w:p>
    <w:p w:rsidR="001E1FF2" w:rsidRPr="00E23560" w:rsidRDefault="001E1FF2">
      <w:pPr>
        <w:widowControl w:val="0"/>
        <w:autoSpaceDE w:val="0"/>
        <w:autoSpaceDN w:val="0"/>
        <w:adjustRightInd w:val="0"/>
        <w:spacing w:after="0" w:line="33" w:lineRule="exact"/>
        <w:rPr>
          <w:rFonts w:ascii="Times New Roman" w:hAnsi="Times New Roman"/>
          <w:sz w:val="24"/>
          <w:szCs w:val="24"/>
          <w:lang w:val="ru-RU"/>
        </w:rPr>
      </w:pPr>
    </w:p>
    <w:p w:rsidR="001E1FF2" w:rsidRPr="00E23560" w:rsidRDefault="00F132AC" w:rsidP="00F132AC">
      <w:pPr>
        <w:widowControl w:val="0"/>
        <w:numPr>
          <w:ilvl w:val="0"/>
          <w:numId w:val="16"/>
        </w:numPr>
        <w:tabs>
          <w:tab w:val="clear" w:pos="720"/>
          <w:tab w:val="num" w:pos="1140"/>
        </w:tabs>
        <w:overflowPunct w:val="0"/>
        <w:autoSpaceDE w:val="0"/>
        <w:autoSpaceDN w:val="0"/>
        <w:adjustRightInd w:val="0"/>
        <w:spacing w:after="0" w:line="240" w:lineRule="auto"/>
        <w:ind w:left="1140" w:hanging="429"/>
        <w:jc w:val="both"/>
        <w:rPr>
          <w:rFonts w:ascii="Times New Roman" w:hAnsi="Times New Roman"/>
          <w:sz w:val="28"/>
          <w:szCs w:val="28"/>
          <w:lang w:val="ru-RU"/>
        </w:rPr>
      </w:pPr>
      <w:r w:rsidRPr="00E23560">
        <w:rPr>
          <w:rFonts w:ascii="Times New Roman" w:hAnsi="Times New Roman"/>
          <w:sz w:val="28"/>
          <w:szCs w:val="28"/>
          <w:lang w:val="ru-RU"/>
        </w:rPr>
        <w:t xml:space="preserve">Развитие информационных технологических сфер образования; </w:t>
      </w:r>
    </w:p>
    <w:p w:rsidR="001E1FF2" w:rsidRPr="00E23560" w:rsidRDefault="001E1FF2">
      <w:pPr>
        <w:widowControl w:val="0"/>
        <w:autoSpaceDE w:val="0"/>
        <w:autoSpaceDN w:val="0"/>
        <w:adjustRightInd w:val="0"/>
        <w:spacing w:after="0" w:line="230" w:lineRule="exact"/>
        <w:rPr>
          <w:rFonts w:ascii="Times New Roman" w:hAnsi="Times New Roman"/>
          <w:sz w:val="28"/>
          <w:szCs w:val="28"/>
          <w:lang w:val="ru-RU"/>
        </w:rPr>
      </w:pPr>
    </w:p>
    <w:p w:rsidR="001E1FF2" w:rsidRPr="00E23560" w:rsidRDefault="00F132AC" w:rsidP="00F132AC">
      <w:pPr>
        <w:widowControl w:val="0"/>
        <w:numPr>
          <w:ilvl w:val="0"/>
          <w:numId w:val="16"/>
        </w:numPr>
        <w:tabs>
          <w:tab w:val="clear" w:pos="720"/>
          <w:tab w:val="num" w:pos="1133"/>
        </w:tabs>
        <w:overflowPunct w:val="0"/>
        <w:autoSpaceDE w:val="0"/>
        <w:autoSpaceDN w:val="0"/>
        <w:adjustRightInd w:val="0"/>
        <w:spacing w:after="0" w:line="310" w:lineRule="auto"/>
        <w:ind w:left="0" w:right="20" w:firstLine="711"/>
        <w:jc w:val="both"/>
        <w:rPr>
          <w:rFonts w:ascii="Times New Roman" w:hAnsi="Times New Roman"/>
          <w:sz w:val="28"/>
          <w:szCs w:val="28"/>
          <w:lang w:val="ru-RU"/>
        </w:rPr>
      </w:pPr>
      <w:r w:rsidRPr="00E23560">
        <w:rPr>
          <w:rFonts w:ascii="Times New Roman" w:hAnsi="Times New Roman"/>
          <w:sz w:val="28"/>
          <w:szCs w:val="28"/>
          <w:lang w:val="ru-RU"/>
        </w:rPr>
        <w:t xml:space="preserve">Повышение квалификации и профессиональная переподготовка педагогических, административных и инженерно-технических кадров; </w:t>
      </w:r>
    </w:p>
    <w:p w:rsidR="001E1FF2" w:rsidRPr="00E23560" w:rsidRDefault="001E1FF2">
      <w:pPr>
        <w:widowControl w:val="0"/>
        <w:autoSpaceDE w:val="0"/>
        <w:autoSpaceDN w:val="0"/>
        <w:adjustRightInd w:val="0"/>
        <w:spacing w:after="0" w:line="133" w:lineRule="exact"/>
        <w:rPr>
          <w:rFonts w:ascii="Times New Roman" w:hAnsi="Times New Roman"/>
          <w:sz w:val="28"/>
          <w:szCs w:val="28"/>
          <w:lang w:val="ru-RU"/>
        </w:rPr>
      </w:pPr>
    </w:p>
    <w:p w:rsidR="001E1FF2" w:rsidRPr="00E23560" w:rsidRDefault="00F132AC" w:rsidP="00F132AC">
      <w:pPr>
        <w:widowControl w:val="0"/>
        <w:numPr>
          <w:ilvl w:val="0"/>
          <w:numId w:val="16"/>
        </w:numPr>
        <w:tabs>
          <w:tab w:val="clear" w:pos="720"/>
          <w:tab w:val="num" w:pos="1133"/>
        </w:tabs>
        <w:overflowPunct w:val="0"/>
        <w:autoSpaceDE w:val="0"/>
        <w:autoSpaceDN w:val="0"/>
        <w:adjustRightInd w:val="0"/>
        <w:spacing w:after="0" w:line="310" w:lineRule="auto"/>
        <w:ind w:left="0" w:right="20" w:firstLine="711"/>
        <w:jc w:val="both"/>
        <w:rPr>
          <w:rFonts w:ascii="Times New Roman" w:hAnsi="Times New Roman"/>
          <w:sz w:val="28"/>
          <w:szCs w:val="28"/>
          <w:lang w:val="ru-RU"/>
        </w:rPr>
      </w:pPr>
      <w:r w:rsidRPr="00E23560">
        <w:rPr>
          <w:rFonts w:ascii="Times New Roman" w:hAnsi="Times New Roman"/>
          <w:sz w:val="28"/>
          <w:szCs w:val="28"/>
          <w:lang w:val="ru-RU"/>
        </w:rPr>
        <w:t xml:space="preserve">Оснащение образовательных учреждений средствами информатизации; </w:t>
      </w:r>
    </w:p>
    <w:p w:rsidR="001E1FF2" w:rsidRPr="00E23560" w:rsidRDefault="001E1FF2">
      <w:pPr>
        <w:widowControl w:val="0"/>
        <w:autoSpaceDE w:val="0"/>
        <w:autoSpaceDN w:val="0"/>
        <w:adjustRightInd w:val="0"/>
        <w:spacing w:after="0" w:line="70" w:lineRule="exact"/>
        <w:rPr>
          <w:rFonts w:ascii="Times New Roman" w:hAnsi="Times New Roman"/>
          <w:sz w:val="28"/>
          <w:szCs w:val="28"/>
          <w:lang w:val="ru-RU"/>
        </w:rPr>
      </w:pPr>
    </w:p>
    <w:p w:rsidR="001E1FF2" w:rsidRDefault="00F132AC" w:rsidP="00F132AC">
      <w:pPr>
        <w:widowControl w:val="0"/>
        <w:numPr>
          <w:ilvl w:val="0"/>
          <w:numId w:val="16"/>
        </w:numPr>
        <w:tabs>
          <w:tab w:val="clear" w:pos="720"/>
          <w:tab w:val="num" w:pos="1140"/>
        </w:tabs>
        <w:overflowPunct w:val="0"/>
        <w:autoSpaceDE w:val="0"/>
        <w:autoSpaceDN w:val="0"/>
        <w:adjustRightInd w:val="0"/>
        <w:spacing w:after="0" w:line="240" w:lineRule="auto"/>
        <w:ind w:left="1140" w:hanging="429"/>
        <w:jc w:val="both"/>
        <w:rPr>
          <w:rFonts w:ascii="Times New Roman" w:hAnsi="Times New Roman"/>
          <w:sz w:val="28"/>
          <w:szCs w:val="28"/>
        </w:rPr>
      </w:pPr>
      <w:r>
        <w:rPr>
          <w:rFonts w:ascii="Times New Roman" w:hAnsi="Times New Roman"/>
          <w:sz w:val="28"/>
          <w:szCs w:val="28"/>
        </w:rPr>
        <w:t xml:space="preserve">Организация системы технического обслуживания; </w:t>
      </w:r>
    </w:p>
    <w:p w:rsidR="001E1FF2" w:rsidRDefault="001E1FF2">
      <w:pPr>
        <w:widowControl w:val="0"/>
        <w:autoSpaceDE w:val="0"/>
        <w:autoSpaceDN w:val="0"/>
        <w:adjustRightInd w:val="0"/>
        <w:spacing w:after="0" w:line="158" w:lineRule="exact"/>
        <w:rPr>
          <w:rFonts w:ascii="Times New Roman" w:hAnsi="Times New Roman"/>
          <w:sz w:val="28"/>
          <w:szCs w:val="28"/>
        </w:rPr>
      </w:pPr>
    </w:p>
    <w:p w:rsidR="001E1FF2" w:rsidRPr="00E23560" w:rsidRDefault="00F132AC" w:rsidP="00F132AC">
      <w:pPr>
        <w:widowControl w:val="0"/>
        <w:numPr>
          <w:ilvl w:val="0"/>
          <w:numId w:val="16"/>
        </w:numPr>
        <w:tabs>
          <w:tab w:val="clear" w:pos="720"/>
          <w:tab w:val="num" w:pos="1140"/>
        </w:tabs>
        <w:overflowPunct w:val="0"/>
        <w:autoSpaceDE w:val="0"/>
        <w:autoSpaceDN w:val="0"/>
        <w:adjustRightInd w:val="0"/>
        <w:spacing w:after="0" w:line="240" w:lineRule="auto"/>
        <w:ind w:left="1140" w:hanging="429"/>
        <w:jc w:val="both"/>
        <w:rPr>
          <w:rFonts w:ascii="Times New Roman" w:hAnsi="Times New Roman"/>
          <w:sz w:val="28"/>
          <w:szCs w:val="28"/>
          <w:lang w:val="ru-RU"/>
        </w:rPr>
      </w:pPr>
      <w:r w:rsidRPr="00E23560">
        <w:rPr>
          <w:rFonts w:ascii="Times New Roman" w:hAnsi="Times New Roman"/>
          <w:sz w:val="28"/>
          <w:szCs w:val="28"/>
          <w:lang w:val="ru-RU"/>
        </w:rPr>
        <w:t xml:space="preserve">Разработка сетевой инфраструктуры образовательных учреждений. </w:t>
      </w:r>
    </w:p>
    <w:p w:rsidR="001E1FF2" w:rsidRPr="00E23560" w:rsidRDefault="001E1FF2">
      <w:pPr>
        <w:widowControl w:val="0"/>
        <w:autoSpaceDE w:val="0"/>
        <w:autoSpaceDN w:val="0"/>
        <w:adjustRightInd w:val="0"/>
        <w:spacing w:after="0" w:line="231" w:lineRule="exact"/>
        <w:rPr>
          <w:rFonts w:ascii="Times New Roman" w:hAnsi="Times New Roman"/>
          <w:sz w:val="24"/>
          <w:szCs w:val="24"/>
          <w:lang w:val="ru-RU"/>
        </w:rPr>
      </w:pPr>
    </w:p>
    <w:p w:rsidR="001E1FF2" w:rsidRPr="00E23560" w:rsidRDefault="00F132AC">
      <w:pPr>
        <w:widowControl w:val="0"/>
        <w:overflowPunct w:val="0"/>
        <w:autoSpaceDE w:val="0"/>
        <w:autoSpaceDN w:val="0"/>
        <w:adjustRightInd w:val="0"/>
        <w:spacing w:after="0" w:line="343" w:lineRule="auto"/>
        <w:ind w:firstLine="711"/>
        <w:jc w:val="both"/>
        <w:rPr>
          <w:rFonts w:ascii="Times New Roman" w:hAnsi="Times New Roman"/>
          <w:sz w:val="24"/>
          <w:szCs w:val="24"/>
          <w:lang w:val="ru-RU"/>
        </w:rPr>
      </w:pPr>
      <w:r w:rsidRPr="00E23560">
        <w:rPr>
          <w:rFonts w:ascii="Times New Roman" w:hAnsi="Times New Roman"/>
          <w:sz w:val="28"/>
          <w:szCs w:val="28"/>
          <w:lang w:val="ru-RU"/>
        </w:rPr>
        <w:t>А.Ю. Курин говорит о смене текущей парадигмы профессионального образования - о формировании профессиональной компетентности выпускника вуза, обеспечивающей быстрое вхождение и адаптацию бывшего студента в социальный и профессиональный мир. По его мнению,</w:t>
      </w:r>
    </w:p>
    <w:p w:rsidR="001E1FF2" w:rsidRPr="00E23560" w:rsidRDefault="001E1FF2">
      <w:pPr>
        <w:widowControl w:val="0"/>
        <w:autoSpaceDE w:val="0"/>
        <w:autoSpaceDN w:val="0"/>
        <w:adjustRightInd w:val="0"/>
        <w:spacing w:after="0" w:line="89" w:lineRule="exact"/>
        <w:rPr>
          <w:rFonts w:ascii="Times New Roman" w:hAnsi="Times New Roman"/>
          <w:sz w:val="24"/>
          <w:szCs w:val="24"/>
          <w:lang w:val="ru-RU"/>
        </w:rPr>
      </w:pPr>
    </w:p>
    <w:p w:rsidR="001E1FF2" w:rsidRPr="00E23560" w:rsidRDefault="00F132AC">
      <w:pPr>
        <w:widowControl w:val="0"/>
        <w:overflowPunct w:val="0"/>
        <w:autoSpaceDE w:val="0"/>
        <w:autoSpaceDN w:val="0"/>
        <w:adjustRightInd w:val="0"/>
        <w:spacing w:after="0" w:line="310" w:lineRule="auto"/>
        <w:jc w:val="both"/>
        <w:rPr>
          <w:rFonts w:ascii="Times New Roman" w:hAnsi="Times New Roman"/>
          <w:sz w:val="24"/>
          <w:szCs w:val="24"/>
          <w:lang w:val="ru-RU"/>
        </w:rPr>
      </w:pPr>
      <w:r w:rsidRPr="00E23560">
        <w:rPr>
          <w:rFonts w:ascii="Times New Roman" w:hAnsi="Times New Roman"/>
          <w:i/>
          <w:iCs/>
          <w:sz w:val="28"/>
          <w:szCs w:val="28"/>
          <w:lang w:val="ru-RU"/>
        </w:rPr>
        <w:t xml:space="preserve">профессиональная компетентность </w:t>
      </w:r>
      <w:r w:rsidRPr="00E23560">
        <w:rPr>
          <w:rFonts w:ascii="Times New Roman" w:hAnsi="Times New Roman"/>
          <w:sz w:val="28"/>
          <w:szCs w:val="28"/>
          <w:lang w:val="ru-RU"/>
        </w:rPr>
        <w:t>обобщает широкий круг характеристик</w:t>
      </w:r>
      <w:r w:rsidRPr="00E23560">
        <w:rPr>
          <w:rFonts w:ascii="Times New Roman" w:hAnsi="Times New Roman"/>
          <w:i/>
          <w:iCs/>
          <w:sz w:val="28"/>
          <w:szCs w:val="28"/>
          <w:lang w:val="ru-RU"/>
        </w:rPr>
        <w:t xml:space="preserve"> </w:t>
      </w:r>
      <w:r w:rsidRPr="00E23560">
        <w:rPr>
          <w:rFonts w:ascii="Times New Roman" w:hAnsi="Times New Roman"/>
          <w:sz w:val="28"/>
          <w:szCs w:val="28"/>
          <w:lang w:val="ru-RU"/>
        </w:rPr>
        <w:t>профессионала: его способностей, знаний, умений и навыков,</w:t>
      </w:r>
    </w:p>
    <w:p w:rsidR="001E1FF2" w:rsidRPr="00E23560" w:rsidRDefault="001E1FF2">
      <w:pPr>
        <w:widowControl w:val="0"/>
        <w:autoSpaceDE w:val="0"/>
        <w:autoSpaceDN w:val="0"/>
        <w:adjustRightInd w:val="0"/>
        <w:spacing w:after="0" w:line="138" w:lineRule="exact"/>
        <w:rPr>
          <w:rFonts w:ascii="Times New Roman" w:hAnsi="Times New Roman"/>
          <w:sz w:val="24"/>
          <w:szCs w:val="24"/>
          <w:lang w:val="ru-RU"/>
        </w:rPr>
      </w:pPr>
    </w:p>
    <w:p w:rsidR="001E1FF2" w:rsidRPr="00E23560" w:rsidRDefault="00F132AC">
      <w:pPr>
        <w:widowControl w:val="0"/>
        <w:overflowPunct w:val="0"/>
        <w:autoSpaceDE w:val="0"/>
        <w:autoSpaceDN w:val="0"/>
        <w:adjustRightInd w:val="0"/>
        <w:spacing w:after="0" w:line="307" w:lineRule="auto"/>
        <w:ind w:right="20"/>
        <w:jc w:val="both"/>
        <w:rPr>
          <w:rFonts w:ascii="Times New Roman" w:hAnsi="Times New Roman"/>
          <w:sz w:val="24"/>
          <w:szCs w:val="24"/>
          <w:lang w:val="ru-RU"/>
        </w:rPr>
      </w:pPr>
      <w:r w:rsidRPr="00E23560">
        <w:rPr>
          <w:rFonts w:ascii="Times New Roman" w:hAnsi="Times New Roman"/>
          <w:sz w:val="28"/>
          <w:szCs w:val="28"/>
          <w:lang w:val="ru-RU"/>
        </w:rPr>
        <w:t>профессионально-личностных характеристик, принятия ценностных основ профессии, владение средствами деятельности, что в совокупности должно</w:t>
      </w:r>
    </w:p>
    <w:p w:rsidR="001E1FF2" w:rsidRPr="00E23560" w:rsidRDefault="001E1FF2">
      <w:pPr>
        <w:widowControl w:val="0"/>
        <w:autoSpaceDE w:val="0"/>
        <w:autoSpaceDN w:val="0"/>
        <w:adjustRightInd w:val="0"/>
        <w:spacing w:after="0" w:line="98" w:lineRule="exact"/>
        <w:rPr>
          <w:rFonts w:ascii="Times New Roman" w:hAnsi="Times New Roman"/>
          <w:sz w:val="24"/>
          <w:szCs w:val="24"/>
          <w:lang w:val="ru-RU"/>
        </w:rPr>
      </w:pPr>
    </w:p>
    <w:p w:rsidR="001E1FF2" w:rsidRPr="00E23560" w:rsidRDefault="00F132AC">
      <w:pPr>
        <w:widowControl w:val="0"/>
        <w:autoSpaceDE w:val="0"/>
        <w:autoSpaceDN w:val="0"/>
        <w:adjustRightInd w:val="0"/>
        <w:spacing w:after="0" w:line="240" w:lineRule="auto"/>
        <w:ind w:left="4640"/>
        <w:rPr>
          <w:rFonts w:ascii="Times New Roman" w:hAnsi="Times New Roman"/>
          <w:sz w:val="24"/>
          <w:szCs w:val="24"/>
          <w:lang w:val="ru-RU"/>
        </w:rPr>
      </w:pPr>
      <w:r w:rsidRPr="00E23560">
        <w:rPr>
          <w:rFonts w:ascii="Times New Roman" w:hAnsi="Times New Roman"/>
          <w:sz w:val="28"/>
          <w:szCs w:val="28"/>
          <w:lang w:val="ru-RU"/>
        </w:rPr>
        <w:t>29</w:t>
      </w:r>
    </w:p>
    <w:p w:rsidR="001E1FF2" w:rsidRPr="00E23560" w:rsidRDefault="001E1FF2">
      <w:pPr>
        <w:widowControl w:val="0"/>
        <w:autoSpaceDE w:val="0"/>
        <w:autoSpaceDN w:val="0"/>
        <w:adjustRightInd w:val="0"/>
        <w:spacing w:after="0" w:line="240" w:lineRule="auto"/>
        <w:rPr>
          <w:rFonts w:ascii="Times New Roman" w:hAnsi="Times New Roman"/>
          <w:sz w:val="24"/>
          <w:szCs w:val="24"/>
          <w:lang w:val="ru-RU"/>
        </w:rPr>
        <w:sectPr w:rsidR="001E1FF2" w:rsidRPr="00E23560">
          <w:pgSz w:w="11904" w:h="16838"/>
          <w:pgMar w:top="1188" w:right="840" w:bottom="600" w:left="1700" w:header="720" w:footer="720" w:gutter="0"/>
          <w:cols w:space="720" w:equalWidth="0">
            <w:col w:w="9360"/>
          </w:cols>
          <w:noEndnote/>
        </w:sectPr>
      </w:pPr>
    </w:p>
    <w:p w:rsidR="001E1FF2" w:rsidRPr="00E23560" w:rsidRDefault="00F132AC">
      <w:pPr>
        <w:widowControl w:val="0"/>
        <w:overflowPunct w:val="0"/>
        <w:autoSpaceDE w:val="0"/>
        <w:autoSpaceDN w:val="0"/>
        <w:adjustRightInd w:val="0"/>
        <w:spacing w:after="0" w:line="310" w:lineRule="auto"/>
        <w:jc w:val="both"/>
        <w:rPr>
          <w:rFonts w:ascii="Times New Roman" w:hAnsi="Times New Roman"/>
          <w:sz w:val="24"/>
          <w:szCs w:val="24"/>
          <w:lang w:val="ru-RU"/>
        </w:rPr>
      </w:pPr>
      <w:bookmarkStart w:id="29" w:name="page59"/>
      <w:bookmarkEnd w:id="29"/>
      <w:r w:rsidRPr="00E23560">
        <w:rPr>
          <w:rFonts w:ascii="Times New Roman" w:hAnsi="Times New Roman"/>
          <w:sz w:val="28"/>
          <w:szCs w:val="28"/>
          <w:lang w:val="ru-RU"/>
        </w:rPr>
        <w:lastRenderedPageBreak/>
        <w:t>обеспечивать качественное и рациональное решение профессиональных задач [107; С. 186].</w:t>
      </w:r>
    </w:p>
    <w:p w:rsidR="001E1FF2" w:rsidRPr="00E23560" w:rsidRDefault="001E1FF2">
      <w:pPr>
        <w:widowControl w:val="0"/>
        <w:autoSpaceDE w:val="0"/>
        <w:autoSpaceDN w:val="0"/>
        <w:adjustRightInd w:val="0"/>
        <w:spacing w:after="0" w:line="133" w:lineRule="exact"/>
        <w:rPr>
          <w:rFonts w:ascii="Times New Roman" w:hAnsi="Times New Roman"/>
          <w:sz w:val="24"/>
          <w:szCs w:val="24"/>
          <w:lang w:val="ru-RU"/>
        </w:rPr>
      </w:pPr>
    </w:p>
    <w:p w:rsidR="001E1FF2" w:rsidRPr="00E23560" w:rsidRDefault="00F132AC">
      <w:pPr>
        <w:widowControl w:val="0"/>
        <w:overflowPunct w:val="0"/>
        <w:autoSpaceDE w:val="0"/>
        <w:autoSpaceDN w:val="0"/>
        <w:adjustRightInd w:val="0"/>
        <w:spacing w:after="0" w:line="350" w:lineRule="auto"/>
        <w:ind w:right="20" w:firstLine="711"/>
        <w:jc w:val="both"/>
        <w:rPr>
          <w:rFonts w:ascii="Times New Roman" w:hAnsi="Times New Roman"/>
          <w:sz w:val="24"/>
          <w:szCs w:val="24"/>
          <w:lang w:val="ru-RU"/>
        </w:rPr>
      </w:pPr>
      <w:r w:rsidRPr="00E23560">
        <w:rPr>
          <w:rFonts w:ascii="Times New Roman" w:hAnsi="Times New Roman"/>
          <w:sz w:val="28"/>
          <w:szCs w:val="28"/>
          <w:lang w:val="ru-RU"/>
        </w:rPr>
        <w:t>На наш взгляд, эти основные направления можно применять и в системе образования нашей страны. Дальнейший анализ научной литературы и опыта вузовской подготовки специалистов показывает, что сегодня совершенствование таджикистанской системы высшего образования осуществляется в контексте тенденций развития глобального открытого образовательного пространства, связанных с Болонским процессом.</w:t>
      </w:r>
    </w:p>
    <w:p w:rsidR="001E1FF2" w:rsidRPr="00E23560" w:rsidRDefault="001E1FF2">
      <w:pPr>
        <w:widowControl w:val="0"/>
        <w:autoSpaceDE w:val="0"/>
        <w:autoSpaceDN w:val="0"/>
        <w:adjustRightInd w:val="0"/>
        <w:spacing w:after="0" w:line="83" w:lineRule="exact"/>
        <w:rPr>
          <w:rFonts w:ascii="Times New Roman" w:hAnsi="Times New Roman"/>
          <w:sz w:val="24"/>
          <w:szCs w:val="24"/>
          <w:lang w:val="ru-RU"/>
        </w:rPr>
      </w:pPr>
    </w:p>
    <w:p w:rsidR="001E1FF2" w:rsidRPr="00E23560" w:rsidRDefault="00F132AC">
      <w:pPr>
        <w:widowControl w:val="0"/>
        <w:overflowPunct w:val="0"/>
        <w:autoSpaceDE w:val="0"/>
        <w:autoSpaceDN w:val="0"/>
        <w:adjustRightInd w:val="0"/>
        <w:spacing w:after="0" w:line="351" w:lineRule="auto"/>
        <w:ind w:firstLine="711"/>
        <w:jc w:val="both"/>
        <w:rPr>
          <w:rFonts w:ascii="Times New Roman" w:hAnsi="Times New Roman"/>
          <w:sz w:val="24"/>
          <w:szCs w:val="24"/>
          <w:lang w:val="ru-RU"/>
        </w:rPr>
      </w:pPr>
      <w:r w:rsidRPr="00E23560">
        <w:rPr>
          <w:rFonts w:ascii="Times New Roman" w:hAnsi="Times New Roman"/>
          <w:sz w:val="28"/>
          <w:szCs w:val="28"/>
          <w:lang w:val="ru-RU"/>
        </w:rPr>
        <w:t>Особенностью сегодняшнего образования является его инновационность. В последние два десятилетия проблема инноваций в системе высшего образования стала предметом пристального исследования как отечественных, так и зарубежных авторов. До обретения независимости Таджикистаном, изучение данного вопроса затруднялось господством марксистско-ленинской идеологии, утилитарно-централизованным подходом к управлению всеми сферами жизни высшей школы.</w:t>
      </w:r>
    </w:p>
    <w:p w:rsidR="001E1FF2" w:rsidRPr="00E23560" w:rsidRDefault="001E1FF2">
      <w:pPr>
        <w:widowControl w:val="0"/>
        <w:autoSpaceDE w:val="0"/>
        <w:autoSpaceDN w:val="0"/>
        <w:adjustRightInd w:val="0"/>
        <w:spacing w:after="0" w:line="84" w:lineRule="exact"/>
        <w:rPr>
          <w:rFonts w:ascii="Times New Roman" w:hAnsi="Times New Roman"/>
          <w:sz w:val="24"/>
          <w:szCs w:val="24"/>
          <w:lang w:val="ru-RU"/>
        </w:rPr>
      </w:pPr>
    </w:p>
    <w:p w:rsidR="001E1FF2" w:rsidRPr="00E23560" w:rsidRDefault="00F132AC">
      <w:pPr>
        <w:widowControl w:val="0"/>
        <w:overflowPunct w:val="0"/>
        <w:autoSpaceDE w:val="0"/>
        <w:autoSpaceDN w:val="0"/>
        <w:adjustRightInd w:val="0"/>
        <w:spacing w:after="0" w:line="310" w:lineRule="auto"/>
        <w:ind w:right="20" w:firstLine="711"/>
        <w:jc w:val="both"/>
        <w:rPr>
          <w:rFonts w:ascii="Times New Roman" w:hAnsi="Times New Roman"/>
          <w:sz w:val="24"/>
          <w:szCs w:val="24"/>
          <w:lang w:val="ru-RU"/>
        </w:rPr>
      </w:pPr>
      <w:r w:rsidRPr="00E23560">
        <w:rPr>
          <w:rFonts w:ascii="Times New Roman" w:hAnsi="Times New Roman"/>
          <w:sz w:val="28"/>
          <w:szCs w:val="28"/>
          <w:lang w:val="ru-RU"/>
        </w:rPr>
        <w:t>Сегодня в условиях демократического развития независимого Таджикистана, когда творчество преподавателей практически не ограничено,</w:t>
      </w:r>
    </w:p>
    <w:p w:rsidR="001E1FF2" w:rsidRPr="00E23560" w:rsidRDefault="001E1FF2">
      <w:pPr>
        <w:widowControl w:val="0"/>
        <w:autoSpaceDE w:val="0"/>
        <w:autoSpaceDN w:val="0"/>
        <w:adjustRightInd w:val="0"/>
        <w:spacing w:after="0" w:line="70" w:lineRule="exact"/>
        <w:rPr>
          <w:rFonts w:ascii="Times New Roman" w:hAnsi="Times New Roman"/>
          <w:sz w:val="24"/>
          <w:szCs w:val="24"/>
          <w:lang w:val="ru-RU"/>
        </w:rPr>
      </w:pPr>
    </w:p>
    <w:p w:rsidR="001E1FF2" w:rsidRPr="00E23560" w:rsidRDefault="00F132AC">
      <w:pPr>
        <w:widowControl w:val="0"/>
        <w:autoSpaceDE w:val="0"/>
        <w:autoSpaceDN w:val="0"/>
        <w:adjustRightInd w:val="0"/>
        <w:spacing w:after="0" w:line="240" w:lineRule="auto"/>
        <w:rPr>
          <w:rFonts w:ascii="Times New Roman" w:hAnsi="Times New Roman"/>
          <w:sz w:val="24"/>
          <w:szCs w:val="24"/>
          <w:lang w:val="ru-RU"/>
        </w:rPr>
      </w:pPr>
      <w:r w:rsidRPr="00E23560">
        <w:rPr>
          <w:rFonts w:ascii="Times New Roman" w:hAnsi="Times New Roman"/>
          <w:sz w:val="28"/>
          <w:szCs w:val="28"/>
          <w:lang w:val="ru-RU"/>
        </w:rPr>
        <w:t>вопросы инноваций в педагогической науке приобретают особое значение.</w:t>
      </w:r>
    </w:p>
    <w:p w:rsidR="001E1FF2" w:rsidRPr="00E23560" w:rsidRDefault="001E1FF2">
      <w:pPr>
        <w:widowControl w:val="0"/>
        <w:autoSpaceDE w:val="0"/>
        <w:autoSpaceDN w:val="0"/>
        <w:adjustRightInd w:val="0"/>
        <w:spacing w:after="0" w:line="226" w:lineRule="exact"/>
        <w:rPr>
          <w:rFonts w:ascii="Times New Roman" w:hAnsi="Times New Roman"/>
          <w:sz w:val="24"/>
          <w:szCs w:val="24"/>
          <w:lang w:val="ru-RU"/>
        </w:rPr>
      </w:pPr>
    </w:p>
    <w:p w:rsidR="001E1FF2" w:rsidRPr="00E23560" w:rsidRDefault="00F132AC">
      <w:pPr>
        <w:widowControl w:val="0"/>
        <w:overflowPunct w:val="0"/>
        <w:autoSpaceDE w:val="0"/>
        <w:autoSpaceDN w:val="0"/>
        <w:adjustRightInd w:val="0"/>
        <w:spacing w:after="0" w:line="343" w:lineRule="auto"/>
        <w:jc w:val="both"/>
        <w:rPr>
          <w:rFonts w:ascii="Times New Roman" w:hAnsi="Times New Roman"/>
          <w:sz w:val="24"/>
          <w:szCs w:val="24"/>
          <w:lang w:val="ru-RU"/>
        </w:rPr>
      </w:pPr>
      <w:r w:rsidRPr="00E23560">
        <w:rPr>
          <w:rFonts w:ascii="Times New Roman" w:hAnsi="Times New Roman"/>
          <w:sz w:val="28"/>
          <w:szCs w:val="28"/>
          <w:lang w:val="ru-RU"/>
        </w:rPr>
        <w:t>Инновационный процесс в системе высшего образования представляет собой деятельность по созданию, освоению, использованию и распространению новшеств [50; С. 34]. Таким образом, инновационность – это открытость и создание условий для естественного развития всего нового.</w:t>
      </w:r>
    </w:p>
    <w:p w:rsidR="001E1FF2" w:rsidRPr="00E23560" w:rsidRDefault="001E1FF2">
      <w:pPr>
        <w:widowControl w:val="0"/>
        <w:autoSpaceDE w:val="0"/>
        <w:autoSpaceDN w:val="0"/>
        <w:adjustRightInd w:val="0"/>
        <w:spacing w:after="0" w:line="94" w:lineRule="exact"/>
        <w:rPr>
          <w:rFonts w:ascii="Times New Roman" w:hAnsi="Times New Roman"/>
          <w:sz w:val="24"/>
          <w:szCs w:val="24"/>
          <w:lang w:val="ru-RU"/>
        </w:rPr>
      </w:pPr>
    </w:p>
    <w:p w:rsidR="001E1FF2" w:rsidRPr="00E23560" w:rsidRDefault="00F132AC">
      <w:pPr>
        <w:widowControl w:val="0"/>
        <w:overflowPunct w:val="0"/>
        <w:autoSpaceDE w:val="0"/>
        <w:autoSpaceDN w:val="0"/>
        <w:adjustRightInd w:val="0"/>
        <w:spacing w:after="0" w:line="307" w:lineRule="auto"/>
        <w:ind w:right="20" w:firstLine="711"/>
        <w:jc w:val="both"/>
        <w:rPr>
          <w:rFonts w:ascii="Times New Roman" w:hAnsi="Times New Roman"/>
          <w:sz w:val="24"/>
          <w:szCs w:val="24"/>
          <w:lang w:val="ru-RU"/>
        </w:rPr>
      </w:pPr>
      <w:r w:rsidRPr="00E23560">
        <w:rPr>
          <w:rFonts w:ascii="Times New Roman" w:hAnsi="Times New Roman"/>
          <w:sz w:val="28"/>
          <w:szCs w:val="28"/>
          <w:lang w:val="ru-RU"/>
        </w:rPr>
        <w:t>Инновационный потенциал образовательных учреждений подразумевает способность этих учреждений создавать, воспринимать,</w:t>
      </w:r>
    </w:p>
    <w:p w:rsidR="001E1FF2" w:rsidRPr="00E23560" w:rsidRDefault="001E1FF2">
      <w:pPr>
        <w:widowControl w:val="0"/>
        <w:autoSpaceDE w:val="0"/>
        <w:autoSpaceDN w:val="0"/>
        <w:adjustRightInd w:val="0"/>
        <w:spacing w:after="0" w:line="141" w:lineRule="exact"/>
        <w:rPr>
          <w:rFonts w:ascii="Times New Roman" w:hAnsi="Times New Roman"/>
          <w:sz w:val="24"/>
          <w:szCs w:val="24"/>
          <w:lang w:val="ru-RU"/>
        </w:rPr>
      </w:pPr>
    </w:p>
    <w:p w:rsidR="001E1FF2" w:rsidRPr="00E23560" w:rsidRDefault="00F132AC">
      <w:pPr>
        <w:widowControl w:val="0"/>
        <w:overflowPunct w:val="0"/>
        <w:autoSpaceDE w:val="0"/>
        <w:autoSpaceDN w:val="0"/>
        <w:adjustRightInd w:val="0"/>
        <w:spacing w:after="0" w:line="350" w:lineRule="auto"/>
        <w:ind w:right="20"/>
        <w:jc w:val="both"/>
        <w:rPr>
          <w:rFonts w:ascii="Times New Roman" w:hAnsi="Times New Roman"/>
          <w:sz w:val="24"/>
          <w:szCs w:val="24"/>
          <w:lang w:val="ru-RU"/>
        </w:rPr>
      </w:pPr>
      <w:r w:rsidRPr="00E23560">
        <w:rPr>
          <w:rFonts w:ascii="Times New Roman" w:hAnsi="Times New Roman"/>
          <w:sz w:val="28"/>
          <w:szCs w:val="28"/>
          <w:lang w:val="ru-RU"/>
        </w:rPr>
        <w:t>реализовывать новшества, а также своевременно избавляться от всего устаревшего и нецелесообразного. Эта способность возникает вследствие творческих стремлений членов преподавательского коллектива, их отношения к нововведениям. Образно инновационный потенциал педагогического коллектива можно охарактеризовать как «восприимчивость к нововведениям». За рубежом термин «восприимчивость» часто</w:t>
      </w:r>
    </w:p>
    <w:p w:rsidR="001E1FF2" w:rsidRPr="00E23560" w:rsidRDefault="001E1FF2">
      <w:pPr>
        <w:widowControl w:val="0"/>
        <w:autoSpaceDE w:val="0"/>
        <w:autoSpaceDN w:val="0"/>
        <w:adjustRightInd w:val="0"/>
        <w:spacing w:after="0" w:line="39" w:lineRule="exact"/>
        <w:rPr>
          <w:rFonts w:ascii="Times New Roman" w:hAnsi="Times New Roman"/>
          <w:sz w:val="24"/>
          <w:szCs w:val="24"/>
          <w:lang w:val="ru-RU"/>
        </w:rPr>
      </w:pPr>
    </w:p>
    <w:p w:rsidR="001E1FF2" w:rsidRPr="00E23560" w:rsidRDefault="00F132AC">
      <w:pPr>
        <w:widowControl w:val="0"/>
        <w:autoSpaceDE w:val="0"/>
        <w:autoSpaceDN w:val="0"/>
        <w:adjustRightInd w:val="0"/>
        <w:spacing w:after="0" w:line="240" w:lineRule="auto"/>
        <w:ind w:left="4640"/>
        <w:rPr>
          <w:rFonts w:ascii="Times New Roman" w:hAnsi="Times New Roman"/>
          <w:sz w:val="24"/>
          <w:szCs w:val="24"/>
          <w:lang w:val="ru-RU"/>
        </w:rPr>
      </w:pPr>
      <w:r w:rsidRPr="00E23560">
        <w:rPr>
          <w:rFonts w:ascii="Times New Roman" w:hAnsi="Times New Roman"/>
          <w:sz w:val="28"/>
          <w:szCs w:val="28"/>
          <w:lang w:val="ru-RU"/>
        </w:rPr>
        <w:t>30</w:t>
      </w:r>
    </w:p>
    <w:p w:rsidR="001E1FF2" w:rsidRPr="00E23560" w:rsidRDefault="001E1FF2">
      <w:pPr>
        <w:widowControl w:val="0"/>
        <w:autoSpaceDE w:val="0"/>
        <w:autoSpaceDN w:val="0"/>
        <w:adjustRightInd w:val="0"/>
        <w:spacing w:after="0" w:line="240" w:lineRule="auto"/>
        <w:rPr>
          <w:rFonts w:ascii="Times New Roman" w:hAnsi="Times New Roman"/>
          <w:sz w:val="24"/>
          <w:szCs w:val="24"/>
          <w:lang w:val="ru-RU"/>
        </w:rPr>
        <w:sectPr w:rsidR="001E1FF2" w:rsidRPr="00E23560">
          <w:pgSz w:w="11904" w:h="16838"/>
          <w:pgMar w:top="1188" w:right="840" w:bottom="600" w:left="1700" w:header="720" w:footer="720" w:gutter="0"/>
          <w:cols w:space="720" w:equalWidth="0">
            <w:col w:w="9360"/>
          </w:cols>
          <w:noEndnote/>
        </w:sectPr>
      </w:pPr>
    </w:p>
    <w:p w:rsidR="001E1FF2" w:rsidRPr="00E23560" w:rsidRDefault="00F132AC">
      <w:pPr>
        <w:widowControl w:val="0"/>
        <w:overflowPunct w:val="0"/>
        <w:autoSpaceDE w:val="0"/>
        <w:autoSpaceDN w:val="0"/>
        <w:adjustRightInd w:val="0"/>
        <w:spacing w:after="0" w:line="310" w:lineRule="auto"/>
        <w:ind w:right="20"/>
        <w:jc w:val="both"/>
        <w:rPr>
          <w:rFonts w:ascii="Times New Roman" w:hAnsi="Times New Roman"/>
          <w:sz w:val="24"/>
          <w:szCs w:val="24"/>
          <w:lang w:val="ru-RU"/>
        </w:rPr>
      </w:pPr>
      <w:bookmarkStart w:id="30" w:name="page61"/>
      <w:bookmarkEnd w:id="30"/>
      <w:r w:rsidRPr="00E23560">
        <w:rPr>
          <w:rFonts w:ascii="Times New Roman" w:hAnsi="Times New Roman"/>
          <w:sz w:val="28"/>
          <w:szCs w:val="28"/>
          <w:lang w:val="ru-RU"/>
        </w:rPr>
        <w:lastRenderedPageBreak/>
        <w:t>употребляется как восприятие новшества и трактуется как решение использования каких-либо нововведений [50; С. 40].</w:t>
      </w:r>
    </w:p>
    <w:p w:rsidR="001E1FF2" w:rsidRPr="00E23560" w:rsidRDefault="001E1FF2">
      <w:pPr>
        <w:widowControl w:val="0"/>
        <w:autoSpaceDE w:val="0"/>
        <w:autoSpaceDN w:val="0"/>
        <w:adjustRightInd w:val="0"/>
        <w:spacing w:after="0" w:line="65" w:lineRule="exact"/>
        <w:rPr>
          <w:rFonts w:ascii="Times New Roman" w:hAnsi="Times New Roman"/>
          <w:sz w:val="24"/>
          <w:szCs w:val="24"/>
          <w:lang w:val="ru-RU"/>
        </w:rPr>
      </w:pPr>
    </w:p>
    <w:p w:rsidR="001E1FF2" w:rsidRPr="00E23560" w:rsidRDefault="00F132AC">
      <w:pPr>
        <w:widowControl w:val="0"/>
        <w:autoSpaceDE w:val="0"/>
        <w:autoSpaceDN w:val="0"/>
        <w:adjustRightInd w:val="0"/>
        <w:spacing w:after="0" w:line="240" w:lineRule="auto"/>
        <w:ind w:left="720"/>
        <w:rPr>
          <w:rFonts w:ascii="Times New Roman" w:hAnsi="Times New Roman"/>
          <w:sz w:val="24"/>
          <w:szCs w:val="24"/>
          <w:lang w:val="ru-RU"/>
        </w:rPr>
      </w:pPr>
      <w:r w:rsidRPr="00E23560">
        <w:rPr>
          <w:rFonts w:ascii="Times New Roman" w:hAnsi="Times New Roman"/>
          <w:sz w:val="28"/>
          <w:szCs w:val="28"/>
          <w:lang w:val="ru-RU"/>
        </w:rPr>
        <w:t>Системные  нововведения,  такие  как  информатизация  образования,</w:t>
      </w:r>
    </w:p>
    <w:p w:rsidR="001E1FF2" w:rsidRPr="00E23560" w:rsidRDefault="001E1FF2">
      <w:pPr>
        <w:widowControl w:val="0"/>
        <w:autoSpaceDE w:val="0"/>
        <w:autoSpaceDN w:val="0"/>
        <w:adjustRightInd w:val="0"/>
        <w:spacing w:after="0" w:line="231" w:lineRule="exact"/>
        <w:rPr>
          <w:rFonts w:ascii="Times New Roman" w:hAnsi="Times New Roman"/>
          <w:sz w:val="24"/>
          <w:szCs w:val="24"/>
          <w:lang w:val="ru-RU"/>
        </w:rPr>
      </w:pPr>
    </w:p>
    <w:p w:rsidR="001E1FF2" w:rsidRPr="00E23560" w:rsidRDefault="00F132AC">
      <w:pPr>
        <w:widowControl w:val="0"/>
        <w:overflowPunct w:val="0"/>
        <w:autoSpaceDE w:val="0"/>
        <w:autoSpaceDN w:val="0"/>
        <w:adjustRightInd w:val="0"/>
        <w:spacing w:after="0" w:line="349" w:lineRule="auto"/>
        <w:ind w:right="20"/>
        <w:jc w:val="both"/>
        <w:rPr>
          <w:rFonts w:ascii="Times New Roman" w:hAnsi="Times New Roman"/>
          <w:sz w:val="24"/>
          <w:szCs w:val="24"/>
          <w:lang w:val="ru-RU"/>
        </w:rPr>
      </w:pPr>
      <w:r w:rsidRPr="00E23560">
        <w:rPr>
          <w:rFonts w:ascii="Times New Roman" w:hAnsi="Times New Roman"/>
          <w:sz w:val="28"/>
          <w:szCs w:val="28"/>
          <w:lang w:val="ru-RU"/>
        </w:rPr>
        <w:t>инициируют перестройку всего высшего образовательного учреждения либо на основе общей концепции, или создание на базе существующего вуза учреждения нового типа. Руководителю, определяющему масштаб возможных нововведений, важно уже на первом этапе определить, какие подсистемы организации они будут охватывать, и какая часть коллектива будет задействована при их осуществлении [50; С. 43].</w:t>
      </w:r>
    </w:p>
    <w:p w:rsidR="001E1FF2" w:rsidRPr="00E23560" w:rsidRDefault="001E1FF2">
      <w:pPr>
        <w:widowControl w:val="0"/>
        <w:autoSpaceDE w:val="0"/>
        <w:autoSpaceDN w:val="0"/>
        <w:adjustRightInd w:val="0"/>
        <w:spacing w:after="0" w:line="90" w:lineRule="exact"/>
        <w:rPr>
          <w:rFonts w:ascii="Times New Roman" w:hAnsi="Times New Roman"/>
          <w:sz w:val="24"/>
          <w:szCs w:val="24"/>
          <w:lang w:val="ru-RU"/>
        </w:rPr>
      </w:pPr>
    </w:p>
    <w:p w:rsidR="001E1FF2" w:rsidRPr="00E23560" w:rsidRDefault="00F132AC">
      <w:pPr>
        <w:widowControl w:val="0"/>
        <w:overflowPunct w:val="0"/>
        <w:autoSpaceDE w:val="0"/>
        <w:autoSpaceDN w:val="0"/>
        <w:adjustRightInd w:val="0"/>
        <w:spacing w:after="0" w:line="350" w:lineRule="auto"/>
        <w:ind w:right="20" w:firstLine="711"/>
        <w:jc w:val="both"/>
        <w:rPr>
          <w:rFonts w:ascii="Times New Roman" w:hAnsi="Times New Roman"/>
          <w:sz w:val="24"/>
          <w:szCs w:val="24"/>
          <w:lang w:val="ru-RU"/>
        </w:rPr>
      </w:pPr>
      <w:r w:rsidRPr="00E23560">
        <w:rPr>
          <w:rFonts w:ascii="Times New Roman" w:hAnsi="Times New Roman"/>
          <w:sz w:val="28"/>
          <w:szCs w:val="28"/>
          <w:lang w:val="ru-RU"/>
        </w:rPr>
        <w:t>Модернизация образования в Республике Таджикистан внесла свои изменения в процесс преподавания гуманитарных и естественнонаучных дисциплин. Одним из существенных изменений в образовательном процессе в вузе следует считать перенос акцента с аудиторных занятий на самостоятельное изучение. Это означает, что студенты, начиная с первых занятий в вузе должны иметь опыт и навыки самостоятельной работы.</w:t>
      </w:r>
    </w:p>
    <w:p w:rsidR="001E1FF2" w:rsidRPr="00E23560" w:rsidRDefault="001E1FF2">
      <w:pPr>
        <w:widowControl w:val="0"/>
        <w:autoSpaceDE w:val="0"/>
        <w:autoSpaceDN w:val="0"/>
        <w:adjustRightInd w:val="0"/>
        <w:spacing w:after="0" w:line="78" w:lineRule="exact"/>
        <w:rPr>
          <w:rFonts w:ascii="Times New Roman" w:hAnsi="Times New Roman"/>
          <w:sz w:val="24"/>
          <w:szCs w:val="24"/>
          <w:lang w:val="ru-RU"/>
        </w:rPr>
      </w:pPr>
    </w:p>
    <w:p w:rsidR="001E1FF2" w:rsidRPr="00E23560" w:rsidRDefault="00F132AC">
      <w:pPr>
        <w:widowControl w:val="0"/>
        <w:overflowPunct w:val="0"/>
        <w:autoSpaceDE w:val="0"/>
        <w:autoSpaceDN w:val="0"/>
        <w:adjustRightInd w:val="0"/>
        <w:spacing w:after="0" w:line="336" w:lineRule="auto"/>
        <w:ind w:right="20"/>
        <w:jc w:val="both"/>
        <w:rPr>
          <w:rFonts w:ascii="Times New Roman" w:hAnsi="Times New Roman"/>
          <w:sz w:val="24"/>
          <w:szCs w:val="24"/>
          <w:lang w:val="ru-RU"/>
        </w:rPr>
      </w:pPr>
      <w:r w:rsidRPr="00E23560">
        <w:rPr>
          <w:rFonts w:ascii="Times New Roman" w:hAnsi="Times New Roman"/>
          <w:sz w:val="28"/>
          <w:szCs w:val="28"/>
          <w:lang w:val="ru-RU"/>
        </w:rPr>
        <w:t>Оснащение аудиторий компьютерной техникой в последние годы при соответствующем методическом и программном обеспечении позволяет сформировать навыки самостоятельной работы студентов первых курсов</w:t>
      </w:r>
    </w:p>
    <w:p w:rsidR="001E1FF2" w:rsidRPr="00E23560" w:rsidRDefault="001E1FF2">
      <w:pPr>
        <w:widowControl w:val="0"/>
        <w:autoSpaceDE w:val="0"/>
        <w:autoSpaceDN w:val="0"/>
        <w:adjustRightInd w:val="0"/>
        <w:spacing w:after="0" w:line="98" w:lineRule="exact"/>
        <w:rPr>
          <w:rFonts w:ascii="Times New Roman" w:hAnsi="Times New Roman"/>
          <w:sz w:val="24"/>
          <w:szCs w:val="24"/>
          <w:lang w:val="ru-RU"/>
        </w:rPr>
      </w:pPr>
    </w:p>
    <w:p w:rsidR="001E1FF2" w:rsidRPr="00E23560" w:rsidRDefault="00F132AC">
      <w:pPr>
        <w:widowControl w:val="0"/>
        <w:overflowPunct w:val="0"/>
        <w:autoSpaceDE w:val="0"/>
        <w:autoSpaceDN w:val="0"/>
        <w:adjustRightInd w:val="0"/>
        <w:spacing w:after="0" w:line="351" w:lineRule="auto"/>
        <w:jc w:val="both"/>
        <w:rPr>
          <w:rFonts w:ascii="Times New Roman" w:hAnsi="Times New Roman"/>
          <w:sz w:val="24"/>
          <w:szCs w:val="24"/>
          <w:lang w:val="ru-RU"/>
        </w:rPr>
      </w:pPr>
      <w:r w:rsidRPr="00E23560">
        <w:rPr>
          <w:rFonts w:ascii="Times New Roman" w:hAnsi="Times New Roman"/>
          <w:sz w:val="28"/>
          <w:szCs w:val="28"/>
          <w:lang w:val="ru-RU"/>
        </w:rPr>
        <w:t>[163; С. 75]. Целями интегрированного обучения в контексте современного образования выступают развитие у обучаемых возможности усваивать новый опыт на основе целенаправленного формирования критического и творческого мышления, а также способностей к учебно-познавательной деятельности и ролевому и имитационному моделированию. Так обучение становится тесно связанным с обновлением, обогащением и творческим поиском опыта студентов.</w:t>
      </w:r>
    </w:p>
    <w:p w:rsidR="001E1FF2" w:rsidRPr="00E23560" w:rsidRDefault="001E1FF2">
      <w:pPr>
        <w:widowControl w:val="0"/>
        <w:autoSpaceDE w:val="0"/>
        <w:autoSpaceDN w:val="0"/>
        <w:adjustRightInd w:val="0"/>
        <w:spacing w:after="0" w:line="89" w:lineRule="exact"/>
        <w:rPr>
          <w:rFonts w:ascii="Times New Roman" w:hAnsi="Times New Roman"/>
          <w:sz w:val="24"/>
          <w:szCs w:val="24"/>
          <w:lang w:val="ru-RU"/>
        </w:rPr>
      </w:pPr>
    </w:p>
    <w:p w:rsidR="001E1FF2" w:rsidRPr="00E23560" w:rsidRDefault="00F132AC">
      <w:pPr>
        <w:widowControl w:val="0"/>
        <w:overflowPunct w:val="0"/>
        <w:autoSpaceDE w:val="0"/>
        <w:autoSpaceDN w:val="0"/>
        <w:adjustRightInd w:val="0"/>
        <w:spacing w:after="0" w:line="307" w:lineRule="auto"/>
        <w:ind w:right="20" w:firstLine="711"/>
        <w:jc w:val="both"/>
        <w:rPr>
          <w:rFonts w:ascii="Times New Roman" w:hAnsi="Times New Roman"/>
          <w:sz w:val="24"/>
          <w:szCs w:val="24"/>
          <w:lang w:val="ru-RU"/>
        </w:rPr>
      </w:pPr>
      <w:r w:rsidRPr="00E23560">
        <w:rPr>
          <w:rFonts w:ascii="Times New Roman" w:hAnsi="Times New Roman"/>
          <w:sz w:val="28"/>
          <w:szCs w:val="28"/>
          <w:lang w:val="ru-RU"/>
        </w:rPr>
        <w:t>Л.М. Денякина замечает, что инновационная деятельность является одним из аспектов работы современного вуза в режиме развития, и</w:t>
      </w:r>
    </w:p>
    <w:p w:rsidR="001E1FF2" w:rsidRPr="00E23560" w:rsidRDefault="001E1FF2">
      <w:pPr>
        <w:widowControl w:val="0"/>
        <w:autoSpaceDE w:val="0"/>
        <w:autoSpaceDN w:val="0"/>
        <w:adjustRightInd w:val="0"/>
        <w:spacing w:after="0" w:line="73" w:lineRule="exact"/>
        <w:rPr>
          <w:rFonts w:ascii="Times New Roman" w:hAnsi="Times New Roman"/>
          <w:sz w:val="24"/>
          <w:szCs w:val="24"/>
          <w:lang w:val="ru-RU"/>
        </w:rPr>
      </w:pPr>
    </w:p>
    <w:p w:rsidR="001E1FF2" w:rsidRPr="00E23560" w:rsidRDefault="00F132AC">
      <w:pPr>
        <w:widowControl w:val="0"/>
        <w:tabs>
          <w:tab w:val="left" w:pos="2080"/>
        </w:tabs>
        <w:autoSpaceDE w:val="0"/>
        <w:autoSpaceDN w:val="0"/>
        <w:adjustRightInd w:val="0"/>
        <w:spacing w:after="0" w:line="239" w:lineRule="auto"/>
        <w:rPr>
          <w:rFonts w:ascii="Times New Roman" w:hAnsi="Times New Roman"/>
          <w:sz w:val="24"/>
          <w:szCs w:val="24"/>
          <w:lang w:val="ru-RU"/>
        </w:rPr>
      </w:pPr>
      <w:r w:rsidRPr="00E23560">
        <w:rPr>
          <w:rFonts w:ascii="Times New Roman" w:hAnsi="Times New Roman"/>
          <w:sz w:val="28"/>
          <w:szCs w:val="28"/>
          <w:lang w:val="ru-RU"/>
        </w:rPr>
        <w:t>представляет</w:t>
      </w:r>
      <w:r w:rsidRPr="00E23560">
        <w:rPr>
          <w:rFonts w:ascii="Times New Roman" w:hAnsi="Times New Roman"/>
          <w:sz w:val="24"/>
          <w:szCs w:val="24"/>
          <w:lang w:val="ru-RU"/>
        </w:rPr>
        <w:tab/>
      </w:r>
      <w:r w:rsidRPr="00E23560">
        <w:rPr>
          <w:rFonts w:ascii="Times New Roman" w:hAnsi="Times New Roman"/>
          <w:sz w:val="28"/>
          <w:szCs w:val="28"/>
          <w:lang w:val="ru-RU"/>
        </w:rPr>
        <w:t>собой     последовательность     определенных     стадий,</w:t>
      </w:r>
    </w:p>
    <w:p w:rsidR="001E1FF2" w:rsidRPr="00E23560" w:rsidRDefault="001E1FF2">
      <w:pPr>
        <w:widowControl w:val="0"/>
        <w:autoSpaceDE w:val="0"/>
        <w:autoSpaceDN w:val="0"/>
        <w:adjustRightInd w:val="0"/>
        <w:spacing w:after="0" w:line="164" w:lineRule="exact"/>
        <w:rPr>
          <w:rFonts w:ascii="Times New Roman" w:hAnsi="Times New Roman"/>
          <w:sz w:val="24"/>
          <w:szCs w:val="24"/>
          <w:lang w:val="ru-RU"/>
        </w:rPr>
      </w:pPr>
    </w:p>
    <w:p w:rsidR="001E1FF2" w:rsidRPr="00E23560" w:rsidRDefault="00F132AC">
      <w:pPr>
        <w:widowControl w:val="0"/>
        <w:tabs>
          <w:tab w:val="left" w:pos="3000"/>
        </w:tabs>
        <w:autoSpaceDE w:val="0"/>
        <w:autoSpaceDN w:val="0"/>
        <w:adjustRightInd w:val="0"/>
        <w:spacing w:after="0" w:line="239" w:lineRule="auto"/>
        <w:rPr>
          <w:rFonts w:ascii="Times New Roman" w:hAnsi="Times New Roman"/>
          <w:sz w:val="24"/>
          <w:szCs w:val="24"/>
          <w:lang w:val="ru-RU"/>
        </w:rPr>
      </w:pPr>
      <w:r w:rsidRPr="00E23560">
        <w:rPr>
          <w:rFonts w:ascii="Times New Roman" w:hAnsi="Times New Roman"/>
          <w:sz w:val="28"/>
          <w:szCs w:val="28"/>
          <w:lang w:val="ru-RU"/>
        </w:rPr>
        <w:t>характеризующихся</w:t>
      </w:r>
      <w:r w:rsidRPr="00E23560">
        <w:rPr>
          <w:rFonts w:ascii="Times New Roman" w:hAnsi="Times New Roman"/>
          <w:sz w:val="24"/>
          <w:szCs w:val="24"/>
          <w:lang w:val="ru-RU"/>
        </w:rPr>
        <w:tab/>
      </w:r>
      <w:r w:rsidRPr="00E23560">
        <w:rPr>
          <w:rFonts w:ascii="Times New Roman" w:hAnsi="Times New Roman"/>
          <w:sz w:val="28"/>
          <w:szCs w:val="28"/>
          <w:lang w:val="ru-RU"/>
        </w:rPr>
        <w:t>позитивными      качественными      изменениями.</w:t>
      </w:r>
    </w:p>
    <w:p w:rsidR="001E1FF2" w:rsidRPr="00E23560" w:rsidRDefault="001E1FF2">
      <w:pPr>
        <w:widowControl w:val="0"/>
        <w:autoSpaceDE w:val="0"/>
        <w:autoSpaceDN w:val="0"/>
        <w:adjustRightInd w:val="0"/>
        <w:spacing w:after="0" w:line="160" w:lineRule="exact"/>
        <w:rPr>
          <w:rFonts w:ascii="Times New Roman" w:hAnsi="Times New Roman"/>
          <w:sz w:val="24"/>
          <w:szCs w:val="24"/>
          <w:lang w:val="ru-RU"/>
        </w:rPr>
      </w:pPr>
    </w:p>
    <w:p w:rsidR="001E1FF2" w:rsidRPr="00E23560" w:rsidRDefault="00F132AC">
      <w:pPr>
        <w:widowControl w:val="0"/>
        <w:autoSpaceDE w:val="0"/>
        <w:autoSpaceDN w:val="0"/>
        <w:adjustRightInd w:val="0"/>
        <w:spacing w:after="0" w:line="239" w:lineRule="auto"/>
        <w:rPr>
          <w:rFonts w:ascii="Times New Roman" w:hAnsi="Times New Roman"/>
          <w:sz w:val="24"/>
          <w:szCs w:val="24"/>
          <w:lang w:val="ru-RU"/>
        </w:rPr>
      </w:pPr>
      <w:r w:rsidRPr="00E23560">
        <w:rPr>
          <w:rFonts w:ascii="Times New Roman" w:hAnsi="Times New Roman"/>
          <w:sz w:val="28"/>
          <w:szCs w:val="28"/>
          <w:lang w:val="ru-RU"/>
        </w:rPr>
        <w:t>Инновационная  деятельность  подразумевает  своеобразные  отклонения  от</w:t>
      </w:r>
    </w:p>
    <w:p w:rsidR="001E1FF2" w:rsidRPr="00E23560" w:rsidRDefault="001E1FF2">
      <w:pPr>
        <w:widowControl w:val="0"/>
        <w:autoSpaceDE w:val="0"/>
        <w:autoSpaceDN w:val="0"/>
        <w:adjustRightInd w:val="0"/>
        <w:spacing w:after="0" w:line="188" w:lineRule="exact"/>
        <w:rPr>
          <w:rFonts w:ascii="Times New Roman" w:hAnsi="Times New Roman"/>
          <w:sz w:val="24"/>
          <w:szCs w:val="24"/>
          <w:lang w:val="ru-RU"/>
        </w:rPr>
      </w:pPr>
    </w:p>
    <w:p w:rsidR="001E1FF2" w:rsidRPr="00E23560" w:rsidRDefault="00F132AC">
      <w:pPr>
        <w:widowControl w:val="0"/>
        <w:autoSpaceDE w:val="0"/>
        <w:autoSpaceDN w:val="0"/>
        <w:adjustRightInd w:val="0"/>
        <w:spacing w:after="0" w:line="240" w:lineRule="auto"/>
        <w:ind w:left="4640"/>
        <w:rPr>
          <w:rFonts w:ascii="Times New Roman" w:hAnsi="Times New Roman"/>
          <w:sz w:val="24"/>
          <w:szCs w:val="24"/>
          <w:lang w:val="ru-RU"/>
        </w:rPr>
      </w:pPr>
      <w:r w:rsidRPr="00E23560">
        <w:rPr>
          <w:rFonts w:ascii="Times New Roman" w:hAnsi="Times New Roman"/>
          <w:sz w:val="28"/>
          <w:szCs w:val="28"/>
          <w:lang w:val="ru-RU"/>
        </w:rPr>
        <w:t>31</w:t>
      </w:r>
    </w:p>
    <w:p w:rsidR="001E1FF2" w:rsidRPr="00E23560" w:rsidRDefault="001E1FF2">
      <w:pPr>
        <w:widowControl w:val="0"/>
        <w:autoSpaceDE w:val="0"/>
        <w:autoSpaceDN w:val="0"/>
        <w:adjustRightInd w:val="0"/>
        <w:spacing w:after="0" w:line="240" w:lineRule="auto"/>
        <w:rPr>
          <w:rFonts w:ascii="Times New Roman" w:hAnsi="Times New Roman"/>
          <w:sz w:val="24"/>
          <w:szCs w:val="24"/>
          <w:lang w:val="ru-RU"/>
        </w:rPr>
        <w:sectPr w:rsidR="001E1FF2" w:rsidRPr="00E23560">
          <w:pgSz w:w="11904" w:h="16838"/>
          <w:pgMar w:top="1188" w:right="840" w:bottom="600" w:left="1700" w:header="720" w:footer="720" w:gutter="0"/>
          <w:cols w:space="720" w:equalWidth="0">
            <w:col w:w="9360"/>
          </w:cols>
          <w:noEndnote/>
        </w:sectPr>
      </w:pPr>
    </w:p>
    <w:p w:rsidR="001E1FF2" w:rsidRPr="00E23560" w:rsidRDefault="00F132AC">
      <w:pPr>
        <w:widowControl w:val="0"/>
        <w:overflowPunct w:val="0"/>
        <w:autoSpaceDE w:val="0"/>
        <w:autoSpaceDN w:val="0"/>
        <w:adjustRightInd w:val="0"/>
        <w:spacing w:after="0" w:line="343" w:lineRule="auto"/>
        <w:jc w:val="both"/>
        <w:rPr>
          <w:rFonts w:ascii="Times New Roman" w:hAnsi="Times New Roman"/>
          <w:sz w:val="24"/>
          <w:szCs w:val="24"/>
          <w:lang w:val="ru-RU"/>
        </w:rPr>
      </w:pPr>
      <w:bookmarkStart w:id="31" w:name="page63"/>
      <w:bookmarkEnd w:id="31"/>
      <w:r w:rsidRPr="00E23560">
        <w:rPr>
          <w:rFonts w:ascii="Times New Roman" w:hAnsi="Times New Roman"/>
          <w:sz w:val="28"/>
          <w:szCs w:val="28"/>
          <w:lang w:val="ru-RU"/>
        </w:rPr>
        <w:lastRenderedPageBreak/>
        <w:t>норм, признанных в конкретных социально-экономических условиях стандартов; введение и заимствование альтернативных норм и т.д. Она предполагает сознательное преобразование действительности для обеспечения совокупности сил и средств для дальнейшего развития [50; С.</w:t>
      </w:r>
    </w:p>
    <w:p w:rsidR="001E1FF2" w:rsidRPr="00E23560" w:rsidRDefault="001E1FF2">
      <w:pPr>
        <w:widowControl w:val="0"/>
        <w:autoSpaceDE w:val="0"/>
        <w:autoSpaceDN w:val="0"/>
        <w:adjustRightInd w:val="0"/>
        <w:spacing w:after="0" w:line="27" w:lineRule="exact"/>
        <w:rPr>
          <w:rFonts w:ascii="Times New Roman" w:hAnsi="Times New Roman"/>
          <w:sz w:val="24"/>
          <w:szCs w:val="24"/>
          <w:lang w:val="ru-RU"/>
        </w:rPr>
      </w:pPr>
    </w:p>
    <w:p w:rsidR="001E1FF2" w:rsidRPr="00E23560" w:rsidRDefault="00F132AC">
      <w:pPr>
        <w:widowControl w:val="0"/>
        <w:autoSpaceDE w:val="0"/>
        <w:autoSpaceDN w:val="0"/>
        <w:adjustRightInd w:val="0"/>
        <w:spacing w:after="0" w:line="240" w:lineRule="auto"/>
        <w:rPr>
          <w:rFonts w:ascii="Times New Roman" w:hAnsi="Times New Roman"/>
          <w:sz w:val="24"/>
          <w:szCs w:val="24"/>
          <w:lang w:val="ru-RU"/>
        </w:rPr>
      </w:pPr>
      <w:r w:rsidRPr="00E23560">
        <w:rPr>
          <w:rFonts w:ascii="Times New Roman" w:hAnsi="Times New Roman"/>
          <w:sz w:val="28"/>
          <w:szCs w:val="28"/>
          <w:lang w:val="ru-RU"/>
        </w:rPr>
        <w:t>47].</w:t>
      </w:r>
    </w:p>
    <w:p w:rsidR="001E1FF2" w:rsidRPr="00E23560" w:rsidRDefault="001E1FF2">
      <w:pPr>
        <w:widowControl w:val="0"/>
        <w:autoSpaceDE w:val="0"/>
        <w:autoSpaceDN w:val="0"/>
        <w:adjustRightInd w:val="0"/>
        <w:spacing w:after="0" w:line="226" w:lineRule="exact"/>
        <w:rPr>
          <w:rFonts w:ascii="Times New Roman" w:hAnsi="Times New Roman"/>
          <w:sz w:val="24"/>
          <w:szCs w:val="24"/>
          <w:lang w:val="ru-RU"/>
        </w:rPr>
      </w:pPr>
    </w:p>
    <w:p w:rsidR="001E1FF2" w:rsidRPr="00E23560" w:rsidRDefault="00F132AC">
      <w:pPr>
        <w:widowControl w:val="0"/>
        <w:overflowPunct w:val="0"/>
        <w:autoSpaceDE w:val="0"/>
        <w:autoSpaceDN w:val="0"/>
        <w:adjustRightInd w:val="0"/>
        <w:spacing w:after="0" w:line="354" w:lineRule="auto"/>
        <w:ind w:firstLine="711"/>
        <w:jc w:val="both"/>
        <w:rPr>
          <w:rFonts w:ascii="Times New Roman" w:hAnsi="Times New Roman"/>
          <w:sz w:val="24"/>
          <w:szCs w:val="24"/>
          <w:lang w:val="ru-RU"/>
        </w:rPr>
      </w:pPr>
      <w:r w:rsidRPr="00E23560">
        <w:rPr>
          <w:rFonts w:ascii="Times New Roman" w:hAnsi="Times New Roman"/>
          <w:sz w:val="28"/>
          <w:szCs w:val="28"/>
          <w:lang w:val="ru-RU"/>
        </w:rPr>
        <w:t xml:space="preserve">Обзор текущих тенденций показывает, что современная практика включения информационно-коммуникационных технологий в образовательную политику высшего образования носит интегративный характер. В данном контексте интеграция отражает тот факт, что ИКТ становятся элементом образовательной среды, создавая «фон» учебной деятельности. Кроме того, интеграция ИКТ означает большее разнообразие среды обучения; переход от единственного персонального компьютера в учебной аудитории к обучению в режиме </w:t>
      </w:r>
      <w:r>
        <w:rPr>
          <w:rFonts w:ascii="Times New Roman" w:hAnsi="Times New Roman"/>
          <w:sz w:val="28"/>
          <w:szCs w:val="28"/>
        </w:rPr>
        <w:t>on</w:t>
      </w:r>
      <w:r w:rsidRPr="00E23560">
        <w:rPr>
          <w:rFonts w:ascii="Times New Roman" w:hAnsi="Times New Roman"/>
          <w:sz w:val="28"/>
          <w:szCs w:val="28"/>
          <w:lang w:val="ru-RU"/>
        </w:rPr>
        <w:t>-</w:t>
      </w:r>
      <w:r>
        <w:rPr>
          <w:rFonts w:ascii="Times New Roman" w:hAnsi="Times New Roman"/>
          <w:sz w:val="28"/>
          <w:szCs w:val="28"/>
        </w:rPr>
        <w:t>line</w:t>
      </w:r>
      <w:r w:rsidRPr="00E23560">
        <w:rPr>
          <w:rFonts w:ascii="Times New Roman" w:hAnsi="Times New Roman"/>
          <w:sz w:val="28"/>
          <w:szCs w:val="28"/>
          <w:lang w:val="ru-RU"/>
        </w:rPr>
        <w:t>. Интеграция информационно-коммуникационных технологий в высшее образование подразумевает не столько и не только рассмотрение технических вопросов,</w:t>
      </w:r>
    </w:p>
    <w:p w:rsidR="001E1FF2" w:rsidRPr="00E23560" w:rsidRDefault="001E1FF2">
      <w:pPr>
        <w:widowControl w:val="0"/>
        <w:autoSpaceDE w:val="0"/>
        <w:autoSpaceDN w:val="0"/>
        <w:adjustRightInd w:val="0"/>
        <w:spacing w:after="0" w:line="81" w:lineRule="exact"/>
        <w:rPr>
          <w:rFonts w:ascii="Times New Roman" w:hAnsi="Times New Roman"/>
          <w:sz w:val="24"/>
          <w:szCs w:val="24"/>
          <w:lang w:val="ru-RU"/>
        </w:rPr>
      </w:pPr>
    </w:p>
    <w:p w:rsidR="001E1FF2" w:rsidRPr="00E23560" w:rsidRDefault="00F132AC">
      <w:pPr>
        <w:widowControl w:val="0"/>
        <w:overflowPunct w:val="0"/>
        <w:autoSpaceDE w:val="0"/>
        <w:autoSpaceDN w:val="0"/>
        <w:adjustRightInd w:val="0"/>
        <w:spacing w:after="0" w:line="310" w:lineRule="auto"/>
        <w:ind w:right="20"/>
        <w:jc w:val="both"/>
        <w:rPr>
          <w:rFonts w:ascii="Times New Roman" w:hAnsi="Times New Roman"/>
          <w:sz w:val="24"/>
          <w:szCs w:val="24"/>
          <w:lang w:val="ru-RU"/>
        </w:rPr>
      </w:pPr>
      <w:r w:rsidRPr="00E23560">
        <w:rPr>
          <w:rFonts w:ascii="Times New Roman" w:hAnsi="Times New Roman"/>
          <w:sz w:val="28"/>
          <w:szCs w:val="28"/>
          <w:lang w:val="ru-RU"/>
        </w:rPr>
        <w:t>сколько решение проблем разработки, применения и верификации новых педагогических технологий применения ИКТ в образовательном процессе.</w:t>
      </w:r>
    </w:p>
    <w:p w:rsidR="001E1FF2" w:rsidRPr="00E23560" w:rsidRDefault="001E1FF2">
      <w:pPr>
        <w:widowControl w:val="0"/>
        <w:autoSpaceDE w:val="0"/>
        <w:autoSpaceDN w:val="0"/>
        <w:adjustRightInd w:val="0"/>
        <w:spacing w:after="0" w:line="138" w:lineRule="exact"/>
        <w:rPr>
          <w:rFonts w:ascii="Times New Roman" w:hAnsi="Times New Roman"/>
          <w:sz w:val="24"/>
          <w:szCs w:val="24"/>
          <w:lang w:val="ru-RU"/>
        </w:rPr>
      </w:pPr>
    </w:p>
    <w:p w:rsidR="001E1FF2" w:rsidRPr="00E23560" w:rsidRDefault="00F132AC">
      <w:pPr>
        <w:widowControl w:val="0"/>
        <w:overflowPunct w:val="0"/>
        <w:autoSpaceDE w:val="0"/>
        <w:autoSpaceDN w:val="0"/>
        <w:adjustRightInd w:val="0"/>
        <w:spacing w:after="0" w:line="350" w:lineRule="auto"/>
        <w:ind w:firstLine="711"/>
        <w:jc w:val="both"/>
        <w:rPr>
          <w:rFonts w:ascii="Times New Roman" w:hAnsi="Times New Roman"/>
          <w:sz w:val="24"/>
          <w:szCs w:val="24"/>
          <w:lang w:val="ru-RU"/>
        </w:rPr>
      </w:pPr>
      <w:r w:rsidRPr="00E23560">
        <w:rPr>
          <w:rFonts w:ascii="Times New Roman" w:hAnsi="Times New Roman"/>
          <w:sz w:val="28"/>
          <w:szCs w:val="28"/>
          <w:lang w:val="ru-RU"/>
        </w:rPr>
        <w:t>ИКТ в высшем образовании в значительной степени подвержены влиянию конструктивизма, что проявляется в позитивном взаимодействии студентов с другими субъектами учебного процесса с целью эффективного приобретения знаний. В данном контексте прослеживается значительный отход от принципов инструкционизма, при котором студенты участвуют в процессе прямой передачи знаний и навыков от преподавателя учащимся</w:t>
      </w:r>
    </w:p>
    <w:p w:rsidR="001E1FF2" w:rsidRPr="00E23560" w:rsidRDefault="001E1FF2">
      <w:pPr>
        <w:widowControl w:val="0"/>
        <w:autoSpaceDE w:val="0"/>
        <w:autoSpaceDN w:val="0"/>
        <w:adjustRightInd w:val="0"/>
        <w:spacing w:after="0" w:line="78" w:lineRule="exact"/>
        <w:rPr>
          <w:rFonts w:ascii="Times New Roman" w:hAnsi="Times New Roman"/>
          <w:sz w:val="24"/>
          <w:szCs w:val="24"/>
          <w:lang w:val="ru-RU"/>
        </w:rPr>
      </w:pPr>
    </w:p>
    <w:p w:rsidR="001E1FF2" w:rsidRPr="00E23560" w:rsidRDefault="00F132AC">
      <w:pPr>
        <w:widowControl w:val="0"/>
        <w:overflowPunct w:val="0"/>
        <w:autoSpaceDE w:val="0"/>
        <w:autoSpaceDN w:val="0"/>
        <w:adjustRightInd w:val="0"/>
        <w:spacing w:after="0" w:line="351" w:lineRule="auto"/>
        <w:ind w:right="20"/>
        <w:jc w:val="both"/>
        <w:rPr>
          <w:rFonts w:ascii="Times New Roman" w:hAnsi="Times New Roman"/>
          <w:sz w:val="24"/>
          <w:szCs w:val="24"/>
          <w:lang w:val="ru-RU"/>
        </w:rPr>
      </w:pPr>
      <w:r w:rsidRPr="00E23560">
        <w:rPr>
          <w:rFonts w:ascii="Times New Roman" w:hAnsi="Times New Roman"/>
          <w:sz w:val="28"/>
          <w:szCs w:val="28"/>
          <w:lang w:val="ru-RU"/>
        </w:rPr>
        <w:t>[206]. Трансформация высшей школы под влиянием внедрения ИКТ происходит по пути повышения эффективности обучения, обладает такими особенностями как (1) наличие ясных образовательных целей и широкого выбора учебных стратегий, (2) эффективное использование доступных ресурсов, и (3) понимание обучающимися процесса обучения, что подразумевает планирование, контроль, самооценку и адаптивные процессы обучения.</w:t>
      </w:r>
    </w:p>
    <w:p w:rsidR="001E1FF2" w:rsidRPr="00E23560" w:rsidRDefault="001E1FF2">
      <w:pPr>
        <w:widowControl w:val="0"/>
        <w:autoSpaceDE w:val="0"/>
        <w:autoSpaceDN w:val="0"/>
        <w:adjustRightInd w:val="0"/>
        <w:spacing w:after="0" w:line="240" w:lineRule="auto"/>
        <w:rPr>
          <w:rFonts w:ascii="Times New Roman" w:hAnsi="Times New Roman"/>
          <w:sz w:val="24"/>
          <w:szCs w:val="24"/>
          <w:lang w:val="ru-RU"/>
        </w:rPr>
        <w:sectPr w:rsidR="001E1FF2" w:rsidRPr="00E23560">
          <w:pgSz w:w="11904" w:h="16838"/>
          <w:pgMar w:top="1188" w:right="840" w:bottom="600" w:left="1700" w:header="720" w:footer="720" w:gutter="0"/>
          <w:cols w:space="720" w:equalWidth="0">
            <w:col w:w="9360"/>
          </w:cols>
          <w:noEndnote/>
        </w:sectPr>
      </w:pPr>
    </w:p>
    <w:p w:rsidR="001E1FF2" w:rsidRPr="00E23560" w:rsidRDefault="001E1FF2">
      <w:pPr>
        <w:widowControl w:val="0"/>
        <w:autoSpaceDE w:val="0"/>
        <w:autoSpaceDN w:val="0"/>
        <w:adjustRightInd w:val="0"/>
        <w:spacing w:after="0" w:line="45" w:lineRule="exact"/>
        <w:rPr>
          <w:rFonts w:ascii="Times New Roman" w:hAnsi="Times New Roman"/>
          <w:sz w:val="24"/>
          <w:szCs w:val="24"/>
          <w:lang w:val="ru-RU"/>
        </w:rPr>
      </w:pPr>
    </w:p>
    <w:p w:rsidR="001E1FF2" w:rsidRPr="00E23560" w:rsidRDefault="00F132AC">
      <w:pPr>
        <w:widowControl w:val="0"/>
        <w:autoSpaceDE w:val="0"/>
        <w:autoSpaceDN w:val="0"/>
        <w:adjustRightInd w:val="0"/>
        <w:spacing w:after="0" w:line="240" w:lineRule="auto"/>
        <w:rPr>
          <w:rFonts w:ascii="Times New Roman" w:hAnsi="Times New Roman"/>
          <w:sz w:val="24"/>
          <w:szCs w:val="24"/>
          <w:lang w:val="ru-RU"/>
        </w:rPr>
      </w:pPr>
      <w:r w:rsidRPr="00E23560">
        <w:rPr>
          <w:rFonts w:ascii="Times New Roman" w:hAnsi="Times New Roman"/>
          <w:sz w:val="28"/>
          <w:szCs w:val="28"/>
          <w:lang w:val="ru-RU"/>
        </w:rPr>
        <w:t>32</w:t>
      </w:r>
    </w:p>
    <w:p w:rsidR="001E1FF2" w:rsidRPr="00E23560" w:rsidRDefault="001E1FF2">
      <w:pPr>
        <w:widowControl w:val="0"/>
        <w:autoSpaceDE w:val="0"/>
        <w:autoSpaceDN w:val="0"/>
        <w:adjustRightInd w:val="0"/>
        <w:spacing w:after="0" w:line="240" w:lineRule="auto"/>
        <w:rPr>
          <w:rFonts w:ascii="Times New Roman" w:hAnsi="Times New Roman"/>
          <w:sz w:val="24"/>
          <w:szCs w:val="24"/>
          <w:lang w:val="ru-RU"/>
        </w:rPr>
        <w:sectPr w:rsidR="001E1FF2" w:rsidRPr="00E23560">
          <w:type w:val="continuous"/>
          <w:pgSz w:w="11904" w:h="16838"/>
          <w:pgMar w:top="1188" w:right="5280" w:bottom="600" w:left="6340" w:header="720" w:footer="720" w:gutter="0"/>
          <w:cols w:space="720" w:equalWidth="0">
            <w:col w:w="280"/>
          </w:cols>
          <w:noEndnote/>
        </w:sectPr>
      </w:pPr>
    </w:p>
    <w:p w:rsidR="001E1FF2" w:rsidRPr="00E23560" w:rsidRDefault="00F132AC">
      <w:pPr>
        <w:widowControl w:val="0"/>
        <w:overflowPunct w:val="0"/>
        <w:autoSpaceDE w:val="0"/>
        <w:autoSpaceDN w:val="0"/>
        <w:adjustRightInd w:val="0"/>
        <w:spacing w:after="0" w:line="343" w:lineRule="auto"/>
        <w:ind w:firstLine="711"/>
        <w:jc w:val="both"/>
        <w:rPr>
          <w:rFonts w:ascii="Times New Roman" w:hAnsi="Times New Roman"/>
          <w:sz w:val="24"/>
          <w:szCs w:val="24"/>
          <w:lang w:val="ru-RU"/>
        </w:rPr>
      </w:pPr>
      <w:bookmarkStart w:id="32" w:name="page65"/>
      <w:bookmarkEnd w:id="32"/>
      <w:r w:rsidRPr="00E23560">
        <w:rPr>
          <w:rFonts w:ascii="Times New Roman" w:hAnsi="Times New Roman"/>
          <w:sz w:val="28"/>
          <w:szCs w:val="28"/>
          <w:lang w:val="ru-RU"/>
        </w:rPr>
        <w:lastRenderedPageBreak/>
        <w:t>В Республике Таджикистан процессы информатизации системы образования и общества нашли свое отражение в ряде нормативно-правовых актов и государственных программ. Так, постановлением Правительства Республики Таджикистан № 502 от 31 декабря 2002 г. была утверждена</w:t>
      </w:r>
    </w:p>
    <w:p w:rsidR="001E1FF2" w:rsidRPr="00E23560" w:rsidRDefault="001E1FF2">
      <w:pPr>
        <w:widowControl w:val="0"/>
        <w:autoSpaceDE w:val="0"/>
        <w:autoSpaceDN w:val="0"/>
        <w:adjustRightInd w:val="0"/>
        <w:spacing w:after="0" w:line="94" w:lineRule="exact"/>
        <w:rPr>
          <w:rFonts w:ascii="Times New Roman" w:hAnsi="Times New Roman"/>
          <w:sz w:val="24"/>
          <w:szCs w:val="24"/>
          <w:lang w:val="ru-RU"/>
        </w:rPr>
      </w:pPr>
    </w:p>
    <w:p w:rsidR="001E1FF2" w:rsidRPr="00E23560" w:rsidRDefault="00F132AC">
      <w:pPr>
        <w:widowControl w:val="0"/>
        <w:overflowPunct w:val="0"/>
        <w:autoSpaceDE w:val="0"/>
        <w:autoSpaceDN w:val="0"/>
        <w:adjustRightInd w:val="0"/>
        <w:spacing w:after="0" w:line="351" w:lineRule="auto"/>
        <w:jc w:val="both"/>
        <w:rPr>
          <w:rFonts w:ascii="Times New Roman" w:hAnsi="Times New Roman"/>
          <w:sz w:val="24"/>
          <w:szCs w:val="24"/>
          <w:lang w:val="ru-RU"/>
        </w:rPr>
      </w:pPr>
      <w:r w:rsidRPr="00E23560">
        <w:rPr>
          <w:rFonts w:ascii="Times New Roman" w:hAnsi="Times New Roman"/>
          <w:sz w:val="28"/>
          <w:szCs w:val="28"/>
          <w:lang w:val="ru-RU"/>
        </w:rPr>
        <w:t>«Программа компьютеризации основных и средних общеобразовательных школ Республики Таджикистан на 2003-2007 гг.» [142]. Целью данной программы стала выработка у учеников знаний, умений и способностей работы на средствах вычислительной техники с использованием современного программного обеспечения и тем самым обеспечить соответствие мировым стандартам уровня подготовки специалистов. Для достижения указанной цели предполагалась реализация ряда мероприятий, в</w:t>
      </w:r>
    </w:p>
    <w:p w:rsidR="001E1FF2" w:rsidRPr="00E23560" w:rsidRDefault="001E1FF2">
      <w:pPr>
        <w:widowControl w:val="0"/>
        <w:autoSpaceDE w:val="0"/>
        <w:autoSpaceDN w:val="0"/>
        <w:adjustRightInd w:val="0"/>
        <w:spacing w:after="0" w:line="16" w:lineRule="exact"/>
        <w:rPr>
          <w:rFonts w:ascii="Times New Roman" w:hAnsi="Times New Roman"/>
          <w:sz w:val="24"/>
          <w:szCs w:val="24"/>
          <w:lang w:val="ru-RU"/>
        </w:rPr>
      </w:pPr>
    </w:p>
    <w:p w:rsidR="001E1FF2" w:rsidRPr="00E23560" w:rsidRDefault="00F132AC">
      <w:pPr>
        <w:widowControl w:val="0"/>
        <w:autoSpaceDE w:val="0"/>
        <w:autoSpaceDN w:val="0"/>
        <w:adjustRightInd w:val="0"/>
        <w:spacing w:after="0" w:line="239" w:lineRule="auto"/>
        <w:rPr>
          <w:rFonts w:ascii="Times New Roman" w:hAnsi="Times New Roman"/>
          <w:sz w:val="24"/>
          <w:szCs w:val="24"/>
          <w:lang w:val="ru-RU"/>
        </w:rPr>
      </w:pPr>
      <w:r w:rsidRPr="00E23560">
        <w:rPr>
          <w:rFonts w:ascii="Times New Roman" w:hAnsi="Times New Roman"/>
          <w:sz w:val="28"/>
          <w:szCs w:val="28"/>
          <w:lang w:val="ru-RU"/>
        </w:rPr>
        <w:t>том числе:</w:t>
      </w:r>
    </w:p>
    <w:p w:rsidR="001E1FF2" w:rsidRPr="00E23560" w:rsidRDefault="001E1FF2">
      <w:pPr>
        <w:widowControl w:val="0"/>
        <w:autoSpaceDE w:val="0"/>
        <w:autoSpaceDN w:val="0"/>
        <w:adjustRightInd w:val="0"/>
        <w:spacing w:after="0" w:line="251" w:lineRule="exact"/>
        <w:rPr>
          <w:rFonts w:ascii="Times New Roman" w:hAnsi="Times New Roman"/>
          <w:sz w:val="24"/>
          <w:szCs w:val="24"/>
          <w:lang w:val="ru-RU"/>
        </w:rPr>
      </w:pPr>
    </w:p>
    <w:p w:rsidR="001E1FF2" w:rsidRPr="00E23560" w:rsidRDefault="00F132AC" w:rsidP="00F132AC">
      <w:pPr>
        <w:widowControl w:val="0"/>
        <w:numPr>
          <w:ilvl w:val="0"/>
          <w:numId w:val="17"/>
        </w:numPr>
        <w:tabs>
          <w:tab w:val="clear" w:pos="720"/>
          <w:tab w:val="num" w:pos="994"/>
        </w:tabs>
        <w:overflowPunct w:val="0"/>
        <w:autoSpaceDE w:val="0"/>
        <w:autoSpaceDN w:val="0"/>
        <w:adjustRightInd w:val="0"/>
        <w:spacing w:after="0" w:line="291" w:lineRule="auto"/>
        <w:ind w:left="0" w:firstLine="711"/>
        <w:jc w:val="both"/>
        <w:rPr>
          <w:rFonts w:ascii="Symbol" w:hAnsi="Symbol" w:cs="Symbol"/>
          <w:sz w:val="28"/>
          <w:szCs w:val="28"/>
          <w:lang w:val="ru-RU"/>
        </w:rPr>
      </w:pPr>
      <w:r w:rsidRPr="00E23560">
        <w:rPr>
          <w:rFonts w:ascii="Times New Roman" w:hAnsi="Times New Roman"/>
          <w:sz w:val="28"/>
          <w:szCs w:val="28"/>
          <w:lang w:val="ru-RU"/>
        </w:rPr>
        <w:t xml:space="preserve">финансирование создания компьютерных классов, оснащенных новыми современными компьютерами; </w:t>
      </w:r>
    </w:p>
    <w:p w:rsidR="001E1FF2" w:rsidRPr="00E23560" w:rsidRDefault="001E1FF2">
      <w:pPr>
        <w:widowControl w:val="0"/>
        <w:autoSpaceDE w:val="0"/>
        <w:autoSpaceDN w:val="0"/>
        <w:adjustRightInd w:val="0"/>
        <w:spacing w:after="0" w:line="178" w:lineRule="exact"/>
        <w:rPr>
          <w:rFonts w:ascii="Symbol" w:hAnsi="Symbol" w:cs="Symbol"/>
          <w:sz w:val="28"/>
          <w:szCs w:val="28"/>
          <w:lang w:val="ru-RU"/>
        </w:rPr>
      </w:pPr>
    </w:p>
    <w:p w:rsidR="001E1FF2" w:rsidRPr="00E23560" w:rsidRDefault="00F132AC" w:rsidP="00F132AC">
      <w:pPr>
        <w:widowControl w:val="0"/>
        <w:numPr>
          <w:ilvl w:val="0"/>
          <w:numId w:val="17"/>
        </w:numPr>
        <w:tabs>
          <w:tab w:val="clear" w:pos="720"/>
          <w:tab w:val="num" w:pos="1066"/>
        </w:tabs>
        <w:overflowPunct w:val="0"/>
        <w:autoSpaceDE w:val="0"/>
        <w:autoSpaceDN w:val="0"/>
        <w:adjustRightInd w:val="0"/>
        <w:spacing w:after="0" w:line="323" w:lineRule="auto"/>
        <w:ind w:left="0" w:right="20" w:firstLine="711"/>
        <w:jc w:val="both"/>
        <w:rPr>
          <w:rFonts w:ascii="Symbol" w:hAnsi="Symbol" w:cs="Symbol"/>
          <w:sz w:val="28"/>
          <w:szCs w:val="28"/>
          <w:lang w:val="ru-RU"/>
        </w:rPr>
      </w:pPr>
      <w:r w:rsidRPr="00E23560">
        <w:rPr>
          <w:rFonts w:ascii="Times New Roman" w:hAnsi="Times New Roman"/>
          <w:sz w:val="28"/>
          <w:szCs w:val="28"/>
          <w:lang w:val="ru-RU"/>
        </w:rPr>
        <w:t xml:space="preserve">создание образовательных центров для подготовки и переподготовки учителей информатики, а также увеличение плана приема студентов по данной специальности в педагогических вузах; </w:t>
      </w:r>
    </w:p>
    <w:p w:rsidR="001E1FF2" w:rsidRPr="00E23560" w:rsidRDefault="001E1FF2">
      <w:pPr>
        <w:widowControl w:val="0"/>
        <w:autoSpaceDE w:val="0"/>
        <w:autoSpaceDN w:val="0"/>
        <w:adjustRightInd w:val="0"/>
        <w:spacing w:after="0" w:line="140" w:lineRule="exact"/>
        <w:rPr>
          <w:rFonts w:ascii="Symbol" w:hAnsi="Symbol" w:cs="Symbol"/>
          <w:sz w:val="28"/>
          <w:szCs w:val="28"/>
          <w:lang w:val="ru-RU"/>
        </w:rPr>
      </w:pPr>
    </w:p>
    <w:p w:rsidR="001E1FF2" w:rsidRPr="00E23560" w:rsidRDefault="00F132AC" w:rsidP="00F132AC">
      <w:pPr>
        <w:widowControl w:val="0"/>
        <w:numPr>
          <w:ilvl w:val="0"/>
          <w:numId w:val="17"/>
        </w:numPr>
        <w:tabs>
          <w:tab w:val="clear" w:pos="720"/>
          <w:tab w:val="num" w:pos="994"/>
        </w:tabs>
        <w:overflowPunct w:val="0"/>
        <w:autoSpaceDE w:val="0"/>
        <w:autoSpaceDN w:val="0"/>
        <w:adjustRightInd w:val="0"/>
        <w:spacing w:after="0" w:line="295" w:lineRule="auto"/>
        <w:ind w:left="0" w:firstLine="711"/>
        <w:jc w:val="both"/>
        <w:rPr>
          <w:rFonts w:ascii="Symbol" w:hAnsi="Symbol" w:cs="Symbol"/>
          <w:sz w:val="28"/>
          <w:szCs w:val="28"/>
          <w:lang w:val="ru-RU"/>
        </w:rPr>
      </w:pPr>
      <w:r w:rsidRPr="00E23560">
        <w:rPr>
          <w:rFonts w:ascii="Times New Roman" w:hAnsi="Times New Roman"/>
          <w:sz w:val="28"/>
          <w:szCs w:val="28"/>
          <w:lang w:val="ru-RU"/>
        </w:rPr>
        <w:t xml:space="preserve">разработка и издание новых учебников, учебно-методических пособий и учебных планов в сфере компьютерного образования; </w:t>
      </w:r>
    </w:p>
    <w:p w:rsidR="001E1FF2" w:rsidRPr="00E23560" w:rsidRDefault="001E1FF2">
      <w:pPr>
        <w:widowControl w:val="0"/>
        <w:autoSpaceDE w:val="0"/>
        <w:autoSpaceDN w:val="0"/>
        <w:adjustRightInd w:val="0"/>
        <w:spacing w:after="0" w:line="171" w:lineRule="exact"/>
        <w:rPr>
          <w:rFonts w:ascii="Symbol" w:hAnsi="Symbol" w:cs="Symbol"/>
          <w:sz w:val="28"/>
          <w:szCs w:val="28"/>
          <w:lang w:val="ru-RU"/>
        </w:rPr>
      </w:pPr>
    </w:p>
    <w:p w:rsidR="001E1FF2" w:rsidRPr="00E23560" w:rsidRDefault="00F132AC" w:rsidP="00F132AC">
      <w:pPr>
        <w:widowControl w:val="0"/>
        <w:numPr>
          <w:ilvl w:val="0"/>
          <w:numId w:val="17"/>
        </w:numPr>
        <w:tabs>
          <w:tab w:val="clear" w:pos="720"/>
          <w:tab w:val="num" w:pos="1066"/>
        </w:tabs>
        <w:overflowPunct w:val="0"/>
        <w:autoSpaceDE w:val="0"/>
        <w:autoSpaceDN w:val="0"/>
        <w:adjustRightInd w:val="0"/>
        <w:spacing w:after="0" w:line="324" w:lineRule="auto"/>
        <w:ind w:left="0" w:right="20" w:firstLine="711"/>
        <w:jc w:val="both"/>
        <w:rPr>
          <w:rFonts w:ascii="Symbol" w:hAnsi="Symbol" w:cs="Symbol"/>
          <w:sz w:val="28"/>
          <w:szCs w:val="28"/>
          <w:lang w:val="ru-RU"/>
        </w:rPr>
      </w:pPr>
      <w:r w:rsidRPr="00E23560">
        <w:rPr>
          <w:rFonts w:ascii="Times New Roman" w:hAnsi="Times New Roman"/>
          <w:sz w:val="28"/>
          <w:szCs w:val="28"/>
          <w:lang w:val="ru-RU"/>
        </w:rPr>
        <w:t xml:space="preserve">создание специализированных групп технического обслуживания компьютерной техники при муниципальных и районных подразделениях Министерства образования; </w:t>
      </w:r>
    </w:p>
    <w:p w:rsidR="001E1FF2" w:rsidRPr="00E23560" w:rsidRDefault="001E1FF2">
      <w:pPr>
        <w:widowControl w:val="0"/>
        <w:autoSpaceDE w:val="0"/>
        <w:autoSpaceDN w:val="0"/>
        <w:adjustRightInd w:val="0"/>
        <w:spacing w:after="0" w:line="136" w:lineRule="exact"/>
        <w:rPr>
          <w:rFonts w:ascii="Symbol" w:hAnsi="Symbol" w:cs="Symbol"/>
          <w:sz w:val="28"/>
          <w:szCs w:val="28"/>
          <w:lang w:val="ru-RU"/>
        </w:rPr>
      </w:pPr>
    </w:p>
    <w:p w:rsidR="001E1FF2" w:rsidRPr="00E23560" w:rsidRDefault="00F132AC" w:rsidP="00F132AC">
      <w:pPr>
        <w:widowControl w:val="0"/>
        <w:numPr>
          <w:ilvl w:val="0"/>
          <w:numId w:val="17"/>
        </w:numPr>
        <w:tabs>
          <w:tab w:val="clear" w:pos="720"/>
          <w:tab w:val="num" w:pos="994"/>
        </w:tabs>
        <w:overflowPunct w:val="0"/>
        <w:autoSpaceDE w:val="0"/>
        <w:autoSpaceDN w:val="0"/>
        <w:adjustRightInd w:val="0"/>
        <w:spacing w:after="0" w:line="291" w:lineRule="auto"/>
        <w:ind w:left="0" w:right="20" w:firstLine="711"/>
        <w:jc w:val="both"/>
        <w:rPr>
          <w:rFonts w:ascii="Symbol" w:hAnsi="Symbol" w:cs="Symbol"/>
          <w:sz w:val="28"/>
          <w:szCs w:val="28"/>
          <w:lang w:val="ru-RU"/>
        </w:rPr>
      </w:pPr>
      <w:r w:rsidRPr="00E23560">
        <w:rPr>
          <w:rFonts w:ascii="Times New Roman" w:hAnsi="Times New Roman"/>
          <w:sz w:val="28"/>
          <w:szCs w:val="28"/>
          <w:lang w:val="ru-RU"/>
        </w:rPr>
        <w:t xml:space="preserve">координация работ по реализации задач рассматриваемой программы. </w:t>
      </w:r>
    </w:p>
    <w:p w:rsidR="001E1FF2" w:rsidRPr="00E23560" w:rsidRDefault="001E1FF2">
      <w:pPr>
        <w:widowControl w:val="0"/>
        <w:autoSpaceDE w:val="0"/>
        <w:autoSpaceDN w:val="0"/>
        <w:adjustRightInd w:val="0"/>
        <w:spacing w:after="0" w:line="158" w:lineRule="exact"/>
        <w:rPr>
          <w:rFonts w:ascii="Times New Roman" w:hAnsi="Times New Roman"/>
          <w:sz w:val="24"/>
          <w:szCs w:val="24"/>
          <w:lang w:val="ru-RU"/>
        </w:rPr>
      </w:pPr>
    </w:p>
    <w:p w:rsidR="001E1FF2" w:rsidRPr="00E23560" w:rsidRDefault="00F132AC">
      <w:pPr>
        <w:widowControl w:val="0"/>
        <w:overflowPunct w:val="0"/>
        <w:autoSpaceDE w:val="0"/>
        <w:autoSpaceDN w:val="0"/>
        <w:adjustRightInd w:val="0"/>
        <w:spacing w:after="0" w:line="311" w:lineRule="auto"/>
        <w:ind w:firstLine="711"/>
        <w:rPr>
          <w:rFonts w:ascii="Times New Roman" w:hAnsi="Times New Roman"/>
          <w:sz w:val="24"/>
          <w:szCs w:val="24"/>
          <w:lang w:val="ru-RU"/>
        </w:rPr>
      </w:pPr>
      <w:r w:rsidRPr="00E23560">
        <w:rPr>
          <w:rFonts w:ascii="Times New Roman" w:hAnsi="Times New Roman"/>
          <w:sz w:val="28"/>
          <w:szCs w:val="28"/>
          <w:lang w:val="ru-RU"/>
        </w:rPr>
        <w:t>Данная программа получила дальнейшее развитие за счет проведения второго (Постановление Правительства РТ №77 от 5 марта 2008 г 2008-2010</w:t>
      </w:r>
    </w:p>
    <w:p w:rsidR="001E1FF2" w:rsidRPr="00E23560" w:rsidRDefault="001E1FF2">
      <w:pPr>
        <w:widowControl w:val="0"/>
        <w:autoSpaceDE w:val="0"/>
        <w:autoSpaceDN w:val="0"/>
        <w:adjustRightInd w:val="0"/>
        <w:spacing w:after="0" w:line="63" w:lineRule="exact"/>
        <w:rPr>
          <w:rFonts w:ascii="Times New Roman" w:hAnsi="Times New Roman"/>
          <w:sz w:val="24"/>
          <w:szCs w:val="24"/>
          <w:lang w:val="ru-RU"/>
        </w:rPr>
      </w:pPr>
    </w:p>
    <w:p w:rsidR="001E1FF2" w:rsidRPr="00E23560" w:rsidRDefault="00F132AC">
      <w:pPr>
        <w:widowControl w:val="0"/>
        <w:autoSpaceDE w:val="0"/>
        <w:autoSpaceDN w:val="0"/>
        <w:adjustRightInd w:val="0"/>
        <w:spacing w:after="0" w:line="239" w:lineRule="auto"/>
        <w:rPr>
          <w:rFonts w:ascii="Times New Roman" w:hAnsi="Times New Roman"/>
          <w:sz w:val="24"/>
          <w:szCs w:val="24"/>
          <w:lang w:val="ru-RU"/>
        </w:rPr>
      </w:pPr>
      <w:r w:rsidRPr="00E23560">
        <w:rPr>
          <w:rFonts w:ascii="Times New Roman" w:hAnsi="Times New Roman"/>
          <w:sz w:val="28"/>
          <w:szCs w:val="28"/>
          <w:lang w:val="ru-RU"/>
        </w:rPr>
        <w:t>гг.) и третьего (Постановление Правительства РТ №416 от 2 сентября 2010 г.,</w:t>
      </w:r>
    </w:p>
    <w:p w:rsidR="001E1FF2" w:rsidRPr="00E23560" w:rsidRDefault="001E1FF2">
      <w:pPr>
        <w:widowControl w:val="0"/>
        <w:autoSpaceDE w:val="0"/>
        <w:autoSpaceDN w:val="0"/>
        <w:adjustRightInd w:val="0"/>
        <w:spacing w:after="0" w:line="164" w:lineRule="exact"/>
        <w:rPr>
          <w:rFonts w:ascii="Times New Roman" w:hAnsi="Times New Roman"/>
          <w:sz w:val="24"/>
          <w:szCs w:val="24"/>
          <w:lang w:val="ru-RU"/>
        </w:rPr>
      </w:pPr>
    </w:p>
    <w:p w:rsidR="001E1FF2" w:rsidRPr="00E23560" w:rsidRDefault="00F132AC">
      <w:pPr>
        <w:widowControl w:val="0"/>
        <w:autoSpaceDE w:val="0"/>
        <w:autoSpaceDN w:val="0"/>
        <w:adjustRightInd w:val="0"/>
        <w:spacing w:after="0" w:line="240" w:lineRule="auto"/>
        <w:rPr>
          <w:rFonts w:ascii="Times New Roman" w:hAnsi="Times New Roman"/>
          <w:sz w:val="24"/>
          <w:szCs w:val="24"/>
          <w:lang w:val="ru-RU"/>
        </w:rPr>
      </w:pPr>
      <w:r w:rsidRPr="00E23560">
        <w:rPr>
          <w:rFonts w:ascii="Times New Roman" w:hAnsi="Times New Roman"/>
          <w:sz w:val="28"/>
          <w:szCs w:val="28"/>
          <w:lang w:val="ru-RU"/>
        </w:rPr>
        <w:t>2011-2015 гг.) этапов.</w:t>
      </w:r>
    </w:p>
    <w:p w:rsidR="001E1FF2" w:rsidRPr="00E23560" w:rsidRDefault="001E1FF2">
      <w:pPr>
        <w:widowControl w:val="0"/>
        <w:autoSpaceDE w:val="0"/>
        <w:autoSpaceDN w:val="0"/>
        <w:adjustRightInd w:val="0"/>
        <w:spacing w:after="0" w:line="226" w:lineRule="exact"/>
        <w:rPr>
          <w:rFonts w:ascii="Times New Roman" w:hAnsi="Times New Roman"/>
          <w:sz w:val="24"/>
          <w:szCs w:val="24"/>
          <w:lang w:val="ru-RU"/>
        </w:rPr>
      </w:pPr>
    </w:p>
    <w:p w:rsidR="001E1FF2" w:rsidRPr="00E23560" w:rsidRDefault="00F132AC">
      <w:pPr>
        <w:widowControl w:val="0"/>
        <w:overflowPunct w:val="0"/>
        <w:autoSpaceDE w:val="0"/>
        <w:autoSpaceDN w:val="0"/>
        <w:adjustRightInd w:val="0"/>
        <w:spacing w:after="0" w:line="311" w:lineRule="auto"/>
        <w:ind w:right="20" w:firstLine="711"/>
        <w:rPr>
          <w:rFonts w:ascii="Times New Roman" w:hAnsi="Times New Roman"/>
          <w:sz w:val="24"/>
          <w:szCs w:val="24"/>
          <w:lang w:val="ru-RU"/>
        </w:rPr>
      </w:pPr>
      <w:r w:rsidRPr="00E23560">
        <w:rPr>
          <w:rFonts w:ascii="Times New Roman" w:hAnsi="Times New Roman"/>
          <w:sz w:val="28"/>
          <w:szCs w:val="28"/>
          <w:lang w:val="ru-RU"/>
        </w:rPr>
        <w:t>Следующим шагом в области информатизации и использования ИКТ в Республике Таджикистан стало утверждение 5 ноября 2003 года</w:t>
      </w:r>
    </w:p>
    <w:p w:rsidR="001E1FF2" w:rsidRPr="00E23560" w:rsidRDefault="00F132AC">
      <w:pPr>
        <w:widowControl w:val="0"/>
        <w:autoSpaceDE w:val="0"/>
        <w:autoSpaceDN w:val="0"/>
        <w:adjustRightInd w:val="0"/>
        <w:spacing w:after="0" w:line="233" w:lineRule="auto"/>
        <w:ind w:left="4640"/>
        <w:rPr>
          <w:rFonts w:ascii="Times New Roman" w:hAnsi="Times New Roman"/>
          <w:sz w:val="24"/>
          <w:szCs w:val="24"/>
          <w:lang w:val="ru-RU"/>
        </w:rPr>
      </w:pPr>
      <w:r w:rsidRPr="00E23560">
        <w:rPr>
          <w:rFonts w:ascii="Times New Roman" w:hAnsi="Times New Roman"/>
          <w:sz w:val="28"/>
          <w:szCs w:val="28"/>
          <w:lang w:val="ru-RU"/>
        </w:rPr>
        <w:t>33</w:t>
      </w:r>
    </w:p>
    <w:p w:rsidR="001E1FF2" w:rsidRPr="00E23560" w:rsidRDefault="001E1FF2">
      <w:pPr>
        <w:widowControl w:val="0"/>
        <w:autoSpaceDE w:val="0"/>
        <w:autoSpaceDN w:val="0"/>
        <w:adjustRightInd w:val="0"/>
        <w:spacing w:after="0" w:line="240" w:lineRule="auto"/>
        <w:rPr>
          <w:rFonts w:ascii="Times New Roman" w:hAnsi="Times New Roman"/>
          <w:sz w:val="24"/>
          <w:szCs w:val="24"/>
          <w:lang w:val="ru-RU"/>
        </w:rPr>
        <w:sectPr w:rsidR="001E1FF2" w:rsidRPr="00E23560">
          <w:pgSz w:w="11904" w:h="16838"/>
          <w:pgMar w:top="1188" w:right="840" w:bottom="601" w:left="1700" w:header="720" w:footer="720" w:gutter="0"/>
          <w:cols w:space="720" w:equalWidth="0">
            <w:col w:w="9360"/>
          </w:cols>
          <w:noEndnote/>
        </w:sectPr>
      </w:pPr>
    </w:p>
    <w:p w:rsidR="001E1FF2" w:rsidRPr="00E23560" w:rsidRDefault="00F132AC">
      <w:pPr>
        <w:widowControl w:val="0"/>
        <w:tabs>
          <w:tab w:val="left" w:pos="1940"/>
        </w:tabs>
        <w:autoSpaceDE w:val="0"/>
        <w:autoSpaceDN w:val="0"/>
        <w:adjustRightInd w:val="0"/>
        <w:spacing w:after="0" w:line="240" w:lineRule="auto"/>
        <w:rPr>
          <w:rFonts w:ascii="Times New Roman" w:hAnsi="Times New Roman"/>
          <w:sz w:val="24"/>
          <w:szCs w:val="24"/>
          <w:lang w:val="ru-RU"/>
        </w:rPr>
      </w:pPr>
      <w:bookmarkStart w:id="33" w:name="page67"/>
      <w:bookmarkEnd w:id="33"/>
      <w:r w:rsidRPr="00E23560">
        <w:rPr>
          <w:rFonts w:ascii="Times New Roman" w:hAnsi="Times New Roman"/>
          <w:sz w:val="28"/>
          <w:szCs w:val="28"/>
          <w:lang w:val="ru-RU"/>
        </w:rPr>
        <w:lastRenderedPageBreak/>
        <w:t>Президентом</w:t>
      </w:r>
      <w:r w:rsidRPr="00E23560">
        <w:rPr>
          <w:rFonts w:ascii="Times New Roman" w:hAnsi="Times New Roman"/>
          <w:sz w:val="24"/>
          <w:szCs w:val="24"/>
          <w:lang w:val="ru-RU"/>
        </w:rPr>
        <w:tab/>
      </w:r>
      <w:r w:rsidRPr="00E23560">
        <w:rPr>
          <w:rFonts w:ascii="Times New Roman" w:hAnsi="Times New Roman"/>
          <w:sz w:val="28"/>
          <w:szCs w:val="28"/>
          <w:lang w:val="ru-RU"/>
        </w:rPr>
        <w:t>Республики    Таджикистан    Государственной    стратегии</w:t>
      </w:r>
    </w:p>
    <w:p w:rsidR="001E1FF2" w:rsidRPr="00E23560" w:rsidRDefault="001E1FF2">
      <w:pPr>
        <w:widowControl w:val="0"/>
        <w:autoSpaceDE w:val="0"/>
        <w:autoSpaceDN w:val="0"/>
        <w:adjustRightInd w:val="0"/>
        <w:spacing w:after="0" w:line="230" w:lineRule="exact"/>
        <w:rPr>
          <w:rFonts w:ascii="Times New Roman" w:hAnsi="Times New Roman"/>
          <w:sz w:val="24"/>
          <w:szCs w:val="24"/>
          <w:lang w:val="ru-RU"/>
        </w:rPr>
      </w:pPr>
    </w:p>
    <w:p w:rsidR="001E1FF2" w:rsidRPr="00E23560" w:rsidRDefault="00F132AC">
      <w:pPr>
        <w:widowControl w:val="0"/>
        <w:overflowPunct w:val="0"/>
        <w:autoSpaceDE w:val="0"/>
        <w:autoSpaceDN w:val="0"/>
        <w:adjustRightInd w:val="0"/>
        <w:spacing w:after="0" w:line="351" w:lineRule="auto"/>
        <w:jc w:val="both"/>
        <w:rPr>
          <w:rFonts w:ascii="Times New Roman" w:hAnsi="Times New Roman"/>
          <w:sz w:val="24"/>
          <w:szCs w:val="24"/>
          <w:lang w:val="ru-RU"/>
        </w:rPr>
      </w:pPr>
      <w:r w:rsidRPr="00E23560">
        <w:rPr>
          <w:rFonts w:ascii="Times New Roman" w:hAnsi="Times New Roman"/>
          <w:sz w:val="28"/>
          <w:szCs w:val="28"/>
          <w:lang w:val="ru-RU"/>
        </w:rPr>
        <w:t>«Информационно-коммуникационные технологии для развития Республики Таджикистан». Целями этого документа стали: разработка мер и формирование механизмов, обеспечивающих содействие становлению информационного общества в Таджикистане; обновление и развитие на базе широкого использования ИКТ различных отраслей в Республике; содействие реализации Стратегии сокращения бедности; создание значительного числа новых рабочих мест; повышение эффективности труда [58].</w:t>
      </w:r>
    </w:p>
    <w:p w:rsidR="001E1FF2" w:rsidRPr="00E23560" w:rsidRDefault="001E1FF2">
      <w:pPr>
        <w:widowControl w:val="0"/>
        <w:autoSpaceDE w:val="0"/>
        <w:autoSpaceDN w:val="0"/>
        <w:adjustRightInd w:val="0"/>
        <w:spacing w:after="0" w:line="84" w:lineRule="exact"/>
        <w:rPr>
          <w:rFonts w:ascii="Times New Roman" w:hAnsi="Times New Roman"/>
          <w:sz w:val="24"/>
          <w:szCs w:val="24"/>
          <w:lang w:val="ru-RU"/>
        </w:rPr>
      </w:pPr>
    </w:p>
    <w:p w:rsidR="001E1FF2" w:rsidRPr="00E23560" w:rsidRDefault="00F132AC">
      <w:pPr>
        <w:widowControl w:val="0"/>
        <w:overflowPunct w:val="0"/>
        <w:autoSpaceDE w:val="0"/>
        <w:autoSpaceDN w:val="0"/>
        <w:adjustRightInd w:val="0"/>
        <w:spacing w:after="0" w:line="310" w:lineRule="auto"/>
        <w:ind w:firstLine="711"/>
        <w:jc w:val="both"/>
        <w:rPr>
          <w:rFonts w:ascii="Times New Roman" w:hAnsi="Times New Roman"/>
          <w:sz w:val="24"/>
          <w:szCs w:val="24"/>
          <w:lang w:val="ru-RU"/>
        </w:rPr>
      </w:pPr>
      <w:r w:rsidRPr="00E23560">
        <w:rPr>
          <w:rFonts w:ascii="Times New Roman" w:hAnsi="Times New Roman"/>
          <w:sz w:val="28"/>
          <w:szCs w:val="28"/>
          <w:lang w:val="ru-RU"/>
        </w:rPr>
        <w:t>В соответствии с рассматриваемой Стратегией, основными направлениями государственной деятельности в сфере ИКТ стали:</w:t>
      </w:r>
    </w:p>
    <w:p w:rsidR="001E1FF2" w:rsidRPr="00E23560" w:rsidRDefault="001E1FF2">
      <w:pPr>
        <w:widowControl w:val="0"/>
        <w:autoSpaceDE w:val="0"/>
        <w:autoSpaceDN w:val="0"/>
        <w:adjustRightInd w:val="0"/>
        <w:spacing w:after="0" w:line="65" w:lineRule="exact"/>
        <w:rPr>
          <w:rFonts w:ascii="Times New Roman" w:hAnsi="Times New Roman"/>
          <w:sz w:val="24"/>
          <w:szCs w:val="24"/>
          <w:lang w:val="ru-RU"/>
        </w:rPr>
      </w:pPr>
    </w:p>
    <w:p w:rsidR="001E1FF2" w:rsidRPr="00E23560" w:rsidRDefault="00F132AC">
      <w:pPr>
        <w:widowControl w:val="0"/>
        <w:tabs>
          <w:tab w:val="left" w:pos="2620"/>
        </w:tabs>
        <w:autoSpaceDE w:val="0"/>
        <w:autoSpaceDN w:val="0"/>
        <w:adjustRightInd w:val="0"/>
        <w:spacing w:after="0" w:line="240" w:lineRule="auto"/>
        <w:rPr>
          <w:rFonts w:ascii="Times New Roman" w:hAnsi="Times New Roman"/>
          <w:sz w:val="24"/>
          <w:szCs w:val="24"/>
          <w:lang w:val="ru-RU"/>
        </w:rPr>
      </w:pPr>
      <w:r w:rsidRPr="00E23560">
        <w:rPr>
          <w:rFonts w:ascii="Times New Roman" w:hAnsi="Times New Roman"/>
          <w:sz w:val="28"/>
          <w:szCs w:val="28"/>
          <w:lang w:val="ru-RU"/>
        </w:rPr>
        <w:t>совершенствование</w:t>
      </w:r>
      <w:r w:rsidRPr="00E23560">
        <w:rPr>
          <w:rFonts w:ascii="Times New Roman" w:hAnsi="Times New Roman"/>
          <w:sz w:val="24"/>
          <w:szCs w:val="24"/>
          <w:lang w:val="ru-RU"/>
        </w:rPr>
        <w:tab/>
      </w:r>
      <w:r w:rsidRPr="00E23560">
        <w:rPr>
          <w:rFonts w:ascii="Times New Roman" w:hAnsi="Times New Roman"/>
          <w:sz w:val="28"/>
          <w:szCs w:val="28"/>
          <w:lang w:val="ru-RU"/>
        </w:rPr>
        <w:t>законодательства   и   нормативно-технической   базы</w:t>
      </w:r>
    </w:p>
    <w:p w:rsidR="001E1FF2" w:rsidRPr="00E23560" w:rsidRDefault="001E1FF2">
      <w:pPr>
        <w:widowControl w:val="0"/>
        <w:autoSpaceDE w:val="0"/>
        <w:autoSpaceDN w:val="0"/>
        <w:adjustRightInd w:val="0"/>
        <w:spacing w:after="0" w:line="231" w:lineRule="exact"/>
        <w:rPr>
          <w:rFonts w:ascii="Times New Roman" w:hAnsi="Times New Roman"/>
          <w:sz w:val="24"/>
          <w:szCs w:val="24"/>
          <w:lang w:val="ru-RU"/>
        </w:rPr>
      </w:pPr>
    </w:p>
    <w:p w:rsidR="001E1FF2" w:rsidRPr="00E23560" w:rsidRDefault="00F132AC">
      <w:pPr>
        <w:widowControl w:val="0"/>
        <w:overflowPunct w:val="0"/>
        <w:autoSpaceDE w:val="0"/>
        <w:autoSpaceDN w:val="0"/>
        <w:adjustRightInd w:val="0"/>
        <w:spacing w:after="0" w:line="349" w:lineRule="auto"/>
        <w:jc w:val="both"/>
        <w:rPr>
          <w:rFonts w:ascii="Times New Roman" w:hAnsi="Times New Roman"/>
          <w:sz w:val="24"/>
          <w:szCs w:val="24"/>
          <w:lang w:val="ru-RU"/>
        </w:rPr>
      </w:pPr>
      <w:r w:rsidRPr="00E23560">
        <w:rPr>
          <w:rFonts w:ascii="Times New Roman" w:hAnsi="Times New Roman"/>
          <w:sz w:val="28"/>
          <w:szCs w:val="28"/>
          <w:lang w:val="ru-RU"/>
        </w:rPr>
        <w:t>(технических регламентов); развитие информационно-коммуникационной инфраструктуры; разработка и внедрение новых приложений ИКТ; аспекты информационной безопасности. В качестве приоритетов при разработке и внедрении новых приложений ИКТ в Республике Таджикистан были определены такие направления как электронное правительство, системы дистанционного образования и научных исследований, телемедицина,</w:t>
      </w:r>
    </w:p>
    <w:p w:rsidR="001E1FF2" w:rsidRPr="00E23560" w:rsidRDefault="001E1FF2">
      <w:pPr>
        <w:widowControl w:val="0"/>
        <w:autoSpaceDE w:val="0"/>
        <w:autoSpaceDN w:val="0"/>
        <w:adjustRightInd w:val="0"/>
        <w:spacing w:after="0" w:line="23" w:lineRule="exact"/>
        <w:rPr>
          <w:rFonts w:ascii="Times New Roman" w:hAnsi="Times New Roman"/>
          <w:sz w:val="24"/>
          <w:szCs w:val="24"/>
          <w:lang w:val="ru-RU"/>
        </w:rPr>
      </w:pPr>
    </w:p>
    <w:p w:rsidR="001E1FF2" w:rsidRPr="00E23560" w:rsidRDefault="00F132AC">
      <w:pPr>
        <w:widowControl w:val="0"/>
        <w:autoSpaceDE w:val="0"/>
        <w:autoSpaceDN w:val="0"/>
        <w:adjustRightInd w:val="0"/>
        <w:spacing w:after="0" w:line="240" w:lineRule="auto"/>
        <w:rPr>
          <w:rFonts w:ascii="Times New Roman" w:hAnsi="Times New Roman"/>
          <w:sz w:val="24"/>
          <w:szCs w:val="24"/>
          <w:lang w:val="ru-RU"/>
        </w:rPr>
      </w:pPr>
      <w:r w:rsidRPr="00E23560">
        <w:rPr>
          <w:rFonts w:ascii="Times New Roman" w:hAnsi="Times New Roman"/>
          <w:sz w:val="28"/>
          <w:szCs w:val="28"/>
          <w:lang w:val="ru-RU"/>
        </w:rPr>
        <w:t>системы  электронной  торговли,  информационно-маркетинговые  центры,</w:t>
      </w:r>
    </w:p>
    <w:p w:rsidR="001E1FF2" w:rsidRPr="00E23560" w:rsidRDefault="001E1FF2">
      <w:pPr>
        <w:widowControl w:val="0"/>
        <w:autoSpaceDE w:val="0"/>
        <w:autoSpaceDN w:val="0"/>
        <w:adjustRightInd w:val="0"/>
        <w:spacing w:after="0" w:line="158" w:lineRule="exact"/>
        <w:rPr>
          <w:rFonts w:ascii="Times New Roman" w:hAnsi="Times New Roman"/>
          <w:sz w:val="24"/>
          <w:szCs w:val="24"/>
          <w:lang w:val="ru-RU"/>
        </w:rPr>
      </w:pPr>
    </w:p>
    <w:p w:rsidR="001E1FF2" w:rsidRPr="00E23560" w:rsidRDefault="00F132AC">
      <w:pPr>
        <w:widowControl w:val="0"/>
        <w:autoSpaceDE w:val="0"/>
        <w:autoSpaceDN w:val="0"/>
        <w:adjustRightInd w:val="0"/>
        <w:spacing w:after="0" w:line="240" w:lineRule="auto"/>
        <w:rPr>
          <w:rFonts w:ascii="Times New Roman" w:hAnsi="Times New Roman"/>
          <w:sz w:val="24"/>
          <w:szCs w:val="24"/>
          <w:lang w:val="ru-RU"/>
        </w:rPr>
      </w:pPr>
      <w:r w:rsidRPr="00E23560">
        <w:rPr>
          <w:rFonts w:ascii="Times New Roman" w:hAnsi="Times New Roman"/>
          <w:sz w:val="28"/>
          <w:szCs w:val="28"/>
          <w:lang w:val="ru-RU"/>
        </w:rPr>
        <w:t>электронные регистры юридических и физических лиц.</w:t>
      </w:r>
    </w:p>
    <w:p w:rsidR="001E1FF2" w:rsidRPr="00E23560" w:rsidRDefault="001E1FF2">
      <w:pPr>
        <w:widowControl w:val="0"/>
        <w:autoSpaceDE w:val="0"/>
        <w:autoSpaceDN w:val="0"/>
        <w:adjustRightInd w:val="0"/>
        <w:spacing w:after="0" w:line="230" w:lineRule="exact"/>
        <w:rPr>
          <w:rFonts w:ascii="Times New Roman" w:hAnsi="Times New Roman"/>
          <w:sz w:val="24"/>
          <w:szCs w:val="24"/>
          <w:lang w:val="ru-RU"/>
        </w:rPr>
      </w:pPr>
    </w:p>
    <w:p w:rsidR="001E1FF2" w:rsidRPr="00E23560" w:rsidRDefault="00F132AC">
      <w:pPr>
        <w:widowControl w:val="0"/>
        <w:overflowPunct w:val="0"/>
        <w:autoSpaceDE w:val="0"/>
        <w:autoSpaceDN w:val="0"/>
        <w:adjustRightInd w:val="0"/>
        <w:spacing w:after="0" w:line="343" w:lineRule="auto"/>
        <w:ind w:firstLine="711"/>
        <w:jc w:val="both"/>
        <w:rPr>
          <w:rFonts w:ascii="Times New Roman" w:hAnsi="Times New Roman"/>
          <w:sz w:val="24"/>
          <w:szCs w:val="24"/>
          <w:lang w:val="ru-RU"/>
        </w:rPr>
      </w:pPr>
      <w:r w:rsidRPr="00E23560">
        <w:rPr>
          <w:rFonts w:ascii="Times New Roman" w:hAnsi="Times New Roman"/>
          <w:sz w:val="28"/>
          <w:szCs w:val="28"/>
          <w:lang w:val="ru-RU"/>
        </w:rPr>
        <w:t>В соответствии с принятой Стратегией Правительством Р</w:t>
      </w:r>
      <w:r>
        <w:rPr>
          <w:rFonts w:ascii="Times New Roman" w:hAnsi="Times New Roman"/>
          <w:sz w:val="28"/>
          <w:szCs w:val="28"/>
        </w:rPr>
        <w:t>T</w:t>
      </w:r>
      <w:r w:rsidRPr="00E23560">
        <w:rPr>
          <w:rFonts w:ascii="Times New Roman" w:hAnsi="Times New Roman"/>
          <w:sz w:val="28"/>
          <w:szCs w:val="28"/>
          <w:lang w:val="ru-RU"/>
        </w:rPr>
        <w:t xml:space="preserve"> была разработана и утверждена 3 декабря 2004 г. Государственная программа развития и внедрения информационно-коммуникационных технологий в Республике Таджикистан, рассчитанная на период 2005–2008 годов [87].</w:t>
      </w:r>
    </w:p>
    <w:p w:rsidR="001E1FF2" w:rsidRPr="00E23560" w:rsidRDefault="001E1FF2">
      <w:pPr>
        <w:widowControl w:val="0"/>
        <w:autoSpaceDE w:val="0"/>
        <w:autoSpaceDN w:val="0"/>
        <w:adjustRightInd w:val="0"/>
        <w:spacing w:after="0" w:line="90" w:lineRule="exact"/>
        <w:rPr>
          <w:rFonts w:ascii="Times New Roman" w:hAnsi="Times New Roman"/>
          <w:sz w:val="24"/>
          <w:szCs w:val="24"/>
          <w:lang w:val="ru-RU"/>
        </w:rPr>
      </w:pPr>
    </w:p>
    <w:p w:rsidR="001E1FF2" w:rsidRPr="00E23560" w:rsidRDefault="00F132AC">
      <w:pPr>
        <w:widowControl w:val="0"/>
        <w:overflowPunct w:val="0"/>
        <w:autoSpaceDE w:val="0"/>
        <w:autoSpaceDN w:val="0"/>
        <w:adjustRightInd w:val="0"/>
        <w:spacing w:after="0" w:line="350" w:lineRule="auto"/>
        <w:ind w:right="20"/>
        <w:jc w:val="both"/>
        <w:rPr>
          <w:rFonts w:ascii="Times New Roman" w:hAnsi="Times New Roman"/>
          <w:sz w:val="24"/>
          <w:szCs w:val="24"/>
          <w:lang w:val="ru-RU"/>
        </w:rPr>
      </w:pPr>
      <w:r w:rsidRPr="00E23560">
        <w:rPr>
          <w:rFonts w:ascii="Times New Roman" w:hAnsi="Times New Roman"/>
          <w:sz w:val="28"/>
          <w:szCs w:val="28"/>
          <w:lang w:val="ru-RU"/>
        </w:rPr>
        <w:t>Основной целью Программы стало создание условий для повышения эффективности функционирования экономики страны, органов государственной и региональной власти за счет внедрения и массового распространения ИКТ. 6 июня 2005 года увидело свет постановление Правительства Республики Таджикистан №188 «Об утверждении Программы применения и развития информационных технологий в таджикском языке»,</w:t>
      </w:r>
    </w:p>
    <w:p w:rsidR="001E1FF2" w:rsidRPr="00E23560" w:rsidRDefault="001E1FF2">
      <w:pPr>
        <w:widowControl w:val="0"/>
        <w:autoSpaceDE w:val="0"/>
        <w:autoSpaceDN w:val="0"/>
        <w:adjustRightInd w:val="0"/>
        <w:spacing w:after="0" w:line="240" w:lineRule="auto"/>
        <w:rPr>
          <w:rFonts w:ascii="Times New Roman" w:hAnsi="Times New Roman"/>
          <w:sz w:val="24"/>
          <w:szCs w:val="24"/>
          <w:lang w:val="ru-RU"/>
        </w:rPr>
        <w:sectPr w:rsidR="001E1FF2" w:rsidRPr="00E23560">
          <w:pgSz w:w="11904" w:h="16838"/>
          <w:pgMar w:top="1120" w:right="840" w:bottom="600" w:left="1700" w:header="720" w:footer="720" w:gutter="0"/>
          <w:cols w:space="720" w:equalWidth="0">
            <w:col w:w="9360"/>
          </w:cols>
          <w:noEndnote/>
        </w:sectPr>
      </w:pPr>
    </w:p>
    <w:p w:rsidR="001E1FF2" w:rsidRPr="00E23560" w:rsidRDefault="001E1FF2">
      <w:pPr>
        <w:widowControl w:val="0"/>
        <w:autoSpaceDE w:val="0"/>
        <w:autoSpaceDN w:val="0"/>
        <w:adjustRightInd w:val="0"/>
        <w:spacing w:after="0" w:line="200" w:lineRule="exact"/>
        <w:rPr>
          <w:rFonts w:ascii="Times New Roman" w:hAnsi="Times New Roman"/>
          <w:sz w:val="24"/>
          <w:szCs w:val="24"/>
          <w:lang w:val="ru-RU"/>
        </w:rPr>
      </w:pPr>
    </w:p>
    <w:p w:rsidR="001E1FF2" w:rsidRPr="00E23560" w:rsidRDefault="001E1FF2">
      <w:pPr>
        <w:widowControl w:val="0"/>
        <w:autoSpaceDE w:val="0"/>
        <w:autoSpaceDN w:val="0"/>
        <w:adjustRightInd w:val="0"/>
        <w:spacing w:after="0" w:line="324" w:lineRule="exact"/>
        <w:rPr>
          <w:rFonts w:ascii="Times New Roman" w:hAnsi="Times New Roman"/>
          <w:sz w:val="24"/>
          <w:szCs w:val="24"/>
          <w:lang w:val="ru-RU"/>
        </w:rPr>
      </w:pPr>
    </w:p>
    <w:p w:rsidR="001E1FF2" w:rsidRPr="00E23560" w:rsidRDefault="00F132AC">
      <w:pPr>
        <w:widowControl w:val="0"/>
        <w:autoSpaceDE w:val="0"/>
        <w:autoSpaceDN w:val="0"/>
        <w:adjustRightInd w:val="0"/>
        <w:spacing w:after="0" w:line="240" w:lineRule="auto"/>
        <w:rPr>
          <w:rFonts w:ascii="Times New Roman" w:hAnsi="Times New Roman"/>
          <w:sz w:val="24"/>
          <w:szCs w:val="24"/>
          <w:lang w:val="ru-RU"/>
        </w:rPr>
      </w:pPr>
      <w:r w:rsidRPr="00E23560">
        <w:rPr>
          <w:rFonts w:ascii="Times New Roman" w:hAnsi="Times New Roman"/>
          <w:sz w:val="28"/>
          <w:szCs w:val="28"/>
          <w:lang w:val="ru-RU"/>
        </w:rPr>
        <w:t>34</w:t>
      </w:r>
    </w:p>
    <w:p w:rsidR="001E1FF2" w:rsidRPr="00E23560" w:rsidRDefault="001E1FF2">
      <w:pPr>
        <w:widowControl w:val="0"/>
        <w:autoSpaceDE w:val="0"/>
        <w:autoSpaceDN w:val="0"/>
        <w:adjustRightInd w:val="0"/>
        <w:spacing w:after="0" w:line="240" w:lineRule="auto"/>
        <w:rPr>
          <w:rFonts w:ascii="Times New Roman" w:hAnsi="Times New Roman"/>
          <w:sz w:val="24"/>
          <w:szCs w:val="24"/>
          <w:lang w:val="ru-RU"/>
        </w:rPr>
        <w:sectPr w:rsidR="001E1FF2" w:rsidRPr="00E23560">
          <w:type w:val="continuous"/>
          <w:pgSz w:w="11904" w:h="16838"/>
          <w:pgMar w:top="1120" w:right="5280" w:bottom="600" w:left="6340" w:header="720" w:footer="720" w:gutter="0"/>
          <w:cols w:space="720" w:equalWidth="0">
            <w:col w:w="280"/>
          </w:cols>
          <w:noEndnote/>
        </w:sectPr>
      </w:pPr>
    </w:p>
    <w:p w:rsidR="001E1FF2" w:rsidRPr="00E23560" w:rsidRDefault="00F132AC">
      <w:pPr>
        <w:widowControl w:val="0"/>
        <w:overflowPunct w:val="0"/>
        <w:autoSpaceDE w:val="0"/>
        <w:autoSpaceDN w:val="0"/>
        <w:adjustRightInd w:val="0"/>
        <w:spacing w:after="0" w:line="310" w:lineRule="auto"/>
        <w:ind w:right="20"/>
        <w:jc w:val="both"/>
        <w:rPr>
          <w:rFonts w:ascii="Times New Roman" w:hAnsi="Times New Roman"/>
          <w:sz w:val="24"/>
          <w:szCs w:val="24"/>
          <w:lang w:val="ru-RU"/>
        </w:rPr>
      </w:pPr>
      <w:bookmarkStart w:id="34" w:name="page69"/>
      <w:bookmarkEnd w:id="34"/>
      <w:r w:rsidRPr="00E23560">
        <w:rPr>
          <w:rFonts w:ascii="Times New Roman" w:hAnsi="Times New Roman"/>
          <w:sz w:val="28"/>
          <w:szCs w:val="28"/>
          <w:lang w:val="ru-RU"/>
        </w:rPr>
        <w:lastRenderedPageBreak/>
        <w:t>определившее направления информатизации на основе интенсификации использования таджикского языка в информационных технологиях.</w:t>
      </w:r>
    </w:p>
    <w:p w:rsidR="001E1FF2" w:rsidRPr="00E23560" w:rsidRDefault="001E1FF2">
      <w:pPr>
        <w:widowControl w:val="0"/>
        <w:autoSpaceDE w:val="0"/>
        <w:autoSpaceDN w:val="0"/>
        <w:adjustRightInd w:val="0"/>
        <w:spacing w:after="0" w:line="133" w:lineRule="exact"/>
        <w:rPr>
          <w:rFonts w:ascii="Times New Roman" w:hAnsi="Times New Roman"/>
          <w:sz w:val="24"/>
          <w:szCs w:val="24"/>
          <w:lang w:val="ru-RU"/>
        </w:rPr>
      </w:pPr>
    </w:p>
    <w:p w:rsidR="001E1FF2" w:rsidRPr="00E23560" w:rsidRDefault="00F132AC">
      <w:pPr>
        <w:widowControl w:val="0"/>
        <w:overflowPunct w:val="0"/>
        <w:autoSpaceDE w:val="0"/>
        <w:autoSpaceDN w:val="0"/>
        <w:adjustRightInd w:val="0"/>
        <w:spacing w:after="0" w:line="311" w:lineRule="auto"/>
        <w:ind w:right="20" w:firstLine="711"/>
        <w:jc w:val="both"/>
        <w:rPr>
          <w:rFonts w:ascii="Times New Roman" w:hAnsi="Times New Roman"/>
          <w:sz w:val="24"/>
          <w:szCs w:val="24"/>
          <w:lang w:val="ru-RU"/>
        </w:rPr>
      </w:pPr>
      <w:r w:rsidRPr="00E23560">
        <w:rPr>
          <w:rFonts w:ascii="Times New Roman" w:hAnsi="Times New Roman"/>
          <w:sz w:val="28"/>
          <w:szCs w:val="28"/>
          <w:lang w:val="ru-RU"/>
        </w:rPr>
        <w:t>Однако данные документы определяли изменения в системе среднего образования, практически не затрагивая высшего профессионального.</w:t>
      </w:r>
    </w:p>
    <w:p w:rsidR="001E1FF2" w:rsidRPr="00E23560" w:rsidRDefault="001E1FF2">
      <w:pPr>
        <w:widowControl w:val="0"/>
        <w:autoSpaceDE w:val="0"/>
        <w:autoSpaceDN w:val="0"/>
        <w:adjustRightInd w:val="0"/>
        <w:spacing w:after="0" w:line="68" w:lineRule="exact"/>
        <w:rPr>
          <w:rFonts w:ascii="Times New Roman" w:hAnsi="Times New Roman"/>
          <w:sz w:val="24"/>
          <w:szCs w:val="24"/>
          <w:lang w:val="ru-RU"/>
        </w:rPr>
      </w:pPr>
    </w:p>
    <w:p w:rsidR="001E1FF2" w:rsidRPr="00E23560" w:rsidRDefault="00F132AC">
      <w:pPr>
        <w:widowControl w:val="0"/>
        <w:autoSpaceDE w:val="0"/>
        <w:autoSpaceDN w:val="0"/>
        <w:adjustRightInd w:val="0"/>
        <w:spacing w:after="0" w:line="240" w:lineRule="auto"/>
        <w:rPr>
          <w:rFonts w:ascii="Times New Roman" w:hAnsi="Times New Roman"/>
          <w:sz w:val="24"/>
          <w:szCs w:val="24"/>
          <w:lang w:val="ru-RU"/>
        </w:rPr>
      </w:pPr>
      <w:r w:rsidRPr="00E23560">
        <w:rPr>
          <w:rFonts w:ascii="Times New Roman" w:hAnsi="Times New Roman"/>
          <w:sz w:val="28"/>
          <w:szCs w:val="28"/>
          <w:lang w:val="ru-RU"/>
        </w:rPr>
        <w:t>Поэтому  постановлением  Правительства  Республики  Таджикистан  от  1</w:t>
      </w:r>
    </w:p>
    <w:p w:rsidR="001E1FF2" w:rsidRPr="00E23560" w:rsidRDefault="001E1FF2">
      <w:pPr>
        <w:widowControl w:val="0"/>
        <w:autoSpaceDE w:val="0"/>
        <w:autoSpaceDN w:val="0"/>
        <w:adjustRightInd w:val="0"/>
        <w:spacing w:after="0" w:line="226" w:lineRule="exact"/>
        <w:rPr>
          <w:rFonts w:ascii="Times New Roman" w:hAnsi="Times New Roman"/>
          <w:sz w:val="24"/>
          <w:szCs w:val="24"/>
          <w:lang w:val="ru-RU"/>
        </w:rPr>
      </w:pPr>
    </w:p>
    <w:p w:rsidR="001E1FF2" w:rsidRPr="00E23560" w:rsidRDefault="00F132AC">
      <w:pPr>
        <w:widowControl w:val="0"/>
        <w:overflowPunct w:val="0"/>
        <w:autoSpaceDE w:val="0"/>
        <w:autoSpaceDN w:val="0"/>
        <w:adjustRightInd w:val="0"/>
        <w:spacing w:after="0" w:line="336" w:lineRule="auto"/>
        <w:ind w:right="20"/>
        <w:jc w:val="both"/>
        <w:rPr>
          <w:rFonts w:ascii="Times New Roman" w:hAnsi="Times New Roman"/>
          <w:sz w:val="24"/>
          <w:szCs w:val="24"/>
          <w:lang w:val="ru-RU"/>
        </w:rPr>
      </w:pPr>
      <w:r w:rsidRPr="00E23560">
        <w:rPr>
          <w:rFonts w:ascii="Times New Roman" w:hAnsi="Times New Roman"/>
          <w:sz w:val="28"/>
          <w:szCs w:val="28"/>
          <w:lang w:val="ru-RU"/>
        </w:rPr>
        <w:t>ноября 2006 №484 была принята Концепция развития профессионального образования, в которой констатировалась необходимость пересмотра и модернизации образовательных программ, методов и форм обучения,</w:t>
      </w:r>
    </w:p>
    <w:p w:rsidR="001E1FF2" w:rsidRPr="00E23560" w:rsidRDefault="001E1FF2">
      <w:pPr>
        <w:widowControl w:val="0"/>
        <w:autoSpaceDE w:val="0"/>
        <w:autoSpaceDN w:val="0"/>
        <w:adjustRightInd w:val="0"/>
        <w:spacing w:after="0" w:line="30" w:lineRule="exact"/>
        <w:rPr>
          <w:rFonts w:ascii="Times New Roman" w:hAnsi="Times New Roman"/>
          <w:sz w:val="24"/>
          <w:szCs w:val="24"/>
          <w:lang w:val="ru-RU"/>
        </w:rPr>
      </w:pPr>
    </w:p>
    <w:p w:rsidR="001E1FF2" w:rsidRPr="00E23560" w:rsidRDefault="00F132AC">
      <w:pPr>
        <w:widowControl w:val="0"/>
        <w:tabs>
          <w:tab w:val="left" w:pos="1520"/>
        </w:tabs>
        <w:autoSpaceDE w:val="0"/>
        <w:autoSpaceDN w:val="0"/>
        <w:adjustRightInd w:val="0"/>
        <w:spacing w:after="0" w:line="240" w:lineRule="auto"/>
        <w:rPr>
          <w:rFonts w:ascii="Times New Roman" w:hAnsi="Times New Roman"/>
          <w:sz w:val="24"/>
          <w:szCs w:val="24"/>
          <w:lang w:val="ru-RU"/>
        </w:rPr>
      </w:pPr>
      <w:r w:rsidRPr="00E23560">
        <w:rPr>
          <w:rFonts w:ascii="Times New Roman" w:hAnsi="Times New Roman"/>
          <w:sz w:val="28"/>
          <w:szCs w:val="28"/>
          <w:lang w:val="ru-RU"/>
        </w:rPr>
        <w:t>внедрения</w:t>
      </w:r>
      <w:r w:rsidRPr="00E23560">
        <w:rPr>
          <w:rFonts w:ascii="Times New Roman" w:hAnsi="Times New Roman"/>
          <w:sz w:val="24"/>
          <w:szCs w:val="24"/>
          <w:lang w:val="ru-RU"/>
        </w:rPr>
        <w:tab/>
      </w:r>
      <w:r w:rsidRPr="00E23560">
        <w:rPr>
          <w:rFonts w:ascii="Times New Roman" w:hAnsi="Times New Roman"/>
          <w:sz w:val="28"/>
          <w:szCs w:val="28"/>
          <w:lang w:val="ru-RU"/>
        </w:rPr>
        <w:t>современных   технологий,   прежде   всего   информационно-</w:t>
      </w:r>
    </w:p>
    <w:p w:rsidR="001E1FF2" w:rsidRPr="00E23560" w:rsidRDefault="001E1FF2">
      <w:pPr>
        <w:widowControl w:val="0"/>
        <w:autoSpaceDE w:val="0"/>
        <w:autoSpaceDN w:val="0"/>
        <w:adjustRightInd w:val="0"/>
        <w:spacing w:after="0" w:line="230" w:lineRule="exact"/>
        <w:rPr>
          <w:rFonts w:ascii="Times New Roman" w:hAnsi="Times New Roman"/>
          <w:sz w:val="24"/>
          <w:szCs w:val="24"/>
          <w:lang w:val="ru-RU"/>
        </w:rPr>
      </w:pPr>
    </w:p>
    <w:p w:rsidR="001E1FF2" w:rsidRPr="00E23560" w:rsidRDefault="00F132AC">
      <w:pPr>
        <w:widowControl w:val="0"/>
        <w:overflowPunct w:val="0"/>
        <w:autoSpaceDE w:val="0"/>
        <w:autoSpaceDN w:val="0"/>
        <w:adjustRightInd w:val="0"/>
        <w:spacing w:after="0" w:line="307" w:lineRule="auto"/>
        <w:ind w:right="20"/>
        <w:jc w:val="both"/>
        <w:rPr>
          <w:rFonts w:ascii="Times New Roman" w:hAnsi="Times New Roman"/>
          <w:sz w:val="24"/>
          <w:szCs w:val="24"/>
          <w:lang w:val="ru-RU"/>
        </w:rPr>
      </w:pPr>
      <w:r w:rsidRPr="00E23560">
        <w:rPr>
          <w:rFonts w:ascii="Times New Roman" w:hAnsi="Times New Roman"/>
          <w:sz w:val="28"/>
          <w:szCs w:val="28"/>
          <w:lang w:val="ru-RU"/>
        </w:rPr>
        <w:t>коммуникационных. В развитие указанного документа 2 ноября 2007 года вышло Постановление Правительства Республики Таджикистан от №530 «О</w:t>
      </w:r>
    </w:p>
    <w:p w:rsidR="001E1FF2" w:rsidRPr="00E23560" w:rsidRDefault="001E1FF2">
      <w:pPr>
        <w:widowControl w:val="0"/>
        <w:autoSpaceDE w:val="0"/>
        <w:autoSpaceDN w:val="0"/>
        <w:adjustRightInd w:val="0"/>
        <w:spacing w:after="0" w:line="142" w:lineRule="exact"/>
        <w:rPr>
          <w:rFonts w:ascii="Times New Roman" w:hAnsi="Times New Roman"/>
          <w:sz w:val="24"/>
          <w:szCs w:val="24"/>
          <w:lang w:val="ru-RU"/>
        </w:rPr>
      </w:pPr>
    </w:p>
    <w:p w:rsidR="001E1FF2" w:rsidRPr="00E23560" w:rsidRDefault="00F132AC">
      <w:pPr>
        <w:widowControl w:val="0"/>
        <w:overflowPunct w:val="0"/>
        <w:autoSpaceDE w:val="0"/>
        <w:autoSpaceDN w:val="0"/>
        <w:adjustRightInd w:val="0"/>
        <w:spacing w:after="0" w:line="351" w:lineRule="auto"/>
        <w:jc w:val="both"/>
        <w:rPr>
          <w:rFonts w:ascii="Times New Roman" w:hAnsi="Times New Roman"/>
          <w:sz w:val="24"/>
          <w:szCs w:val="24"/>
          <w:lang w:val="ru-RU"/>
        </w:rPr>
      </w:pPr>
      <w:r w:rsidRPr="00E23560">
        <w:rPr>
          <w:rFonts w:ascii="Times New Roman" w:hAnsi="Times New Roman"/>
          <w:sz w:val="28"/>
          <w:szCs w:val="28"/>
          <w:lang w:val="ru-RU"/>
        </w:rPr>
        <w:t>Концепции Информационной системы управления образованием Республики Таджикистан». На основе данного Постановления начаты работы по разработке и внедрению Информационной системы в Министерстве образования, включающей информационный портал Министерства и аккумулирующей сведения об уровне использования информационных систем, информированности общественности, количественных показателях использования компьютерных программ в образовательном процессе.</w:t>
      </w:r>
    </w:p>
    <w:p w:rsidR="001E1FF2" w:rsidRPr="00E23560" w:rsidRDefault="001E1FF2">
      <w:pPr>
        <w:widowControl w:val="0"/>
        <w:autoSpaceDE w:val="0"/>
        <w:autoSpaceDN w:val="0"/>
        <w:adjustRightInd w:val="0"/>
        <w:spacing w:after="0" w:line="16" w:lineRule="exact"/>
        <w:rPr>
          <w:rFonts w:ascii="Times New Roman" w:hAnsi="Times New Roman"/>
          <w:sz w:val="24"/>
          <w:szCs w:val="24"/>
          <w:lang w:val="ru-RU"/>
        </w:rPr>
      </w:pPr>
    </w:p>
    <w:p w:rsidR="001E1FF2" w:rsidRPr="00E23560" w:rsidRDefault="00F132AC">
      <w:pPr>
        <w:widowControl w:val="0"/>
        <w:autoSpaceDE w:val="0"/>
        <w:autoSpaceDN w:val="0"/>
        <w:adjustRightInd w:val="0"/>
        <w:spacing w:after="0" w:line="240" w:lineRule="auto"/>
        <w:ind w:left="720"/>
        <w:rPr>
          <w:rFonts w:ascii="Times New Roman" w:hAnsi="Times New Roman"/>
          <w:sz w:val="24"/>
          <w:szCs w:val="24"/>
          <w:lang w:val="ru-RU"/>
        </w:rPr>
      </w:pPr>
      <w:r w:rsidRPr="00E23560">
        <w:rPr>
          <w:rFonts w:ascii="Times New Roman" w:hAnsi="Times New Roman"/>
          <w:sz w:val="28"/>
          <w:szCs w:val="28"/>
          <w:lang w:val="ru-RU"/>
        </w:rPr>
        <w:t>Постановлением Правительства Республики Таджикистан от 2 ноября</w:t>
      </w:r>
    </w:p>
    <w:p w:rsidR="001E1FF2" w:rsidRPr="00E23560" w:rsidRDefault="001E1FF2">
      <w:pPr>
        <w:widowControl w:val="0"/>
        <w:autoSpaceDE w:val="0"/>
        <w:autoSpaceDN w:val="0"/>
        <w:adjustRightInd w:val="0"/>
        <w:spacing w:after="0" w:line="230" w:lineRule="exact"/>
        <w:rPr>
          <w:rFonts w:ascii="Times New Roman" w:hAnsi="Times New Roman"/>
          <w:sz w:val="24"/>
          <w:szCs w:val="24"/>
          <w:lang w:val="ru-RU"/>
        </w:rPr>
      </w:pPr>
    </w:p>
    <w:p w:rsidR="001E1FF2" w:rsidRPr="00E23560" w:rsidRDefault="00F132AC">
      <w:pPr>
        <w:widowControl w:val="0"/>
        <w:overflowPunct w:val="0"/>
        <w:autoSpaceDE w:val="0"/>
        <w:autoSpaceDN w:val="0"/>
        <w:adjustRightInd w:val="0"/>
        <w:spacing w:after="0" w:line="310" w:lineRule="auto"/>
        <w:jc w:val="both"/>
        <w:rPr>
          <w:rFonts w:ascii="Times New Roman" w:hAnsi="Times New Roman"/>
          <w:sz w:val="24"/>
          <w:szCs w:val="24"/>
          <w:lang w:val="ru-RU"/>
        </w:rPr>
      </w:pPr>
      <w:r w:rsidRPr="00E23560">
        <w:rPr>
          <w:rFonts w:ascii="Times New Roman" w:hAnsi="Times New Roman"/>
          <w:sz w:val="28"/>
          <w:szCs w:val="28"/>
          <w:lang w:val="ru-RU"/>
        </w:rPr>
        <w:t>2007 года №529 утверждена Государственная программа развития профессионального образования в Республике Таджикистан на 2008-2015</w:t>
      </w:r>
    </w:p>
    <w:p w:rsidR="001E1FF2" w:rsidRPr="00E23560" w:rsidRDefault="001E1FF2">
      <w:pPr>
        <w:widowControl w:val="0"/>
        <w:autoSpaceDE w:val="0"/>
        <w:autoSpaceDN w:val="0"/>
        <w:adjustRightInd w:val="0"/>
        <w:spacing w:after="0" w:line="133" w:lineRule="exact"/>
        <w:rPr>
          <w:rFonts w:ascii="Times New Roman" w:hAnsi="Times New Roman"/>
          <w:sz w:val="24"/>
          <w:szCs w:val="24"/>
          <w:lang w:val="ru-RU"/>
        </w:rPr>
      </w:pPr>
    </w:p>
    <w:p w:rsidR="001E1FF2" w:rsidRPr="00E23560" w:rsidRDefault="00F132AC">
      <w:pPr>
        <w:widowControl w:val="0"/>
        <w:overflowPunct w:val="0"/>
        <w:autoSpaceDE w:val="0"/>
        <w:autoSpaceDN w:val="0"/>
        <w:adjustRightInd w:val="0"/>
        <w:spacing w:after="0" w:line="343" w:lineRule="auto"/>
        <w:ind w:right="20"/>
        <w:jc w:val="both"/>
        <w:rPr>
          <w:rFonts w:ascii="Times New Roman" w:hAnsi="Times New Roman"/>
          <w:sz w:val="24"/>
          <w:szCs w:val="24"/>
          <w:lang w:val="ru-RU"/>
        </w:rPr>
      </w:pPr>
      <w:r w:rsidRPr="00E23560">
        <w:rPr>
          <w:rFonts w:ascii="Times New Roman" w:hAnsi="Times New Roman"/>
          <w:sz w:val="28"/>
          <w:szCs w:val="28"/>
          <w:lang w:val="ru-RU"/>
        </w:rPr>
        <w:t>годы. Далее она была уточнена и расширена постановлением Правительства Республики Таджикистан от 29 апреля 2009 года, которым утверждена Государственная программа развития образования республики Таджикистан на 2010–2015 годы [41].</w:t>
      </w:r>
    </w:p>
    <w:p w:rsidR="001E1FF2" w:rsidRPr="00E23560" w:rsidRDefault="001E1FF2">
      <w:pPr>
        <w:widowControl w:val="0"/>
        <w:autoSpaceDE w:val="0"/>
        <w:autoSpaceDN w:val="0"/>
        <w:adjustRightInd w:val="0"/>
        <w:spacing w:after="0" w:line="95" w:lineRule="exact"/>
        <w:rPr>
          <w:rFonts w:ascii="Times New Roman" w:hAnsi="Times New Roman"/>
          <w:sz w:val="24"/>
          <w:szCs w:val="24"/>
          <w:lang w:val="ru-RU"/>
        </w:rPr>
      </w:pPr>
    </w:p>
    <w:p w:rsidR="001E1FF2" w:rsidRPr="00E23560" w:rsidRDefault="00F132AC">
      <w:pPr>
        <w:widowControl w:val="0"/>
        <w:overflowPunct w:val="0"/>
        <w:autoSpaceDE w:val="0"/>
        <w:autoSpaceDN w:val="0"/>
        <w:adjustRightInd w:val="0"/>
        <w:spacing w:after="0" w:line="347" w:lineRule="auto"/>
        <w:ind w:firstLine="711"/>
        <w:jc w:val="both"/>
        <w:rPr>
          <w:rFonts w:ascii="Times New Roman" w:hAnsi="Times New Roman"/>
          <w:sz w:val="24"/>
          <w:szCs w:val="24"/>
          <w:lang w:val="ru-RU"/>
        </w:rPr>
      </w:pPr>
      <w:r w:rsidRPr="00E23560">
        <w:rPr>
          <w:rFonts w:ascii="Times New Roman" w:hAnsi="Times New Roman"/>
          <w:sz w:val="28"/>
          <w:szCs w:val="28"/>
          <w:lang w:val="ru-RU"/>
        </w:rPr>
        <w:t>Каждая из задач Программы носит комплексный характер и направлена на реализацию нескольких приоритетных направлений развития образовательной системы Республики Таджикистан, в том числе в деле подготовки высококвалифицированных специалистов, способных решать профессиональные задачи в условиях информатизации общества и внедрения</w:t>
      </w:r>
    </w:p>
    <w:p w:rsidR="001E1FF2" w:rsidRPr="00E23560" w:rsidRDefault="001E1FF2">
      <w:pPr>
        <w:widowControl w:val="0"/>
        <w:autoSpaceDE w:val="0"/>
        <w:autoSpaceDN w:val="0"/>
        <w:adjustRightInd w:val="0"/>
        <w:spacing w:after="0" w:line="44" w:lineRule="exact"/>
        <w:rPr>
          <w:rFonts w:ascii="Times New Roman" w:hAnsi="Times New Roman"/>
          <w:sz w:val="24"/>
          <w:szCs w:val="24"/>
          <w:lang w:val="ru-RU"/>
        </w:rPr>
      </w:pPr>
    </w:p>
    <w:p w:rsidR="001E1FF2" w:rsidRPr="00E23560" w:rsidRDefault="00F132AC">
      <w:pPr>
        <w:widowControl w:val="0"/>
        <w:autoSpaceDE w:val="0"/>
        <w:autoSpaceDN w:val="0"/>
        <w:adjustRightInd w:val="0"/>
        <w:spacing w:after="0" w:line="240" w:lineRule="auto"/>
        <w:ind w:left="4640"/>
        <w:rPr>
          <w:rFonts w:ascii="Times New Roman" w:hAnsi="Times New Roman"/>
          <w:sz w:val="24"/>
          <w:szCs w:val="24"/>
          <w:lang w:val="ru-RU"/>
        </w:rPr>
      </w:pPr>
      <w:r w:rsidRPr="00E23560">
        <w:rPr>
          <w:rFonts w:ascii="Times New Roman" w:hAnsi="Times New Roman"/>
          <w:sz w:val="28"/>
          <w:szCs w:val="28"/>
          <w:lang w:val="ru-RU"/>
        </w:rPr>
        <w:t>35</w:t>
      </w:r>
    </w:p>
    <w:p w:rsidR="001E1FF2" w:rsidRPr="00E23560" w:rsidRDefault="001E1FF2">
      <w:pPr>
        <w:widowControl w:val="0"/>
        <w:autoSpaceDE w:val="0"/>
        <w:autoSpaceDN w:val="0"/>
        <w:adjustRightInd w:val="0"/>
        <w:spacing w:after="0" w:line="240" w:lineRule="auto"/>
        <w:rPr>
          <w:rFonts w:ascii="Times New Roman" w:hAnsi="Times New Roman"/>
          <w:sz w:val="24"/>
          <w:szCs w:val="24"/>
          <w:lang w:val="ru-RU"/>
        </w:rPr>
        <w:sectPr w:rsidR="001E1FF2" w:rsidRPr="00E23560">
          <w:pgSz w:w="11904" w:h="16838"/>
          <w:pgMar w:top="1188" w:right="840" w:bottom="600" w:left="1700" w:header="720" w:footer="720" w:gutter="0"/>
          <w:cols w:space="720" w:equalWidth="0">
            <w:col w:w="9360"/>
          </w:cols>
          <w:noEndnote/>
        </w:sectPr>
      </w:pPr>
    </w:p>
    <w:p w:rsidR="001E1FF2" w:rsidRPr="00E23560" w:rsidRDefault="00F132AC">
      <w:pPr>
        <w:widowControl w:val="0"/>
        <w:tabs>
          <w:tab w:val="left" w:pos="1000"/>
        </w:tabs>
        <w:autoSpaceDE w:val="0"/>
        <w:autoSpaceDN w:val="0"/>
        <w:adjustRightInd w:val="0"/>
        <w:spacing w:after="0" w:line="240" w:lineRule="auto"/>
        <w:rPr>
          <w:rFonts w:ascii="Times New Roman" w:hAnsi="Times New Roman"/>
          <w:sz w:val="24"/>
          <w:szCs w:val="24"/>
          <w:lang w:val="ru-RU"/>
        </w:rPr>
      </w:pPr>
      <w:bookmarkStart w:id="35" w:name="page71"/>
      <w:bookmarkEnd w:id="35"/>
      <w:r w:rsidRPr="00E23560">
        <w:rPr>
          <w:rFonts w:ascii="Times New Roman" w:hAnsi="Times New Roman"/>
          <w:sz w:val="28"/>
          <w:szCs w:val="28"/>
          <w:lang w:val="ru-RU"/>
        </w:rPr>
        <w:lastRenderedPageBreak/>
        <w:t>новых</w:t>
      </w:r>
      <w:r w:rsidRPr="00E23560">
        <w:rPr>
          <w:rFonts w:ascii="Times New Roman" w:hAnsi="Times New Roman"/>
          <w:sz w:val="24"/>
          <w:szCs w:val="24"/>
          <w:lang w:val="ru-RU"/>
        </w:rPr>
        <w:tab/>
      </w:r>
      <w:r w:rsidRPr="00E23560">
        <w:rPr>
          <w:rFonts w:ascii="Times New Roman" w:hAnsi="Times New Roman"/>
          <w:sz w:val="28"/>
          <w:szCs w:val="28"/>
          <w:lang w:val="ru-RU"/>
        </w:rPr>
        <w:t>научных   технологий.   В   соответствии   с   этими   документами,</w:t>
      </w:r>
    </w:p>
    <w:p w:rsidR="001E1FF2" w:rsidRPr="00E23560" w:rsidRDefault="001E1FF2">
      <w:pPr>
        <w:widowControl w:val="0"/>
        <w:autoSpaceDE w:val="0"/>
        <w:autoSpaceDN w:val="0"/>
        <w:adjustRightInd w:val="0"/>
        <w:spacing w:after="0" w:line="230" w:lineRule="exact"/>
        <w:rPr>
          <w:rFonts w:ascii="Times New Roman" w:hAnsi="Times New Roman"/>
          <w:sz w:val="24"/>
          <w:szCs w:val="24"/>
          <w:lang w:val="ru-RU"/>
        </w:rPr>
      </w:pPr>
    </w:p>
    <w:p w:rsidR="001E1FF2" w:rsidRPr="00E23560" w:rsidRDefault="00F132AC">
      <w:pPr>
        <w:widowControl w:val="0"/>
        <w:overflowPunct w:val="0"/>
        <w:autoSpaceDE w:val="0"/>
        <w:autoSpaceDN w:val="0"/>
        <w:adjustRightInd w:val="0"/>
        <w:spacing w:after="0" w:line="351" w:lineRule="auto"/>
        <w:jc w:val="both"/>
        <w:rPr>
          <w:rFonts w:ascii="Times New Roman" w:hAnsi="Times New Roman"/>
          <w:sz w:val="24"/>
          <w:szCs w:val="24"/>
          <w:lang w:val="ru-RU"/>
        </w:rPr>
      </w:pPr>
      <w:r w:rsidRPr="00E23560">
        <w:rPr>
          <w:rFonts w:ascii="Times New Roman" w:hAnsi="Times New Roman"/>
          <w:sz w:val="28"/>
          <w:szCs w:val="28"/>
          <w:lang w:val="ru-RU"/>
        </w:rPr>
        <w:t>планируется дополнить Законы Республики Таджикистан «Об образовании» и «О высшем и послевузовском профессиональном образовании» статьями о возможности использования современных ИКТ (электронного документооборота и повышение ответственности за предоставляемую информацию в электронном виде). Кроме того, провозглашаются первоочередными цели формирования единой информационной среды профессионального образования; совершенствования учебных, научно-</w:t>
      </w:r>
    </w:p>
    <w:p w:rsidR="001E1FF2" w:rsidRPr="00E23560" w:rsidRDefault="001E1FF2">
      <w:pPr>
        <w:widowControl w:val="0"/>
        <w:autoSpaceDE w:val="0"/>
        <w:autoSpaceDN w:val="0"/>
        <w:adjustRightInd w:val="0"/>
        <w:spacing w:after="0" w:line="84" w:lineRule="exact"/>
        <w:rPr>
          <w:rFonts w:ascii="Times New Roman" w:hAnsi="Times New Roman"/>
          <w:sz w:val="24"/>
          <w:szCs w:val="24"/>
          <w:lang w:val="ru-RU"/>
        </w:rPr>
      </w:pPr>
    </w:p>
    <w:p w:rsidR="001E1FF2" w:rsidRPr="00E23560" w:rsidRDefault="00F132AC">
      <w:pPr>
        <w:widowControl w:val="0"/>
        <w:overflowPunct w:val="0"/>
        <w:autoSpaceDE w:val="0"/>
        <w:autoSpaceDN w:val="0"/>
        <w:adjustRightInd w:val="0"/>
        <w:spacing w:after="0" w:line="310" w:lineRule="auto"/>
        <w:ind w:right="20"/>
        <w:jc w:val="both"/>
        <w:rPr>
          <w:rFonts w:ascii="Times New Roman" w:hAnsi="Times New Roman"/>
          <w:sz w:val="24"/>
          <w:szCs w:val="24"/>
          <w:lang w:val="ru-RU"/>
        </w:rPr>
      </w:pPr>
      <w:r w:rsidRPr="00E23560">
        <w:rPr>
          <w:rFonts w:ascii="Times New Roman" w:hAnsi="Times New Roman"/>
          <w:sz w:val="28"/>
          <w:szCs w:val="28"/>
          <w:lang w:val="ru-RU"/>
        </w:rPr>
        <w:t>методических работ в сфере профессионального образования и внедрения новые технологий (ИКТ) в образовательный процесс.</w:t>
      </w:r>
    </w:p>
    <w:p w:rsidR="001E1FF2" w:rsidRPr="00E23560" w:rsidRDefault="001E1FF2">
      <w:pPr>
        <w:widowControl w:val="0"/>
        <w:autoSpaceDE w:val="0"/>
        <w:autoSpaceDN w:val="0"/>
        <w:adjustRightInd w:val="0"/>
        <w:spacing w:after="0" w:line="133" w:lineRule="exact"/>
        <w:rPr>
          <w:rFonts w:ascii="Times New Roman" w:hAnsi="Times New Roman"/>
          <w:sz w:val="24"/>
          <w:szCs w:val="24"/>
          <w:lang w:val="ru-RU"/>
        </w:rPr>
      </w:pPr>
    </w:p>
    <w:p w:rsidR="001E1FF2" w:rsidRPr="00E23560" w:rsidRDefault="00F132AC">
      <w:pPr>
        <w:widowControl w:val="0"/>
        <w:overflowPunct w:val="0"/>
        <w:autoSpaceDE w:val="0"/>
        <w:autoSpaceDN w:val="0"/>
        <w:adjustRightInd w:val="0"/>
        <w:spacing w:after="0" w:line="336" w:lineRule="auto"/>
        <w:ind w:firstLine="711"/>
        <w:jc w:val="both"/>
        <w:rPr>
          <w:rFonts w:ascii="Times New Roman" w:hAnsi="Times New Roman"/>
          <w:sz w:val="24"/>
          <w:szCs w:val="24"/>
          <w:lang w:val="ru-RU"/>
        </w:rPr>
      </w:pPr>
      <w:r w:rsidRPr="00E23560">
        <w:rPr>
          <w:rFonts w:ascii="Times New Roman" w:hAnsi="Times New Roman"/>
          <w:sz w:val="28"/>
          <w:szCs w:val="28"/>
          <w:lang w:val="ru-RU"/>
        </w:rPr>
        <w:t>Реализация решений Правительства республики была подкреплена материальными ресурсами. Так, государственные расходы на высшее профессиональное образование в 2009-2011 выросли с 0,35% ВВП до 0,38%</w:t>
      </w:r>
    </w:p>
    <w:p w:rsidR="001E1FF2" w:rsidRPr="00E23560" w:rsidRDefault="001E1FF2">
      <w:pPr>
        <w:widowControl w:val="0"/>
        <w:autoSpaceDE w:val="0"/>
        <w:autoSpaceDN w:val="0"/>
        <w:adjustRightInd w:val="0"/>
        <w:spacing w:after="0" w:line="30" w:lineRule="exact"/>
        <w:rPr>
          <w:rFonts w:ascii="Times New Roman" w:hAnsi="Times New Roman"/>
          <w:sz w:val="24"/>
          <w:szCs w:val="24"/>
          <w:lang w:val="ru-RU"/>
        </w:rPr>
      </w:pPr>
    </w:p>
    <w:p w:rsidR="001E1FF2" w:rsidRPr="00E23560" w:rsidRDefault="00F132AC">
      <w:pPr>
        <w:widowControl w:val="0"/>
        <w:autoSpaceDE w:val="0"/>
        <w:autoSpaceDN w:val="0"/>
        <w:adjustRightInd w:val="0"/>
        <w:spacing w:after="0" w:line="240" w:lineRule="auto"/>
        <w:rPr>
          <w:rFonts w:ascii="Times New Roman" w:hAnsi="Times New Roman"/>
          <w:sz w:val="24"/>
          <w:szCs w:val="24"/>
          <w:lang w:val="ru-RU"/>
        </w:rPr>
      </w:pPr>
      <w:r w:rsidRPr="00E23560">
        <w:rPr>
          <w:rFonts w:ascii="Times New Roman" w:hAnsi="Times New Roman"/>
          <w:sz w:val="28"/>
          <w:szCs w:val="28"/>
          <w:lang w:val="ru-RU"/>
        </w:rPr>
        <w:t>ВВП или с 1,22% до 1,41% в доле государственных расходов.</w:t>
      </w:r>
    </w:p>
    <w:p w:rsidR="001E1FF2" w:rsidRPr="00E23560" w:rsidRDefault="001E1FF2">
      <w:pPr>
        <w:widowControl w:val="0"/>
        <w:autoSpaceDE w:val="0"/>
        <w:autoSpaceDN w:val="0"/>
        <w:adjustRightInd w:val="0"/>
        <w:spacing w:after="0" w:line="231" w:lineRule="exact"/>
        <w:rPr>
          <w:rFonts w:ascii="Times New Roman" w:hAnsi="Times New Roman"/>
          <w:sz w:val="24"/>
          <w:szCs w:val="24"/>
          <w:lang w:val="ru-RU"/>
        </w:rPr>
      </w:pPr>
    </w:p>
    <w:p w:rsidR="001E1FF2" w:rsidRPr="00E23560" w:rsidRDefault="00F132AC">
      <w:pPr>
        <w:widowControl w:val="0"/>
        <w:overflowPunct w:val="0"/>
        <w:autoSpaceDE w:val="0"/>
        <w:autoSpaceDN w:val="0"/>
        <w:adjustRightInd w:val="0"/>
        <w:spacing w:after="0" w:line="307" w:lineRule="auto"/>
        <w:ind w:firstLine="711"/>
        <w:jc w:val="both"/>
        <w:rPr>
          <w:rFonts w:ascii="Times New Roman" w:hAnsi="Times New Roman"/>
          <w:sz w:val="24"/>
          <w:szCs w:val="24"/>
          <w:lang w:val="ru-RU"/>
        </w:rPr>
      </w:pPr>
      <w:r w:rsidRPr="00E23560">
        <w:rPr>
          <w:rFonts w:ascii="Times New Roman" w:hAnsi="Times New Roman"/>
          <w:sz w:val="28"/>
          <w:szCs w:val="28"/>
          <w:lang w:val="ru-RU"/>
        </w:rPr>
        <w:t>В настоящее время Министерством образования и вузами Республики Таджикистан решаются такие задачи как [41]:</w:t>
      </w:r>
    </w:p>
    <w:p w:rsidR="001E1FF2" w:rsidRPr="00E23560" w:rsidRDefault="001E1FF2">
      <w:pPr>
        <w:widowControl w:val="0"/>
        <w:autoSpaceDE w:val="0"/>
        <w:autoSpaceDN w:val="0"/>
        <w:adjustRightInd w:val="0"/>
        <w:spacing w:after="0" w:line="160" w:lineRule="exact"/>
        <w:rPr>
          <w:rFonts w:ascii="Times New Roman" w:hAnsi="Times New Roman"/>
          <w:sz w:val="24"/>
          <w:szCs w:val="24"/>
          <w:lang w:val="ru-RU"/>
        </w:rPr>
      </w:pPr>
    </w:p>
    <w:p w:rsidR="001E1FF2" w:rsidRPr="00E23560" w:rsidRDefault="00F132AC" w:rsidP="00F132AC">
      <w:pPr>
        <w:widowControl w:val="0"/>
        <w:numPr>
          <w:ilvl w:val="0"/>
          <w:numId w:val="18"/>
        </w:numPr>
        <w:tabs>
          <w:tab w:val="clear" w:pos="720"/>
          <w:tab w:val="num" w:pos="1133"/>
        </w:tabs>
        <w:overflowPunct w:val="0"/>
        <w:autoSpaceDE w:val="0"/>
        <w:autoSpaceDN w:val="0"/>
        <w:adjustRightInd w:val="0"/>
        <w:spacing w:after="0" w:line="342" w:lineRule="auto"/>
        <w:ind w:left="0" w:right="20" w:firstLine="711"/>
        <w:jc w:val="both"/>
        <w:rPr>
          <w:rFonts w:ascii="Symbol" w:hAnsi="Symbol" w:cs="Symbol"/>
          <w:sz w:val="28"/>
          <w:szCs w:val="28"/>
          <w:lang w:val="ru-RU"/>
        </w:rPr>
      </w:pPr>
      <w:r w:rsidRPr="00E23560">
        <w:rPr>
          <w:rFonts w:ascii="Times New Roman" w:hAnsi="Times New Roman"/>
          <w:sz w:val="28"/>
          <w:szCs w:val="28"/>
          <w:lang w:val="ru-RU"/>
        </w:rPr>
        <w:t xml:space="preserve">совершенствование информационной системы (ИС) управления образованием и разработка интегрированной информационной системы управления образованием. Данные информационные системы должны содержать статистику в сфере образования и данные смежных министерств и ведомств; </w:t>
      </w:r>
    </w:p>
    <w:p w:rsidR="001E1FF2" w:rsidRPr="00E23560" w:rsidRDefault="001E1FF2">
      <w:pPr>
        <w:widowControl w:val="0"/>
        <w:autoSpaceDE w:val="0"/>
        <w:autoSpaceDN w:val="0"/>
        <w:adjustRightInd w:val="0"/>
        <w:spacing w:after="0" w:line="109" w:lineRule="exact"/>
        <w:rPr>
          <w:rFonts w:ascii="Symbol" w:hAnsi="Symbol" w:cs="Symbol"/>
          <w:sz w:val="28"/>
          <w:szCs w:val="28"/>
          <w:lang w:val="ru-RU"/>
        </w:rPr>
      </w:pPr>
    </w:p>
    <w:p w:rsidR="001E1FF2" w:rsidRPr="00E23560" w:rsidRDefault="00F132AC" w:rsidP="00F132AC">
      <w:pPr>
        <w:widowControl w:val="0"/>
        <w:numPr>
          <w:ilvl w:val="0"/>
          <w:numId w:val="18"/>
        </w:numPr>
        <w:tabs>
          <w:tab w:val="clear" w:pos="720"/>
          <w:tab w:val="num" w:pos="1133"/>
        </w:tabs>
        <w:overflowPunct w:val="0"/>
        <w:autoSpaceDE w:val="0"/>
        <w:autoSpaceDN w:val="0"/>
        <w:adjustRightInd w:val="0"/>
        <w:spacing w:after="0" w:line="295" w:lineRule="auto"/>
        <w:ind w:left="0" w:right="20" w:firstLine="711"/>
        <w:jc w:val="both"/>
        <w:rPr>
          <w:rFonts w:ascii="Symbol" w:hAnsi="Symbol" w:cs="Symbol"/>
          <w:sz w:val="28"/>
          <w:szCs w:val="28"/>
          <w:lang w:val="ru-RU"/>
        </w:rPr>
      </w:pPr>
      <w:r w:rsidRPr="00E23560">
        <w:rPr>
          <w:rFonts w:ascii="Times New Roman" w:hAnsi="Times New Roman"/>
          <w:sz w:val="28"/>
          <w:szCs w:val="28"/>
          <w:lang w:val="ru-RU"/>
        </w:rPr>
        <w:t xml:space="preserve">разработка автоматизированных информационных систем управления образовательными учреждениями; </w:t>
      </w:r>
    </w:p>
    <w:p w:rsidR="001E1FF2" w:rsidRPr="00E23560" w:rsidRDefault="001E1FF2">
      <w:pPr>
        <w:widowControl w:val="0"/>
        <w:autoSpaceDE w:val="0"/>
        <w:autoSpaceDN w:val="0"/>
        <w:adjustRightInd w:val="0"/>
        <w:spacing w:after="0" w:line="172" w:lineRule="exact"/>
        <w:rPr>
          <w:rFonts w:ascii="Symbol" w:hAnsi="Symbol" w:cs="Symbol"/>
          <w:sz w:val="28"/>
          <w:szCs w:val="28"/>
          <w:lang w:val="ru-RU"/>
        </w:rPr>
      </w:pPr>
    </w:p>
    <w:p w:rsidR="001E1FF2" w:rsidRPr="00E23560" w:rsidRDefault="00F132AC" w:rsidP="00F132AC">
      <w:pPr>
        <w:widowControl w:val="0"/>
        <w:numPr>
          <w:ilvl w:val="0"/>
          <w:numId w:val="18"/>
        </w:numPr>
        <w:tabs>
          <w:tab w:val="clear" w:pos="720"/>
          <w:tab w:val="num" w:pos="1133"/>
        </w:tabs>
        <w:overflowPunct w:val="0"/>
        <w:autoSpaceDE w:val="0"/>
        <w:autoSpaceDN w:val="0"/>
        <w:adjustRightInd w:val="0"/>
        <w:spacing w:after="0" w:line="295" w:lineRule="auto"/>
        <w:ind w:left="0" w:right="20" w:firstLine="711"/>
        <w:jc w:val="both"/>
        <w:rPr>
          <w:rFonts w:ascii="Symbol" w:hAnsi="Symbol" w:cs="Symbol"/>
          <w:sz w:val="28"/>
          <w:szCs w:val="28"/>
          <w:lang w:val="ru-RU"/>
        </w:rPr>
      </w:pPr>
      <w:r w:rsidRPr="00E23560">
        <w:rPr>
          <w:rFonts w:ascii="Times New Roman" w:hAnsi="Times New Roman"/>
          <w:sz w:val="28"/>
          <w:szCs w:val="28"/>
          <w:lang w:val="ru-RU"/>
        </w:rPr>
        <w:t xml:space="preserve">совершенствование нормативной правовой базы по включению ИКТ в учебный процесс на всех уровнях системы образования; </w:t>
      </w:r>
    </w:p>
    <w:p w:rsidR="001E1FF2" w:rsidRPr="00E23560" w:rsidRDefault="001E1FF2">
      <w:pPr>
        <w:widowControl w:val="0"/>
        <w:autoSpaceDE w:val="0"/>
        <w:autoSpaceDN w:val="0"/>
        <w:adjustRightInd w:val="0"/>
        <w:spacing w:after="0" w:line="167" w:lineRule="exact"/>
        <w:rPr>
          <w:rFonts w:ascii="Symbol" w:hAnsi="Symbol" w:cs="Symbol"/>
          <w:sz w:val="28"/>
          <w:szCs w:val="28"/>
          <w:lang w:val="ru-RU"/>
        </w:rPr>
      </w:pPr>
    </w:p>
    <w:p w:rsidR="001E1FF2" w:rsidRPr="00E23560" w:rsidRDefault="00F132AC" w:rsidP="00F132AC">
      <w:pPr>
        <w:widowControl w:val="0"/>
        <w:numPr>
          <w:ilvl w:val="0"/>
          <w:numId w:val="18"/>
        </w:numPr>
        <w:tabs>
          <w:tab w:val="clear" w:pos="720"/>
          <w:tab w:val="num" w:pos="1133"/>
        </w:tabs>
        <w:overflowPunct w:val="0"/>
        <w:autoSpaceDE w:val="0"/>
        <w:autoSpaceDN w:val="0"/>
        <w:adjustRightInd w:val="0"/>
        <w:spacing w:after="0" w:line="295" w:lineRule="auto"/>
        <w:ind w:left="0" w:right="20" w:firstLine="711"/>
        <w:jc w:val="both"/>
        <w:rPr>
          <w:rFonts w:ascii="Symbol" w:hAnsi="Symbol" w:cs="Symbol"/>
          <w:sz w:val="28"/>
          <w:szCs w:val="28"/>
          <w:lang w:val="ru-RU"/>
        </w:rPr>
      </w:pPr>
      <w:r w:rsidRPr="00E23560">
        <w:rPr>
          <w:rFonts w:ascii="Times New Roman" w:hAnsi="Times New Roman"/>
          <w:sz w:val="28"/>
          <w:szCs w:val="28"/>
          <w:lang w:val="ru-RU"/>
        </w:rPr>
        <w:t xml:space="preserve">создание образовательных информационных ресурсных центров в регионах и образовательного портала Министерства образования РТ; </w:t>
      </w:r>
    </w:p>
    <w:p w:rsidR="001E1FF2" w:rsidRPr="00E23560" w:rsidRDefault="001E1FF2">
      <w:pPr>
        <w:widowControl w:val="0"/>
        <w:autoSpaceDE w:val="0"/>
        <w:autoSpaceDN w:val="0"/>
        <w:adjustRightInd w:val="0"/>
        <w:spacing w:after="0" w:line="171" w:lineRule="exact"/>
        <w:rPr>
          <w:rFonts w:ascii="Symbol" w:hAnsi="Symbol" w:cs="Symbol"/>
          <w:sz w:val="28"/>
          <w:szCs w:val="28"/>
          <w:lang w:val="ru-RU"/>
        </w:rPr>
      </w:pPr>
    </w:p>
    <w:p w:rsidR="001E1FF2" w:rsidRPr="00E23560" w:rsidRDefault="00F132AC" w:rsidP="00F132AC">
      <w:pPr>
        <w:widowControl w:val="0"/>
        <w:numPr>
          <w:ilvl w:val="0"/>
          <w:numId w:val="18"/>
        </w:numPr>
        <w:tabs>
          <w:tab w:val="clear" w:pos="720"/>
          <w:tab w:val="num" w:pos="1133"/>
        </w:tabs>
        <w:overflowPunct w:val="0"/>
        <w:autoSpaceDE w:val="0"/>
        <w:autoSpaceDN w:val="0"/>
        <w:adjustRightInd w:val="0"/>
        <w:spacing w:after="0" w:line="291" w:lineRule="auto"/>
        <w:ind w:left="0" w:firstLine="711"/>
        <w:jc w:val="both"/>
        <w:rPr>
          <w:rFonts w:ascii="Symbol" w:hAnsi="Symbol" w:cs="Symbol"/>
          <w:sz w:val="28"/>
          <w:szCs w:val="28"/>
          <w:lang w:val="ru-RU"/>
        </w:rPr>
      </w:pPr>
      <w:r w:rsidRPr="00E23560">
        <w:rPr>
          <w:rFonts w:ascii="Times New Roman" w:hAnsi="Times New Roman"/>
          <w:sz w:val="28"/>
          <w:szCs w:val="28"/>
          <w:lang w:val="ru-RU"/>
        </w:rPr>
        <w:t xml:space="preserve">дальнейшая компьютеризация учреждений среднего образования для достижения общемировых показателей обеспеченности компьютерной </w:t>
      </w:r>
    </w:p>
    <w:p w:rsidR="001E1FF2" w:rsidRPr="00E23560" w:rsidRDefault="001E1FF2">
      <w:pPr>
        <w:widowControl w:val="0"/>
        <w:autoSpaceDE w:val="0"/>
        <w:autoSpaceDN w:val="0"/>
        <w:adjustRightInd w:val="0"/>
        <w:spacing w:after="0" w:line="91" w:lineRule="exact"/>
        <w:rPr>
          <w:rFonts w:ascii="Times New Roman" w:hAnsi="Times New Roman"/>
          <w:sz w:val="24"/>
          <w:szCs w:val="24"/>
          <w:lang w:val="ru-RU"/>
        </w:rPr>
      </w:pPr>
    </w:p>
    <w:p w:rsidR="001E1FF2" w:rsidRDefault="00F132AC">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28"/>
          <w:szCs w:val="28"/>
        </w:rPr>
        <w:t>техникой;</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pgSz w:w="11904" w:h="16838"/>
          <w:pgMar w:top="1120" w:right="840" w:bottom="600" w:left="1700" w:header="720" w:footer="720" w:gutter="0"/>
          <w:cols w:space="720" w:equalWidth="0">
            <w:col w:w="9360"/>
          </w:cols>
          <w:noEndnote/>
        </w:sectPr>
      </w:pPr>
    </w:p>
    <w:p w:rsidR="001E1FF2" w:rsidRDefault="001E1FF2">
      <w:pPr>
        <w:widowControl w:val="0"/>
        <w:autoSpaceDE w:val="0"/>
        <w:autoSpaceDN w:val="0"/>
        <w:adjustRightInd w:val="0"/>
        <w:spacing w:after="0" w:line="87"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36</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type w:val="continuous"/>
          <w:pgSz w:w="11904" w:h="16838"/>
          <w:pgMar w:top="1120" w:right="5280" w:bottom="600" w:left="6340" w:header="720" w:footer="720" w:gutter="0"/>
          <w:cols w:space="720" w:equalWidth="0">
            <w:col w:w="280"/>
          </w:cols>
          <w:noEndnote/>
        </w:sectPr>
      </w:pPr>
    </w:p>
    <w:p w:rsidR="001E1FF2" w:rsidRPr="00E23560" w:rsidRDefault="00F132AC" w:rsidP="00F132AC">
      <w:pPr>
        <w:widowControl w:val="0"/>
        <w:numPr>
          <w:ilvl w:val="0"/>
          <w:numId w:val="19"/>
        </w:numPr>
        <w:tabs>
          <w:tab w:val="clear" w:pos="720"/>
          <w:tab w:val="num" w:pos="1140"/>
        </w:tabs>
        <w:overflowPunct w:val="0"/>
        <w:autoSpaceDE w:val="0"/>
        <w:autoSpaceDN w:val="0"/>
        <w:adjustRightInd w:val="0"/>
        <w:spacing w:after="0" w:line="239" w:lineRule="auto"/>
        <w:ind w:left="1140" w:hanging="429"/>
        <w:jc w:val="both"/>
        <w:rPr>
          <w:rFonts w:ascii="Symbol" w:hAnsi="Symbol" w:cs="Symbol"/>
          <w:sz w:val="28"/>
          <w:szCs w:val="28"/>
          <w:lang w:val="ru-RU"/>
        </w:rPr>
      </w:pPr>
      <w:bookmarkStart w:id="36" w:name="page73"/>
      <w:bookmarkEnd w:id="36"/>
      <w:r w:rsidRPr="00E23560">
        <w:rPr>
          <w:rFonts w:ascii="Times New Roman" w:hAnsi="Times New Roman"/>
          <w:sz w:val="28"/>
          <w:szCs w:val="28"/>
          <w:lang w:val="ru-RU"/>
        </w:rPr>
        <w:lastRenderedPageBreak/>
        <w:t xml:space="preserve">подключение образовательных учреждений к сети Интернет; </w:t>
      </w:r>
    </w:p>
    <w:p w:rsidR="001E1FF2" w:rsidRPr="00E23560" w:rsidRDefault="001E1FF2">
      <w:pPr>
        <w:widowControl w:val="0"/>
        <w:autoSpaceDE w:val="0"/>
        <w:autoSpaceDN w:val="0"/>
        <w:adjustRightInd w:val="0"/>
        <w:spacing w:after="0" w:line="251" w:lineRule="exact"/>
        <w:rPr>
          <w:rFonts w:ascii="Symbol" w:hAnsi="Symbol" w:cs="Symbol"/>
          <w:sz w:val="28"/>
          <w:szCs w:val="28"/>
          <w:lang w:val="ru-RU"/>
        </w:rPr>
      </w:pPr>
    </w:p>
    <w:p w:rsidR="001E1FF2" w:rsidRPr="00E23560" w:rsidRDefault="00F132AC" w:rsidP="00F132AC">
      <w:pPr>
        <w:widowControl w:val="0"/>
        <w:numPr>
          <w:ilvl w:val="0"/>
          <w:numId w:val="19"/>
        </w:numPr>
        <w:tabs>
          <w:tab w:val="clear" w:pos="720"/>
          <w:tab w:val="num" w:pos="1133"/>
        </w:tabs>
        <w:overflowPunct w:val="0"/>
        <w:autoSpaceDE w:val="0"/>
        <w:autoSpaceDN w:val="0"/>
        <w:adjustRightInd w:val="0"/>
        <w:spacing w:after="0" w:line="295" w:lineRule="auto"/>
        <w:ind w:left="0" w:right="20" w:firstLine="711"/>
        <w:jc w:val="both"/>
        <w:rPr>
          <w:rFonts w:ascii="Symbol" w:hAnsi="Symbol" w:cs="Symbol"/>
          <w:sz w:val="28"/>
          <w:szCs w:val="28"/>
          <w:lang w:val="ru-RU"/>
        </w:rPr>
      </w:pPr>
      <w:r w:rsidRPr="00E23560">
        <w:rPr>
          <w:rFonts w:ascii="Times New Roman" w:hAnsi="Times New Roman"/>
          <w:sz w:val="28"/>
          <w:szCs w:val="28"/>
          <w:lang w:val="ru-RU"/>
        </w:rPr>
        <w:t xml:space="preserve">разработка и внедрение технологий дистанционного обучения на всех уровнях образования. </w:t>
      </w:r>
    </w:p>
    <w:p w:rsidR="001E1FF2" w:rsidRPr="00E23560" w:rsidRDefault="001E1FF2">
      <w:pPr>
        <w:widowControl w:val="0"/>
        <w:autoSpaceDE w:val="0"/>
        <w:autoSpaceDN w:val="0"/>
        <w:adjustRightInd w:val="0"/>
        <w:spacing w:after="0" w:line="80" w:lineRule="exact"/>
        <w:rPr>
          <w:rFonts w:ascii="Times New Roman" w:hAnsi="Times New Roman"/>
          <w:sz w:val="24"/>
          <w:szCs w:val="24"/>
          <w:lang w:val="ru-RU"/>
        </w:rPr>
      </w:pPr>
    </w:p>
    <w:p w:rsidR="001E1FF2" w:rsidRPr="00E23560" w:rsidRDefault="00F132AC">
      <w:pPr>
        <w:widowControl w:val="0"/>
        <w:autoSpaceDE w:val="0"/>
        <w:autoSpaceDN w:val="0"/>
        <w:adjustRightInd w:val="0"/>
        <w:spacing w:after="0" w:line="240" w:lineRule="auto"/>
        <w:ind w:left="720"/>
        <w:rPr>
          <w:rFonts w:ascii="Times New Roman" w:hAnsi="Times New Roman"/>
          <w:sz w:val="24"/>
          <w:szCs w:val="24"/>
          <w:lang w:val="ru-RU"/>
        </w:rPr>
      </w:pPr>
      <w:r w:rsidRPr="00E23560">
        <w:rPr>
          <w:rFonts w:ascii="Times New Roman" w:hAnsi="Times New Roman"/>
          <w:sz w:val="28"/>
          <w:szCs w:val="28"/>
          <w:lang w:val="ru-RU"/>
        </w:rPr>
        <w:t>В результате реализации указанных направлений ожидается:</w:t>
      </w:r>
    </w:p>
    <w:p w:rsidR="001E1FF2" w:rsidRPr="00E23560" w:rsidRDefault="001E1FF2">
      <w:pPr>
        <w:widowControl w:val="0"/>
        <w:autoSpaceDE w:val="0"/>
        <w:autoSpaceDN w:val="0"/>
        <w:adjustRightInd w:val="0"/>
        <w:spacing w:after="0" w:line="250" w:lineRule="exact"/>
        <w:rPr>
          <w:rFonts w:ascii="Times New Roman" w:hAnsi="Times New Roman"/>
          <w:sz w:val="24"/>
          <w:szCs w:val="24"/>
          <w:lang w:val="ru-RU"/>
        </w:rPr>
      </w:pPr>
    </w:p>
    <w:p w:rsidR="001E1FF2" w:rsidRPr="00E23560" w:rsidRDefault="00F132AC" w:rsidP="00F132AC">
      <w:pPr>
        <w:widowControl w:val="0"/>
        <w:numPr>
          <w:ilvl w:val="0"/>
          <w:numId w:val="20"/>
        </w:numPr>
        <w:tabs>
          <w:tab w:val="clear" w:pos="720"/>
          <w:tab w:val="num" w:pos="1133"/>
        </w:tabs>
        <w:overflowPunct w:val="0"/>
        <w:autoSpaceDE w:val="0"/>
        <w:autoSpaceDN w:val="0"/>
        <w:adjustRightInd w:val="0"/>
        <w:spacing w:after="0" w:line="295" w:lineRule="auto"/>
        <w:ind w:left="0" w:right="20" w:firstLine="711"/>
        <w:jc w:val="both"/>
        <w:rPr>
          <w:rFonts w:ascii="Symbol" w:hAnsi="Symbol" w:cs="Symbol"/>
          <w:sz w:val="28"/>
          <w:szCs w:val="28"/>
          <w:lang w:val="ru-RU"/>
        </w:rPr>
      </w:pPr>
      <w:r w:rsidRPr="00E23560">
        <w:rPr>
          <w:rFonts w:ascii="Times New Roman" w:hAnsi="Times New Roman"/>
          <w:sz w:val="28"/>
          <w:szCs w:val="28"/>
          <w:lang w:val="ru-RU"/>
        </w:rPr>
        <w:t xml:space="preserve">повышение качества образования за счет расширения применения ИКТ в образовательном процессе; </w:t>
      </w:r>
    </w:p>
    <w:p w:rsidR="001E1FF2" w:rsidRPr="00E23560" w:rsidRDefault="001E1FF2">
      <w:pPr>
        <w:widowControl w:val="0"/>
        <w:autoSpaceDE w:val="0"/>
        <w:autoSpaceDN w:val="0"/>
        <w:adjustRightInd w:val="0"/>
        <w:spacing w:after="0" w:line="171" w:lineRule="exact"/>
        <w:rPr>
          <w:rFonts w:ascii="Symbol" w:hAnsi="Symbol" w:cs="Symbol"/>
          <w:sz w:val="28"/>
          <w:szCs w:val="28"/>
          <w:lang w:val="ru-RU"/>
        </w:rPr>
      </w:pPr>
    </w:p>
    <w:p w:rsidR="001E1FF2" w:rsidRPr="00E23560" w:rsidRDefault="00F132AC" w:rsidP="00F132AC">
      <w:pPr>
        <w:widowControl w:val="0"/>
        <w:numPr>
          <w:ilvl w:val="0"/>
          <w:numId w:val="20"/>
        </w:numPr>
        <w:tabs>
          <w:tab w:val="clear" w:pos="720"/>
          <w:tab w:val="num" w:pos="1133"/>
        </w:tabs>
        <w:overflowPunct w:val="0"/>
        <w:autoSpaceDE w:val="0"/>
        <w:autoSpaceDN w:val="0"/>
        <w:adjustRightInd w:val="0"/>
        <w:spacing w:after="0" w:line="323" w:lineRule="auto"/>
        <w:ind w:left="0" w:right="20" w:firstLine="711"/>
        <w:jc w:val="both"/>
        <w:rPr>
          <w:rFonts w:ascii="Symbol" w:hAnsi="Symbol" w:cs="Symbol"/>
          <w:sz w:val="28"/>
          <w:szCs w:val="28"/>
          <w:lang w:val="ru-RU"/>
        </w:rPr>
      </w:pPr>
      <w:r w:rsidRPr="00E23560">
        <w:rPr>
          <w:rFonts w:ascii="Times New Roman" w:hAnsi="Times New Roman"/>
          <w:sz w:val="28"/>
          <w:szCs w:val="28"/>
          <w:lang w:val="ru-RU"/>
        </w:rPr>
        <w:t xml:space="preserve">повышение качества управленческих решений на основе анализа состояния и использования достоверных данных мониторинга системы образования; </w:t>
      </w:r>
    </w:p>
    <w:p w:rsidR="001E1FF2" w:rsidRPr="00E23560" w:rsidRDefault="001E1FF2">
      <w:pPr>
        <w:widowControl w:val="0"/>
        <w:autoSpaceDE w:val="0"/>
        <w:autoSpaceDN w:val="0"/>
        <w:adjustRightInd w:val="0"/>
        <w:spacing w:after="0" w:line="140" w:lineRule="exact"/>
        <w:rPr>
          <w:rFonts w:ascii="Symbol" w:hAnsi="Symbol" w:cs="Symbol"/>
          <w:sz w:val="28"/>
          <w:szCs w:val="28"/>
          <w:lang w:val="ru-RU"/>
        </w:rPr>
      </w:pPr>
    </w:p>
    <w:p w:rsidR="001E1FF2" w:rsidRPr="00E23560" w:rsidRDefault="00F132AC" w:rsidP="00F132AC">
      <w:pPr>
        <w:widowControl w:val="0"/>
        <w:numPr>
          <w:ilvl w:val="0"/>
          <w:numId w:val="20"/>
        </w:numPr>
        <w:tabs>
          <w:tab w:val="clear" w:pos="720"/>
          <w:tab w:val="num" w:pos="1133"/>
        </w:tabs>
        <w:overflowPunct w:val="0"/>
        <w:autoSpaceDE w:val="0"/>
        <w:autoSpaceDN w:val="0"/>
        <w:adjustRightInd w:val="0"/>
        <w:spacing w:after="0" w:line="292" w:lineRule="auto"/>
        <w:ind w:left="0" w:firstLine="711"/>
        <w:jc w:val="both"/>
        <w:rPr>
          <w:rFonts w:ascii="Symbol" w:hAnsi="Symbol" w:cs="Symbol"/>
          <w:sz w:val="28"/>
          <w:szCs w:val="28"/>
          <w:lang w:val="ru-RU"/>
        </w:rPr>
      </w:pPr>
      <w:r w:rsidRPr="00E23560">
        <w:rPr>
          <w:rFonts w:ascii="Times New Roman" w:hAnsi="Times New Roman"/>
          <w:sz w:val="28"/>
          <w:szCs w:val="28"/>
          <w:lang w:val="ru-RU"/>
        </w:rPr>
        <w:t xml:space="preserve">количество компьютеров в учебных заведениях технического и профессионального образования будет доведено до соотношения 15 </w:t>
      </w:r>
    </w:p>
    <w:p w:rsidR="001E1FF2" w:rsidRPr="00E23560" w:rsidRDefault="001E1FF2">
      <w:pPr>
        <w:widowControl w:val="0"/>
        <w:autoSpaceDE w:val="0"/>
        <w:autoSpaceDN w:val="0"/>
        <w:adjustRightInd w:val="0"/>
        <w:spacing w:after="0" w:line="89" w:lineRule="exact"/>
        <w:rPr>
          <w:rFonts w:ascii="Times New Roman" w:hAnsi="Times New Roman"/>
          <w:sz w:val="24"/>
          <w:szCs w:val="24"/>
          <w:lang w:val="ru-RU"/>
        </w:rPr>
      </w:pPr>
    </w:p>
    <w:p w:rsidR="001E1FF2" w:rsidRPr="00E23560" w:rsidRDefault="00F132AC">
      <w:pPr>
        <w:widowControl w:val="0"/>
        <w:autoSpaceDE w:val="0"/>
        <w:autoSpaceDN w:val="0"/>
        <w:adjustRightInd w:val="0"/>
        <w:spacing w:after="0" w:line="239" w:lineRule="auto"/>
        <w:rPr>
          <w:rFonts w:ascii="Times New Roman" w:hAnsi="Times New Roman"/>
          <w:sz w:val="24"/>
          <w:szCs w:val="24"/>
          <w:lang w:val="ru-RU"/>
        </w:rPr>
      </w:pPr>
      <w:r w:rsidRPr="00E23560">
        <w:rPr>
          <w:rFonts w:ascii="Times New Roman" w:hAnsi="Times New Roman"/>
          <w:sz w:val="28"/>
          <w:szCs w:val="28"/>
          <w:lang w:val="ru-RU"/>
        </w:rPr>
        <w:t>учащихся на 1 компьютер.</w:t>
      </w:r>
    </w:p>
    <w:p w:rsidR="001E1FF2" w:rsidRPr="00E23560" w:rsidRDefault="001E1FF2">
      <w:pPr>
        <w:widowControl w:val="0"/>
        <w:autoSpaceDE w:val="0"/>
        <w:autoSpaceDN w:val="0"/>
        <w:adjustRightInd w:val="0"/>
        <w:spacing w:after="0" w:line="232" w:lineRule="exact"/>
        <w:rPr>
          <w:rFonts w:ascii="Times New Roman" w:hAnsi="Times New Roman"/>
          <w:sz w:val="24"/>
          <w:szCs w:val="24"/>
          <w:lang w:val="ru-RU"/>
        </w:rPr>
      </w:pPr>
    </w:p>
    <w:p w:rsidR="001E1FF2" w:rsidRPr="00E23560" w:rsidRDefault="00F132AC">
      <w:pPr>
        <w:widowControl w:val="0"/>
        <w:overflowPunct w:val="0"/>
        <w:autoSpaceDE w:val="0"/>
        <w:autoSpaceDN w:val="0"/>
        <w:adjustRightInd w:val="0"/>
        <w:spacing w:after="0" w:line="349" w:lineRule="auto"/>
        <w:ind w:right="20" w:firstLine="711"/>
        <w:jc w:val="both"/>
        <w:rPr>
          <w:rFonts w:ascii="Times New Roman" w:hAnsi="Times New Roman"/>
          <w:sz w:val="24"/>
          <w:szCs w:val="24"/>
          <w:lang w:val="ru-RU"/>
        </w:rPr>
      </w:pPr>
      <w:r w:rsidRPr="00E23560">
        <w:rPr>
          <w:rFonts w:ascii="Times New Roman" w:hAnsi="Times New Roman"/>
          <w:sz w:val="28"/>
          <w:szCs w:val="28"/>
          <w:lang w:val="ru-RU"/>
        </w:rPr>
        <w:t>Отметим, что большое значение придаётся подключению образовательных учреждений к сети Интернет, который открывает широкие перспективы в сфере образования. Благодаря этой глобальной сети появились новые возможности по подготовке, переподготовке и повышению квалификации специалистов. Полноценно использующие возможности Интернета вузы начинают модифицировать традиционные методы обучения,</w:t>
      </w:r>
    </w:p>
    <w:p w:rsidR="001E1FF2" w:rsidRPr="00E23560" w:rsidRDefault="001E1FF2">
      <w:pPr>
        <w:widowControl w:val="0"/>
        <w:autoSpaceDE w:val="0"/>
        <w:autoSpaceDN w:val="0"/>
        <w:adjustRightInd w:val="0"/>
        <w:spacing w:after="0" w:line="86" w:lineRule="exact"/>
        <w:rPr>
          <w:rFonts w:ascii="Times New Roman" w:hAnsi="Times New Roman"/>
          <w:sz w:val="24"/>
          <w:szCs w:val="24"/>
          <w:lang w:val="ru-RU"/>
        </w:rPr>
      </w:pPr>
    </w:p>
    <w:p w:rsidR="001E1FF2" w:rsidRPr="00E23560" w:rsidRDefault="00F132AC">
      <w:pPr>
        <w:widowControl w:val="0"/>
        <w:overflowPunct w:val="0"/>
        <w:autoSpaceDE w:val="0"/>
        <w:autoSpaceDN w:val="0"/>
        <w:adjustRightInd w:val="0"/>
        <w:spacing w:after="0" w:line="310" w:lineRule="auto"/>
        <w:ind w:right="20"/>
        <w:jc w:val="both"/>
        <w:rPr>
          <w:rFonts w:ascii="Times New Roman" w:hAnsi="Times New Roman"/>
          <w:sz w:val="24"/>
          <w:szCs w:val="24"/>
          <w:lang w:val="ru-RU"/>
        </w:rPr>
      </w:pPr>
      <w:r w:rsidRPr="00E23560">
        <w:rPr>
          <w:rFonts w:ascii="Times New Roman" w:hAnsi="Times New Roman"/>
          <w:sz w:val="28"/>
          <w:szCs w:val="28"/>
          <w:lang w:val="ru-RU"/>
        </w:rPr>
        <w:t>адаптировать их к общественным запросам в сфере образования. Темпы развития образования в республике ускоряются и обусловлены [31]:</w:t>
      </w:r>
    </w:p>
    <w:p w:rsidR="001E1FF2" w:rsidRPr="00E23560" w:rsidRDefault="001E1FF2">
      <w:pPr>
        <w:widowControl w:val="0"/>
        <w:autoSpaceDE w:val="0"/>
        <w:autoSpaceDN w:val="0"/>
        <w:adjustRightInd w:val="0"/>
        <w:spacing w:after="0" w:line="157" w:lineRule="exact"/>
        <w:rPr>
          <w:rFonts w:ascii="Times New Roman" w:hAnsi="Times New Roman"/>
          <w:sz w:val="24"/>
          <w:szCs w:val="24"/>
          <w:lang w:val="ru-RU"/>
        </w:rPr>
      </w:pPr>
    </w:p>
    <w:p w:rsidR="001E1FF2" w:rsidRPr="00E23560" w:rsidRDefault="00F132AC" w:rsidP="00F132AC">
      <w:pPr>
        <w:widowControl w:val="0"/>
        <w:numPr>
          <w:ilvl w:val="0"/>
          <w:numId w:val="21"/>
        </w:numPr>
        <w:tabs>
          <w:tab w:val="clear" w:pos="720"/>
          <w:tab w:val="num" w:pos="1133"/>
        </w:tabs>
        <w:overflowPunct w:val="0"/>
        <w:autoSpaceDE w:val="0"/>
        <w:autoSpaceDN w:val="0"/>
        <w:adjustRightInd w:val="0"/>
        <w:spacing w:after="0" w:line="292" w:lineRule="auto"/>
        <w:ind w:left="0" w:right="20" w:firstLine="711"/>
        <w:jc w:val="both"/>
        <w:rPr>
          <w:rFonts w:ascii="Symbol" w:hAnsi="Symbol" w:cs="Symbol"/>
          <w:sz w:val="28"/>
          <w:szCs w:val="28"/>
          <w:lang w:val="ru-RU"/>
        </w:rPr>
      </w:pPr>
      <w:r w:rsidRPr="00E23560">
        <w:rPr>
          <w:rFonts w:ascii="Times New Roman" w:hAnsi="Times New Roman"/>
          <w:sz w:val="28"/>
          <w:szCs w:val="28"/>
          <w:lang w:val="ru-RU"/>
        </w:rPr>
        <w:t xml:space="preserve">использованием ИКТ для решения задач обучения и управления учебным процессом на всех уровнях системы образования; </w:t>
      </w:r>
    </w:p>
    <w:p w:rsidR="001E1FF2" w:rsidRPr="00E23560" w:rsidRDefault="001E1FF2">
      <w:pPr>
        <w:widowControl w:val="0"/>
        <w:autoSpaceDE w:val="0"/>
        <w:autoSpaceDN w:val="0"/>
        <w:adjustRightInd w:val="0"/>
        <w:spacing w:after="0" w:line="175" w:lineRule="exact"/>
        <w:rPr>
          <w:rFonts w:ascii="Symbol" w:hAnsi="Symbol" w:cs="Symbol"/>
          <w:sz w:val="28"/>
          <w:szCs w:val="28"/>
          <w:lang w:val="ru-RU"/>
        </w:rPr>
      </w:pPr>
    </w:p>
    <w:p w:rsidR="001E1FF2" w:rsidRPr="00E23560" w:rsidRDefault="00F132AC" w:rsidP="00F132AC">
      <w:pPr>
        <w:widowControl w:val="0"/>
        <w:numPr>
          <w:ilvl w:val="0"/>
          <w:numId w:val="21"/>
        </w:numPr>
        <w:tabs>
          <w:tab w:val="clear" w:pos="720"/>
          <w:tab w:val="num" w:pos="1133"/>
        </w:tabs>
        <w:overflowPunct w:val="0"/>
        <w:autoSpaceDE w:val="0"/>
        <w:autoSpaceDN w:val="0"/>
        <w:adjustRightInd w:val="0"/>
        <w:spacing w:after="0" w:line="336" w:lineRule="auto"/>
        <w:ind w:left="0" w:firstLine="711"/>
        <w:jc w:val="both"/>
        <w:rPr>
          <w:rFonts w:ascii="Symbol" w:hAnsi="Symbol" w:cs="Symbol"/>
          <w:sz w:val="28"/>
          <w:szCs w:val="28"/>
          <w:lang w:val="ru-RU"/>
        </w:rPr>
      </w:pPr>
      <w:r w:rsidRPr="00E23560">
        <w:rPr>
          <w:rFonts w:ascii="Times New Roman" w:hAnsi="Times New Roman"/>
          <w:sz w:val="28"/>
          <w:szCs w:val="28"/>
          <w:lang w:val="ru-RU"/>
        </w:rPr>
        <w:t xml:space="preserve">решением задач массовой компьютерной грамотности за счет формирования у студентов и преподавателей базовых компетенций пользователя информационных технологий и средств вычислительной техники; </w:t>
      </w:r>
    </w:p>
    <w:p w:rsidR="001E1FF2" w:rsidRPr="00E23560" w:rsidRDefault="001E1FF2">
      <w:pPr>
        <w:widowControl w:val="0"/>
        <w:autoSpaceDE w:val="0"/>
        <w:autoSpaceDN w:val="0"/>
        <w:adjustRightInd w:val="0"/>
        <w:spacing w:after="0" w:line="32" w:lineRule="exact"/>
        <w:rPr>
          <w:rFonts w:ascii="Symbol" w:hAnsi="Symbol" w:cs="Symbol"/>
          <w:sz w:val="28"/>
          <w:szCs w:val="28"/>
          <w:lang w:val="ru-RU"/>
        </w:rPr>
      </w:pPr>
    </w:p>
    <w:p w:rsidR="001E1FF2" w:rsidRPr="00E23560" w:rsidRDefault="00F132AC" w:rsidP="00F132AC">
      <w:pPr>
        <w:widowControl w:val="0"/>
        <w:numPr>
          <w:ilvl w:val="0"/>
          <w:numId w:val="21"/>
        </w:numPr>
        <w:tabs>
          <w:tab w:val="clear" w:pos="720"/>
          <w:tab w:val="num" w:pos="1140"/>
        </w:tabs>
        <w:overflowPunct w:val="0"/>
        <w:autoSpaceDE w:val="0"/>
        <w:autoSpaceDN w:val="0"/>
        <w:adjustRightInd w:val="0"/>
        <w:spacing w:after="0" w:line="240" w:lineRule="auto"/>
        <w:ind w:left="1140" w:hanging="429"/>
        <w:jc w:val="both"/>
        <w:rPr>
          <w:rFonts w:ascii="Symbol" w:hAnsi="Symbol" w:cs="Symbol"/>
          <w:sz w:val="28"/>
          <w:szCs w:val="28"/>
          <w:lang w:val="ru-RU"/>
        </w:rPr>
      </w:pPr>
      <w:r w:rsidRPr="00E23560">
        <w:rPr>
          <w:rFonts w:ascii="Times New Roman" w:hAnsi="Times New Roman"/>
          <w:sz w:val="28"/>
          <w:szCs w:val="28"/>
          <w:lang w:val="ru-RU"/>
        </w:rPr>
        <w:t xml:space="preserve">наличием     социального     заказа     со     стороны     общества, </w:t>
      </w:r>
    </w:p>
    <w:p w:rsidR="001E1FF2" w:rsidRPr="00E23560" w:rsidRDefault="001E1FF2">
      <w:pPr>
        <w:widowControl w:val="0"/>
        <w:autoSpaceDE w:val="0"/>
        <w:autoSpaceDN w:val="0"/>
        <w:adjustRightInd w:val="0"/>
        <w:spacing w:after="0" w:line="226" w:lineRule="exact"/>
        <w:rPr>
          <w:rFonts w:ascii="Times New Roman" w:hAnsi="Times New Roman"/>
          <w:sz w:val="24"/>
          <w:szCs w:val="24"/>
          <w:lang w:val="ru-RU"/>
        </w:rPr>
      </w:pPr>
    </w:p>
    <w:p w:rsidR="001E1FF2" w:rsidRPr="00E23560" w:rsidRDefault="00F132AC">
      <w:pPr>
        <w:widowControl w:val="0"/>
        <w:overflowPunct w:val="0"/>
        <w:autoSpaceDE w:val="0"/>
        <w:autoSpaceDN w:val="0"/>
        <w:adjustRightInd w:val="0"/>
        <w:spacing w:after="0" w:line="311" w:lineRule="auto"/>
        <w:rPr>
          <w:rFonts w:ascii="Times New Roman" w:hAnsi="Times New Roman"/>
          <w:sz w:val="24"/>
          <w:szCs w:val="24"/>
          <w:lang w:val="ru-RU"/>
        </w:rPr>
      </w:pPr>
      <w:r w:rsidRPr="00E23560">
        <w:rPr>
          <w:rFonts w:ascii="Times New Roman" w:hAnsi="Times New Roman"/>
          <w:sz w:val="28"/>
          <w:szCs w:val="28"/>
          <w:lang w:val="ru-RU"/>
        </w:rPr>
        <w:t>обуславливающего существенное расширение масштабов и роста качества подготовки квалифицированных специалистов, способных на должном</w:t>
      </w:r>
    </w:p>
    <w:p w:rsidR="001E1FF2" w:rsidRPr="00E23560" w:rsidRDefault="001E1FF2">
      <w:pPr>
        <w:widowControl w:val="0"/>
        <w:autoSpaceDE w:val="0"/>
        <w:autoSpaceDN w:val="0"/>
        <w:adjustRightInd w:val="0"/>
        <w:spacing w:after="0" w:line="68" w:lineRule="exact"/>
        <w:rPr>
          <w:rFonts w:ascii="Times New Roman" w:hAnsi="Times New Roman"/>
          <w:sz w:val="24"/>
          <w:szCs w:val="24"/>
          <w:lang w:val="ru-RU"/>
        </w:rPr>
      </w:pPr>
    </w:p>
    <w:p w:rsidR="001E1FF2" w:rsidRPr="00E23560" w:rsidRDefault="00F132AC">
      <w:pPr>
        <w:widowControl w:val="0"/>
        <w:autoSpaceDE w:val="0"/>
        <w:autoSpaceDN w:val="0"/>
        <w:adjustRightInd w:val="0"/>
        <w:spacing w:after="0" w:line="239" w:lineRule="auto"/>
        <w:rPr>
          <w:rFonts w:ascii="Times New Roman" w:hAnsi="Times New Roman"/>
          <w:sz w:val="24"/>
          <w:szCs w:val="24"/>
          <w:lang w:val="ru-RU"/>
        </w:rPr>
      </w:pPr>
      <w:r w:rsidRPr="00E23560">
        <w:rPr>
          <w:rFonts w:ascii="Times New Roman" w:hAnsi="Times New Roman"/>
          <w:sz w:val="28"/>
          <w:szCs w:val="28"/>
          <w:lang w:val="ru-RU"/>
        </w:rPr>
        <w:t>уровне использовать ИКТ в своей профессиональной деятельности.</w:t>
      </w:r>
    </w:p>
    <w:p w:rsidR="001E1FF2" w:rsidRPr="00E23560" w:rsidRDefault="001E1FF2">
      <w:pPr>
        <w:widowControl w:val="0"/>
        <w:autoSpaceDE w:val="0"/>
        <w:autoSpaceDN w:val="0"/>
        <w:adjustRightInd w:val="0"/>
        <w:spacing w:after="0" w:line="25" w:lineRule="exact"/>
        <w:rPr>
          <w:rFonts w:ascii="Times New Roman" w:hAnsi="Times New Roman"/>
          <w:sz w:val="24"/>
          <w:szCs w:val="24"/>
          <w:lang w:val="ru-RU"/>
        </w:rPr>
      </w:pPr>
    </w:p>
    <w:p w:rsidR="001E1FF2" w:rsidRPr="00E23560" w:rsidRDefault="00F132AC">
      <w:pPr>
        <w:widowControl w:val="0"/>
        <w:autoSpaceDE w:val="0"/>
        <w:autoSpaceDN w:val="0"/>
        <w:adjustRightInd w:val="0"/>
        <w:spacing w:after="0" w:line="240" w:lineRule="auto"/>
        <w:ind w:left="4640"/>
        <w:rPr>
          <w:rFonts w:ascii="Times New Roman" w:hAnsi="Times New Roman"/>
          <w:sz w:val="24"/>
          <w:szCs w:val="24"/>
          <w:lang w:val="ru-RU"/>
        </w:rPr>
      </w:pPr>
      <w:r w:rsidRPr="00E23560">
        <w:rPr>
          <w:rFonts w:ascii="Times New Roman" w:hAnsi="Times New Roman"/>
          <w:sz w:val="28"/>
          <w:szCs w:val="28"/>
          <w:lang w:val="ru-RU"/>
        </w:rPr>
        <w:t>37</w:t>
      </w:r>
    </w:p>
    <w:p w:rsidR="001E1FF2" w:rsidRPr="00E23560" w:rsidRDefault="001E1FF2">
      <w:pPr>
        <w:widowControl w:val="0"/>
        <w:autoSpaceDE w:val="0"/>
        <w:autoSpaceDN w:val="0"/>
        <w:adjustRightInd w:val="0"/>
        <w:spacing w:after="0" w:line="240" w:lineRule="auto"/>
        <w:rPr>
          <w:rFonts w:ascii="Times New Roman" w:hAnsi="Times New Roman"/>
          <w:sz w:val="24"/>
          <w:szCs w:val="24"/>
          <w:lang w:val="ru-RU"/>
        </w:rPr>
        <w:sectPr w:rsidR="001E1FF2" w:rsidRPr="00E23560">
          <w:pgSz w:w="11904" w:h="16838"/>
          <w:pgMar w:top="1118" w:right="840" w:bottom="600" w:left="1700" w:header="720" w:footer="720" w:gutter="0"/>
          <w:cols w:space="720" w:equalWidth="0">
            <w:col w:w="9360"/>
          </w:cols>
          <w:noEndnote/>
        </w:sectPr>
      </w:pPr>
    </w:p>
    <w:p w:rsidR="001E1FF2" w:rsidRPr="00E23560" w:rsidRDefault="00F132AC">
      <w:pPr>
        <w:widowControl w:val="0"/>
        <w:tabs>
          <w:tab w:val="left" w:pos="1500"/>
        </w:tabs>
        <w:autoSpaceDE w:val="0"/>
        <w:autoSpaceDN w:val="0"/>
        <w:adjustRightInd w:val="0"/>
        <w:spacing w:after="0" w:line="240" w:lineRule="auto"/>
        <w:ind w:left="720"/>
        <w:rPr>
          <w:rFonts w:ascii="Times New Roman" w:hAnsi="Times New Roman"/>
          <w:sz w:val="24"/>
          <w:szCs w:val="24"/>
          <w:lang w:val="ru-RU"/>
        </w:rPr>
      </w:pPr>
      <w:bookmarkStart w:id="37" w:name="page75"/>
      <w:bookmarkEnd w:id="37"/>
      <w:r w:rsidRPr="00E23560">
        <w:rPr>
          <w:rFonts w:ascii="Times New Roman" w:hAnsi="Times New Roman"/>
          <w:sz w:val="28"/>
          <w:szCs w:val="28"/>
          <w:lang w:val="ru-RU"/>
        </w:rPr>
        <w:lastRenderedPageBreak/>
        <w:t>Для</w:t>
      </w:r>
      <w:r w:rsidRPr="00E23560">
        <w:rPr>
          <w:rFonts w:ascii="Times New Roman" w:hAnsi="Times New Roman"/>
          <w:sz w:val="24"/>
          <w:szCs w:val="24"/>
          <w:lang w:val="ru-RU"/>
        </w:rPr>
        <w:tab/>
      </w:r>
      <w:r w:rsidRPr="00E23560">
        <w:rPr>
          <w:rFonts w:ascii="Times New Roman" w:hAnsi="Times New Roman"/>
          <w:sz w:val="28"/>
          <w:szCs w:val="28"/>
          <w:lang w:val="ru-RU"/>
        </w:rPr>
        <w:t>реализации   информатизации   высшего   профессионального</w:t>
      </w:r>
    </w:p>
    <w:p w:rsidR="001E1FF2" w:rsidRPr="00E23560" w:rsidRDefault="001E1FF2">
      <w:pPr>
        <w:widowControl w:val="0"/>
        <w:autoSpaceDE w:val="0"/>
        <w:autoSpaceDN w:val="0"/>
        <w:adjustRightInd w:val="0"/>
        <w:spacing w:after="0" w:line="163" w:lineRule="exact"/>
        <w:rPr>
          <w:rFonts w:ascii="Times New Roman" w:hAnsi="Times New Roman"/>
          <w:sz w:val="24"/>
          <w:szCs w:val="24"/>
          <w:lang w:val="ru-RU"/>
        </w:rPr>
      </w:pPr>
    </w:p>
    <w:p w:rsidR="001E1FF2" w:rsidRPr="00E23560" w:rsidRDefault="00F132AC">
      <w:pPr>
        <w:widowControl w:val="0"/>
        <w:autoSpaceDE w:val="0"/>
        <w:autoSpaceDN w:val="0"/>
        <w:adjustRightInd w:val="0"/>
        <w:spacing w:after="0" w:line="240" w:lineRule="auto"/>
        <w:rPr>
          <w:rFonts w:ascii="Times New Roman" w:hAnsi="Times New Roman"/>
          <w:sz w:val="24"/>
          <w:szCs w:val="24"/>
          <w:lang w:val="ru-RU"/>
        </w:rPr>
      </w:pPr>
      <w:r w:rsidRPr="00E23560">
        <w:rPr>
          <w:rFonts w:ascii="Times New Roman" w:hAnsi="Times New Roman"/>
          <w:sz w:val="28"/>
          <w:szCs w:val="28"/>
          <w:lang w:val="ru-RU"/>
        </w:rPr>
        <w:t>образования высшие учебные заведения должны осуществлять следующее:</w:t>
      </w:r>
    </w:p>
    <w:p w:rsidR="001E1FF2" w:rsidRPr="00E23560" w:rsidRDefault="001E1FF2">
      <w:pPr>
        <w:widowControl w:val="0"/>
        <w:autoSpaceDE w:val="0"/>
        <w:autoSpaceDN w:val="0"/>
        <w:adjustRightInd w:val="0"/>
        <w:spacing w:after="0" w:line="245" w:lineRule="exact"/>
        <w:rPr>
          <w:rFonts w:ascii="Times New Roman" w:hAnsi="Times New Roman"/>
          <w:sz w:val="24"/>
          <w:szCs w:val="24"/>
          <w:lang w:val="ru-RU"/>
        </w:rPr>
      </w:pPr>
    </w:p>
    <w:p w:rsidR="001E1FF2" w:rsidRPr="00E23560" w:rsidRDefault="00F132AC" w:rsidP="00F132AC">
      <w:pPr>
        <w:widowControl w:val="0"/>
        <w:numPr>
          <w:ilvl w:val="0"/>
          <w:numId w:val="22"/>
        </w:numPr>
        <w:tabs>
          <w:tab w:val="clear" w:pos="720"/>
          <w:tab w:val="num" w:pos="1133"/>
        </w:tabs>
        <w:overflowPunct w:val="0"/>
        <w:autoSpaceDE w:val="0"/>
        <w:autoSpaceDN w:val="0"/>
        <w:adjustRightInd w:val="0"/>
        <w:spacing w:after="0" w:line="295" w:lineRule="auto"/>
        <w:ind w:left="0" w:right="20" w:firstLine="711"/>
        <w:jc w:val="both"/>
        <w:rPr>
          <w:rFonts w:ascii="Symbol" w:hAnsi="Symbol" w:cs="Symbol"/>
          <w:sz w:val="28"/>
          <w:szCs w:val="28"/>
          <w:lang w:val="ru-RU"/>
        </w:rPr>
      </w:pPr>
      <w:r w:rsidRPr="00E23560">
        <w:rPr>
          <w:rFonts w:ascii="Times New Roman" w:hAnsi="Times New Roman"/>
          <w:sz w:val="28"/>
          <w:szCs w:val="28"/>
          <w:lang w:val="ru-RU"/>
        </w:rPr>
        <w:t xml:space="preserve">переход к многоуровневой подготовке специалистов, модульному обучению и преподаванию междисциплинарных курсов; </w:t>
      </w:r>
    </w:p>
    <w:p w:rsidR="001E1FF2" w:rsidRPr="00E23560" w:rsidRDefault="001E1FF2">
      <w:pPr>
        <w:widowControl w:val="0"/>
        <w:autoSpaceDE w:val="0"/>
        <w:autoSpaceDN w:val="0"/>
        <w:adjustRightInd w:val="0"/>
        <w:spacing w:after="0" w:line="83" w:lineRule="exact"/>
        <w:rPr>
          <w:rFonts w:ascii="Symbol" w:hAnsi="Symbol" w:cs="Symbol"/>
          <w:sz w:val="28"/>
          <w:szCs w:val="28"/>
          <w:lang w:val="ru-RU"/>
        </w:rPr>
      </w:pPr>
    </w:p>
    <w:p w:rsidR="001E1FF2" w:rsidRDefault="00F132AC" w:rsidP="00F132AC">
      <w:pPr>
        <w:widowControl w:val="0"/>
        <w:numPr>
          <w:ilvl w:val="0"/>
          <w:numId w:val="22"/>
        </w:numPr>
        <w:tabs>
          <w:tab w:val="clear" w:pos="720"/>
          <w:tab w:val="num" w:pos="1140"/>
        </w:tabs>
        <w:overflowPunct w:val="0"/>
        <w:autoSpaceDE w:val="0"/>
        <w:autoSpaceDN w:val="0"/>
        <w:adjustRightInd w:val="0"/>
        <w:spacing w:after="0" w:line="239" w:lineRule="auto"/>
        <w:ind w:left="1140" w:hanging="429"/>
        <w:jc w:val="both"/>
        <w:rPr>
          <w:rFonts w:ascii="Symbol" w:hAnsi="Symbol" w:cs="Symbol"/>
          <w:sz w:val="28"/>
          <w:szCs w:val="28"/>
        </w:rPr>
      </w:pPr>
      <w:r>
        <w:rPr>
          <w:rFonts w:ascii="Times New Roman" w:hAnsi="Times New Roman"/>
          <w:sz w:val="28"/>
          <w:szCs w:val="28"/>
        </w:rPr>
        <w:t xml:space="preserve">массовое использование компьютеров; </w:t>
      </w:r>
    </w:p>
    <w:p w:rsidR="001E1FF2" w:rsidRDefault="001E1FF2">
      <w:pPr>
        <w:widowControl w:val="0"/>
        <w:autoSpaceDE w:val="0"/>
        <w:autoSpaceDN w:val="0"/>
        <w:adjustRightInd w:val="0"/>
        <w:spacing w:after="0" w:line="162" w:lineRule="exact"/>
        <w:rPr>
          <w:rFonts w:ascii="Symbol" w:hAnsi="Symbol" w:cs="Symbol"/>
          <w:sz w:val="28"/>
          <w:szCs w:val="28"/>
        </w:rPr>
      </w:pPr>
    </w:p>
    <w:p w:rsidR="001E1FF2" w:rsidRPr="00E23560" w:rsidRDefault="00F132AC" w:rsidP="00F132AC">
      <w:pPr>
        <w:widowControl w:val="0"/>
        <w:numPr>
          <w:ilvl w:val="0"/>
          <w:numId w:val="22"/>
        </w:numPr>
        <w:tabs>
          <w:tab w:val="clear" w:pos="720"/>
          <w:tab w:val="num" w:pos="1140"/>
        </w:tabs>
        <w:overflowPunct w:val="0"/>
        <w:autoSpaceDE w:val="0"/>
        <w:autoSpaceDN w:val="0"/>
        <w:adjustRightInd w:val="0"/>
        <w:spacing w:after="0" w:line="239" w:lineRule="auto"/>
        <w:ind w:left="1140" w:hanging="429"/>
        <w:jc w:val="both"/>
        <w:rPr>
          <w:rFonts w:ascii="Symbol" w:hAnsi="Symbol" w:cs="Symbol"/>
          <w:sz w:val="28"/>
          <w:szCs w:val="28"/>
          <w:lang w:val="ru-RU"/>
        </w:rPr>
      </w:pPr>
      <w:r w:rsidRPr="00E23560">
        <w:rPr>
          <w:rFonts w:ascii="Times New Roman" w:hAnsi="Times New Roman"/>
          <w:sz w:val="28"/>
          <w:szCs w:val="28"/>
          <w:lang w:val="ru-RU"/>
        </w:rPr>
        <w:t xml:space="preserve">создание компьютеризованных банков данных и информационных </w:t>
      </w:r>
    </w:p>
    <w:p w:rsidR="001E1FF2" w:rsidRPr="00E23560" w:rsidRDefault="001E1FF2">
      <w:pPr>
        <w:widowControl w:val="0"/>
        <w:autoSpaceDE w:val="0"/>
        <w:autoSpaceDN w:val="0"/>
        <w:adjustRightInd w:val="0"/>
        <w:spacing w:after="0" w:line="164" w:lineRule="exact"/>
        <w:rPr>
          <w:rFonts w:ascii="Symbol" w:hAnsi="Symbol" w:cs="Symbol"/>
          <w:sz w:val="28"/>
          <w:szCs w:val="28"/>
          <w:lang w:val="ru-RU"/>
        </w:rPr>
      </w:pPr>
    </w:p>
    <w:p w:rsidR="001E1FF2" w:rsidRDefault="00F132AC">
      <w:pPr>
        <w:widowControl w:val="0"/>
        <w:overflowPunct w:val="0"/>
        <w:autoSpaceDE w:val="0"/>
        <w:autoSpaceDN w:val="0"/>
        <w:adjustRightInd w:val="0"/>
        <w:spacing w:after="0" w:line="240" w:lineRule="auto"/>
        <w:jc w:val="both"/>
        <w:rPr>
          <w:rFonts w:ascii="Symbol" w:hAnsi="Symbol" w:cs="Symbol"/>
          <w:sz w:val="28"/>
          <w:szCs w:val="28"/>
        </w:rPr>
      </w:pPr>
      <w:r>
        <w:rPr>
          <w:rFonts w:ascii="Times New Roman" w:hAnsi="Times New Roman"/>
          <w:sz w:val="28"/>
          <w:szCs w:val="28"/>
        </w:rPr>
        <w:t xml:space="preserve">систем; </w:t>
      </w:r>
    </w:p>
    <w:p w:rsidR="001E1FF2" w:rsidRDefault="001E1FF2">
      <w:pPr>
        <w:widowControl w:val="0"/>
        <w:autoSpaceDE w:val="0"/>
        <w:autoSpaceDN w:val="0"/>
        <w:adjustRightInd w:val="0"/>
        <w:spacing w:after="0" w:line="245" w:lineRule="exact"/>
        <w:rPr>
          <w:rFonts w:ascii="Symbol" w:hAnsi="Symbol" w:cs="Symbol"/>
          <w:sz w:val="28"/>
          <w:szCs w:val="28"/>
        </w:rPr>
      </w:pPr>
    </w:p>
    <w:p w:rsidR="001E1FF2" w:rsidRPr="00E23560" w:rsidRDefault="00F132AC" w:rsidP="00F132AC">
      <w:pPr>
        <w:widowControl w:val="0"/>
        <w:numPr>
          <w:ilvl w:val="0"/>
          <w:numId w:val="22"/>
        </w:numPr>
        <w:tabs>
          <w:tab w:val="clear" w:pos="720"/>
          <w:tab w:val="num" w:pos="1133"/>
        </w:tabs>
        <w:overflowPunct w:val="0"/>
        <w:autoSpaceDE w:val="0"/>
        <w:autoSpaceDN w:val="0"/>
        <w:adjustRightInd w:val="0"/>
        <w:spacing w:after="0" w:line="295" w:lineRule="auto"/>
        <w:ind w:left="0" w:right="20" w:firstLine="711"/>
        <w:jc w:val="both"/>
        <w:rPr>
          <w:rFonts w:ascii="Symbol" w:hAnsi="Symbol" w:cs="Symbol"/>
          <w:sz w:val="28"/>
          <w:szCs w:val="28"/>
          <w:lang w:val="ru-RU"/>
        </w:rPr>
      </w:pPr>
      <w:r w:rsidRPr="00E23560">
        <w:rPr>
          <w:rFonts w:ascii="Times New Roman" w:hAnsi="Times New Roman"/>
          <w:sz w:val="28"/>
          <w:szCs w:val="28"/>
          <w:lang w:val="ru-RU"/>
        </w:rPr>
        <w:t xml:space="preserve">автоматизация управления учебным процессом и компьютерный контроль знаний студентов; </w:t>
      </w:r>
    </w:p>
    <w:p w:rsidR="001E1FF2" w:rsidRPr="00E23560" w:rsidRDefault="001E1FF2">
      <w:pPr>
        <w:widowControl w:val="0"/>
        <w:autoSpaceDE w:val="0"/>
        <w:autoSpaceDN w:val="0"/>
        <w:adjustRightInd w:val="0"/>
        <w:spacing w:after="0" w:line="82" w:lineRule="exact"/>
        <w:rPr>
          <w:rFonts w:ascii="Symbol" w:hAnsi="Symbol" w:cs="Symbol"/>
          <w:sz w:val="28"/>
          <w:szCs w:val="28"/>
          <w:lang w:val="ru-RU"/>
        </w:rPr>
      </w:pPr>
    </w:p>
    <w:p w:rsidR="001E1FF2" w:rsidRPr="00E23560" w:rsidRDefault="00F132AC" w:rsidP="00F132AC">
      <w:pPr>
        <w:widowControl w:val="0"/>
        <w:numPr>
          <w:ilvl w:val="0"/>
          <w:numId w:val="22"/>
        </w:numPr>
        <w:tabs>
          <w:tab w:val="clear" w:pos="720"/>
          <w:tab w:val="num" w:pos="1140"/>
        </w:tabs>
        <w:overflowPunct w:val="0"/>
        <w:autoSpaceDE w:val="0"/>
        <w:autoSpaceDN w:val="0"/>
        <w:adjustRightInd w:val="0"/>
        <w:spacing w:after="0" w:line="239" w:lineRule="auto"/>
        <w:ind w:left="1140" w:hanging="429"/>
        <w:jc w:val="both"/>
        <w:rPr>
          <w:rFonts w:ascii="Symbol" w:hAnsi="Symbol" w:cs="Symbol"/>
          <w:sz w:val="28"/>
          <w:szCs w:val="28"/>
          <w:lang w:val="ru-RU"/>
        </w:rPr>
      </w:pPr>
      <w:r w:rsidRPr="00E23560">
        <w:rPr>
          <w:rFonts w:ascii="Times New Roman" w:hAnsi="Times New Roman"/>
          <w:sz w:val="28"/>
          <w:szCs w:val="28"/>
          <w:lang w:val="ru-RU"/>
        </w:rPr>
        <w:t xml:space="preserve">внедрение  новых  и  информационных  технологий  в  учебный </w:t>
      </w:r>
    </w:p>
    <w:p w:rsidR="001E1FF2" w:rsidRPr="00E23560" w:rsidRDefault="001E1FF2">
      <w:pPr>
        <w:widowControl w:val="0"/>
        <w:autoSpaceDE w:val="0"/>
        <w:autoSpaceDN w:val="0"/>
        <w:adjustRightInd w:val="0"/>
        <w:spacing w:after="0" w:line="160" w:lineRule="exact"/>
        <w:rPr>
          <w:rFonts w:ascii="Symbol" w:hAnsi="Symbol" w:cs="Symbol"/>
          <w:sz w:val="28"/>
          <w:szCs w:val="28"/>
          <w:lang w:val="ru-RU"/>
        </w:rPr>
      </w:pPr>
    </w:p>
    <w:p w:rsidR="001E1FF2" w:rsidRDefault="00F132AC">
      <w:pPr>
        <w:widowControl w:val="0"/>
        <w:overflowPunct w:val="0"/>
        <w:autoSpaceDE w:val="0"/>
        <w:autoSpaceDN w:val="0"/>
        <w:adjustRightInd w:val="0"/>
        <w:spacing w:after="0" w:line="240" w:lineRule="auto"/>
        <w:jc w:val="both"/>
        <w:rPr>
          <w:rFonts w:ascii="Symbol" w:hAnsi="Symbol" w:cs="Symbol"/>
          <w:sz w:val="28"/>
          <w:szCs w:val="28"/>
        </w:rPr>
      </w:pPr>
      <w:r>
        <w:rPr>
          <w:rFonts w:ascii="Times New Roman" w:hAnsi="Times New Roman"/>
          <w:sz w:val="28"/>
          <w:szCs w:val="28"/>
        </w:rPr>
        <w:t xml:space="preserve">процесс; </w:t>
      </w:r>
    </w:p>
    <w:p w:rsidR="001E1FF2" w:rsidRDefault="001E1FF2">
      <w:pPr>
        <w:widowControl w:val="0"/>
        <w:autoSpaceDE w:val="0"/>
        <w:autoSpaceDN w:val="0"/>
        <w:adjustRightInd w:val="0"/>
        <w:spacing w:after="0" w:line="160" w:lineRule="exact"/>
        <w:rPr>
          <w:rFonts w:ascii="Symbol" w:hAnsi="Symbol" w:cs="Symbol"/>
          <w:sz w:val="28"/>
          <w:szCs w:val="28"/>
        </w:rPr>
      </w:pPr>
    </w:p>
    <w:p w:rsidR="001E1FF2" w:rsidRPr="00E23560" w:rsidRDefault="00F132AC" w:rsidP="00F132AC">
      <w:pPr>
        <w:widowControl w:val="0"/>
        <w:numPr>
          <w:ilvl w:val="0"/>
          <w:numId w:val="22"/>
        </w:numPr>
        <w:tabs>
          <w:tab w:val="clear" w:pos="720"/>
          <w:tab w:val="num" w:pos="1140"/>
        </w:tabs>
        <w:overflowPunct w:val="0"/>
        <w:autoSpaceDE w:val="0"/>
        <w:autoSpaceDN w:val="0"/>
        <w:adjustRightInd w:val="0"/>
        <w:spacing w:after="0" w:line="240" w:lineRule="auto"/>
        <w:ind w:left="1140" w:hanging="429"/>
        <w:jc w:val="both"/>
        <w:rPr>
          <w:rFonts w:ascii="Symbol" w:hAnsi="Symbol" w:cs="Symbol"/>
          <w:sz w:val="28"/>
          <w:szCs w:val="28"/>
          <w:lang w:val="ru-RU"/>
        </w:rPr>
      </w:pPr>
      <w:r w:rsidRPr="00E23560">
        <w:rPr>
          <w:rFonts w:ascii="Times New Roman" w:hAnsi="Times New Roman"/>
          <w:sz w:val="28"/>
          <w:szCs w:val="28"/>
          <w:lang w:val="ru-RU"/>
        </w:rPr>
        <w:t xml:space="preserve">разработка     и     освоение     адекватных     информационно- </w:t>
      </w:r>
    </w:p>
    <w:p w:rsidR="001E1FF2" w:rsidRPr="00E23560" w:rsidRDefault="001E1FF2">
      <w:pPr>
        <w:widowControl w:val="0"/>
        <w:autoSpaceDE w:val="0"/>
        <w:autoSpaceDN w:val="0"/>
        <w:adjustRightInd w:val="0"/>
        <w:spacing w:after="0" w:line="163" w:lineRule="exact"/>
        <w:rPr>
          <w:rFonts w:ascii="Times New Roman" w:hAnsi="Times New Roman"/>
          <w:sz w:val="24"/>
          <w:szCs w:val="24"/>
          <w:lang w:val="ru-RU"/>
        </w:rPr>
      </w:pPr>
    </w:p>
    <w:p w:rsidR="001E1FF2" w:rsidRPr="00E23560" w:rsidRDefault="00F132AC">
      <w:pPr>
        <w:widowControl w:val="0"/>
        <w:tabs>
          <w:tab w:val="left" w:pos="3080"/>
        </w:tabs>
        <w:autoSpaceDE w:val="0"/>
        <w:autoSpaceDN w:val="0"/>
        <w:adjustRightInd w:val="0"/>
        <w:spacing w:after="0" w:line="240" w:lineRule="auto"/>
        <w:rPr>
          <w:rFonts w:ascii="Times New Roman" w:hAnsi="Times New Roman"/>
          <w:sz w:val="24"/>
          <w:szCs w:val="24"/>
          <w:lang w:val="ru-RU"/>
        </w:rPr>
      </w:pPr>
      <w:r w:rsidRPr="00E23560">
        <w:rPr>
          <w:rFonts w:ascii="Times New Roman" w:hAnsi="Times New Roman"/>
          <w:sz w:val="28"/>
          <w:szCs w:val="28"/>
          <w:lang w:val="ru-RU"/>
        </w:rPr>
        <w:t>коммуникационных</w:t>
      </w:r>
      <w:r w:rsidRPr="00E23560">
        <w:rPr>
          <w:rFonts w:ascii="Times New Roman" w:hAnsi="Times New Roman"/>
          <w:sz w:val="24"/>
          <w:szCs w:val="24"/>
          <w:lang w:val="ru-RU"/>
        </w:rPr>
        <w:tab/>
      </w:r>
      <w:r w:rsidRPr="00E23560">
        <w:rPr>
          <w:rFonts w:ascii="Times New Roman" w:hAnsi="Times New Roman"/>
          <w:sz w:val="28"/>
          <w:szCs w:val="28"/>
          <w:lang w:val="ru-RU"/>
        </w:rPr>
        <w:t>технологий:       компьютерное       тестирование,</w:t>
      </w:r>
    </w:p>
    <w:p w:rsidR="001E1FF2" w:rsidRPr="00E23560" w:rsidRDefault="001E1FF2">
      <w:pPr>
        <w:widowControl w:val="0"/>
        <w:autoSpaceDE w:val="0"/>
        <w:autoSpaceDN w:val="0"/>
        <w:adjustRightInd w:val="0"/>
        <w:spacing w:after="0" w:line="158" w:lineRule="exact"/>
        <w:rPr>
          <w:rFonts w:ascii="Times New Roman" w:hAnsi="Times New Roman"/>
          <w:sz w:val="24"/>
          <w:szCs w:val="24"/>
          <w:lang w:val="ru-RU"/>
        </w:rPr>
      </w:pPr>
    </w:p>
    <w:p w:rsidR="001E1FF2" w:rsidRPr="00E23560" w:rsidRDefault="00F132AC">
      <w:pPr>
        <w:widowControl w:val="0"/>
        <w:autoSpaceDE w:val="0"/>
        <w:autoSpaceDN w:val="0"/>
        <w:adjustRightInd w:val="0"/>
        <w:spacing w:after="0" w:line="240" w:lineRule="auto"/>
        <w:rPr>
          <w:rFonts w:ascii="Times New Roman" w:hAnsi="Times New Roman"/>
          <w:sz w:val="24"/>
          <w:szCs w:val="24"/>
          <w:lang w:val="ru-RU"/>
        </w:rPr>
      </w:pPr>
      <w:r w:rsidRPr="00E23560">
        <w:rPr>
          <w:rFonts w:ascii="Times New Roman" w:hAnsi="Times New Roman"/>
          <w:sz w:val="28"/>
          <w:szCs w:val="28"/>
          <w:lang w:val="ru-RU"/>
        </w:rPr>
        <w:t>автоматизированные обучающие системы, учебно-методические комплексы.</w:t>
      </w:r>
    </w:p>
    <w:p w:rsidR="001E1FF2" w:rsidRPr="00E23560" w:rsidRDefault="001E1FF2">
      <w:pPr>
        <w:widowControl w:val="0"/>
        <w:autoSpaceDE w:val="0"/>
        <w:autoSpaceDN w:val="0"/>
        <w:adjustRightInd w:val="0"/>
        <w:spacing w:after="0" w:line="231" w:lineRule="exact"/>
        <w:rPr>
          <w:rFonts w:ascii="Times New Roman" w:hAnsi="Times New Roman"/>
          <w:sz w:val="24"/>
          <w:szCs w:val="24"/>
          <w:lang w:val="ru-RU"/>
        </w:rPr>
      </w:pPr>
    </w:p>
    <w:p w:rsidR="001E1FF2" w:rsidRPr="00E23560" w:rsidRDefault="00F132AC">
      <w:pPr>
        <w:widowControl w:val="0"/>
        <w:overflowPunct w:val="0"/>
        <w:autoSpaceDE w:val="0"/>
        <w:autoSpaceDN w:val="0"/>
        <w:adjustRightInd w:val="0"/>
        <w:spacing w:after="0" w:line="353" w:lineRule="auto"/>
        <w:ind w:firstLine="711"/>
        <w:jc w:val="both"/>
        <w:rPr>
          <w:rFonts w:ascii="Times New Roman" w:hAnsi="Times New Roman"/>
          <w:sz w:val="24"/>
          <w:szCs w:val="24"/>
          <w:lang w:val="ru-RU"/>
        </w:rPr>
      </w:pPr>
      <w:r w:rsidRPr="00E23560">
        <w:rPr>
          <w:rFonts w:ascii="Times New Roman" w:hAnsi="Times New Roman"/>
          <w:sz w:val="28"/>
          <w:szCs w:val="28"/>
          <w:lang w:val="ru-RU"/>
        </w:rPr>
        <w:t>Информатизация образования рассматривается сегодня как неотделимая часть процесса информатизации общества в целом и как один из обусловливающих факторов перехода к высокоорганизованной форме существования цивилизации, когда наравне с развитием информационных структур совершается процесс технологизации всех сфер жизнедеятельности человека. Появление различных электронных ресурсов учебного назначения создает многокомпонентное информационное поле в виде графических изображений, аудиовизуальных, звуковых, текстовых и т.п. сообщений, как специфическое окружение человека [193; С. 4].</w:t>
      </w:r>
    </w:p>
    <w:p w:rsidR="001E1FF2" w:rsidRPr="00E23560" w:rsidRDefault="001E1FF2">
      <w:pPr>
        <w:widowControl w:val="0"/>
        <w:autoSpaceDE w:val="0"/>
        <w:autoSpaceDN w:val="0"/>
        <w:adjustRightInd w:val="0"/>
        <w:spacing w:after="0" w:line="88" w:lineRule="exact"/>
        <w:rPr>
          <w:rFonts w:ascii="Times New Roman" w:hAnsi="Times New Roman"/>
          <w:sz w:val="24"/>
          <w:szCs w:val="24"/>
          <w:lang w:val="ru-RU"/>
        </w:rPr>
      </w:pPr>
    </w:p>
    <w:p w:rsidR="001E1FF2" w:rsidRPr="00E23560" w:rsidRDefault="00F132AC">
      <w:pPr>
        <w:widowControl w:val="0"/>
        <w:overflowPunct w:val="0"/>
        <w:autoSpaceDE w:val="0"/>
        <w:autoSpaceDN w:val="0"/>
        <w:adjustRightInd w:val="0"/>
        <w:spacing w:after="0" w:line="334" w:lineRule="auto"/>
        <w:ind w:right="20" w:firstLine="711"/>
        <w:jc w:val="both"/>
        <w:rPr>
          <w:rFonts w:ascii="Times New Roman" w:hAnsi="Times New Roman"/>
          <w:sz w:val="24"/>
          <w:szCs w:val="24"/>
          <w:lang w:val="ru-RU"/>
        </w:rPr>
      </w:pPr>
      <w:r w:rsidRPr="00E23560">
        <w:rPr>
          <w:rFonts w:ascii="Times New Roman" w:hAnsi="Times New Roman"/>
          <w:sz w:val="28"/>
          <w:szCs w:val="28"/>
          <w:lang w:val="ru-RU"/>
        </w:rPr>
        <w:t>Фактически, в условиях информатизации общества, когда изменяются состав и объем ресурсов учебного назначения, в области вузовской подготовки специалистов происходит разделение спроса на услуги, в</w:t>
      </w:r>
    </w:p>
    <w:p w:rsidR="001E1FF2" w:rsidRPr="00E23560" w:rsidRDefault="001E1FF2">
      <w:pPr>
        <w:widowControl w:val="0"/>
        <w:autoSpaceDE w:val="0"/>
        <w:autoSpaceDN w:val="0"/>
        <w:adjustRightInd w:val="0"/>
        <w:spacing w:after="0" w:line="101" w:lineRule="exact"/>
        <w:rPr>
          <w:rFonts w:ascii="Times New Roman" w:hAnsi="Times New Roman"/>
          <w:sz w:val="24"/>
          <w:szCs w:val="24"/>
          <w:lang w:val="ru-RU"/>
        </w:rPr>
      </w:pPr>
    </w:p>
    <w:p w:rsidR="001E1FF2" w:rsidRPr="00E23560" w:rsidRDefault="00F132AC">
      <w:pPr>
        <w:widowControl w:val="0"/>
        <w:overflowPunct w:val="0"/>
        <w:autoSpaceDE w:val="0"/>
        <w:autoSpaceDN w:val="0"/>
        <w:adjustRightInd w:val="0"/>
        <w:spacing w:after="0" w:line="310" w:lineRule="auto"/>
        <w:ind w:right="20"/>
        <w:jc w:val="both"/>
        <w:rPr>
          <w:rFonts w:ascii="Times New Roman" w:hAnsi="Times New Roman"/>
          <w:sz w:val="24"/>
          <w:szCs w:val="24"/>
          <w:lang w:val="ru-RU"/>
        </w:rPr>
      </w:pPr>
      <w:r w:rsidRPr="00E23560">
        <w:rPr>
          <w:rFonts w:ascii="Times New Roman" w:hAnsi="Times New Roman"/>
          <w:sz w:val="28"/>
          <w:szCs w:val="28"/>
          <w:lang w:val="ru-RU"/>
        </w:rPr>
        <w:t>процессе принятия решений увеличиваются информационные потребности на разных уровнях.</w:t>
      </w:r>
    </w:p>
    <w:p w:rsidR="001E1FF2" w:rsidRPr="00E23560" w:rsidRDefault="001E1FF2">
      <w:pPr>
        <w:widowControl w:val="0"/>
        <w:autoSpaceDE w:val="0"/>
        <w:autoSpaceDN w:val="0"/>
        <w:adjustRightInd w:val="0"/>
        <w:spacing w:after="0" w:line="70" w:lineRule="exact"/>
        <w:rPr>
          <w:rFonts w:ascii="Times New Roman" w:hAnsi="Times New Roman"/>
          <w:sz w:val="24"/>
          <w:szCs w:val="24"/>
          <w:lang w:val="ru-RU"/>
        </w:rPr>
      </w:pPr>
    </w:p>
    <w:p w:rsidR="001E1FF2" w:rsidRPr="00E23560" w:rsidRDefault="00F132AC">
      <w:pPr>
        <w:widowControl w:val="0"/>
        <w:autoSpaceDE w:val="0"/>
        <w:autoSpaceDN w:val="0"/>
        <w:adjustRightInd w:val="0"/>
        <w:spacing w:after="0" w:line="239" w:lineRule="auto"/>
        <w:ind w:left="720"/>
        <w:rPr>
          <w:rFonts w:ascii="Times New Roman" w:hAnsi="Times New Roman"/>
          <w:sz w:val="24"/>
          <w:szCs w:val="24"/>
          <w:lang w:val="ru-RU"/>
        </w:rPr>
      </w:pPr>
      <w:r w:rsidRPr="00E23560">
        <w:rPr>
          <w:rFonts w:ascii="Times New Roman" w:hAnsi="Times New Roman"/>
          <w:sz w:val="28"/>
          <w:szCs w:val="28"/>
          <w:lang w:val="ru-RU"/>
        </w:rPr>
        <w:t>Известно,  что  в  современном  мире  постоянно  происходит  процесс</w:t>
      </w:r>
    </w:p>
    <w:p w:rsidR="001E1FF2" w:rsidRPr="00E23560" w:rsidRDefault="001E1FF2">
      <w:pPr>
        <w:widowControl w:val="0"/>
        <w:autoSpaceDE w:val="0"/>
        <w:autoSpaceDN w:val="0"/>
        <w:adjustRightInd w:val="0"/>
        <w:spacing w:after="0" w:line="160" w:lineRule="exact"/>
        <w:rPr>
          <w:rFonts w:ascii="Times New Roman" w:hAnsi="Times New Roman"/>
          <w:sz w:val="24"/>
          <w:szCs w:val="24"/>
          <w:lang w:val="ru-RU"/>
        </w:rPr>
      </w:pPr>
    </w:p>
    <w:p w:rsidR="001E1FF2" w:rsidRPr="00E23560" w:rsidRDefault="00F132AC">
      <w:pPr>
        <w:widowControl w:val="0"/>
        <w:autoSpaceDE w:val="0"/>
        <w:autoSpaceDN w:val="0"/>
        <w:adjustRightInd w:val="0"/>
        <w:spacing w:after="0" w:line="239" w:lineRule="auto"/>
        <w:rPr>
          <w:rFonts w:ascii="Times New Roman" w:hAnsi="Times New Roman"/>
          <w:sz w:val="24"/>
          <w:szCs w:val="24"/>
          <w:lang w:val="ru-RU"/>
        </w:rPr>
      </w:pPr>
      <w:r w:rsidRPr="00E23560">
        <w:rPr>
          <w:rFonts w:ascii="Times New Roman" w:hAnsi="Times New Roman"/>
          <w:sz w:val="28"/>
          <w:szCs w:val="28"/>
          <w:lang w:val="ru-RU"/>
        </w:rPr>
        <w:t>усовершенствования системы образования, внедрение и поиски оптимальных</w:t>
      </w:r>
    </w:p>
    <w:p w:rsidR="001E1FF2" w:rsidRPr="00E23560" w:rsidRDefault="001E1FF2">
      <w:pPr>
        <w:widowControl w:val="0"/>
        <w:autoSpaceDE w:val="0"/>
        <w:autoSpaceDN w:val="0"/>
        <w:adjustRightInd w:val="0"/>
        <w:spacing w:after="0" w:line="68" w:lineRule="exact"/>
        <w:rPr>
          <w:rFonts w:ascii="Times New Roman" w:hAnsi="Times New Roman"/>
          <w:sz w:val="24"/>
          <w:szCs w:val="24"/>
          <w:lang w:val="ru-RU"/>
        </w:rPr>
      </w:pPr>
    </w:p>
    <w:p w:rsidR="001E1FF2" w:rsidRPr="00E23560" w:rsidRDefault="00F132AC">
      <w:pPr>
        <w:widowControl w:val="0"/>
        <w:autoSpaceDE w:val="0"/>
        <w:autoSpaceDN w:val="0"/>
        <w:adjustRightInd w:val="0"/>
        <w:spacing w:after="0" w:line="240" w:lineRule="auto"/>
        <w:ind w:left="4640"/>
        <w:rPr>
          <w:rFonts w:ascii="Times New Roman" w:hAnsi="Times New Roman"/>
          <w:sz w:val="24"/>
          <w:szCs w:val="24"/>
          <w:lang w:val="ru-RU"/>
        </w:rPr>
      </w:pPr>
      <w:r w:rsidRPr="00E23560">
        <w:rPr>
          <w:rFonts w:ascii="Times New Roman" w:hAnsi="Times New Roman"/>
          <w:sz w:val="28"/>
          <w:szCs w:val="28"/>
          <w:lang w:val="ru-RU"/>
        </w:rPr>
        <w:t>38</w:t>
      </w:r>
    </w:p>
    <w:p w:rsidR="001E1FF2" w:rsidRPr="00E23560" w:rsidRDefault="001E1FF2">
      <w:pPr>
        <w:widowControl w:val="0"/>
        <w:autoSpaceDE w:val="0"/>
        <w:autoSpaceDN w:val="0"/>
        <w:adjustRightInd w:val="0"/>
        <w:spacing w:after="0" w:line="240" w:lineRule="auto"/>
        <w:rPr>
          <w:rFonts w:ascii="Times New Roman" w:hAnsi="Times New Roman"/>
          <w:sz w:val="24"/>
          <w:szCs w:val="24"/>
          <w:lang w:val="ru-RU"/>
        </w:rPr>
        <w:sectPr w:rsidR="001E1FF2" w:rsidRPr="00E23560">
          <w:pgSz w:w="11904" w:h="16838"/>
          <w:pgMar w:top="1120" w:right="840" w:bottom="600" w:left="1700" w:header="720" w:footer="720" w:gutter="0"/>
          <w:cols w:space="720" w:equalWidth="0">
            <w:col w:w="9360"/>
          </w:cols>
          <w:noEndnote/>
        </w:sectPr>
      </w:pPr>
    </w:p>
    <w:p w:rsidR="001E1FF2" w:rsidRPr="00E23560" w:rsidRDefault="00F132AC">
      <w:pPr>
        <w:widowControl w:val="0"/>
        <w:overflowPunct w:val="0"/>
        <w:autoSpaceDE w:val="0"/>
        <w:autoSpaceDN w:val="0"/>
        <w:adjustRightInd w:val="0"/>
        <w:spacing w:after="0" w:line="334" w:lineRule="auto"/>
        <w:ind w:right="20"/>
        <w:jc w:val="both"/>
        <w:rPr>
          <w:rFonts w:ascii="Times New Roman" w:hAnsi="Times New Roman"/>
          <w:sz w:val="24"/>
          <w:szCs w:val="24"/>
          <w:lang w:val="ru-RU"/>
        </w:rPr>
      </w:pPr>
      <w:bookmarkStart w:id="38" w:name="page77"/>
      <w:bookmarkEnd w:id="38"/>
      <w:r w:rsidRPr="00E23560">
        <w:rPr>
          <w:rFonts w:ascii="Times New Roman" w:hAnsi="Times New Roman"/>
          <w:sz w:val="28"/>
          <w:szCs w:val="28"/>
          <w:lang w:val="ru-RU"/>
        </w:rPr>
        <w:lastRenderedPageBreak/>
        <w:t>методов, форм и средств обучения, отвечающих практическим потребностям общества. В основных отраслях деятельности все больше пользуются повышенным спросом и ценятся высокопрофессиональные специалисты,</w:t>
      </w:r>
    </w:p>
    <w:p w:rsidR="001E1FF2" w:rsidRPr="00E23560" w:rsidRDefault="001E1FF2">
      <w:pPr>
        <w:widowControl w:val="0"/>
        <w:autoSpaceDE w:val="0"/>
        <w:autoSpaceDN w:val="0"/>
        <w:adjustRightInd w:val="0"/>
        <w:spacing w:after="0" w:line="106" w:lineRule="exact"/>
        <w:rPr>
          <w:rFonts w:ascii="Times New Roman" w:hAnsi="Times New Roman"/>
          <w:sz w:val="24"/>
          <w:szCs w:val="24"/>
          <w:lang w:val="ru-RU"/>
        </w:rPr>
      </w:pPr>
    </w:p>
    <w:p w:rsidR="001E1FF2" w:rsidRPr="00E23560" w:rsidRDefault="00F132AC">
      <w:pPr>
        <w:widowControl w:val="0"/>
        <w:overflowPunct w:val="0"/>
        <w:autoSpaceDE w:val="0"/>
        <w:autoSpaceDN w:val="0"/>
        <w:adjustRightInd w:val="0"/>
        <w:spacing w:after="0" w:line="352" w:lineRule="auto"/>
        <w:jc w:val="both"/>
        <w:rPr>
          <w:rFonts w:ascii="Times New Roman" w:hAnsi="Times New Roman"/>
          <w:sz w:val="24"/>
          <w:szCs w:val="24"/>
          <w:lang w:val="ru-RU"/>
        </w:rPr>
      </w:pPr>
      <w:r w:rsidRPr="00E23560">
        <w:rPr>
          <w:rFonts w:ascii="Times New Roman" w:hAnsi="Times New Roman"/>
          <w:sz w:val="28"/>
          <w:szCs w:val="28"/>
          <w:lang w:val="ru-RU"/>
        </w:rPr>
        <w:t>которые приобретают диплом и соответствующую квалификацию после специальной подготовки в учебных заведениях дополнительного профессионального и высшего образования. Особая роль информационных и коммуникационных технологий в научно-техническом развитии общества и образования состоит в том, что они форсируют процесс получения новых знаний, а также их распространение и ассимиляцию в обществе. Так происходит повышение качества социального интеллекта общества и его людских ресурсов [192; С. 4].</w:t>
      </w:r>
    </w:p>
    <w:p w:rsidR="001E1FF2" w:rsidRPr="00E23560" w:rsidRDefault="001E1FF2">
      <w:pPr>
        <w:widowControl w:val="0"/>
        <w:autoSpaceDE w:val="0"/>
        <w:autoSpaceDN w:val="0"/>
        <w:adjustRightInd w:val="0"/>
        <w:spacing w:after="0" w:line="20" w:lineRule="exact"/>
        <w:rPr>
          <w:rFonts w:ascii="Times New Roman" w:hAnsi="Times New Roman"/>
          <w:sz w:val="24"/>
          <w:szCs w:val="24"/>
          <w:lang w:val="ru-RU"/>
        </w:rPr>
      </w:pPr>
    </w:p>
    <w:p w:rsidR="001E1FF2" w:rsidRPr="00E23560" w:rsidRDefault="00F132AC">
      <w:pPr>
        <w:widowControl w:val="0"/>
        <w:tabs>
          <w:tab w:val="left" w:pos="2800"/>
        </w:tabs>
        <w:autoSpaceDE w:val="0"/>
        <w:autoSpaceDN w:val="0"/>
        <w:adjustRightInd w:val="0"/>
        <w:spacing w:after="0" w:line="239" w:lineRule="auto"/>
        <w:ind w:left="720"/>
        <w:rPr>
          <w:rFonts w:ascii="Times New Roman" w:hAnsi="Times New Roman"/>
          <w:sz w:val="24"/>
          <w:szCs w:val="24"/>
          <w:lang w:val="ru-RU"/>
        </w:rPr>
      </w:pPr>
      <w:r w:rsidRPr="00E23560">
        <w:rPr>
          <w:rFonts w:ascii="Times New Roman" w:hAnsi="Times New Roman"/>
          <w:sz w:val="28"/>
          <w:szCs w:val="28"/>
          <w:lang w:val="ru-RU"/>
        </w:rPr>
        <w:t>Следующей</w:t>
      </w:r>
      <w:r w:rsidRPr="00E23560">
        <w:rPr>
          <w:rFonts w:ascii="Times New Roman" w:hAnsi="Times New Roman"/>
          <w:sz w:val="24"/>
          <w:szCs w:val="24"/>
          <w:lang w:val="ru-RU"/>
        </w:rPr>
        <w:tab/>
      </w:r>
      <w:r w:rsidRPr="00E23560">
        <w:rPr>
          <w:rFonts w:ascii="Times New Roman" w:hAnsi="Times New Roman"/>
          <w:sz w:val="28"/>
          <w:szCs w:val="28"/>
          <w:lang w:val="ru-RU"/>
        </w:rPr>
        <w:t>тенденцией      использования      информационно-</w:t>
      </w:r>
    </w:p>
    <w:p w:rsidR="001E1FF2" w:rsidRPr="00E23560" w:rsidRDefault="001E1FF2">
      <w:pPr>
        <w:widowControl w:val="0"/>
        <w:autoSpaceDE w:val="0"/>
        <w:autoSpaceDN w:val="0"/>
        <w:adjustRightInd w:val="0"/>
        <w:spacing w:after="0" w:line="232" w:lineRule="exact"/>
        <w:rPr>
          <w:rFonts w:ascii="Times New Roman" w:hAnsi="Times New Roman"/>
          <w:sz w:val="24"/>
          <w:szCs w:val="24"/>
          <w:lang w:val="ru-RU"/>
        </w:rPr>
      </w:pPr>
    </w:p>
    <w:p w:rsidR="001E1FF2" w:rsidRPr="00E23560" w:rsidRDefault="00F132AC">
      <w:pPr>
        <w:widowControl w:val="0"/>
        <w:overflowPunct w:val="0"/>
        <w:autoSpaceDE w:val="0"/>
        <w:autoSpaceDN w:val="0"/>
        <w:adjustRightInd w:val="0"/>
        <w:spacing w:after="0" w:line="342" w:lineRule="auto"/>
        <w:jc w:val="both"/>
        <w:rPr>
          <w:rFonts w:ascii="Times New Roman" w:hAnsi="Times New Roman"/>
          <w:sz w:val="24"/>
          <w:szCs w:val="24"/>
          <w:lang w:val="ru-RU"/>
        </w:rPr>
      </w:pPr>
      <w:r w:rsidRPr="00E23560">
        <w:rPr>
          <w:rFonts w:ascii="Times New Roman" w:hAnsi="Times New Roman"/>
          <w:sz w:val="28"/>
          <w:szCs w:val="28"/>
          <w:lang w:val="ru-RU"/>
        </w:rPr>
        <w:t>коммуникационных технологий в образовательном процессе является развитие системы непрерывного образования, которое должно опираться на эффективные инструменты оценки и сравнения качества образовательных услуг в разных образовательных учреждениях по разным регионам.</w:t>
      </w:r>
    </w:p>
    <w:p w:rsidR="001E1FF2" w:rsidRPr="00E23560" w:rsidRDefault="001E1FF2">
      <w:pPr>
        <w:widowControl w:val="0"/>
        <w:autoSpaceDE w:val="0"/>
        <w:autoSpaceDN w:val="0"/>
        <w:adjustRightInd w:val="0"/>
        <w:spacing w:after="0" w:line="95" w:lineRule="exact"/>
        <w:rPr>
          <w:rFonts w:ascii="Times New Roman" w:hAnsi="Times New Roman"/>
          <w:sz w:val="24"/>
          <w:szCs w:val="24"/>
          <w:lang w:val="ru-RU"/>
        </w:rPr>
      </w:pPr>
    </w:p>
    <w:p w:rsidR="001E1FF2" w:rsidRPr="00E23560" w:rsidRDefault="00F132AC">
      <w:pPr>
        <w:widowControl w:val="0"/>
        <w:overflowPunct w:val="0"/>
        <w:autoSpaceDE w:val="0"/>
        <w:autoSpaceDN w:val="0"/>
        <w:adjustRightInd w:val="0"/>
        <w:spacing w:after="0" w:line="343" w:lineRule="auto"/>
        <w:ind w:right="20"/>
        <w:jc w:val="both"/>
        <w:rPr>
          <w:rFonts w:ascii="Times New Roman" w:hAnsi="Times New Roman"/>
          <w:sz w:val="24"/>
          <w:szCs w:val="24"/>
          <w:lang w:val="ru-RU"/>
        </w:rPr>
      </w:pPr>
      <w:r w:rsidRPr="00E23560">
        <w:rPr>
          <w:rFonts w:ascii="Times New Roman" w:hAnsi="Times New Roman"/>
          <w:sz w:val="28"/>
          <w:szCs w:val="28"/>
          <w:lang w:val="ru-RU"/>
        </w:rPr>
        <w:t>Существенным подспорьем в управлении образованием являются современные технологии мониторинга. На пути развития и внедрения мониторинговых технологий нужно решить ряд проблем программного и технического обеспечения, кадровые (аттестация кадров, переподготовка,</w:t>
      </w:r>
    </w:p>
    <w:p w:rsidR="001E1FF2" w:rsidRPr="00E23560" w:rsidRDefault="001E1FF2">
      <w:pPr>
        <w:widowControl w:val="0"/>
        <w:autoSpaceDE w:val="0"/>
        <w:autoSpaceDN w:val="0"/>
        <w:adjustRightInd w:val="0"/>
        <w:spacing w:after="0" w:line="94" w:lineRule="exact"/>
        <w:rPr>
          <w:rFonts w:ascii="Times New Roman" w:hAnsi="Times New Roman"/>
          <w:sz w:val="24"/>
          <w:szCs w:val="24"/>
          <w:lang w:val="ru-RU"/>
        </w:rPr>
      </w:pPr>
    </w:p>
    <w:p w:rsidR="001E1FF2" w:rsidRPr="00E23560" w:rsidRDefault="00F132AC">
      <w:pPr>
        <w:widowControl w:val="0"/>
        <w:overflowPunct w:val="0"/>
        <w:autoSpaceDE w:val="0"/>
        <w:autoSpaceDN w:val="0"/>
        <w:adjustRightInd w:val="0"/>
        <w:spacing w:after="0" w:line="334" w:lineRule="auto"/>
        <w:jc w:val="both"/>
        <w:rPr>
          <w:rFonts w:ascii="Times New Roman" w:hAnsi="Times New Roman"/>
          <w:sz w:val="24"/>
          <w:szCs w:val="24"/>
          <w:lang w:val="ru-RU"/>
        </w:rPr>
      </w:pPr>
      <w:r w:rsidRPr="00E23560">
        <w:rPr>
          <w:rFonts w:ascii="Times New Roman" w:hAnsi="Times New Roman"/>
          <w:sz w:val="28"/>
          <w:szCs w:val="28"/>
          <w:lang w:val="ru-RU"/>
        </w:rPr>
        <w:t>новый уровень подготовки) и социально-психологические проблемы (новые подходы к управлению качеством образования, взаимоотношений вузов и органов управления и др.).</w:t>
      </w:r>
    </w:p>
    <w:p w:rsidR="001E1FF2" w:rsidRPr="00E23560" w:rsidRDefault="001E1FF2">
      <w:pPr>
        <w:widowControl w:val="0"/>
        <w:autoSpaceDE w:val="0"/>
        <w:autoSpaceDN w:val="0"/>
        <w:adjustRightInd w:val="0"/>
        <w:spacing w:after="0" w:line="101" w:lineRule="exact"/>
        <w:rPr>
          <w:rFonts w:ascii="Times New Roman" w:hAnsi="Times New Roman"/>
          <w:sz w:val="24"/>
          <w:szCs w:val="24"/>
          <w:lang w:val="ru-RU"/>
        </w:rPr>
      </w:pPr>
    </w:p>
    <w:p w:rsidR="001E1FF2" w:rsidRPr="00E23560" w:rsidRDefault="00F132AC">
      <w:pPr>
        <w:widowControl w:val="0"/>
        <w:overflowPunct w:val="0"/>
        <w:autoSpaceDE w:val="0"/>
        <w:autoSpaceDN w:val="0"/>
        <w:adjustRightInd w:val="0"/>
        <w:spacing w:after="0" w:line="343" w:lineRule="auto"/>
        <w:ind w:right="20" w:firstLine="711"/>
        <w:jc w:val="both"/>
        <w:rPr>
          <w:rFonts w:ascii="Times New Roman" w:hAnsi="Times New Roman"/>
          <w:sz w:val="24"/>
          <w:szCs w:val="24"/>
          <w:lang w:val="ru-RU"/>
        </w:rPr>
      </w:pPr>
      <w:r w:rsidRPr="00E23560">
        <w:rPr>
          <w:rFonts w:ascii="Times New Roman" w:hAnsi="Times New Roman"/>
          <w:sz w:val="28"/>
          <w:szCs w:val="28"/>
          <w:lang w:val="ru-RU"/>
        </w:rPr>
        <w:t>Поэтому скорое внедрение на больших территориях мониторинговых технологий в полной учебной архитектуре предполагает, что и ответственность и ресурсы передаются учителю, выполняющего всю эту работу [192; С. 24-25].</w:t>
      </w:r>
    </w:p>
    <w:p w:rsidR="001E1FF2" w:rsidRPr="00E23560" w:rsidRDefault="001E1FF2">
      <w:pPr>
        <w:widowControl w:val="0"/>
        <w:autoSpaceDE w:val="0"/>
        <w:autoSpaceDN w:val="0"/>
        <w:adjustRightInd w:val="0"/>
        <w:spacing w:after="0" w:line="94" w:lineRule="exact"/>
        <w:rPr>
          <w:rFonts w:ascii="Times New Roman" w:hAnsi="Times New Roman"/>
          <w:sz w:val="24"/>
          <w:szCs w:val="24"/>
          <w:lang w:val="ru-RU"/>
        </w:rPr>
      </w:pPr>
    </w:p>
    <w:p w:rsidR="001E1FF2" w:rsidRPr="00E23560" w:rsidRDefault="00F132AC">
      <w:pPr>
        <w:widowControl w:val="0"/>
        <w:overflowPunct w:val="0"/>
        <w:autoSpaceDE w:val="0"/>
        <w:autoSpaceDN w:val="0"/>
        <w:adjustRightInd w:val="0"/>
        <w:spacing w:after="0" w:line="334" w:lineRule="auto"/>
        <w:ind w:firstLine="711"/>
        <w:jc w:val="both"/>
        <w:rPr>
          <w:rFonts w:ascii="Times New Roman" w:hAnsi="Times New Roman"/>
          <w:sz w:val="24"/>
          <w:szCs w:val="24"/>
          <w:lang w:val="ru-RU"/>
        </w:rPr>
      </w:pPr>
      <w:r w:rsidRPr="00E23560">
        <w:rPr>
          <w:rFonts w:ascii="Times New Roman" w:hAnsi="Times New Roman"/>
          <w:sz w:val="28"/>
          <w:szCs w:val="28"/>
          <w:lang w:val="ru-RU"/>
        </w:rPr>
        <w:t>Оценка эффективности использования современных технологий обучения, в частности информационных, в учебном процессе является одной из новейших профессиональных задач профессорско-преподавательского</w:t>
      </w:r>
    </w:p>
    <w:p w:rsidR="001E1FF2" w:rsidRPr="00E23560" w:rsidRDefault="001E1FF2">
      <w:pPr>
        <w:widowControl w:val="0"/>
        <w:autoSpaceDE w:val="0"/>
        <w:autoSpaceDN w:val="0"/>
        <w:adjustRightInd w:val="0"/>
        <w:spacing w:after="0" w:line="62" w:lineRule="exact"/>
        <w:rPr>
          <w:rFonts w:ascii="Times New Roman" w:hAnsi="Times New Roman"/>
          <w:sz w:val="24"/>
          <w:szCs w:val="24"/>
          <w:lang w:val="ru-RU"/>
        </w:rPr>
      </w:pPr>
    </w:p>
    <w:p w:rsidR="001E1FF2" w:rsidRPr="00E23560" w:rsidRDefault="00F132AC">
      <w:pPr>
        <w:widowControl w:val="0"/>
        <w:autoSpaceDE w:val="0"/>
        <w:autoSpaceDN w:val="0"/>
        <w:adjustRightInd w:val="0"/>
        <w:spacing w:after="0" w:line="240" w:lineRule="auto"/>
        <w:ind w:left="4640"/>
        <w:rPr>
          <w:rFonts w:ascii="Times New Roman" w:hAnsi="Times New Roman"/>
          <w:sz w:val="24"/>
          <w:szCs w:val="24"/>
          <w:lang w:val="ru-RU"/>
        </w:rPr>
      </w:pPr>
      <w:r w:rsidRPr="00E23560">
        <w:rPr>
          <w:rFonts w:ascii="Times New Roman" w:hAnsi="Times New Roman"/>
          <w:sz w:val="28"/>
          <w:szCs w:val="28"/>
          <w:lang w:val="ru-RU"/>
        </w:rPr>
        <w:t>39</w:t>
      </w:r>
    </w:p>
    <w:p w:rsidR="001E1FF2" w:rsidRPr="00E23560" w:rsidRDefault="001E1FF2">
      <w:pPr>
        <w:widowControl w:val="0"/>
        <w:autoSpaceDE w:val="0"/>
        <w:autoSpaceDN w:val="0"/>
        <w:adjustRightInd w:val="0"/>
        <w:spacing w:after="0" w:line="240" w:lineRule="auto"/>
        <w:rPr>
          <w:rFonts w:ascii="Times New Roman" w:hAnsi="Times New Roman"/>
          <w:sz w:val="24"/>
          <w:szCs w:val="24"/>
          <w:lang w:val="ru-RU"/>
        </w:rPr>
        <w:sectPr w:rsidR="001E1FF2" w:rsidRPr="00E23560">
          <w:pgSz w:w="11904" w:h="16838"/>
          <w:pgMar w:top="1188" w:right="840" w:bottom="600" w:left="1700" w:header="720" w:footer="720" w:gutter="0"/>
          <w:cols w:space="720" w:equalWidth="0">
            <w:col w:w="9360"/>
          </w:cols>
          <w:noEndnote/>
        </w:sectPr>
      </w:pPr>
    </w:p>
    <w:p w:rsidR="001E1FF2" w:rsidRPr="00E23560" w:rsidRDefault="00F132AC">
      <w:pPr>
        <w:widowControl w:val="0"/>
        <w:overflowPunct w:val="0"/>
        <w:autoSpaceDE w:val="0"/>
        <w:autoSpaceDN w:val="0"/>
        <w:adjustRightInd w:val="0"/>
        <w:spacing w:after="0" w:line="353" w:lineRule="auto"/>
        <w:jc w:val="both"/>
        <w:rPr>
          <w:rFonts w:ascii="Times New Roman" w:hAnsi="Times New Roman"/>
          <w:sz w:val="24"/>
          <w:szCs w:val="24"/>
          <w:lang w:val="ru-RU"/>
        </w:rPr>
      </w:pPr>
      <w:bookmarkStart w:id="39" w:name="page79"/>
      <w:bookmarkEnd w:id="39"/>
      <w:r w:rsidRPr="00E23560">
        <w:rPr>
          <w:rFonts w:ascii="Times New Roman" w:hAnsi="Times New Roman"/>
          <w:sz w:val="28"/>
          <w:szCs w:val="28"/>
          <w:lang w:val="ru-RU"/>
        </w:rPr>
        <w:lastRenderedPageBreak/>
        <w:t>состава вуза. Решение этой задачи влечет за собой необходимость в обосновании и выборе для этих целей критериев дидактической эффективности, которые позволят проводить соответствующие педагогические измерения. Увы, по сей день не выработан единый подход к данной проблеме в высшей школе. Это подтверждается проведенным анализом в современной научно-педагогической литературе трактовок таких дефиниций как «критерии дидактической эффективности» и «дидактическая эффективность» [89; С. 46].</w:t>
      </w:r>
    </w:p>
    <w:p w:rsidR="001E1FF2" w:rsidRPr="00E23560" w:rsidRDefault="001E1FF2">
      <w:pPr>
        <w:widowControl w:val="0"/>
        <w:autoSpaceDE w:val="0"/>
        <w:autoSpaceDN w:val="0"/>
        <w:adjustRightInd w:val="0"/>
        <w:spacing w:after="0" w:line="76" w:lineRule="exact"/>
        <w:rPr>
          <w:rFonts w:ascii="Times New Roman" w:hAnsi="Times New Roman"/>
          <w:sz w:val="24"/>
          <w:szCs w:val="24"/>
          <w:lang w:val="ru-RU"/>
        </w:rPr>
      </w:pPr>
    </w:p>
    <w:p w:rsidR="001E1FF2" w:rsidRPr="00E23560" w:rsidRDefault="00F132AC">
      <w:pPr>
        <w:widowControl w:val="0"/>
        <w:overflowPunct w:val="0"/>
        <w:autoSpaceDE w:val="0"/>
        <w:autoSpaceDN w:val="0"/>
        <w:adjustRightInd w:val="0"/>
        <w:spacing w:after="0" w:line="349" w:lineRule="auto"/>
        <w:ind w:firstLine="711"/>
        <w:jc w:val="both"/>
        <w:rPr>
          <w:rFonts w:ascii="Times New Roman" w:hAnsi="Times New Roman"/>
          <w:sz w:val="24"/>
          <w:szCs w:val="24"/>
          <w:lang w:val="ru-RU"/>
        </w:rPr>
      </w:pPr>
      <w:r w:rsidRPr="00E23560">
        <w:rPr>
          <w:rFonts w:ascii="Times New Roman" w:hAnsi="Times New Roman"/>
          <w:sz w:val="28"/>
          <w:szCs w:val="28"/>
          <w:lang w:val="ru-RU"/>
        </w:rPr>
        <w:t>Компьютеризация всех ступеней образования является настоятельным требованием времени и общегосударственной социально-экономической задачей Таджикистана. Одним из основных направлений по компьютеризации средней общеобразовательной и высшей школ является широкое внедрение информационно-коммуникационных технологий в обучение.</w:t>
      </w:r>
    </w:p>
    <w:p w:rsidR="001E1FF2" w:rsidRPr="00E23560" w:rsidRDefault="001E1FF2">
      <w:pPr>
        <w:widowControl w:val="0"/>
        <w:autoSpaceDE w:val="0"/>
        <w:autoSpaceDN w:val="0"/>
        <w:adjustRightInd w:val="0"/>
        <w:spacing w:after="0" w:line="91" w:lineRule="exact"/>
        <w:rPr>
          <w:rFonts w:ascii="Times New Roman" w:hAnsi="Times New Roman"/>
          <w:sz w:val="24"/>
          <w:szCs w:val="24"/>
          <w:lang w:val="ru-RU"/>
        </w:rPr>
      </w:pPr>
    </w:p>
    <w:p w:rsidR="001E1FF2" w:rsidRPr="00E23560" w:rsidRDefault="00F132AC">
      <w:pPr>
        <w:widowControl w:val="0"/>
        <w:overflowPunct w:val="0"/>
        <w:autoSpaceDE w:val="0"/>
        <w:autoSpaceDN w:val="0"/>
        <w:adjustRightInd w:val="0"/>
        <w:spacing w:after="0" w:line="334" w:lineRule="auto"/>
        <w:ind w:right="20" w:firstLine="711"/>
        <w:jc w:val="both"/>
        <w:rPr>
          <w:rFonts w:ascii="Times New Roman" w:hAnsi="Times New Roman"/>
          <w:sz w:val="24"/>
          <w:szCs w:val="24"/>
          <w:lang w:val="ru-RU"/>
        </w:rPr>
      </w:pPr>
      <w:r w:rsidRPr="00E23560">
        <w:rPr>
          <w:rFonts w:ascii="Times New Roman" w:hAnsi="Times New Roman"/>
          <w:sz w:val="28"/>
          <w:szCs w:val="28"/>
          <w:lang w:val="ru-RU"/>
        </w:rPr>
        <w:t>Практика использования ИКТ в качестве средств и среды обучения в образовательных учреждениях республики показывает, что компьютер используется преимущественно для обучения предмету «Информатика». В</w:t>
      </w:r>
    </w:p>
    <w:p w:rsidR="001E1FF2" w:rsidRPr="00E23560" w:rsidRDefault="001E1FF2">
      <w:pPr>
        <w:widowControl w:val="0"/>
        <w:autoSpaceDE w:val="0"/>
        <w:autoSpaceDN w:val="0"/>
        <w:adjustRightInd w:val="0"/>
        <w:spacing w:after="0" w:line="38" w:lineRule="exact"/>
        <w:rPr>
          <w:rFonts w:ascii="Times New Roman" w:hAnsi="Times New Roman"/>
          <w:sz w:val="24"/>
          <w:szCs w:val="24"/>
          <w:lang w:val="ru-RU"/>
        </w:rPr>
      </w:pPr>
    </w:p>
    <w:p w:rsidR="001E1FF2" w:rsidRPr="00E23560" w:rsidRDefault="00F132AC">
      <w:pPr>
        <w:widowControl w:val="0"/>
        <w:autoSpaceDE w:val="0"/>
        <w:autoSpaceDN w:val="0"/>
        <w:adjustRightInd w:val="0"/>
        <w:spacing w:after="0" w:line="240" w:lineRule="auto"/>
        <w:rPr>
          <w:rFonts w:ascii="Times New Roman" w:hAnsi="Times New Roman"/>
          <w:sz w:val="24"/>
          <w:szCs w:val="24"/>
          <w:lang w:val="ru-RU"/>
        </w:rPr>
      </w:pPr>
      <w:r w:rsidRPr="00E23560">
        <w:rPr>
          <w:rFonts w:ascii="Times New Roman" w:hAnsi="Times New Roman"/>
          <w:sz w:val="28"/>
          <w:szCs w:val="28"/>
          <w:lang w:val="ru-RU"/>
        </w:rPr>
        <w:t>обучении  другим  дисциплинам  ИКТ  применяются  лишь  эпизодически.</w:t>
      </w:r>
    </w:p>
    <w:p w:rsidR="001E1FF2" w:rsidRPr="00E23560" w:rsidRDefault="001E1FF2">
      <w:pPr>
        <w:widowControl w:val="0"/>
        <w:autoSpaceDE w:val="0"/>
        <w:autoSpaceDN w:val="0"/>
        <w:adjustRightInd w:val="0"/>
        <w:spacing w:after="0" w:line="226" w:lineRule="exact"/>
        <w:rPr>
          <w:rFonts w:ascii="Times New Roman" w:hAnsi="Times New Roman"/>
          <w:sz w:val="24"/>
          <w:szCs w:val="24"/>
          <w:lang w:val="ru-RU"/>
        </w:rPr>
      </w:pPr>
    </w:p>
    <w:p w:rsidR="001E1FF2" w:rsidRPr="00E23560" w:rsidRDefault="00F132AC">
      <w:pPr>
        <w:widowControl w:val="0"/>
        <w:overflowPunct w:val="0"/>
        <w:autoSpaceDE w:val="0"/>
        <w:autoSpaceDN w:val="0"/>
        <w:adjustRightInd w:val="0"/>
        <w:spacing w:after="0" w:line="310" w:lineRule="auto"/>
        <w:jc w:val="both"/>
        <w:rPr>
          <w:rFonts w:ascii="Times New Roman" w:hAnsi="Times New Roman"/>
          <w:sz w:val="24"/>
          <w:szCs w:val="24"/>
          <w:lang w:val="ru-RU"/>
        </w:rPr>
      </w:pPr>
      <w:r w:rsidRPr="00E23560">
        <w:rPr>
          <w:rFonts w:ascii="Times New Roman" w:hAnsi="Times New Roman"/>
          <w:sz w:val="28"/>
          <w:szCs w:val="28"/>
          <w:lang w:val="ru-RU"/>
        </w:rPr>
        <w:t>Требуется повышение уровня профессиональной подготовки к использованию ИКТ будущих учителей для средних школ, т.е.</w:t>
      </w:r>
    </w:p>
    <w:p w:rsidR="001E1FF2" w:rsidRPr="00E23560" w:rsidRDefault="001E1FF2">
      <w:pPr>
        <w:widowControl w:val="0"/>
        <w:autoSpaceDE w:val="0"/>
        <w:autoSpaceDN w:val="0"/>
        <w:adjustRightInd w:val="0"/>
        <w:spacing w:after="0" w:line="70" w:lineRule="exact"/>
        <w:rPr>
          <w:rFonts w:ascii="Times New Roman" w:hAnsi="Times New Roman"/>
          <w:sz w:val="24"/>
          <w:szCs w:val="24"/>
          <w:lang w:val="ru-RU"/>
        </w:rPr>
      </w:pPr>
    </w:p>
    <w:p w:rsidR="001E1FF2" w:rsidRPr="00E23560" w:rsidRDefault="00F132AC">
      <w:pPr>
        <w:widowControl w:val="0"/>
        <w:tabs>
          <w:tab w:val="left" w:pos="2800"/>
        </w:tabs>
        <w:autoSpaceDE w:val="0"/>
        <w:autoSpaceDN w:val="0"/>
        <w:adjustRightInd w:val="0"/>
        <w:spacing w:after="0" w:line="240" w:lineRule="auto"/>
        <w:rPr>
          <w:rFonts w:ascii="Times New Roman" w:hAnsi="Times New Roman"/>
          <w:sz w:val="24"/>
          <w:szCs w:val="24"/>
          <w:lang w:val="ru-RU"/>
        </w:rPr>
      </w:pPr>
      <w:r w:rsidRPr="00E23560">
        <w:rPr>
          <w:rFonts w:ascii="Times New Roman" w:hAnsi="Times New Roman"/>
          <w:sz w:val="28"/>
          <w:szCs w:val="28"/>
          <w:lang w:val="ru-RU"/>
        </w:rPr>
        <w:t>совершенствование</w:t>
      </w:r>
      <w:r w:rsidRPr="00E23560">
        <w:rPr>
          <w:rFonts w:ascii="Times New Roman" w:hAnsi="Times New Roman"/>
          <w:sz w:val="24"/>
          <w:szCs w:val="24"/>
          <w:lang w:val="ru-RU"/>
        </w:rPr>
        <w:tab/>
      </w:r>
      <w:r w:rsidRPr="00E23560">
        <w:rPr>
          <w:rFonts w:ascii="Times New Roman" w:hAnsi="Times New Roman"/>
          <w:sz w:val="28"/>
          <w:szCs w:val="28"/>
          <w:lang w:val="ru-RU"/>
        </w:rPr>
        <w:t>формирования     комплекса    свойств    личности,</w:t>
      </w:r>
    </w:p>
    <w:p w:rsidR="001E1FF2" w:rsidRPr="00E23560" w:rsidRDefault="001E1FF2">
      <w:pPr>
        <w:widowControl w:val="0"/>
        <w:autoSpaceDE w:val="0"/>
        <w:autoSpaceDN w:val="0"/>
        <w:adjustRightInd w:val="0"/>
        <w:spacing w:after="0" w:line="226" w:lineRule="exact"/>
        <w:rPr>
          <w:rFonts w:ascii="Times New Roman" w:hAnsi="Times New Roman"/>
          <w:sz w:val="24"/>
          <w:szCs w:val="24"/>
          <w:lang w:val="ru-RU"/>
        </w:rPr>
      </w:pPr>
    </w:p>
    <w:p w:rsidR="001E1FF2" w:rsidRPr="00E23560" w:rsidRDefault="00F132AC">
      <w:pPr>
        <w:widowControl w:val="0"/>
        <w:overflowPunct w:val="0"/>
        <w:autoSpaceDE w:val="0"/>
        <w:autoSpaceDN w:val="0"/>
        <w:adjustRightInd w:val="0"/>
        <w:spacing w:after="0" w:line="334" w:lineRule="auto"/>
        <w:ind w:right="20"/>
        <w:jc w:val="both"/>
        <w:rPr>
          <w:rFonts w:ascii="Times New Roman" w:hAnsi="Times New Roman"/>
          <w:sz w:val="24"/>
          <w:szCs w:val="24"/>
          <w:lang w:val="ru-RU"/>
        </w:rPr>
      </w:pPr>
      <w:r w:rsidRPr="00E23560">
        <w:rPr>
          <w:rFonts w:ascii="Times New Roman" w:hAnsi="Times New Roman"/>
          <w:sz w:val="28"/>
          <w:szCs w:val="28"/>
          <w:lang w:val="ru-RU"/>
        </w:rPr>
        <w:t>обеспечивающего необходимый уровень самоорганизации в будущей профессиональной деятельности по использованию ИКТ [78; С. 12]. Кроме того, требуется система подготовки инженерно-технического персонала,</w:t>
      </w:r>
    </w:p>
    <w:p w:rsidR="001E1FF2" w:rsidRPr="00E23560" w:rsidRDefault="001E1FF2">
      <w:pPr>
        <w:widowControl w:val="0"/>
        <w:autoSpaceDE w:val="0"/>
        <w:autoSpaceDN w:val="0"/>
        <w:adjustRightInd w:val="0"/>
        <w:spacing w:after="0" w:line="106" w:lineRule="exact"/>
        <w:rPr>
          <w:rFonts w:ascii="Times New Roman" w:hAnsi="Times New Roman"/>
          <w:sz w:val="24"/>
          <w:szCs w:val="24"/>
          <w:lang w:val="ru-RU"/>
        </w:rPr>
      </w:pPr>
    </w:p>
    <w:p w:rsidR="001E1FF2" w:rsidRPr="00E23560" w:rsidRDefault="00F132AC">
      <w:pPr>
        <w:widowControl w:val="0"/>
        <w:overflowPunct w:val="0"/>
        <w:autoSpaceDE w:val="0"/>
        <w:autoSpaceDN w:val="0"/>
        <w:adjustRightInd w:val="0"/>
        <w:spacing w:after="0" w:line="334" w:lineRule="auto"/>
        <w:jc w:val="both"/>
        <w:rPr>
          <w:rFonts w:ascii="Times New Roman" w:hAnsi="Times New Roman"/>
          <w:sz w:val="24"/>
          <w:szCs w:val="24"/>
          <w:lang w:val="ru-RU"/>
        </w:rPr>
      </w:pPr>
      <w:r w:rsidRPr="00E23560">
        <w:rPr>
          <w:rFonts w:ascii="Times New Roman" w:hAnsi="Times New Roman"/>
          <w:sz w:val="28"/>
          <w:szCs w:val="28"/>
          <w:lang w:val="ru-RU"/>
        </w:rPr>
        <w:t>техников-электронщиков и системных администраторов. Для организации подготовки студентов по перечисленным специальностям требуются образовательные программы, отличные от таковых для административно-</w:t>
      </w:r>
    </w:p>
    <w:p w:rsidR="001E1FF2" w:rsidRPr="00E23560" w:rsidRDefault="001E1FF2">
      <w:pPr>
        <w:widowControl w:val="0"/>
        <w:autoSpaceDE w:val="0"/>
        <w:autoSpaceDN w:val="0"/>
        <w:adjustRightInd w:val="0"/>
        <w:spacing w:after="0" w:line="38" w:lineRule="exact"/>
        <w:rPr>
          <w:rFonts w:ascii="Times New Roman" w:hAnsi="Times New Roman"/>
          <w:sz w:val="24"/>
          <w:szCs w:val="24"/>
          <w:lang w:val="ru-RU"/>
        </w:rPr>
      </w:pPr>
    </w:p>
    <w:p w:rsidR="001E1FF2" w:rsidRPr="00E23560" w:rsidRDefault="00F132AC">
      <w:pPr>
        <w:widowControl w:val="0"/>
        <w:autoSpaceDE w:val="0"/>
        <w:autoSpaceDN w:val="0"/>
        <w:adjustRightInd w:val="0"/>
        <w:spacing w:after="0" w:line="239" w:lineRule="auto"/>
        <w:rPr>
          <w:rFonts w:ascii="Times New Roman" w:hAnsi="Times New Roman"/>
          <w:sz w:val="24"/>
          <w:szCs w:val="24"/>
          <w:lang w:val="ru-RU"/>
        </w:rPr>
      </w:pPr>
      <w:r w:rsidRPr="00E23560">
        <w:rPr>
          <w:rFonts w:ascii="Times New Roman" w:hAnsi="Times New Roman"/>
          <w:sz w:val="28"/>
          <w:szCs w:val="28"/>
          <w:lang w:val="ru-RU"/>
        </w:rPr>
        <w:t>управленческого и преподавательского состава» [192; С. 9].</w:t>
      </w:r>
    </w:p>
    <w:p w:rsidR="001E1FF2" w:rsidRPr="00E23560" w:rsidRDefault="001E1FF2">
      <w:pPr>
        <w:widowControl w:val="0"/>
        <w:autoSpaceDE w:val="0"/>
        <w:autoSpaceDN w:val="0"/>
        <w:adjustRightInd w:val="0"/>
        <w:spacing w:after="0" w:line="232" w:lineRule="exact"/>
        <w:rPr>
          <w:rFonts w:ascii="Times New Roman" w:hAnsi="Times New Roman"/>
          <w:sz w:val="24"/>
          <w:szCs w:val="24"/>
          <w:lang w:val="ru-RU"/>
        </w:rPr>
      </w:pPr>
    </w:p>
    <w:p w:rsidR="001E1FF2" w:rsidRPr="00E23560" w:rsidRDefault="00F132AC">
      <w:pPr>
        <w:widowControl w:val="0"/>
        <w:overflowPunct w:val="0"/>
        <w:autoSpaceDE w:val="0"/>
        <w:autoSpaceDN w:val="0"/>
        <w:adjustRightInd w:val="0"/>
        <w:spacing w:after="0" w:line="307" w:lineRule="auto"/>
        <w:ind w:right="20" w:firstLine="711"/>
        <w:jc w:val="both"/>
        <w:rPr>
          <w:rFonts w:ascii="Times New Roman" w:hAnsi="Times New Roman"/>
          <w:sz w:val="24"/>
          <w:szCs w:val="24"/>
          <w:lang w:val="ru-RU"/>
        </w:rPr>
      </w:pPr>
      <w:r w:rsidRPr="00E23560">
        <w:rPr>
          <w:rFonts w:ascii="Times New Roman" w:hAnsi="Times New Roman"/>
          <w:sz w:val="28"/>
          <w:szCs w:val="28"/>
          <w:lang w:val="ru-RU"/>
        </w:rPr>
        <w:t>Другой стороной проблемы компьютеризации образования является потребность полной научной проработки всех сторон компьютеризации</w:t>
      </w:r>
    </w:p>
    <w:p w:rsidR="001E1FF2" w:rsidRPr="00E23560" w:rsidRDefault="001E1FF2">
      <w:pPr>
        <w:widowControl w:val="0"/>
        <w:autoSpaceDE w:val="0"/>
        <w:autoSpaceDN w:val="0"/>
        <w:adjustRightInd w:val="0"/>
        <w:spacing w:after="0" w:line="98" w:lineRule="exact"/>
        <w:rPr>
          <w:rFonts w:ascii="Times New Roman" w:hAnsi="Times New Roman"/>
          <w:sz w:val="24"/>
          <w:szCs w:val="24"/>
          <w:lang w:val="ru-RU"/>
        </w:rPr>
      </w:pPr>
    </w:p>
    <w:p w:rsidR="001E1FF2" w:rsidRPr="00E23560" w:rsidRDefault="00F132AC">
      <w:pPr>
        <w:widowControl w:val="0"/>
        <w:autoSpaceDE w:val="0"/>
        <w:autoSpaceDN w:val="0"/>
        <w:adjustRightInd w:val="0"/>
        <w:spacing w:after="0" w:line="240" w:lineRule="auto"/>
        <w:ind w:left="4640"/>
        <w:rPr>
          <w:rFonts w:ascii="Times New Roman" w:hAnsi="Times New Roman"/>
          <w:sz w:val="24"/>
          <w:szCs w:val="24"/>
          <w:lang w:val="ru-RU"/>
        </w:rPr>
      </w:pPr>
      <w:r w:rsidRPr="00E23560">
        <w:rPr>
          <w:rFonts w:ascii="Times New Roman" w:hAnsi="Times New Roman"/>
          <w:sz w:val="28"/>
          <w:szCs w:val="28"/>
          <w:lang w:val="ru-RU"/>
        </w:rPr>
        <w:t>40</w:t>
      </w:r>
    </w:p>
    <w:p w:rsidR="001E1FF2" w:rsidRPr="00E23560" w:rsidRDefault="001E1FF2">
      <w:pPr>
        <w:widowControl w:val="0"/>
        <w:autoSpaceDE w:val="0"/>
        <w:autoSpaceDN w:val="0"/>
        <w:adjustRightInd w:val="0"/>
        <w:spacing w:after="0" w:line="240" w:lineRule="auto"/>
        <w:rPr>
          <w:rFonts w:ascii="Times New Roman" w:hAnsi="Times New Roman"/>
          <w:sz w:val="24"/>
          <w:szCs w:val="24"/>
          <w:lang w:val="ru-RU"/>
        </w:rPr>
        <w:sectPr w:rsidR="001E1FF2" w:rsidRPr="00E23560">
          <w:pgSz w:w="11904" w:h="16838"/>
          <w:pgMar w:top="1188" w:right="840" w:bottom="600" w:left="1700" w:header="720" w:footer="720" w:gutter="0"/>
          <w:cols w:space="720" w:equalWidth="0">
            <w:col w:w="9360"/>
          </w:cols>
          <w:noEndnote/>
        </w:sectPr>
      </w:pPr>
    </w:p>
    <w:p w:rsidR="001E1FF2" w:rsidRPr="00E23560" w:rsidRDefault="00F132AC">
      <w:pPr>
        <w:widowControl w:val="0"/>
        <w:overflowPunct w:val="0"/>
        <w:autoSpaceDE w:val="0"/>
        <w:autoSpaceDN w:val="0"/>
        <w:adjustRightInd w:val="0"/>
        <w:spacing w:after="0" w:line="349" w:lineRule="auto"/>
        <w:ind w:right="20"/>
        <w:jc w:val="both"/>
        <w:rPr>
          <w:rFonts w:ascii="Times New Roman" w:hAnsi="Times New Roman"/>
          <w:sz w:val="24"/>
          <w:szCs w:val="24"/>
          <w:lang w:val="ru-RU"/>
        </w:rPr>
      </w:pPr>
      <w:bookmarkStart w:id="40" w:name="page81"/>
      <w:bookmarkEnd w:id="40"/>
      <w:r w:rsidRPr="00E23560">
        <w:rPr>
          <w:rFonts w:ascii="Times New Roman" w:hAnsi="Times New Roman"/>
          <w:sz w:val="28"/>
          <w:szCs w:val="28"/>
          <w:lang w:val="ru-RU"/>
        </w:rPr>
        <w:lastRenderedPageBreak/>
        <w:t>учебного процесса. Появление компьютера актуализировало фундаментальные исследования самой физиологии нового трудового процесса (продолжительная работа за компьютером), своеобразия усвоения и процесса восприятия компьютерной информации, изменений в механизмах работы памяти, разработки новых санитарно-гигиенических норм для занятий с компьютером в условиях школы, вуза и т.п. Помимо того,</w:t>
      </w:r>
    </w:p>
    <w:p w:rsidR="001E1FF2" w:rsidRPr="00E23560" w:rsidRDefault="001E1FF2">
      <w:pPr>
        <w:widowControl w:val="0"/>
        <w:autoSpaceDE w:val="0"/>
        <w:autoSpaceDN w:val="0"/>
        <w:adjustRightInd w:val="0"/>
        <w:spacing w:after="0" w:line="91" w:lineRule="exact"/>
        <w:rPr>
          <w:rFonts w:ascii="Times New Roman" w:hAnsi="Times New Roman"/>
          <w:sz w:val="24"/>
          <w:szCs w:val="24"/>
          <w:lang w:val="ru-RU"/>
        </w:rPr>
      </w:pPr>
    </w:p>
    <w:p w:rsidR="001E1FF2" w:rsidRPr="00E23560" w:rsidRDefault="00F132AC">
      <w:pPr>
        <w:widowControl w:val="0"/>
        <w:overflowPunct w:val="0"/>
        <w:autoSpaceDE w:val="0"/>
        <w:autoSpaceDN w:val="0"/>
        <w:adjustRightInd w:val="0"/>
        <w:spacing w:after="0" w:line="351" w:lineRule="auto"/>
        <w:jc w:val="both"/>
        <w:rPr>
          <w:rFonts w:ascii="Times New Roman" w:hAnsi="Times New Roman"/>
          <w:sz w:val="24"/>
          <w:szCs w:val="24"/>
          <w:lang w:val="ru-RU"/>
        </w:rPr>
      </w:pPr>
      <w:r w:rsidRPr="00E23560">
        <w:rPr>
          <w:rFonts w:ascii="Times New Roman" w:hAnsi="Times New Roman"/>
          <w:sz w:val="28"/>
          <w:szCs w:val="28"/>
          <w:lang w:val="ru-RU"/>
        </w:rPr>
        <w:t xml:space="preserve">компьютерные материалы, за счет своей высокой специфичности, вызвали к жизни большое количество различных методических новаций. Анализ и систематизация всего комплекса имеющихся наработок, выявление в них принципиальных основ и объединение в целостную систему научных представлений о педагогической науке </w:t>
      </w:r>
      <w:r>
        <w:rPr>
          <w:rFonts w:ascii="Times New Roman" w:hAnsi="Times New Roman"/>
          <w:sz w:val="28"/>
          <w:szCs w:val="28"/>
        </w:rPr>
        <w:t>XXI</w:t>
      </w:r>
      <w:r w:rsidRPr="00E23560">
        <w:rPr>
          <w:rFonts w:ascii="Times New Roman" w:hAnsi="Times New Roman"/>
          <w:sz w:val="28"/>
          <w:szCs w:val="28"/>
          <w:lang w:val="ru-RU"/>
        </w:rPr>
        <w:t>-го столетия – это вторая несравненно более масштабная и значительная грань проблемы компьютеризации образования [120; С. 9].</w:t>
      </w:r>
    </w:p>
    <w:p w:rsidR="001E1FF2" w:rsidRPr="00E23560" w:rsidRDefault="001E1FF2">
      <w:pPr>
        <w:widowControl w:val="0"/>
        <w:autoSpaceDE w:val="0"/>
        <w:autoSpaceDN w:val="0"/>
        <w:adjustRightInd w:val="0"/>
        <w:spacing w:after="0" w:line="84" w:lineRule="exact"/>
        <w:rPr>
          <w:rFonts w:ascii="Times New Roman" w:hAnsi="Times New Roman"/>
          <w:sz w:val="24"/>
          <w:szCs w:val="24"/>
          <w:lang w:val="ru-RU"/>
        </w:rPr>
      </w:pPr>
    </w:p>
    <w:p w:rsidR="001E1FF2" w:rsidRPr="00E23560" w:rsidRDefault="00F132AC">
      <w:pPr>
        <w:widowControl w:val="0"/>
        <w:overflowPunct w:val="0"/>
        <w:autoSpaceDE w:val="0"/>
        <w:autoSpaceDN w:val="0"/>
        <w:adjustRightInd w:val="0"/>
        <w:spacing w:after="0" w:line="353" w:lineRule="auto"/>
        <w:ind w:right="20" w:firstLine="711"/>
        <w:jc w:val="both"/>
        <w:rPr>
          <w:rFonts w:ascii="Times New Roman" w:hAnsi="Times New Roman"/>
          <w:sz w:val="24"/>
          <w:szCs w:val="24"/>
          <w:lang w:val="ru-RU"/>
        </w:rPr>
      </w:pPr>
      <w:r w:rsidRPr="00E23560">
        <w:rPr>
          <w:rFonts w:ascii="Times New Roman" w:hAnsi="Times New Roman"/>
          <w:sz w:val="28"/>
          <w:szCs w:val="28"/>
          <w:lang w:val="ru-RU"/>
        </w:rPr>
        <w:t>Потребность в оперативной переработке информации, которая поступает в большом объеме, в процессе информатизации общества определена глобальным развитием телекоммуникационных и сетевых технологий. С одной стороны, за время своего существования человечество накопило немало новых сведений и фактов из разных областей жизни, что привело к необходимости их систематизации. С другой стороны, рост знаний и увеличение объема информации вызвали трудности в их освоении, выявили неэффективность традиционных технологий методов и подходов,</w:t>
      </w:r>
    </w:p>
    <w:p w:rsidR="001E1FF2" w:rsidRPr="00E23560" w:rsidRDefault="001E1FF2">
      <w:pPr>
        <w:widowControl w:val="0"/>
        <w:autoSpaceDE w:val="0"/>
        <w:autoSpaceDN w:val="0"/>
        <w:adjustRightInd w:val="0"/>
        <w:spacing w:after="0" w:line="9" w:lineRule="exact"/>
        <w:rPr>
          <w:rFonts w:ascii="Times New Roman" w:hAnsi="Times New Roman"/>
          <w:sz w:val="24"/>
          <w:szCs w:val="24"/>
          <w:lang w:val="ru-RU"/>
        </w:rPr>
      </w:pPr>
    </w:p>
    <w:p w:rsidR="001E1FF2" w:rsidRPr="00E23560" w:rsidRDefault="00F132AC">
      <w:pPr>
        <w:widowControl w:val="0"/>
        <w:autoSpaceDE w:val="0"/>
        <w:autoSpaceDN w:val="0"/>
        <w:adjustRightInd w:val="0"/>
        <w:spacing w:after="0" w:line="240" w:lineRule="auto"/>
        <w:rPr>
          <w:rFonts w:ascii="Times New Roman" w:hAnsi="Times New Roman"/>
          <w:sz w:val="24"/>
          <w:szCs w:val="24"/>
          <w:lang w:val="ru-RU"/>
        </w:rPr>
      </w:pPr>
      <w:r w:rsidRPr="00E23560">
        <w:rPr>
          <w:rFonts w:ascii="Times New Roman" w:hAnsi="Times New Roman"/>
          <w:sz w:val="28"/>
          <w:szCs w:val="28"/>
          <w:lang w:val="ru-RU"/>
        </w:rPr>
        <w:t>используемых в педагогике.</w:t>
      </w:r>
    </w:p>
    <w:p w:rsidR="001E1FF2" w:rsidRPr="00E23560" w:rsidRDefault="001E1FF2">
      <w:pPr>
        <w:widowControl w:val="0"/>
        <w:autoSpaceDE w:val="0"/>
        <w:autoSpaceDN w:val="0"/>
        <w:adjustRightInd w:val="0"/>
        <w:spacing w:after="0" w:line="163" w:lineRule="exact"/>
        <w:rPr>
          <w:rFonts w:ascii="Times New Roman" w:hAnsi="Times New Roman"/>
          <w:sz w:val="24"/>
          <w:szCs w:val="24"/>
          <w:lang w:val="ru-RU"/>
        </w:rPr>
      </w:pPr>
    </w:p>
    <w:p w:rsidR="001E1FF2" w:rsidRPr="00E23560" w:rsidRDefault="00F132AC">
      <w:pPr>
        <w:widowControl w:val="0"/>
        <w:autoSpaceDE w:val="0"/>
        <w:autoSpaceDN w:val="0"/>
        <w:adjustRightInd w:val="0"/>
        <w:spacing w:after="0" w:line="239" w:lineRule="auto"/>
        <w:ind w:left="720"/>
        <w:rPr>
          <w:rFonts w:ascii="Times New Roman" w:hAnsi="Times New Roman"/>
          <w:sz w:val="24"/>
          <w:szCs w:val="24"/>
          <w:lang w:val="ru-RU"/>
        </w:rPr>
      </w:pPr>
      <w:r w:rsidRPr="00E23560">
        <w:rPr>
          <w:rFonts w:ascii="Times New Roman" w:hAnsi="Times New Roman"/>
          <w:sz w:val="28"/>
          <w:szCs w:val="28"/>
          <w:lang w:val="ru-RU"/>
        </w:rPr>
        <w:t>Исходя  из  этого,  Е.В.  Ширшов  в  своей  диссертационной  работе</w:t>
      </w:r>
    </w:p>
    <w:p w:rsidR="001E1FF2" w:rsidRPr="00E23560" w:rsidRDefault="001E1FF2">
      <w:pPr>
        <w:widowControl w:val="0"/>
        <w:autoSpaceDE w:val="0"/>
        <w:autoSpaceDN w:val="0"/>
        <w:adjustRightInd w:val="0"/>
        <w:spacing w:after="0" w:line="227" w:lineRule="exact"/>
        <w:rPr>
          <w:rFonts w:ascii="Times New Roman" w:hAnsi="Times New Roman"/>
          <w:sz w:val="24"/>
          <w:szCs w:val="24"/>
          <w:lang w:val="ru-RU"/>
        </w:rPr>
      </w:pPr>
    </w:p>
    <w:p w:rsidR="001E1FF2" w:rsidRPr="00E23560" w:rsidRDefault="00F132AC">
      <w:pPr>
        <w:widowControl w:val="0"/>
        <w:overflowPunct w:val="0"/>
        <w:autoSpaceDE w:val="0"/>
        <w:autoSpaceDN w:val="0"/>
        <w:adjustRightInd w:val="0"/>
        <w:spacing w:after="0" w:line="351" w:lineRule="auto"/>
        <w:jc w:val="both"/>
        <w:rPr>
          <w:rFonts w:ascii="Times New Roman" w:hAnsi="Times New Roman"/>
          <w:sz w:val="24"/>
          <w:szCs w:val="24"/>
          <w:lang w:val="ru-RU"/>
        </w:rPr>
      </w:pPr>
      <w:r w:rsidRPr="00E23560">
        <w:rPr>
          <w:rFonts w:ascii="Times New Roman" w:hAnsi="Times New Roman"/>
          <w:sz w:val="28"/>
          <w:szCs w:val="28"/>
          <w:lang w:val="ru-RU"/>
        </w:rPr>
        <w:t>«Системно-дидактическое обеспечение образовательного процесса в вузе в условиях информатизации общества» делает полный ретроспективный анализ не только психолого-педагогической литературы, но и результатов научных исследований в области общенаучного и дидактического обеспечения образовательного процесса, в частности. «Анализ опубликованных материалов, - пишет в своей работе Е.В Ширшов, - по данной проблеме показал, что в психолого-педагогической и научной</w:t>
      </w:r>
    </w:p>
    <w:p w:rsidR="001E1FF2" w:rsidRPr="00E23560" w:rsidRDefault="001E1FF2">
      <w:pPr>
        <w:widowControl w:val="0"/>
        <w:autoSpaceDE w:val="0"/>
        <w:autoSpaceDN w:val="0"/>
        <w:adjustRightInd w:val="0"/>
        <w:spacing w:after="0" w:line="45" w:lineRule="exact"/>
        <w:rPr>
          <w:rFonts w:ascii="Times New Roman" w:hAnsi="Times New Roman"/>
          <w:sz w:val="24"/>
          <w:szCs w:val="24"/>
          <w:lang w:val="ru-RU"/>
        </w:rPr>
      </w:pPr>
    </w:p>
    <w:p w:rsidR="001E1FF2" w:rsidRPr="00E23560" w:rsidRDefault="00F132AC">
      <w:pPr>
        <w:widowControl w:val="0"/>
        <w:autoSpaceDE w:val="0"/>
        <w:autoSpaceDN w:val="0"/>
        <w:adjustRightInd w:val="0"/>
        <w:spacing w:after="0" w:line="240" w:lineRule="auto"/>
        <w:ind w:left="4640"/>
        <w:rPr>
          <w:rFonts w:ascii="Times New Roman" w:hAnsi="Times New Roman"/>
          <w:sz w:val="24"/>
          <w:szCs w:val="24"/>
          <w:lang w:val="ru-RU"/>
        </w:rPr>
      </w:pPr>
      <w:r w:rsidRPr="00E23560">
        <w:rPr>
          <w:rFonts w:ascii="Times New Roman" w:hAnsi="Times New Roman"/>
          <w:sz w:val="28"/>
          <w:szCs w:val="28"/>
          <w:lang w:val="ru-RU"/>
        </w:rPr>
        <w:t>41</w:t>
      </w:r>
    </w:p>
    <w:p w:rsidR="001E1FF2" w:rsidRPr="00E23560" w:rsidRDefault="001E1FF2">
      <w:pPr>
        <w:widowControl w:val="0"/>
        <w:autoSpaceDE w:val="0"/>
        <w:autoSpaceDN w:val="0"/>
        <w:adjustRightInd w:val="0"/>
        <w:spacing w:after="0" w:line="240" w:lineRule="auto"/>
        <w:rPr>
          <w:rFonts w:ascii="Times New Roman" w:hAnsi="Times New Roman"/>
          <w:sz w:val="24"/>
          <w:szCs w:val="24"/>
          <w:lang w:val="ru-RU"/>
        </w:rPr>
        <w:sectPr w:rsidR="001E1FF2" w:rsidRPr="00E23560">
          <w:pgSz w:w="11904" w:h="16838"/>
          <w:pgMar w:top="1188" w:right="840" w:bottom="600" w:left="1700" w:header="720" w:footer="720" w:gutter="0"/>
          <w:cols w:space="720" w:equalWidth="0">
            <w:col w:w="9360"/>
          </w:cols>
          <w:noEndnote/>
        </w:sectPr>
      </w:pPr>
    </w:p>
    <w:p w:rsidR="001E1FF2" w:rsidRPr="00E23560" w:rsidRDefault="00F132AC">
      <w:pPr>
        <w:widowControl w:val="0"/>
        <w:overflowPunct w:val="0"/>
        <w:autoSpaceDE w:val="0"/>
        <w:autoSpaceDN w:val="0"/>
        <w:adjustRightInd w:val="0"/>
        <w:spacing w:after="0" w:line="310" w:lineRule="auto"/>
        <w:ind w:right="20"/>
        <w:jc w:val="both"/>
        <w:rPr>
          <w:rFonts w:ascii="Times New Roman" w:hAnsi="Times New Roman"/>
          <w:sz w:val="24"/>
          <w:szCs w:val="24"/>
          <w:lang w:val="ru-RU"/>
        </w:rPr>
      </w:pPr>
      <w:bookmarkStart w:id="41" w:name="page83"/>
      <w:bookmarkEnd w:id="41"/>
      <w:r w:rsidRPr="00E23560">
        <w:rPr>
          <w:rFonts w:ascii="Times New Roman" w:hAnsi="Times New Roman"/>
          <w:sz w:val="28"/>
          <w:szCs w:val="28"/>
          <w:lang w:val="ru-RU"/>
        </w:rPr>
        <w:lastRenderedPageBreak/>
        <w:t>литературе применяются и рассматриваются такие виды обеспечения как организационное, педагогическое, методическое, дидактическое,</w:t>
      </w:r>
    </w:p>
    <w:p w:rsidR="001E1FF2" w:rsidRPr="00E23560" w:rsidRDefault="001E1FF2">
      <w:pPr>
        <w:widowControl w:val="0"/>
        <w:autoSpaceDE w:val="0"/>
        <w:autoSpaceDN w:val="0"/>
        <w:adjustRightInd w:val="0"/>
        <w:spacing w:after="0" w:line="65" w:lineRule="exact"/>
        <w:rPr>
          <w:rFonts w:ascii="Times New Roman" w:hAnsi="Times New Roman"/>
          <w:sz w:val="24"/>
          <w:szCs w:val="24"/>
          <w:lang w:val="ru-RU"/>
        </w:rPr>
      </w:pPr>
    </w:p>
    <w:p w:rsidR="001E1FF2" w:rsidRPr="00E23560" w:rsidRDefault="00F132AC">
      <w:pPr>
        <w:widowControl w:val="0"/>
        <w:autoSpaceDE w:val="0"/>
        <w:autoSpaceDN w:val="0"/>
        <w:adjustRightInd w:val="0"/>
        <w:spacing w:after="0" w:line="240" w:lineRule="auto"/>
        <w:rPr>
          <w:rFonts w:ascii="Times New Roman" w:hAnsi="Times New Roman"/>
          <w:sz w:val="24"/>
          <w:szCs w:val="24"/>
          <w:lang w:val="ru-RU"/>
        </w:rPr>
      </w:pPr>
      <w:r w:rsidRPr="00E23560">
        <w:rPr>
          <w:rFonts w:ascii="Times New Roman" w:hAnsi="Times New Roman"/>
          <w:sz w:val="28"/>
          <w:szCs w:val="28"/>
          <w:lang w:val="ru-RU"/>
        </w:rPr>
        <w:t>технологическое,  информационное  и  их  сочетания  –  информационно-</w:t>
      </w:r>
    </w:p>
    <w:p w:rsidR="001E1FF2" w:rsidRPr="00E23560" w:rsidRDefault="001E1FF2">
      <w:pPr>
        <w:widowControl w:val="0"/>
        <w:autoSpaceDE w:val="0"/>
        <w:autoSpaceDN w:val="0"/>
        <w:adjustRightInd w:val="0"/>
        <w:spacing w:after="0" w:line="231" w:lineRule="exact"/>
        <w:rPr>
          <w:rFonts w:ascii="Times New Roman" w:hAnsi="Times New Roman"/>
          <w:sz w:val="24"/>
          <w:szCs w:val="24"/>
          <w:lang w:val="ru-RU"/>
        </w:rPr>
      </w:pPr>
    </w:p>
    <w:p w:rsidR="001E1FF2" w:rsidRPr="00E23560" w:rsidRDefault="00F132AC">
      <w:pPr>
        <w:widowControl w:val="0"/>
        <w:overflowPunct w:val="0"/>
        <w:autoSpaceDE w:val="0"/>
        <w:autoSpaceDN w:val="0"/>
        <w:adjustRightInd w:val="0"/>
        <w:spacing w:after="0" w:line="310" w:lineRule="auto"/>
        <w:ind w:right="20"/>
        <w:jc w:val="both"/>
        <w:rPr>
          <w:rFonts w:ascii="Times New Roman" w:hAnsi="Times New Roman"/>
          <w:sz w:val="24"/>
          <w:szCs w:val="24"/>
          <w:lang w:val="ru-RU"/>
        </w:rPr>
      </w:pPr>
      <w:r w:rsidRPr="00E23560">
        <w:rPr>
          <w:rFonts w:ascii="Times New Roman" w:hAnsi="Times New Roman"/>
          <w:sz w:val="28"/>
          <w:szCs w:val="28"/>
          <w:lang w:val="ru-RU"/>
        </w:rPr>
        <w:t>методическое, организационно-педагогическое и др. В этом многообразии не рассматривалась как самостоятельная категория сущность понятия</w:t>
      </w:r>
    </w:p>
    <w:p w:rsidR="001E1FF2" w:rsidRPr="00E23560" w:rsidRDefault="001E1FF2">
      <w:pPr>
        <w:widowControl w:val="0"/>
        <w:autoSpaceDE w:val="0"/>
        <w:autoSpaceDN w:val="0"/>
        <w:adjustRightInd w:val="0"/>
        <w:spacing w:after="0" w:line="65" w:lineRule="exact"/>
        <w:rPr>
          <w:rFonts w:ascii="Times New Roman" w:hAnsi="Times New Roman"/>
          <w:sz w:val="24"/>
          <w:szCs w:val="24"/>
          <w:lang w:val="ru-RU"/>
        </w:rPr>
      </w:pPr>
    </w:p>
    <w:p w:rsidR="001E1FF2" w:rsidRPr="00E23560" w:rsidRDefault="00F132AC">
      <w:pPr>
        <w:widowControl w:val="0"/>
        <w:autoSpaceDE w:val="0"/>
        <w:autoSpaceDN w:val="0"/>
        <w:adjustRightInd w:val="0"/>
        <w:spacing w:after="0" w:line="240" w:lineRule="auto"/>
        <w:rPr>
          <w:rFonts w:ascii="Times New Roman" w:hAnsi="Times New Roman"/>
          <w:sz w:val="24"/>
          <w:szCs w:val="24"/>
          <w:lang w:val="ru-RU"/>
        </w:rPr>
      </w:pPr>
      <w:r w:rsidRPr="00E23560">
        <w:rPr>
          <w:rFonts w:ascii="Times New Roman" w:hAnsi="Times New Roman"/>
          <w:sz w:val="28"/>
          <w:szCs w:val="28"/>
          <w:lang w:val="ru-RU"/>
        </w:rPr>
        <w:t>«системно-дидактическое обеспечение» в педагогической науке» [193;С. 26].</w:t>
      </w:r>
    </w:p>
    <w:p w:rsidR="001E1FF2" w:rsidRPr="00E23560" w:rsidRDefault="001E1FF2">
      <w:pPr>
        <w:widowControl w:val="0"/>
        <w:autoSpaceDE w:val="0"/>
        <w:autoSpaceDN w:val="0"/>
        <w:adjustRightInd w:val="0"/>
        <w:spacing w:after="0" w:line="163" w:lineRule="exact"/>
        <w:rPr>
          <w:rFonts w:ascii="Times New Roman" w:hAnsi="Times New Roman"/>
          <w:sz w:val="24"/>
          <w:szCs w:val="24"/>
          <w:lang w:val="ru-RU"/>
        </w:rPr>
      </w:pPr>
    </w:p>
    <w:p w:rsidR="001E1FF2" w:rsidRPr="00E23560" w:rsidRDefault="00F132AC">
      <w:pPr>
        <w:widowControl w:val="0"/>
        <w:autoSpaceDE w:val="0"/>
        <w:autoSpaceDN w:val="0"/>
        <w:adjustRightInd w:val="0"/>
        <w:spacing w:after="0" w:line="240" w:lineRule="auto"/>
        <w:ind w:left="720"/>
        <w:rPr>
          <w:rFonts w:ascii="Times New Roman" w:hAnsi="Times New Roman"/>
          <w:sz w:val="24"/>
          <w:szCs w:val="24"/>
          <w:lang w:val="ru-RU"/>
        </w:rPr>
      </w:pPr>
      <w:r w:rsidRPr="00E23560">
        <w:rPr>
          <w:rFonts w:ascii="Times New Roman" w:hAnsi="Times New Roman"/>
          <w:sz w:val="28"/>
          <w:szCs w:val="28"/>
          <w:lang w:val="ru-RU"/>
        </w:rPr>
        <w:t>На наш взгляд, следующим аспектом использования информационно-</w:t>
      </w:r>
    </w:p>
    <w:p w:rsidR="001E1FF2" w:rsidRPr="00E23560" w:rsidRDefault="001E1FF2">
      <w:pPr>
        <w:widowControl w:val="0"/>
        <w:autoSpaceDE w:val="0"/>
        <w:autoSpaceDN w:val="0"/>
        <w:adjustRightInd w:val="0"/>
        <w:spacing w:after="0" w:line="231" w:lineRule="exact"/>
        <w:rPr>
          <w:rFonts w:ascii="Times New Roman" w:hAnsi="Times New Roman"/>
          <w:sz w:val="24"/>
          <w:szCs w:val="24"/>
          <w:lang w:val="ru-RU"/>
        </w:rPr>
      </w:pPr>
    </w:p>
    <w:p w:rsidR="001E1FF2" w:rsidRPr="00E23560" w:rsidRDefault="00F132AC">
      <w:pPr>
        <w:widowControl w:val="0"/>
        <w:overflowPunct w:val="0"/>
        <w:autoSpaceDE w:val="0"/>
        <w:autoSpaceDN w:val="0"/>
        <w:adjustRightInd w:val="0"/>
        <w:spacing w:after="0" w:line="334" w:lineRule="auto"/>
        <w:ind w:right="20"/>
        <w:jc w:val="both"/>
        <w:rPr>
          <w:rFonts w:ascii="Times New Roman" w:hAnsi="Times New Roman"/>
          <w:sz w:val="24"/>
          <w:szCs w:val="24"/>
          <w:lang w:val="ru-RU"/>
        </w:rPr>
      </w:pPr>
      <w:r w:rsidRPr="00E23560">
        <w:rPr>
          <w:rFonts w:ascii="Times New Roman" w:hAnsi="Times New Roman"/>
          <w:sz w:val="28"/>
          <w:szCs w:val="28"/>
          <w:lang w:val="ru-RU"/>
        </w:rPr>
        <w:t>коммуникационных технологий в образовательном процессе является обеспечение качества общего образования. В сложившейся структуре общего образования вопрос о его доступности решается на более высоком уровне,</w:t>
      </w:r>
    </w:p>
    <w:p w:rsidR="001E1FF2" w:rsidRPr="00E23560" w:rsidRDefault="001E1FF2">
      <w:pPr>
        <w:widowControl w:val="0"/>
        <w:autoSpaceDE w:val="0"/>
        <w:autoSpaceDN w:val="0"/>
        <w:adjustRightInd w:val="0"/>
        <w:spacing w:after="0" w:line="33" w:lineRule="exact"/>
        <w:rPr>
          <w:rFonts w:ascii="Times New Roman" w:hAnsi="Times New Roman"/>
          <w:sz w:val="24"/>
          <w:szCs w:val="24"/>
          <w:lang w:val="ru-RU"/>
        </w:rPr>
      </w:pPr>
    </w:p>
    <w:p w:rsidR="001E1FF2" w:rsidRPr="00E23560" w:rsidRDefault="00F132AC">
      <w:pPr>
        <w:widowControl w:val="0"/>
        <w:autoSpaceDE w:val="0"/>
        <w:autoSpaceDN w:val="0"/>
        <w:adjustRightInd w:val="0"/>
        <w:spacing w:after="0" w:line="240" w:lineRule="auto"/>
        <w:rPr>
          <w:rFonts w:ascii="Times New Roman" w:hAnsi="Times New Roman"/>
          <w:sz w:val="24"/>
          <w:szCs w:val="24"/>
          <w:lang w:val="ru-RU"/>
        </w:rPr>
      </w:pPr>
      <w:r w:rsidRPr="00E23560">
        <w:rPr>
          <w:rFonts w:ascii="Times New Roman" w:hAnsi="Times New Roman"/>
          <w:sz w:val="28"/>
          <w:szCs w:val="28"/>
          <w:lang w:val="ru-RU"/>
        </w:rPr>
        <w:t>чем  в  отдельном  учебном  заведении.  Доктор  педагогических  наук  И.Г.</w:t>
      </w:r>
    </w:p>
    <w:p w:rsidR="001E1FF2" w:rsidRPr="00E23560" w:rsidRDefault="001E1FF2">
      <w:pPr>
        <w:widowControl w:val="0"/>
        <w:autoSpaceDE w:val="0"/>
        <w:autoSpaceDN w:val="0"/>
        <w:adjustRightInd w:val="0"/>
        <w:spacing w:after="0" w:line="231" w:lineRule="exact"/>
        <w:rPr>
          <w:rFonts w:ascii="Times New Roman" w:hAnsi="Times New Roman"/>
          <w:sz w:val="24"/>
          <w:szCs w:val="24"/>
          <w:lang w:val="ru-RU"/>
        </w:rPr>
      </w:pPr>
    </w:p>
    <w:p w:rsidR="001E1FF2" w:rsidRPr="00E23560" w:rsidRDefault="00F132AC">
      <w:pPr>
        <w:widowControl w:val="0"/>
        <w:overflowPunct w:val="0"/>
        <w:autoSpaceDE w:val="0"/>
        <w:autoSpaceDN w:val="0"/>
        <w:adjustRightInd w:val="0"/>
        <w:spacing w:after="0" w:line="352" w:lineRule="auto"/>
        <w:jc w:val="both"/>
        <w:rPr>
          <w:rFonts w:ascii="Times New Roman" w:hAnsi="Times New Roman"/>
          <w:sz w:val="24"/>
          <w:szCs w:val="24"/>
          <w:lang w:val="ru-RU"/>
        </w:rPr>
      </w:pPr>
      <w:r w:rsidRPr="00E23560">
        <w:rPr>
          <w:rFonts w:ascii="Times New Roman" w:hAnsi="Times New Roman"/>
          <w:sz w:val="28"/>
          <w:szCs w:val="28"/>
          <w:lang w:val="ru-RU"/>
        </w:rPr>
        <w:t>Захарова отмечает: «Перед педагогами и директорами школ, гимназий и других учебных заведений, в отличие от вузов, стоит следующая задача – обеспечить новое качество образования на основе применения современных коммуникационных и информационных технологий. Переход к реальной информатизации общего образования от простого преподавания информатики возможен только на основе единой образовательной информационной среды, формируемой всеми участниками образовательного процесса.</w:t>
      </w:r>
    </w:p>
    <w:p w:rsidR="001E1FF2" w:rsidRPr="00E23560" w:rsidRDefault="001E1FF2">
      <w:pPr>
        <w:widowControl w:val="0"/>
        <w:autoSpaceDE w:val="0"/>
        <w:autoSpaceDN w:val="0"/>
        <w:adjustRightInd w:val="0"/>
        <w:spacing w:after="0" w:line="19" w:lineRule="exact"/>
        <w:rPr>
          <w:rFonts w:ascii="Times New Roman" w:hAnsi="Times New Roman"/>
          <w:sz w:val="24"/>
          <w:szCs w:val="24"/>
          <w:lang w:val="ru-RU"/>
        </w:rPr>
      </w:pPr>
    </w:p>
    <w:p w:rsidR="001E1FF2" w:rsidRPr="00E23560" w:rsidRDefault="00F132AC">
      <w:pPr>
        <w:widowControl w:val="0"/>
        <w:tabs>
          <w:tab w:val="left" w:pos="2060"/>
        </w:tabs>
        <w:autoSpaceDE w:val="0"/>
        <w:autoSpaceDN w:val="0"/>
        <w:adjustRightInd w:val="0"/>
        <w:spacing w:after="0" w:line="240" w:lineRule="auto"/>
        <w:ind w:left="720"/>
        <w:rPr>
          <w:rFonts w:ascii="Times New Roman" w:hAnsi="Times New Roman"/>
          <w:sz w:val="24"/>
          <w:szCs w:val="24"/>
          <w:lang w:val="ru-RU"/>
        </w:rPr>
      </w:pPr>
      <w:r w:rsidRPr="00E23560">
        <w:rPr>
          <w:rFonts w:ascii="Times New Roman" w:hAnsi="Times New Roman"/>
          <w:sz w:val="28"/>
          <w:szCs w:val="28"/>
          <w:lang w:val="ru-RU"/>
        </w:rPr>
        <w:t>Создание</w:t>
      </w:r>
      <w:r w:rsidRPr="00E23560">
        <w:rPr>
          <w:rFonts w:ascii="Times New Roman" w:hAnsi="Times New Roman"/>
          <w:sz w:val="24"/>
          <w:szCs w:val="24"/>
          <w:lang w:val="ru-RU"/>
        </w:rPr>
        <w:tab/>
      </w:r>
      <w:r w:rsidRPr="00E23560">
        <w:rPr>
          <w:rFonts w:ascii="Times New Roman" w:hAnsi="Times New Roman"/>
          <w:sz w:val="28"/>
          <w:szCs w:val="28"/>
          <w:lang w:val="ru-RU"/>
        </w:rPr>
        <w:t>такой  среды  может  начаться  со  школьной  Интернет-</w:t>
      </w:r>
    </w:p>
    <w:p w:rsidR="001E1FF2" w:rsidRPr="00E23560" w:rsidRDefault="001E1FF2">
      <w:pPr>
        <w:widowControl w:val="0"/>
        <w:autoSpaceDE w:val="0"/>
        <w:autoSpaceDN w:val="0"/>
        <w:adjustRightInd w:val="0"/>
        <w:spacing w:after="0" w:line="230" w:lineRule="exact"/>
        <w:rPr>
          <w:rFonts w:ascii="Times New Roman" w:hAnsi="Times New Roman"/>
          <w:sz w:val="24"/>
          <w:szCs w:val="24"/>
          <w:lang w:val="ru-RU"/>
        </w:rPr>
      </w:pPr>
    </w:p>
    <w:p w:rsidR="001E1FF2" w:rsidRPr="00E23560" w:rsidRDefault="00F132AC">
      <w:pPr>
        <w:widowControl w:val="0"/>
        <w:overflowPunct w:val="0"/>
        <w:autoSpaceDE w:val="0"/>
        <w:autoSpaceDN w:val="0"/>
        <w:adjustRightInd w:val="0"/>
        <w:spacing w:after="0" w:line="351" w:lineRule="auto"/>
        <w:jc w:val="both"/>
        <w:rPr>
          <w:rFonts w:ascii="Times New Roman" w:hAnsi="Times New Roman"/>
          <w:sz w:val="24"/>
          <w:szCs w:val="24"/>
          <w:lang w:val="ru-RU"/>
        </w:rPr>
      </w:pPr>
      <w:r w:rsidRPr="00E23560">
        <w:rPr>
          <w:rFonts w:ascii="Times New Roman" w:hAnsi="Times New Roman"/>
          <w:sz w:val="28"/>
          <w:szCs w:val="28"/>
          <w:lang w:val="ru-RU"/>
        </w:rPr>
        <w:t>библиотеки с доступным и наглядным для учащихся структурированным предоставлением информации. С этой целью возможно использование локальных компьютеров с дальнейшей перспективой их подключения к глобальной сети Интернет. Современное программное обеспечение позволяет учащимся и учителям самостоятельно формировать образовательную среду, которая включает в себя как ссылки на найденные в библиотеке электронные ресурсы, так и творческие работы учащихся [70; С.</w:t>
      </w:r>
    </w:p>
    <w:p w:rsidR="001E1FF2" w:rsidRPr="00E23560" w:rsidRDefault="001E1FF2">
      <w:pPr>
        <w:widowControl w:val="0"/>
        <w:autoSpaceDE w:val="0"/>
        <w:autoSpaceDN w:val="0"/>
        <w:adjustRightInd w:val="0"/>
        <w:spacing w:after="0" w:line="16" w:lineRule="exact"/>
        <w:rPr>
          <w:rFonts w:ascii="Times New Roman" w:hAnsi="Times New Roman"/>
          <w:sz w:val="24"/>
          <w:szCs w:val="24"/>
          <w:lang w:val="ru-RU"/>
        </w:rPr>
      </w:pPr>
    </w:p>
    <w:p w:rsidR="001E1FF2" w:rsidRPr="00E23560" w:rsidRDefault="00F132AC">
      <w:pPr>
        <w:widowControl w:val="0"/>
        <w:autoSpaceDE w:val="0"/>
        <w:autoSpaceDN w:val="0"/>
        <w:adjustRightInd w:val="0"/>
        <w:spacing w:after="0" w:line="239" w:lineRule="auto"/>
        <w:rPr>
          <w:rFonts w:ascii="Times New Roman" w:hAnsi="Times New Roman"/>
          <w:sz w:val="24"/>
          <w:szCs w:val="24"/>
          <w:lang w:val="ru-RU"/>
        </w:rPr>
      </w:pPr>
      <w:r w:rsidRPr="00E23560">
        <w:rPr>
          <w:rFonts w:ascii="Times New Roman" w:hAnsi="Times New Roman"/>
          <w:sz w:val="28"/>
          <w:szCs w:val="28"/>
          <w:lang w:val="ru-RU"/>
        </w:rPr>
        <w:t>11].</w:t>
      </w:r>
    </w:p>
    <w:p w:rsidR="001E1FF2" w:rsidRPr="00E23560" w:rsidRDefault="001E1FF2">
      <w:pPr>
        <w:widowControl w:val="0"/>
        <w:autoSpaceDE w:val="0"/>
        <w:autoSpaceDN w:val="0"/>
        <w:adjustRightInd w:val="0"/>
        <w:spacing w:after="0" w:line="232" w:lineRule="exact"/>
        <w:rPr>
          <w:rFonts w:ascii="Times New Roman" w:hAnsi="Times New Roman"/>
          <w:sz w:val="24"/>
          <w:szCs w:val="24"/>
          <w:lang w:val="ru-RU"/>
        </w:rPr>
      </w:pPr>
    </w:p>
    <w:p w:rsidR="001E1FF2" w:rsidRPr="00E23560" w:rsidRDefault="00F132AC">
      <w:pPr>
        <w:widowControl w:val="0"/>
        <w:overflowPunct w:val="0"/>
        <w:autoSpaceDE w:val="0"/>
        <w:autoSpaceDN w:val="0"/>
        <w:adjustRightInd w:val="0"/>
        <w:spacing w:after="0" w:line="307" w:lineRule="auto"/>
        <w:ind w:firstLine="711"/>
        <w:jc w:val="both"/>
        <w:rPr>
          <w:rFonts w:ascii="Times New Roman" w:hAnsi="Times New Roman"/>
          <w:sz w:val="24"/>
          <w:szCs w:val="24"/>
          <w:lang w:val="ru-RU"/>
        </w:rPr>
      </w:pPr>
      <w:r w:rsidRPr="00E23560">
        <w:rPr>
          <w:rFonts w:ascii="Times New Roman" w:hAnsi="Times New Roman"/>
          <w:sz w:val="28"/>
          <w:szCs w:val="28"/>
          <w:lang w:val="ru-RU"/>
        </w:rPr>
        <w:t>Таким образом, организация широкого и свободного доступа к необходимым учебным ресурсам способствует на практике кооперации</w:t>
      </w:r>
    </w:p>
    <w:p w:rsidR="001E1FF2" w:rsidRPr="00E23560" w:rsidRDefault="001E1FF2">
      <w:pPr>
        <w:widowControl w:val="0"/>
        <w:autoSpaceDE w:val="0"/>
        <w:autoSpaceDN w:val="0"/>
        <w:adjustRightInd w:val="0"/>
        <w:spacing w:after="0" w:line="98" w:lineRule="exact"/>
        <w:rPr>
          <w:rFonts w:ascii="Times New Roman" w:hAnsi="Times New Roman"/>
          <w:sz w:val="24"/>
          <w:szCs w:val="24"/>
          <w:lang w:val="ru-RU"/>
        </w:rPr>
      </w:pPr>
    </w:p>
    <w:p w:rsidR="001E1FF2" w:rsidRPr="00E23560" w:rsidRDefault="00F132AC">
      <w:pPr>
        <w:widowControl w:val="0"/>
        <w:autoSpaceDE w:val="0"/>
        <w:autoSpaceDN w:val="0"/>
        <w:adjustRightInd w:val="0"/>
        <w:spacing w:after="0" w:line="240" w:lineRule="auto"/>
        <w:ind w:left="4640"/>
        <w:rPr>
          <w:rFonts w:ascii="Times New Roman" w:hAnsi="Times New Roman"/>
          <w:sz w:val="24"/>
          <w:szCs w:val="24"/>
          <w:lang w:val="ru-RU"/>
        </w:rPr>
      </w:pPr>
      <w:r w:rsidRPr="00E23560">
        <w:rPr>
          <w:rFonts w:ascii="Times New Roman" w:hAnsi="Times New Roman"/>
          <w:sz w:val="28"/>
          <w:szCs w:val="28"/>
          <w:lang w:val="ru-RU"/>
        </w:rPr>
        <w:t>42</w:t>
      </w:r>
    </w:p>
    <w:p w:rsidR="001E1FF2" w:rsidRPr="00E23560" w:rsidRDefault="001E1FF2">
      <w:pPr>
        <w:widowControl w:val="0"/>
        <w:autoSpaceDE w:val="0"/>
        <w:autoSpaceDN w:val="0"/>
        <w:adjustRightInd w:val="0"/>
        <w:spacing w:after="0" w:line="240" w:lineRule="auto"/>
        <w:rPr>
          <w:rFonts w:ascii="Times New Roman" w:hAnsi="Times New Roman"/>
          <w:sz w:val="24"/>
          <w:szCs w:val="24"/>
          <w:lang w:val="ru-RU"/>
        </w:rPr>
        <w:sectPr w:rsidR="001E1FF2" w:rsidRPr="00E23560">
          <w:pgSz w:w="11904" w:h="16838"/>
          <w:pgMar w:top="1188" w:right="840" w:bottom="600" w:left="1700" w:header="720" w:footer="720" w:gutter="0"/>
          <w:cols w:space="720" w:equalWidth="0">
            <w:col w:w="9360"/>
          </w:cols>
          <w:noEndnote/>
        </w:sectPr>
      </w:pPr>
    </w:p>
    <w:p w:rsidR="001E1FF2" w:rsidRPr="00E23560" w:rsidRDefault="00F132AC">
      <w:pPr>
        <w:widowControl w:val="0"/>
        <w:overflowPunct w:val="0"/>
        <w:autoSpaceDE w:val="0"/>
        <w:autoSpaceDN w:val="0"/>
        <w:adjustRightInd w:val="0"/>
        <w:spacing w:after="0" w:line="310" w:lineRule="auto"/>
        <w:ind w:right="20"/>
        <w:jc w:val="both"/>
        <w:rPr>
          <w:rFonts w:ascii="Times New Roman" w:hAnsi="Times New Roman"/>
          <w:sz w:val="24"/>
          <w:szCs w:val="24"/>
          <w:lang w:val="ru-RU"/>
        </w:rPr>
      </w:pPr>
      <w:bookmarkStart w:id="42" w:name="page85"/>
      <w:bookmarkEnd w:id="42"/>
      <w:r w:rsidRPr="00E23560">
        <w:rPr>
          <w:rFonts w:ascii="Times New Roman" w:hAnsi="Times New Roman"/>
          <w:sz w:val="28"/>
          <w:szCs w:val="28"/>
          <w:lang w:val="ru-RU"/>
        </w:rPr>
        <w:lastRenderedPageBreak/>
        <w:t>учебных заведений различного уровня по созданию регионального образовательного пространства.</w:t>
      </w:r>
    </w:p>
    <w:p w:rsidR="001E1FF2" w:rsidRPr="00E23560" w:rsidRDefault="001E1FF2">
      <w:pPr>
        <w:widowControl w:val="0"/>
        <w:autoSpaceDE w:val="0"/>
        <w:autoSpaceDN w:val="0"/>
        <w:adjustRightInd w:val="0"/>
        <w:spacing w:after="0" w:line="133" w:lineRule="exact"/>
        <w:rPr>
          <w:rFonts w:ascii="Times New Roman" w:hAnsi="Times New Roman"/>
          <w:sz w:val="24"/>
          <w:szCs w:val="24"/>
          <w:lang w:val="ru-RU"/>
        </w:rPr>
      </w:pPr>
    </w:p>
    <w:p w:rsidR="001E1FF2" w:rsidRPr="00E23560" w:rsidRDefault="00F132AC">
      <w:pPr>
        <w:widowControl w:val="0"/>
        <w:overflowPunct w:val="0"/>
        <w:autoSpaceDE w:val="0"/>
        <w:autoSpaceDN w:val="0"/>
        <w:adjustRightInd w:val="0"/>
        <w:spacing w:after="0" w:line="353" w:lineRule="auto"/>
        <w:ind w:firstLine="711"/>
        <w:jc w:val="both"/>
        <w:rPr>
          <w:rFonts w:ascii="Times New Roman" w:hAnsi="Times New Roman"/>
          <w:sz w:val="24"/>
          <w:szCs w:val="24"/>
          <w:lang w:val="ru-RU"/>
        </w:rPr>
      </w:pPr>
      <w:r w:rsidRPr="00E23560">
        <w:rPr>
          <w:rFonts w:ascii="Times New Roman" w:hAnsi="Times New Roman"/>
          <w:sz w:val="28"/>
          <w:szCs w:val="28"/>
          <w:lang w:val="ru-RU"/>
        </w:rPr>
        <w:t>По мнению специалистов из всего многообразия педагогических применений информационных технологий особо выделяют использование программных средств (ПС) в связи с их широкой популярностью в практически отечественного и зарубежного образовательного процесса. Пока потенциальных возможностей использования разнообразных типов программных средств остается недостаточным. Это, прежде всего, зависит от не разработанности теоретических основ, раскрывающих целесообразность создания и применения программных средств в обучение и других комплекса мер предъявляемых к ним.</w:t>
      </w:r>
    </w:p>
    <w:p w:rsidR="001E1FF2" w:rsidRPr="00E23560" w:rsidRDefault="001E1FF2">
      <w:pPr>
        <w:widowControl w:val="0"/>
        <w:autoSpaceDE w:val="0"/>
        <w:autoSpaceDN w:val="0"/>
        <w:adjustRightInd w:val="0"/>
        <w:spacing w:after="0" w:line="88" w:lineRule="exact"/>
        <w:rPr>
          <w:rFonts w:ascii="Times New Roman" w:hAnsi="Times New Roman"/>
          <w:sz w:val="24"/>
          <w:szCs w:val="24"/>
          <w:lang w:val="ru-RU"/>
        </w:rPr>
      </w:pPr>
    </w:p>
    <w:p w:rsidR="001E1FF2" w:rsidRPr="00E23560" w:rsidRDefault="00F132AC">
      <w:pPr>
        <w:widowControl w:val="0"/>
        <w:overflowPunct w:val="0"/>
        <w:autoSpaceDE w:val="0"/>
        <w:autoSpaceDN w:val="0"/>
        <w:adjustRightInd w:val="0"/>
        <w:spacing w:after="0" w:line="352" w:lineRule="auto"/>
        <w:ind w:right="20" w:firstLine="711"/>
        <w:jc w:val="both"/>
        <w:rPr>
          <w:rFonts w:ascii="Times New Roman" w:hAnsi="Times New Roman"/>
          <w:sz w:val="24"/>
          <w:szCs w:val="24"/>
          <w:lang w:val="ru-RU"/>
        </w:rPr>
      </w:pPr>
      <w:r w:rsidRPr="00E23560">
        <w:rPr>
          <w:rFonts w:ascii="Times New Roman" w:hAnsi="Times New Roman"/>
          <w:sz w:val="28"/>
          <w:szCs w:val="28"/>
          <w:lang w:val="ru-RU"/>
        </w:rPr>
        <w:t>Таким образом, анализ современных тенденций использования информационно-коммуникационных технологий в образовательном процессе показал, что главным ускорительным уровнем развития общества становится информатизация. Далее, внедрение компьютерных технологий в образование охарактеризовался в целом как необходимый шаг в развитии современного информационного мира, одной из важных направлений информатизации это объединение всех элементов новых информационных технологий в единую образовательную информационную среду (ЕИОС).</w:t>
      </w:r>
    </w:p>
    <w:p w:rsidR="001E1FF2" w:rsidRPr="00E23560" w:rsidRDefault="001E1FF2">
      <w:pPr>
        <w:widowControl w:val="0"/>
        <w:autoSpaceDE w:val="0"/>
        <w:autoSpaceDN w:val="0"/>
        <w:adjustRightInd w:val="0"/>
        <w:spacing w:after="0" w:line="87" w:lineRule="exact"/>
        <w:rPr>
          <w:rFonts w:ascii="Times New Roman" w:hAnsi="Times New Roman"/>
          <w:sz w:val="24"/>
          <w:szCs w:val="24"/>
          <w:lang w:val="ru-RU"/>
        </w:rPr>
      </w:pPr>
    </w:p>
    <w:p w:rsidR="001E1FF2" w:rsidRPr="00E23560" w:rsidRDefault="00F132AC">
      <w:pPr>
        <w:widowControl w:val="0"/>
        <w:overflowPunct w:val="0"/>
        <w:autoSpaceDE w:val="0"/>
        <w:autoSpaceDN w:val="0"/>
        <w:adjustRightInd w:val="0"/>
        <w:spacing w:after="0" w:line="343" w:lineRule="auto"/>
        <w:ind w:right="20" w:firstLine="711"/>
        <w:jc w:val="both"/>
        <w:rPr>
          <w:rFonts w:ascii="Times New Roman" w:hAnsi="Times New Roman"/>
          <w:sz w:val="24"/>
          <w:szCs w:val="24"/>
          <w:lang w:val="ru-RU"/>
        </w:rPr>
      </w:pPr>
      <w:r w:rsidRPr="00E23560">
        <w:rPr>
          <w:rFonts w:ascii="Times New Roman" w:hAnsi="Times New Roman"/>
          <w:sz w:val="28"/>
          <w:szCs w:val="28"/>
          <w:lang w:val="ru-RU"/>
        </w:rPr>
        <w:t>Разработка программ компьютеризации и информатизации средних общеобразовательных школ и вузов Республики Таджикистан, развитие системы непрерывного образования, оценка эффективности использования в учебном процессе современных информационных технологий обучения,</w:t>
      </w:r>
    </w:p>
    <w:p w:rsidR="001E1FF2" w:rsidRPr="00E23560" w:rsidRDefault="001E1FF2">
      <w:pPr>
        <w:widowControl w:val="0"/>
        <w:autoSpaceDE w:val="0"/>
        <w:autoSpaceDN w:val="0"/>
        <w:adjustRightInd w:val="0"/>
        <w:spacing w:after="0" w:line="22" w:lineRule="exact"/>
        <w:rPr>
          <w:rFonts w:ascii="Times New Roman" w:hAnsi="Times New Roman"/>
          <w:sz w:val="24"/>
          <w:szCs w:val="24"/>
          <w:lang w:val="ru-RU"/>
        </w:rPr>
      </w:pPr>
    </w:p>
    <w:p w:rsidR="001E1FF2" w:rsidRPr="00E23560" w:rsidRDefault="00F132AC">
      <w:pPr>
        <w:widowControl w:val="0"/>
        <w:autoSpaceDE w:val="0"/>
        <w:autoSpaceDN w:val="0"/>
        <w:adjustRightInd w:val="0"/>
        <w:spacing w:after="0" w:line="239" w:lineRule="auto"/>
        <w:rPr>
          <w:rFonts w:ascii="Times New Roman" w:hAnsi="Times New Roman"/>
          <w:sz w:val="24"/>
          <w:szCs w:val="24"/>
          <w:lang w:val="ru-RU"/>
        </w:rPr>
      </w:pPr>
      <w:r w:rsidRPr="00E23560">
        <w:rPr>
          <w:rFonts w:ascii="Times New Roman" w:hAnsi="Times New Roman"/>
          <w:sz w:val="28"/>
          <w:szCs w:val="28"/>
          <w:lang w:val="ru-RU"/>
        </w:rPr>
        <w:t>компьютеризации образования,  обеспечение качества  общего образования,</w:t>
      </w:r>
    </w:p>
    <w:p w:rsidR="001E1FF2" w:rsidRPr="00E23560" w:rsidRDefault="001E1FF2">
      <w:pPr>
        <w:widowControl w:val="0"/>
        <w:autoSpaceDE w:val="0"/>
        <w:autoSpaceDN w:val="0"/>
        <w:adjustRightInd w:val="0"/>
        <w:spacing w:after="0" w:line="232" w:lineRule="exact"/>
        <w:rPr>
          <w:rFonts w:ascii="Times New Roman" w:hAnsi="Times New Roman"/>
          <w:sz w:val="24"/>
          <w:szCs w:val="24"/>
          <w:lang w:val="ru-RU"/>
        </w:rPr>
      </w:pPr>
    </w:p>
    <w:p w:rsidR="001E1FF2" w:rsidRPr="00E23560" w:rsidRDefault="00F132AC">
      <w:pPr>
        <w:widowControl w:val="0"/>
        <w:overflowPunct w:val="0"/>
        <w:autoSpaceDE w:val="0"/>
        <w:autoSpaceDN w:val="0"/>
        <w:adjustRightInd w:val="0"/>
        <w:spacing w:after="0" w:line="334" w:lineRule="auto"/>
        <w:jc w:val="both"/>
        <w:rPr>
          <w:rFonts w:ascii="Times New Roman" w:hAnsi="Times New Roman"/>
          <w:sz w:val="24"/>
          <w:szCs w:val="24"/>
          <w:lang w:val="ru-RU"/>
        </w:rPr>
      </w:pPr>
      <w:r w:rsidRPr="00E23560">
        <w:rPr>
          <w:rFonts w:ascii="Times New Roman" w:hAnsi="Times New Roman"/>
          <w:sz w:val="28"/>
          <w:szCs w:val="28"/>
          <w:lang w:val="ru-RU"/>
        </w:rPr>
        <w:t>подготовка инженерно-технических работников и многие другие стали основными средствами использования информационно-коммуникационных технологий в образовательном процессе.</w:t>
      </w:r>
    </w:p>
    <w:p w:rsidR="001E1FF2" w:rsidRPr="00E23560" w:rsidRDefault="001E1FF2">
      <w:pPr>
        <w:widowControl w:val="0"/>
        <w:autoSpaceDE w:val="0"/>
        <w:autoSpaceDN w:val="0"/>
        <w:adjustRightInd w:val="0"/>
        <w:spacing w:after="0" w:line="240" w:lineRule="auto"/>
        <w:rPr>
          <w:rFonts w:ascii="Times New Roman" w:hAnsi="Times New Roman"/>
          <w:sz w:val="24"/>
          <w:szCs w:val="24"/>
          <w:lang w:val="ru-RU"/>
        </w:rPr>
        <w:sectPr w:rsidR="001E1FF2" w:rsidRPr="00E23560">
          <w:pgSz w:w="11904" w:h="16838"/>
          <w:pgMar w:top="1188" w:right="840" w:bottom="600" w:left="1700" w:header="720" w:footer="720" w:gutter="0"/>
          <w:cols w:space="720" w:equalWidth="0">
            <w:col w:w="9360"/>
          </w:cols>
          <w:noEndnote/>
        </w:sectPr>
      </w:pPr>
    </w:p>
    <w:p w:rsidR="001E1FF2" w:rsidRPr="00E23560" w:rsidRDefault="001E1FF2">
      <w:pPr>
        <w:widowControl w:val="0"/>
        <w:autoSpaceDE w:val="0"/>
        <w:autoSpaceDN w:val="0"/>
        <w:adjustRightInd w:val="0"/>
        <w:spacing w:after="0" w:line="200" w:lineRule="exact"/>
        <w:rPr>
          <w:rFonts w:ascii="Times New Roman" w:hAnsi="Times New Roman"/>
          <w:sz w:val="24"/>
          <w:szCs w:val="24"/>
          <w:lang w:val="ru-RU"/>
        </w:rPr>
      </w:pPr>
    </w:p>
    <w:p w:rsidR="001E1FF2" w:rsidRPr="00E23560" w:rsidRDefault="001E1FF2">
      <w:pPr>
        <w:widowControl w:val="0"/>
        <w:autoSpaceDE w:val="0"/>
        <w:autoSpaceDN w:val="0"/>
        <w:adjustRightInd w:val="0"/>
        <w:spacing w:after="0" w:line="200" w:lineRule="exact"/>
        <w:rPr>
          <w:rFonts w:ascii="Times New Roman" w:hAnsi="Times New Roman"/>
          <w:sz w:val="24"/>
          <w:szCs w:val="24"/>
          <w:lang w:val="ru-RU"/>
        </w:rPr>
      </w:pPr>
    </w:p>
    <w:p w:rsidR="001E1FF2" w:rsidRPr="00E23560" w:rsidRDefault="001E1FF2">
      <w:pPr>
        <w:widowControl w:val="0"/>
        <w:autoSpaceDE w:val="0"/>
        <w:autoSpaceDN w:val="0"/>
        <w:adjustRightInd w:val="0"/>
        <w:spacing w:after="0" w:line="200" w:lineRule="exact"/>
        <w:rPr>
          <w:rFonts w:ascii="Times New Roman" w:hAnsi="Times New Roman"/>
          <w:sz w:val="24"/>
          <w:szCs w:val="24"/>
          <w:lang w:val="ru-RU"/>
        </w:rPr>
      </w:pPr>
    </w:p>
    <w:p w:rsidR="001E1FF2" w:rsidRPr="00E23560" w:rsidRDefault="001E1FF2">
      <w:pPr>
        <w:widowControl w:val="0"/>
        <w:autoSpaceDE w:val="0"/>
        <w:autoSpaceDN w:val="0"/>
        <w:adjustRightInd w:val="0"/>
        <w:spacing w:after="0" w:line="200" w:lineRule="exact"/>
        <w:rPr>
          <w:rFonts w:ascii="Times New Roman" w:hAnsi="Times New Roman"/>
          <w:sz w:val="24"/>
          <w:szCs w:val="24"/>
          <w:lang w:val="ru-RU"/>
        </w:rPr>
      </w:pPr>
    </w:p>
    <w:p w:rsidR="001E1FF2" w:rsidRPr="00E23560" w:rsidRDefault="001E1FF2">
      <w:pPr>
        <w:widowControl w:val="0"/>
        <w:autoSpaceDE w:val="0"/>
        <w:autoSpaceDN w:val="0"/>
        <w:adjustRightInd w:val="0"/>
        <w:spacing w:after="0" w:line="200" w:lineRule="exact"/>
        <w:rPr>
          <w:rFonts w:ascii="Times New Roman" w:hAnsi="Times New Roman"/>
          <w:sz w:val="24"/>
          <w:szCs w:val="24"/>
          <w:lang w:val="ru-RU"/>
        </w:rPr>
      </w:pPr>
    </w:p>
    <w:p w:rsidR="001E1FF2" w:rsidRPr="00E23560" w:rsidRDefault="001E1FF2">
      <w:pPr>
        <w:widowControl w:val="0"/>
        <w:autoSpaceDE w:val="0"/>
        <w:autoSpaceDN w:val="0"/>
        <w:adjustRightInd w:val="0"/>
        <w:spacing w:after="0" w:line="200" w:lineRule="exact"/>
        <w:rPr>
          <w:rFonts w:ascii="Times New Roman" w:hAnsi="Times New Roman"/>
          <w:sz w:val="24"/>
          <w:szCs w:val="24"/>
          <w:lang w:val="ru-RU"/>
        </w:rPr>
      </w:pPr>
    </w:p>
    <w:p w:rsidR="001E1FF2" w:rsidRPr="00E23560" w:rsidRDefault="001E1FF2">
      <w:pPr>
        <w:widowControl w:val="0"/>
        <w:autoSpaceDE w:val="0"/>
        <w:autoSpaceDN w:val="0"/>
        <w:adjustRightInd w:val="0"/>
        <w:spacing w:after="0" w:line="312" w:lineRule="exact"/>
        <w:rPr>
          <w:rFonts w:ascii="Times New Roman" w:hAnsi="Times New Roman"/>
          <w:sz w:val="24"/>
          <w:szCs w:val="24"/>
          <w:lang w:val="ru-RU"/>
        </w:rPr>
      </w:pPr>
    </w:p>
    <w:p w:rsidR="001E1FF2" w:rsidRPr="00E23560" w:rsidRDefault="00F132AC">
      <w:pPr>
        <w:widowControl w:val="0"/>
        <w:autoSpaceDE w:val="0"/>
        <w:autoSpaceDN w:val="0"/>
        <w:adjustRightInd w:val="0"/>
        <w:spacing w:after="0" w:line="240" w:lineRule="auto"/>
        <w:rPr>
          <w:rFonts w:ascii="Times New Roman" w:hAnsi="Times New Roman"/>
          <w:sz w:val="24"/>
          <w:szCs w:val="24"/>
          <w:lang w:val="ru-RU"/>
        </w:rPr>
      </w:pPr>
      <w:r w:rsidRPr="00E23560">
        <w:rPr>
          <w:rFonts w:ascii="Times New Roman" w:hAnsi="Times New Roman"/>
          <w:sz w:val="28"/>
          <w:szCs w:val="28"/>
          <w:lang w:val="ru-RU"/>
        </w:rPr>
        <w:t>43</w:t>
      </w:r>
    </w:p>
    <w:p w:rsidR="001E1FF2" w:rsidRPr="00E23560" w:rsidRDefault="001E1FF2">
      <w:pPr>
        <w:widowControl w:val="0"/>
        <w:autoSpaceDE w:val="0"/>
        <w:autoSpaceDN w:val="0"/>
        <w:adjustRightInd w:val="0"/>
        <w:spacing w:after="0" w:line="240" w:lineRule="auto"/>
        <w:rPr>
          <w:rFonts w:ascii="Times New Roman" w:hAnsi="Times New Roman"/>
          <w:sz w:val="24"/>
          <w:szCs w:val="24"/>
          <w:lang w:val="ru-RU"/>
        </w:rPr>
        <w:sectPr w:rsidR="001E1FF2" w:rsidRPr="00E23560">
          <w:type w:val="continuous"/>
          <w:pgSz w:w="11904" w:h="16838"/>
          <w:pgMar w:top="1188" w:right="5280" w:bottom="600" w:left="6340" w:header="720" w:footer="720" w:gutter="0"/>
          <w:cols w:space="720" w:equalWidth="0">
            <w:col w:w="280"/>
          </w:cols>
          <w:noEndnote/>
        </w:sectPr>
      </w:pPr>
    </w:p>
    <w:p w:rsidR="001E1FF2" w:rsidRPr="00E23560" w:rsidRDefault="00F132AC">
      <w:pPr>
        <w:widowControl w:val="0"/>
        <w:tabs>
          <w:tab w:val="left" w:pos="1360"/>
        </w:tabs>
        <w:autoSpaceDE w:val="0"/>
        <w:autoSpaceDN w:val="0"/>
        <w:adjustRightInd w:val="0"/>
        <w:spacing w:after="0" w:line="240" w:lineRule="auto"/>
        <w:ind w:left="720"/>
        <w:rPr>
          <w:rFonts w:ascii="Times New Roman" w:hAnsi="Times New Roman"/>
          <w:sz w:val="24"/>
          <w:szCs w:val="24"/>
          <w:lang w:val="ru-RU"/>
        </w:rPr>
      </w:pPr>
      <w:bookmarkStart w:id="43" w:name="page87"/>
      <w:bookmarkEnd w:id="43"/>
      <w:r w:rsidRPr="00E23560">
        <w:rPr>
          <w:rFonts w:ascii="Times New Roman" w:hAnsi="Times New Roman"/>
          <w:b/>
          <w:bCs/>
          <w:sz w:val="28"/>
          <w:szCs w:val="28"/>
          <w:lang w:val="ru-RU"/>
        </w:rPr>
        <w:lastRenderedPageBreak/>
        <w:t>1.2</w:t>
      </w:r>
      <w:r w:rsidRPr="00E23560">
        <w:rPr>
          <w:rFonts w:ascii="Times New Roman" w:hAnsi="Times New Roman"/>
          <w:sz w:val="24"/>
          <w:szCs w:val="24"/>
          <w:lang w:val="ru-RU"/>
        </w:rPr>
        <w:tab/>
      </w:r>
      <w:r w:rsidRPr="00E23560">
        <w:rPr>
          <w:rFonts w:ascii="Times New Roman" w:hAnsi="Times New Roman"/>
          <w:b/>
          <w:bCs/>
          <w:sz w:val="28"/>
          <w:szCs w:val="28"/>
          <w:lang w:val="ru-RU"/>
        </w:rPr>
        <w:t>Содержание   и   функциональные   возможности   ИКТ   в</w:t>
      </w:r>
    </w:p>
    <w:p w:rsidR="001E1FF2" w:rsidRPr="00E23560" w:rsidRDefault="001E1FF2">
      <w:pPr>
        <w:widowControl w:val="0"/>
        <w:autoSpaceDE w:val="0"/>
        <w:autoSpaceDN w:val="0"/>
        <w:adjustRightInd w:val="0"/>
        <w:spacing w:after="0" w:line="163" w:lineRule="exact"/>
        <w:rPr>
          <w:rFonts w:ascii="Times New Roman" w:hAnsi="Times New Roman"/>
          <w:sz w:val="24"/>
          <w:szCs w:val="24"/>
          <w:lang w:val="ru-RU"/>
        </w:rPr>
      </w:pPr>
    </w:p>
    <w:p w:rsidR="001E1FF2" w:rsidRPr="00E23560" w:rsidRDefault="00F132AC">
      <w:pPr>
        <w:widowControl w:val="0"/>
        <w:autoSpaceDE w:val="0"/>
        <w:autoSpaceDN w:val="0"/>
        <w:adjustRightInd w:val="0"/>
        <w:spacing w:after="0" w:line="240" w:lineRule="auto"/>
        <w:rPr>
          <w:rFonts w:ascii="Times New Roman" w:hAnsi="Times New Roman"/>
          <w:sz w:val="24"/>
          <w:szCs w:val="24"/>
          <w:lang w:val="ru-RU"/>
        </w:rPr>
      </w:pPr>
      <w:r w:rsidRPr="00E23560">
        <w:rPr>
          <w:rFonts w:ascii="Times New Roman" w:hAnsi="Times New Roman"/>
          <w:b/>
          <w:bCs/>
          <w:sz w:val="28"/>
          <w:szCs w:val="28"/>
          <w:lang w:val="ru-RU"/>
        </w:rPr>
        <w:t>образовательном процессе</w:t>
      </w:r>
    </w:p>
    <w:p w:rsidR="001E1FF2" w:rsidRPr="00E23560" w:rsidRDefault="001E1FF2">
      <w:pPr>
        <w:widowControl w:val="0"/>
        <w:autoSpaceDE w:val="0"/>
        <w:autoSpaceDN w:val="0"/>
        <w:adjustRightInd w:val="0"/>
        <w:spacing w:after="0" w:line="200" w:lineRule="exact"/>
        <w:rPr>
          <w:rFonts w:ascii="Times New Roman" w:hAnsi="Times New Roman"/>
          <w:sz w:val="24"/>
          <w:szCs w:val="24"/>
          <w:lang w:val="ru-RU"/>
        </w:rPr>
      </w:pPr>
    </w:p>
    <w:p w:rsidR="001E1FF2" w:rsidRPr="00E23560" w:rsidRDefault="001E1FF2">
      <w:pPr>
        <w:widowControl w:val="0"/>
        <w:autoSpaceDE w:val="0"/>
        <w:autoSpaceDN w:val="0"/>
        <w:adjustRightInd w:val="0"/>
        <w:spacing w:after="0" w:line="200" w:lineRule="exact"/>
        <w:rPr>
          <w:rFonts w:ascii="Times New Roman" w:hAnsi="Times New Roman"/>
          <w:sz w:val="24"/>
          <w:szCs w:val="24"/>
          <w:lang w:val="ru-RU"/>
        </w:rPr>
      </w:pPr>
    </w:p>
    <w:p w:rsidR="001E1FF2" w:rsidRPr="00E23560" w:rsidRDefault="001E1FF2">
      <w:pPr>
        <w:widowControl w:val="0"/>
        <w:autoSpaceDE w:val="0"/>
        <w:autoSpaceDN w:val="0"/>
        <w:adjustRightInd w:val="0"/>
        <w:spacing w:after="0" w:line="239" w:lineRule="exact"/>
        <w:rPr>
          <w:rFonts w:ascii="Times New Roman" w:hAnsi="Times New Roman"/>
          <w:sz w:val="24"/>
          <w:szCs w:val="24"/>
          <w:lang w:val="ru-RU"/>
        </w:rPr>
      </w:pPr>
    </w:p>
    <w:p w:rsidR="001E1FF2" w:rsidRPr="00E23560" w:rsidRDefault="00F132AC">
      <w:pPr>
        <w:widowControl w:val="0"/>
        <w:tabs>
          <w:tab w:val="left" w:pos="2100"/>
        </w:tabs>
        <w:autoSpaceDE w:val="0"/>
        <w:autoSpaceDN w:val="0"/>
        <w:adjustRightInd w:val="0"/>
        <w:spacing w:after="0" w:line="240" w:lineRule="auto"/>
        <w:ind w:left="720"/>
        <w:rPr>
          <w:rFonts w:ascii="Times New Roman" w:hAnsi="Times New Roman"/>
          <w:sz w:val="24"/>
          <w:szCs w:val="24"/>
          <w:lang w:val="ru-RU"/>
        </w:rPr>
      </w:pPr>
      <w:r w:rsidRPr="00E23560">
        <w:rPr>
          <w:rFonts w:ascii="Times New Roman" w:hAnsi="Times New Roman"/>
          <w:sz w:val="28"/>
          <w:szCs w:val="28"/>
          <w:lang w:val="ru-RU"/>
        </w:rPr>
        <w:t>Согласно</w:t>
      </w:r>
      <w:r w:rsidRPr="00E23560">
        <w:rPr>
          <w:rFonts w:ascii="Times New Roman" w:hAnsi="Times New Roman"/>
          <w:sz w:val="24"/>
          <w:szCs w:val="24"/>
          <w:lang w:val="ru-RU"/>
        </w:rPr>
        <w:tab/>
      </w:r>
      <w:r w:rsidRPr="00E23560">
        <w:rPr>
          <w:rFonts w:ascii="Times New Roman" w:hAnsi="Times New Roman"/>
          <w:sz w:val="28"/>
          <w:szCs w:val="28"/>
          <w:lang w:val="ru-RU"/>
        </w:rPr>
        <w:t>концепции   национального   образования   Таджикистана,</w:t>
      </w:r>
    </w:p>
    <w:p w:rsidR="001E1FF2" w:rsidRPr="00E23560" w:rsidRDefault="001E1FF2">
      <w:pPr>
        <w:widowControl w:val="0"/>
        <w:autoSpaceDE w:val="0"/>
        <w:autoSpaceDN w:val="0"/>
        <w:adjustRightInd w:val="0"/>
        <w:spacing w:after="0" w:line="230" w:lineRule="exact"/>
        <w:rPr>
          <w:rFonts w:ascii="Times New Roman" w:hAnsi="Times New Roman"/>
          <w:sz w:val="24"/>
          <w:szCs w:val="24"/>
          <w:lang w:val="ru-RU"/>
        </w:rPr>
      </w:pPr>
    </w:p>
    <w:p w:rsidR="001E1FF2" w:rsidRPr="00E23560" w:rsidRDefault="00F132AC">
      <w:pPr>
        <w:widowControl w:val="0"/>
        <w:overflowPunct w:val="0"/>
        <w:autoSpaceDE w:val="0"/>
        <w:autoSpaceDN w:val="0"/>
        <w:adjustRightInd w:val="0"/>
        <w:spacing w:after="0" w:line="334" w:lineRule="auto"/>
        <w:jc w:val="both"/>
        <w:rPr>
          <w:rFonts w:ascii="Times New Roman" w:hAnsi="Times New Roman"/>
          <w:sz w:val="24"/>
          <w:szCs w:val="24"/>
          <w:lang w:val="ru-RU"/>
        </w:rPr>
      </w:pPr>
      <w:r w:rsidRPr="00E23560">
        <w:rPr>
          <w:rFonts w:ascii="Times New Roman" w:hAnsi="Times New Roman"/>
          <w:sz w:val="28"/>
          <w:szCs w:val="28"/>
          <w:lang w:val="ru-RU"/>
        </w:rPr>
        <w:t>инновационная политика в области технологий обучения входит в число основных приоритетов его развития. Закон Республики Таджикистан «Об образовании» прямо указывает на значительно возросшую роль подсистемы,</w:t>
      </w:r>
    </w:p>
    <w:p w:rsidR="001E1FF2" w:rsidRPr="00E23560" w:rsidRDefault="001E1FF2">
      <w:pPr>
        <w:widowControl w:val="0"/>
        <w:autoSpaceDE w:val="0"/>
        <w:autoSpaceDN w:val="0"/>
        <w:adjustRightInd w:val="0"/>
        <w:spacing w:after="0" w:line="106" w:lineRule="exact"/>
        <w:rPr>
          <w:rFonts w:ascii="Times New Roman" w:hAnsi="Times New Roman"/>
          <w:sz w:val="24"/>
          <w:szCs w:val="24"/>
          <w:lang w:val="ru-RU"/>
        </w:rPr>
      </w:pPr>
    </w:p>
    <w:p w:rsidR="001E1FF2" w:rsidRPr="00E23560" w:rsidRDefault="00F132AC">
      <w:pPr>
        <w:widowControl w:val="0"/>
        <w:overflowPunct w:val="0"/>
        <w:autoSpaceDE w:val="0"/>
        <w:autoSpaceDN w:val="0"/>
        <w:adjustRightInd w:val="0"/>
        <w:spacing w:after="0" w:line="347" w:lineRule="auto"/>
        <w:jc w:val="both"/>
        <w:rPr>
          <w:rFonts w:ascii="Times New Roman" w:hAnsi="Times New Roman"/>
          <w:sz w:val="24"/>
          <w:szCs w:val="24"/>
          <w:lang w:val="ru-RU"/>
        </w:rPr>
      </w:pPr>
      <w:r w:rsidRPr="00E23560">
        <w:rPr>
          <w:rFonts w:ascii="Times New Roman" w:hAnsi="Times New Roman"/>
          <w:sz w:val="28"/>
          <w:szCs w:val="28"/>
          <w:lang w:val="ru-RU"/>
        </w:rPr>
        <w:t>обеспечивающей разработку и внедрение новых технологий обучения в вузовскую практику в условиях структурно-содержательной реформы высшего образования [89; С. 6]. Технологическая направленность в реформировании высшего профессионального образования обусловлена объективным отсутствием существенных успехов в исследованиях,</w:t>
      </w:r>
    </w:p>
    <w:p w:rsidR="001E1FF2" w:rsidRPr="00E23560" w:rsidRDefault="001E1FF2">
      <w:pPr>
        <w:widowControl w:val="0"/>
        <w:autoSpaceDE w:val="0"/>
        <w:autoSpaceDN w:val="0"/>
        <w:adjustRightInd w:val="0"/>
        <w:spacing w:after="0" w:line="20" w:lineRule="exact"/>
        <w:rPr>
          <w:rFonts w:ascii="Times New Roman" w:hAnsi="Times New Roman"/>
          <w:sz w:val="24"/>
          <w:szCs w:val="24"/>
          <w:lang w:val="ru-RU"/>
        </w:rPr>
      </w:pPr>
    </w:p>
    <w:p w:rsidR="001E1FF2" w:rsidRPr="00E23560" w:rsidRDefault="00F132AC">
      <w:pPr>
        <w:widowControl w:val="0"/>
        <w:tabs>
          <w:tab w:val="left" w:pos="2120"/>
        </w:tabs>
        <w:autoSpaceDE w:val="0"/>
        <w:autoSpaceDN w:val="0"/>
        <w:adjustRightInd w:val="0"/>
        <w:spacing w:after="0" w:line="240" w:lineRule="auto"/>
        <w:rPr>
          <w:rFonts w:ascii="Times New Roman" w:hAnsi="Times New Roman"/>
          <w:sz w:val="24"/>
          <w:szCs w:val="24"/>
          <w:lang w:val="ru-RU"/>
        </w:rPr>
      </w:pPr>
      <w:r w:rsidRPr="00E23560">
        <w:rPr>
          <w:rFonts w:ascii="Times New Roman" w:hAnsi="Times New Roman"/>
          <w:sz w:val="28"/>
          <w:szCs w:val="28"/>
          <w:lang w:val="ru-RU"/>
        </w:rPr>
        <w:t>направленных</w:t>
      </w:r>
      <w:r w:rsidRPr="00E23560">
        <w:rPr>
          <w:rFonts w:ascii="Times New Roman" w:hAnsi="Times New Roman"/>
          <w:sz w:val="24"/>
          <w:szCs w:val="24"/>
          <w:lang w:val="ru-RU"/>
        </w:rPr>
        <w:tab/>
      </w:r>
      <w:r w:rsidRPr="00E23560">
        <w:rPr>
          <w:rFonts w:ascii="Times New Roman" w:hAnsi="Times New Roman"/>
          <w:sz w:val="28"/>
          <w:szCs w:val="28"/>
          <w:lang w:val="ru-RU"/>
        </w:rPr>
        <w:t>на    поиск    практически    жизнеспособных    научно-</w:t>
      </w:r>
    </w:p>
    <w:p w:rsidR="001E1FF2" w:rsidRPr="00E23560" w:rsidRDefault="001E1FF2">
      <w:pPr>
        <w:widowControl w:val="0"/>
        <w:autoSpaceDE w:val="0"/>
        <w:autoSpaceDN w:val="0"/>
        <w:adjustRightInd w:val="0"/>
        <w:spacing w:after="0" w:line="226" w:lineRule="exact"/>
        <w:rPr>
          <w:rFonts w:ascii="Times New Roman" w:hAnsi="Times New Roman"/>
          <w:sz w:val="24"/>
          <w:szCs w:val="24"/>
          <w:lang w:val="ru-RU"/>
        </w:rPr>
      </w:pPr>
    </w:p>
    <w:p w:rsidR="001E1FF2" w:rsidRPr="00E23560" w:rsidRDefault="00F132AC">
      <w:pPr>
        <w:widowControl w:val="0"/>
        <w:overflowPunct w:val="0"/>
        <w:autoSpaceDE w:val="0"/>
        <w:autoSpaceDN w:val="0"/>
        <w:adjustRightInd w:val="0"/>
        <w:spacing w:after="0" w:line="351" w:lineRule="auto"/>
        <w:jc w:val="both"/>
        <w:rPr>
          <w:rFonts w:ascii="Times New Roman" w:hAnsi="Times New Roman"/>
          <w:sz w:val="24"/>
          <w:szCs w:val="24"/>
          <w:lang w:val="ru-RU"/>
        </w:rPr>
      </w:pPr>
      <w:r w:rsidRPr="00E23560">
        <w:rPr>
          <w:rFonts w:ascii="Times New Roman" w:hAnsi="Times New Roman"/>
          <w:sz w:val="28"/>
          <w:szCs w:val="28"/>
          <w:lang w:val="ru-RU"/>
        </w:rPr>
        <w:t>педагогических форм в рамках принципов традиционной классической групповой дидактики, обеспечивающих решение всего комплекса стоящих перед высшей школой задач. Сегодня повсеместное и эффективное включение в технологическую систему высшего образования современных компьютерных и телекоммуникационных технологий предполагает реинжиниринг всей образовательной деятельности, затрагивая также педагогическую, организационную, экономическую и теоретико-</w:t>
      </w:r>
    </w:p>
    <w:p w:rsidR="001E1FF2" w:rsidRPr="00E23560" w:rsidRDefault="001E1FF2">
      <w:pPr>
        <w:widowControl w:val="0"/>
        <w:autoSpaceDE w:val="0"/>
        <w:autoSpaceDN w:val="0"/>
        <w:adjustRightInd w:val="0"/>
        <w:spacing w:after="0" w:line="21" w:lineRule="exact"/>
        <w:rPr>
          <w:rFonts w:ascii="Times New Roman" w:hAnsi="Times New Roman"/>
          <w:sz w:val="24"/>
          <w:szCs w:val="24"/>
          <w:lang w:val="ru-RU"/>
        </w:rPr>
      </w:pPr>
    </w:p>
    <w:p w:rsidR="001E1FF2" w:rsidRPr="00E23560" w:rsidRDefault="00F132AC">
      <w:pPr>
        <w:widowControl w:val="0"/>
        <w:autoSpaceDE w:val="0"/>
        <w:autoSpaceDN w:val="0"/>
        <w:adjustRightInd w:val="0"/>
        <w:spacing w:after="0" w:line="240" w:lineRule="auto"/>
        <w:rPr>
          <w:rFonts w:ascii="Times New Roman" w:hAnsi="Times New Roman"/>
          <w:sz w:val="24"/>
          <w:szCs w:val="24"/>
          <w:lang w:val="ru-RU"/>
        </w:rPr>
      </w:pPr>
      <w:r w:rsidRPr="00E23560">
        <w:rPr>
          <w:rFonts w:ascii="Times New Roman" w:hAnsi="Times New Roman"/>
          <w:sz w:val="28"/>
          <w:szCs w:val="28"/>
          <w:lang w:val="ru-RU"/>
        </w:rPr>
        <w:t>методологическую подсистемы.</w:t>
      </w:r>
    </w:p>
    <w:p w:rsidR="001E1FF2" w:rsidRPr="00E23560" w:rsidRDefault="001E1FF2">
      <w:pPr>
        <w:widowControl w:val="0"/>
        <w:autoSpaceDE w:val="0"/>
        <w:autoSpaceDN w:val="0"/>
        <w:adjustRightInd w:val="0"/>
        <w:spacing w:after="0" w:line="226" w:lineRule="exact"/>
        <w:rPr>
          <w:rFonts w:ascii="Times New Roman" w:hAnsi="Times New Roman"/>
          <w:sz w:val="24"/>
          <w:szCs w:val="24"/>
          <w:lang w:val="ru-RU"/>
        </w:rPr>
      </w:pPr>
    </w:p>
    <w:p w:rsidR="001E1FF2" w:rsidRPr="00E23560" w:rsidRDefault="00F132AC">
      <w:pPr>
        <w:widowControl w:val="0"/>
        <w:overflowPunct w:val="0"/>
        <w:autoSpaceDE w:val="0"/>
        <w:autoSpaceDN w:val="0"/>
        <w:adjustRightInd w:val="0"/>
        <w:spacing w:after="0" w:line="350" w:lineRule="auto"/>
        <w:ind w:right="20" w:firstLine="711"/>
        <w:jc w:val="both"/>
        <w:rPr>
          <w:rFonts w:ascii="Times New Roman" w:hAnsi="Times New Roman"/>
          <w:sz w:val="24"/>
          <w:szCs w:val="24"/>
          <w:lang w:val="ru-RU"/>
        </w:rPr>
      </w:pPr>
      <w:r w:rsidRPr="00E23560">
        <w:rPr>
          <w:rFonts w:ascii="Times New Roman" w:hAnsi="Times New Roman"/>
          <w:sz w:val="28"/>
          <w:szCs w:val="28"/>
          <w:lang w:val="ru-RU"/>
        </w:rPr>
        <w:t>Анализ технологических инноваций в системе высшего образования Таджикистана на основе информационно-коммуникационных технологий подразумевает всесторонне раскрытие содержания основных понятий предметной области и их взаимосвязей. При обзоре доступных литературных источников обнаруживается полисемия различных понятий, употребляемых различными авторами применительно к рассматриваемым вопросам. Так,</w:t>
      </w:r>
    </w:p>
    <w:p w:rsidR="001E1FF2" w:rsidRPr="00E23560" w:rsidRDefault="001E1FF2">
      <w:pPr>
        <w:widowControl w:val="0"/>
        <w:autoSpaceDE w:val="0"/>
        <w:autoSpaceDN w:val="0"/>
        <w:adjustRightInd w:val="0"/>
        <w:spacing w:after="0" w:line="15" w:lineRule="exact"/>
        <w:rPr>
          <w:rFonts w:ascii="Times New Roman" w:hAnsi="Times New Roman"/>
          <w:sz w:val="24"/>
          <w:szCs w:val="24"/>
          <w:lang w:val="ru-RU"/>
        </w:rPr>
      </w:pPr>
    </w:p>
    <w:p w:rsidR="001E1FF2" w:rsidRPr="00E23560" w:rsidRDefault="00F132AC">
      <w:pPr>
        <w:widowControl w:val="0"/>
        <w:autoSpaceDE w:val="0"/>
        <w:autoSpaceDN w:val="0"/>
        <w:adjustRightInd w:val="0"/>
        <w:spacing w:after="0" w:line="239" w:lineRule="auto"/>
        <w:rPr>
          <w:rFonts w:ascii="Times New Roman" w:hAnsi="Times New Roman"/>
          <w:sz w:val="24"/>
          <w:szCs w:val="24"/>
          <w:lang w:val="ru-RU"/>
        </w:rPr>
      </w:pPr>
      <w:r w:rsidRPr="00E23560">
        <w:rPr>
          <w:rFonts w:ascii="Times New Roman" w:hAnsi="Times New Roman"/>
          <w:sz w:val="28"/>
          <w:szCs w:val="28"/>
          <w:lang w:val="ru-RU"/>
        </w:rPr>
        <w:t>наряду с терминами «педагогическая технология» и «технология обучения»,</w:t>
      </w:r>
    </w:p>
    <w:p w:rsidR="001E1FF2" w:rsidRPr="00E23560" w:rsidRDefault="001E1FF2">
      <w:pPr>
        <w:widowControl w:val="0"/>
        <w:autoSpaceDE w:val="0"/>
        <w:autoSpaceDN w:val="0"/>
        <w:adjustRightInd w:val="0"/>
        <w:spacing w:after="0" w:line="164" w:lineRule="exact"/>
        <w:rPr>
          <w:rFonts w:ascii="Times New Roman" w:hAnsi="Times New Roman"/>
          <w:sz w:val="24"/>
          <w:szCs w:val="24"/>
          <w:lang w:val="ru-RU"/>
        </w:rPr>
      </w:pPr>
    </w:p>
    <w:p w:rsidR="001E1FF2" w:rsidRPr="00E23560" w:rsidRDefault="00F132AC">
      <w:pPr>
        <w:widowControl w:val="0"/>
        <w:autoSpaceDE w:val="0"/>
        <w:autoSpaceDN w:val="0"/>
        <w:adjustRightInd w:val="0"/>
        <w:spacing w:after="0" w:line="239" w:lineRule="auto"/>
        <w:rPr>
          <w:rFonts w:ascii="Times New Roman" w:hAnsi="Times New Roman"/>
          <w:sz w:val="24"/>
          <w:szCs w:val="24"/>
          <w:lang w:val="ru-RU"/>
        </w:rPr>
      </w:pPr>
      <w:r w:rsidRPr="00E23560">
        <w:rPr>
          <w:rFonts w:ascii="Times New Roman" w:hAnsi="Times New Roman"/>
          <w:sz w:val="28"/>
          <w:szCs w:val="28"/>
          <w:lang w:val="ru-RU"/>
        </w:rPr>
        <w:t xml:space="preserve">введенными в широкий научный обиход в конце 90-х годов </w:t>
      </w:r>
      <w:r>
        <w:rPr>
          <w:rFonts w:ascii="Times New Roman" w:hAnsi="Times New Roman"/>
          <w:sz w:val="28"/>
          <w:szCs w:val="28"/>
        </w:rPr>
        <w:t>XX</w:t>
      </w:r>
      <w:r w:rsidRPr="00E23560">
        <w:rPr>
          <w:rFonts w:ascii="Times New Roman" w:hAnsi="Times New Roman"/>
          <w:sz w:val="28"/>
          <w:szCs w:val="28"/>
          <w:lang w:val="ru-RU"/>
        </w:rPr>
        <w:t xml:space="preserve"> столетия,</w:t>
      </w:r>
    </w:p>
    <w:p w:rsidR="001E1FF2" w:rsidRPr="00E23560" w:rsidRDefault="001E1FF2">
      <w:pPr>
        <w:widowControl w:val="0"/>
        <w:autoSpaceDE w:val="0"/>
        <w:autoSpaceDN w:val="0"/>
        <w:adjustRightInd w:val="0"/>
        <w:spacing w:after="0" w:line="160" w:lineRule="exact"/>
        <w:rPr>
          <w:rFonts w:ascii="Times New Roman" w:hAnsi="Times New Roman"/>
          <w:sz w:val="24"/>
          <w:szCs w:val="24"/>
          <w:lang w:val="ru-RU"/>
        </w:rPr>
      </w:pPr>
    </w:p>
    <w:p w:rsidR="001E1FF2" w:rsidRPr="00E23560" w:rsidRDefault="00F132AC">
      <w:pPr>
        <w:widowControl w:val="0"/>
        <w:tabs>
          <w:tab w:val="left" w:pos="1480"/>
        </w:tabs>
        <w:autoSpaceDE w:val="0"/>
        <w:autoSpaceDN w:val="0"/>
        <w:adjustRightInd w:val="0"/>
        <w:spacing w:after="0" w:line="239" w:lineRule="auto"/>
        <w:rPr>
          <w:rFonts w:ascii="Times New Roman" w:hAnsi="Times New Roman"/>
          <w:sz w:val="24"/>
          <w:szCs w:val="24"/>
          <w:lang w:val="ru-RU"/>
        </w:rPr>
      </w:pPr>
      <w:r w:rsidRPr="00E23560">
        <w:rPr>
          <w:rFonts w:ascii="Times New Roman" w:hAnsi="Times New Roman"/>
          <w:sz w:val="28"/>
          <w:szCs w:val="28"/>
          <w:lang w:val="ru-RU"/>
        </w:rPr>
        <w:t>получили</w:t>
      </w:r>
      <w:r w:rsidRPr="00E23560">
        <w:rPr>
          <w:rFonts w:ascii="Times New Roman" w:hAnsi="Times New Roman"/>
          <w:sz w:val="24"/>
          <w:szCs w:val="24"/>
          <w:lang w:val="ru-RU"/>
        </w:rPr>
        <w:tab/>
      </w:r>
      <w:r w:rsidRPr="00E23560">
        <w:rPr>
          <w:rFonts w:ascii="Times New Roman" w:hAnsi="Times New Roman"/>
          <w:sz w:val="28"/>
          <w:szCs w:val="28"/>
          <w:lang w:val="ru-RU"/>
        </w:rPr>
        <w:t>использование   синонимичные   термины   «информационная</w:t>
      </w:r>
    </w:p>
    <w:p w:rsidR="001E1FF2" w:rsidRPr="00E23560" w:rsidRDefault="001E1FF2">
      <w:pPr>
        <w:widowControl w:val="0"/>
        <w:autoSpaceDE w:val="0"/>
        <w:autoSpaceDN w:val="0"/>
        <w:adjustRightInd w:val="0"/>
        <w:spacing w:after="0" w:line="188" w:lineRule="exact"/>
        <w:rPr>
          <w:rFonts w:ascii="Times New Roman" w:hAnsi="Times New Roman"/>
          <w:sz w:val="24"/>
          <w:szCs w:val="24"/>
          <w:lang w:val="ru-RU"/>
        </w:rPr>
      </w:pPr>
    </w:p>
    <w:p w:rsidR="001E1FF2" w:rsidRPr="00E23560" w:rsidRDefault="00F132AC">
      <w:pPr>
        <w:widowControl w:val="0"/>
        <w:autoSpaceDE w:val="0"/>
        <w:autoSpaceDN w:val="0"/>
        <w:adjustRightInd w:val="0"/>
        <w:spacing w:after="0" w:line="240" w:lineRule="auto"/>
        <w:ind w:left="4640"/>
        <w:rPr>
          <w:rFonts w:ascii="Times New Roman" w:hAnsi="Times New Roman"/>
          <w:sz w:val="24"/>
          <w:szCs w:val="24"/>
          <w:lang w:val="ru-RU"/>
        </w:rPr>
      </w:pPr>
      <w:r w:rsidRPr="00E23560">
        <w:rPr>
          <w:rFonts w:ascii="Times New Roman" w:hAnsi="Times New Roman"/>
          <w:sz w:val="28"/>
          <w:szCs w:val="28"/>
          <w:lang w:val="ru-RU"/>
        </w:rPr>
        <w:t>44</w:t>
      </w:r>
    </w:p>
    <w:p w:rsidR="001E1FF2" w:rsidRPr="00E23560" w:rsidRDefault="001E1FF2">
      <w:pPr>
        <w:widowControl w:val="0"/>
        <w:autoSpaceDE w:val="0"/>
        <w:autoSpaceDN w:val="0"/>
        <w:adjustRightInd w:val="0"/>
        <w:spacing w:after="0" w:line="240" w:lineRule="auto"/>
        <w:rPr>
          <w:rFonts w:ascii="Times New Roman" w:hAnsi="Times New Roman"/>
          <w:sz w:val="24"/>
          <w:szCs w:val="24"/>
          <w:lang w:val="ru-RU"/>
        </w:rPr>
        <w:sectPr w:rsidR="001E1FF2" w:rsidRPr="00E23560">
          <w:pgSz w:w="11904" w:h="16838"/>
          <w:pgMar w:top="1125" w:right="840" w:bottom="600" w:left="1700" w:header="720" w:footer="720" w:gutter="0"/>
          <w:cols w:space="720" w:equalWidth="0">
            <w:col w:w="9360"/>
          </w:cols>
          <w:noEndnote/>
        </w:sectPr>
      </w:pPr>
    </w:p>
    <w:p w:rsidR="001E1FF2" w:rsidRPr="00E23560" w:rsidRDefault="00F132AC">
      <w:pPr>
        <w:widowControl w:val="0"/>
        <w:overflowPunct w:val="0"/>
        <w:autoSpaceDE w:val="0"/>
        <w:autoSpaceDN w:val="0"/>
        <w:adjustRightInd w:val="0"/>
        <w:spacing w:after="0" w:line="310" w:lineRule="auto"/>
        <w:ind w:right="20"/>
        <w:jc w:val="both"/>
        <w:rPr>
          <w:rFonts w:ascii="Times New Roman" w:hAnsi="Times New Roman"/>
          <w:sz w:val="24"/>
          <w:szCs w:val="24"/>
          <w:lang w:val="ru-RU"/>
        </w:rPr>
      </w:pPr>
      <w:bookmarkStart w:id="44" w:name="page89"/>
      <w:bookmarkEnd w:id="44"/>
      <w:r w:rsidRPr="00E23560">
        <w:rPr>
          <w:rFonts w:ascii="Times New Roman" w:hAnsi="Times New Roman"/>
          <w:sz w:val="28"/>
          <w:szCs w:val="28"/>
          <w:lang w:val="ru-RU"/>
        </w:rPr>
        <w:lastRenderedPageBreak/>
        <w:t>технология обучения», «информационно-коммуникационная технология обучения», «новые информационные технологии в обучении» и другие.</w:t>
      </w:r>
    </w:p>
    <w:p w:rsidR="001E1FF2" w:rsidRPr="00E23560" w:rsidRDefault="001E1FF2">
      <w:pPr>
        <w:widowControl w:val="0"/>
        <w:autoSpaceDE w:val="0"/>
        <w:autoSpaceDN w:val="0"/>
        <w:adjustRightInd w:val="0"/>
        <w:spacing w:after="0" w:line="133" w:lineRule="exact"/>
        <w:rPr>
          <w:rFonts w:ascii="Times New Roman" w:hAnsi="Times New Roman"/>
          <w:sz w:val="24"/>
          <w:szCs w:val="24"/>
          <w:lang w:val="ru-RU"/>
        </w:rPr>
      </w:pPr>
    </w:p>
    <w:p w:rsidR="001E1FF2" w:rsidRPr="00E23560" w:rsidRDefault="00F132AC">
      <w:pPr>
        <w:widowControl w:val="0"/>
        <w:overflowPunct w:val="0"/>
        <w:autoSpaceDE w:val="0"/>
        <w:autoSpaceDN w:val="0"/>
        <w:adjustRightInd w:val="0"/>
        <w:spacing w:after="0" w:line="311" w:lineRule="auto"/>
        <w:jc w:val="both"/>
        <w:rPr>
          <w:rFonts w:ascii="Times New Roman" w:hAnsi="Times New Roman"/>
          <w:sz w:val="24"/>
          <w:szCs w:val="24"/>
          <w:lang w:val="ru-RU"/>
        </w:rPr>
      </w:pPr>
      <w:r w:rsidRPr="00E23560">
        <w:rPr>
          <w:rFonts w:ascii="Times New Roman" w:hAnsi="Times New Roman"/>
          <w:sz w:val="28"/>
          <w:szCs w:val="28"/>
          <w:lang w:val="ru-RU"/>
        </w:rPr>
        <w:t>Взаимосвязь указанных понятий в рамках парадигмы «общее-частное» приведена на рисунке 1.1.</w:t>
      </w:r>
    </w:p>
    <w:p w:rsidR="001E1FF2" w:rsidRPr="00E23560" w:rsidRDefault="001E1FF2">
      <w:pPr>
        <w:widowControl w:val="0"/>
        <w:autoSpaceDE w:val="0"/>
        <w:autoSpaceDN w:val="0"/>
        <w:adjustRightInd w:val="0"/>
        <w:spacing w:after="0" w:line="200" w:lineRule="exact"/>
        <w:rPr>
          <w:rFonts w:ascii="Times New Roman" w:hAnsi="Times New Roman"/>
          <w:sz w:val="24"/>
          <w:szCs w:val="24"/>
          <w:lang w:val="ru-RU"/>
        </w:rPr>
      </w:pPr>
      <w:r w:rsidRPr="001E1FF2">
        <w:rPr>
          <w:rFonts w:asciiTheme="minorHAnsi" w:hAnsiTheme="minorHAnsi" w:cstheme="minorBidi"/>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4pt;margin-top:29.15pt;width:464.4pt;height:319pt;z-index:-36" o:allowincell="f">
            <v:imagedata r:id="rId5" o:title=""/>
          </v:shape>
        </w:pict>
      </w:r>
    </w:p>
    <w:p w:rsidR="001E1FF2" w:rsidRPr="00E23560" w:rsidRDefault="001E1FF2">
      <w:pPr>
        <w:widowControl w:val="0"/>
        <w:autoSpaceDE w:val="0"/>
        <w:autoSpaceDN w:val="0"/>
        <w:adjustRightInd w:val="0"/>
        <w:spacing w:after="0" w:line="200" w:lineRule="exact"/>
        <w:rPr>
          <w:rFonts w:ascii="Times New Roman" w:hAnsi="Times New Roman"/>
          <w:sz w:val="24"/>
          <w:szCs w:val="24"/>
          <w:lang w:val="ru-RU"/>
        </w:rPr>
      </w:pPr>
    </w:p>
    <w:p w:rsidR="001E1FF2" w:rsidRPr="00E23560" w:rsidRDefault="001E1FF2">
      <w:pPr>
        <w:widowControl w:val="0"/>
        <w:autoSpaceDE w:val="0"/>
        <w:autoSpaceDN w:val="0"/>
        <w:adjustRightInd w:val="0"/>
        <w:spacing w:after="0" w:line="303" w:lineRule="exact"/>
        <w:rPr>
          <w:rFonts w:ascii="Times New Roman" w:hAnsi="Times New Roman"/>
          <w:sz w:val="24"/>
          <w:szCs w:val="24"/>
          <w:lang w:val="ru-RU"/>
        </w:rPr>
      </w:pPr>
    </w:p>
    <w:tbl>
      <w:tblPr>
        <w:tblW w:w="0" w:type="auto"/>
        <w:tblInd w:w="680" w:type="dxa"/>
        <w:tblLayout w:type="fixed"/>
        <w:tblCellMar>
          <w:left w:w="0" w:type="dxa"/>
          <w:right w:w="0" w:type="dxa"/>
        </w:tblCellMar>
        <w:tblLook w:val="0000"/>
      </w:tblPr>
      <w:tblGrid>
        <w:gridCol w:w="2500"/>
        <w:gridCol w:w="2140"/>
        <w:gridCol w:w="800"/>
        <w:gridCol w:w="2540"/>
        <w:gridCol w:w="20"/>
      </w:tblGrid>
      <w:tr w:rsidR="001E1FF2" w:rsidRPr="00E23560">
        <w:trPr>
          <w:trHeight w:val="287"/>
        </w:trPr>
        <w:tc>
          <w:tcPr>
            <w:tcW w:w="250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2140" w:type="dxa"/>
            <w:tcBorders>
              <w:top w:val="nil"/>
              <w:left w:val="nil"/>
              <w:bottom w:val="nil"/>
              <w:right w:val="nil"/>
            </w:tcBorders>
            <w:vAlign w:val="bottom"/>
          </w:tcPr>
          <w:p w:rsidR="001E1FF2" w:rsidRPr="00E23560" w:rsidRDefault="00F132AC">
            <w:pPr>
              <w:widowControl w:val="0"/>
              <w:autoSpaceDE w:val="0"/>
              <w:autoSpaceDN w:val="0"/>
              <w:adjustRightInd w:val="0"/>
              <w:spacing w:after="0" w:line="240" w:lineRule="auto"/>
              <w:ind w:left="714"/>
              <w:jc w:val="center"/>
              <w:rPr>
                <w:rFonts w:ascii="Times New Roman" w:eastAsiaTheme="minorEastAsia" w:hAnsi="Times New Roman"/>
                <w:sz w:val="24"/>
                <w:szCs w:val="24"/>
              </w:rPr>
            </w:pPr>
            <w:r w:rsidRPr="00E23560">
              <w:rPr>
                <w:rFonts w:ascii="Times New Roman" w:eastAsiaTheme="minorEastAsia" w:hAnsi="Times New Roman"/>
                <w:w w:val="99"/>
                <w:sz w:val="25"/>
                <w:szCs w:val="25"/>
              </w:rPr>
              <w:t>Новые</w:t>
            </w:r>
          </w:p>
        </w:tc>
        <w:tc>
          <w:tcPr>
            <w:tcW w:w="80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254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302"/>
        </w:trPr>
        <w:tc>
          <w:tcPr>
            <w:tcW w:w="250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2940" w:type="dxa"/>
            <w:gridSpan w:val="2"/>
            <w:tcBorders>
              <w:top w:val="nil"/>
              <w:left w:val="nil"/>
              <w:bottom w:val="nil"/>
              <w:right w:val="nil"/>
            </w:tcBorders>
            <w:vAlign w:val="bottom"/>
          </w:tcPr>
          <w:p w:rsidR="001E1FF2" w:rsidRPr="00E23560" w:rsidRDefault="00F132AC">
            <w:pPr>
              <w:widowControl w:val="0"/>
              <w:autoSpaceDE w:val="0"/>
              <w:autoSpaceDN w:val="0"/>
              <w:adjustRightInd w:val="0"/>
              <w:spacing w:after="0" w:line="240" w:lineRule="auto"/>
              <w:jc w:val="center"/>
              <w:rPr>
                <w:rFonts w:ascii="Times New Roman" w:eastAsiaTheme="minorEastAsia" w:hAnsi="Times New Roman"/>
                <w:sz w:val="24"/>
                <w:szCs w:val="24"/>
              </w:rPr>
            </w:pPr>
            <w:r w:rsidRPr="00E23560">
              <w:rPr>
                <w:rFonts w:ascii="Times New Roman" w:eastAsiaTheme="minorEastAsia" w:hAnsi="Times New Roman"/>
                <w:sz w:val="25"/>
                <w:szCs w:val="25"/>
              </w:rPr>
              <w:t>информационные</w:t>
            </w:r>
          </w:p>
        </w:tc>
        <w:tc>
          <w:tcPr>
            <w:tcW w:w="254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302"/>
        </w:trPr>
        <w:tc>
          <w:tcPr>
            <w:tcW w:w="250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2140" w:type="dxa"/>
            <w:tcBorders>
              <w:top w:val="nil"/>
              <w:left w:val="nil"/>
              <w:bottom w:val="nil"/>
              <w:right w:val="nil"/>
            </w:tcBorders>
            <w:vAlign w:val="bottom"/>
          </w:tcPr>
          <w:p w:rsidR="001E1FF2" w:rsidRPr="00E23560" w:rsidRDefault="00F132AC">
            <w:pPr>
              <w:widowControl w:val="0"/>
              <w:autoSpaceDE w:val="0"/>
              <w:autoSpaceDN w:val="0"/>
              <w:adjustRightInd w:val="0"/>
              <w:spacing w:after="0" w:line="240" w:lineRule="auto"/>
              <w:ind w:left="714"/>
              <w:jc w:val="center"/>
              <w:rPr>
                <w:rFonts w:ascii="Times New Roman" w:eastAsiaTheme="minorEastAsia" w:hAnsi="Times New Roman"/>
                <w:sz w:val="24"/>
                <w:szCs w:val="24"/>
              </w:rPr>
            </w:pPr>
            <w:r w:rsidRPr="00E23560">
              <w:rPr>
                <w:rFonts w:ascii="Times New Roman" w:eastAsiaTheme="minorEastAsia" w:hAnsi="Times New Roman"/>
                <w:sz w:val="25"/>
                <w:szCs w:val="25"/>
              </w:rPr>
              <w:t>технологии</w:t>
            </w:r>
          </w:p>
        </w:tc>
        <w:tc>
          <w:tcPr>
            <w:tcW w:w="80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254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733"/>
        </w:trPr>
        <w:tc>
          <w:tcPr>
            <w:tcW w:w="2500" w:type="dxa"/>
            <w:vMerge w:val="restart"/>
            <w:tcBorders>
              <w:top w:val="nil"/>
              <w:left w:val="nil"/>
              <w:bottom w:val="nil"/>
              <w:right w:val="nil"/>
            </w:tcBorders>
            <w:vAlign w:val="bottom"/>
          </w:tcPr>
          <w:p w:rsidR="001E1FF2" w:rsidRPr="00E23560" w:rsidRDefault="00F132AC">
            <w:pPr>
              <w:widowControl w:val="0"/>
              <w:autoSpaceDE w:val="0"/>
              <w:autoSpaceDN w:val="0"/>
              <w:adjustRightInd w:val="0"/>
              <w:spacing w:after="0" w:line="240" w:lineRule="auto"/>
              <w:ind w:right="51"/>
              <w:jc w:val="center"/>
              <w:rPr>
                <w:rFonts w:ascii="Times New Roman" w:eastAsiaTheme="minorEastAsia" w:hAnsi="Times New Roman"/>
                <w:sz w:val="24"/>
                <w:szCs w:val="24"/>
              </w:rPr>
            </w:pPr>
            <w:r w:rsidRPr="00E23560">
              <w:rPr>
                <w:rFonts w:ascii="Times New Roman" w:eastAsiaTheme="minorEastAsia" w:hAnsi="Times New Roman"/>
                <w:sz w:val="25"/>
                <w:szCs w:val="25"/>
              </w:rPr>
              <w:t>Информационные</w:t>
            </w:r>
          </w:p>
        </w:tc>
        <w:tc>
          <w:tcPr>
            <w:tcW w:w="2940" w:type="dxa"/>
            <w:gridSpan w:val="2"/>
            <w:tcBorders>
              <w:top w:val="nil"/>
              <w:left w:val="nil"/>
              <w:bottom w:val="nil"/>
              <w:right w:val="nil"/>
            </w:tcBorders>
            <w:vAlign w:val="bottom"/>
          </w:tcPr>
          <w:p w:rsidR="001E1FF2" w:rsidRPr="00E23560" w:rsidRDefault="00F132AC">
            <w:pPr>
              <w:widowControl w:val="0"/>
              <w:autoSpaceDE w:val="0"/>
              <w:autoSpaceDN w:val="0"/>
              <w:adjustRightInd w:val="0"/>
              <w:spacing w:after="0" w:line="240" w:lineRule="auto"/>
              <w:jc w:val="center"/>
              <w:rPr>
                <w:rFonts w:ascii="Times New Roman" w:eastAsiaTheme="minorEastAsia" w:hAnsi="Times New Roman"/>
                <w:sz w:val="24"/>
                <w:szCs w:val="24"/>
              </w:rPr>
            </w:pPr>
            <w:r w:rsidRPr="00E23560">
              <w:rPr>
                <w:rFonts w:ascii="Times New Roman" w:eastAsiaTheme="minorEastAsia" w:hAnsi="Times New Roman"/>
                <w:sz w:val="25"/>
                <w:szCs w:val="25"/>
              </w:rPr>
              <w:t>Информационно-</w:t>
            </w:r>
          </w:p>
        </w:tc>
        <w:tc>
          <w:tcPr>
            <w:tcW w:w="2540" w:type="dxa"/>
            <w:vMerge w:val="restart"/>
            <w:tcBorders>
              <w:top w:val="nil"/>
              <w:left w:val="nil"/>
              <w:bottom w:val="nil"/>
              <w:right w:val="nil"/>
            </w:tcBorders>
            <w:vAlign w:val="bottom"/>
          </w:tcPr>
          <w:p w:rsidR="001E1FF2" w:rsidRPr="00E23560" w:rsidRDefault="00F132AC">
            <w:pPr>
              <w:widowControl w:val="0"/>
              <w:autoSpaceDE w:val="0"/>
              <w:autoSpaceDN w:val="0"/>
              <w:adjustRightInd w:val="0"/>
              <w:spacing w:after="0" w:line="240" w:lineRule="auto"/>
              <w:ind w:left="114"/>
              <w:jc w:val="center"/>
              <w:rPr>
                <w:rFonts w:ascii="Times New Roman" w:eastAsiaTheme="minorEastAsia" w:hAnsi="Times New Roman"/>
                <w:sz w:val="24"/>
                <w:szCs w:val="24"/>
              </w:rPr>
            </w:pPr>
            <w:r w:rsidRPr="00E23560">
              <w:rPr>
                <w:rFonts w:ascii="Times New Roman" w:eastAsiaTheme="minorEastAsia" w:hAnsi="Times New Roman"/>
                <w:sz w:val="25"/>
                <w:szCs w:val="25"/>
              </w:rPr>
              <w:t>Коммуникационные</w:t>
            </w: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151"/>
        </w:trPr>
        <w:tc>
          <w:tcPr>
            <w:tcW w:w="2500" w:type="dxa"/>
            <w:vMerge/>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3"/>
                <w:szCs w:val="13"/>
              </w:rPr>
            </w:pPr>
          </w:p>
        </w:tc>
        <w:tc>
          <w:tcPr>
            <w:tcW w:w="2940" w:type="dxa"/>
            <w:gridSpan w:val="2"/>
            <w:vMerge w:val="restart"/>
            <w:tcBorders>
              <w:top w:val="nil"/>
              <w:left w:val="nil"/>
              <w:bottom w:val="nil"/>
              <w:right w:val="nil"/>
            </w:tcBorders>
            <w:vAlign w:val="bottom"/>
          </w:tcPr>
          <w:p w:rsidR="001E1FF2" w:rsidRPr="00E23560" w:rsidRDefault="00F132AC">
            <w:pPr>
              <w:widowControl w:val="0"/>
              <w:autoSpaceDE w:val="0"/>
              <w:autoSpaceDN w:val="0"/>
              <w:adjustRightInd w:val="0"/>
              <w:spacing w:after="0" w:line="240" w:lineRule="auto"/>
              <w:jc w:val="center"/>
              <w:rPr>
                <w:rFonts w:ascii="Times New Roman" w:eastAsiaTheme="minorEastAsia" w:hAnsi="Times New Roman"/>
                <w:sz w:val="24"/>
                <w:szCs w:val="24"/>
              </w:rPr>
            </w:pPr>
            <w:r w:rsidRPr="00E23560">
              <w:rPr>
                <w:rFonts w:ascii="Times New Roman" w:eastAsiaTheme="minorEastAsia" w:hAnsi="Times New Roman"/>
                <w:sz w:val="25"/>
                <w:szCs w:val="25"/>
              </w:rPr>
              <w:t>коммуникационные</w:t>
            </w:r>
          </w:p>
        </w:tc>
        <w:tc>
          <w:tcPr>
            <w:tcW w:w="2540" w:type="dxa"/>
            <w:vMerge/>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3"/>
                <w:szCs w:val="13"/>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151"/>
        </w:trPr>
        <w:tc>
          <w:tcPr>
            <w:tcW w:w="2500" w:type="dxa"/>
            <w:vMerge w:val="restart"/>
            <w:tcBorders>
              <w:top w:val="nil"/>
              <w:left w:val="nil"/>
              <w:bottom w:val="nil"/>
              <w:right w:val="nil"/>
            </w:tcBorders>
            <w:vAlign w:val="bottom"/>
          </w:tcPr>
          <w:p w:rsidR="001E1FF2" w:rsidRPr="00E23560" w:rsidRDefault="00F132AC">
            <w:pPr>
              <w:widowControl w:val="0"/>
              <w:autoSpaceDE w:val="0"/>
              <w:autoSpaceDN w:val="0"/>
              <w:adjustRightInd w:val="0"/>
              <w:spacing w:after="0" w:line="240" w:lineRule="auto"/>
              <w:ind w:right="51"/>
              <w:jc w:val="center"/>
              <w:rPr>
                <w:rFonts w:ascii="Times New Roman" w:eastAsiaTheme="minorEastAsia" w:hAnsi="Times New Roman"/>
                <w:sz w:val="24"/>
                <w:szCs w:val="24"/>
              </w:rPr>
            </w:pPr>
            <w:r w:rsidRPr="00E23560">
              <w:rPr>
                <w:rFonts w:ascii="Times New Roman" w:eastAsiaTheme="minorEastAsia" w:hAnsi="Times New Roman"/>
                <w:sz w:val="25"/>
                <w:szCs w:val="25"/>
              </w:rPr>
              <w:t>технологии</w:t>
            </w:r>
          </w:p>
        </w:tc>
        <w:tc>
          <w:tcPr>
            <w:tcW w:w="2940" w:type="dxa"/>
            <w:gridSpan w:val="2"/>
            <w:vMerge/>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3"/>
                <w:szCs w:val="13"/>
              </w:rPr>
            </w:pPr>
          </w:p>
        </w:tc>
        <w:tc>
          <w:tcPr>
            <w:tcW w:w="2540" w:type="dxa"/>
            <w:vMerge w:val="restart"/>
            <w:tcBorders>
              <w:top w:val="nil"/>
              <w:left w:val="nil"/>
              <w:bottom w:val="nil"/>
              <w:right w:val="nil"/>
            </w:tcBorders>
            <w:vAlign w:val="bottom"/>
          </w:tcPr>
          <w:p w:rsidR="001E1FF2" w:rsidRPr="00E23560" w:rsidRDefault="00F132AC">
            <w:pPr>
              <w:widowControl w:val="0"/>
              <w:autoSpaceDE w:val="0"/>
              <w:autoSpaceDN w:val="0"/>
              <w:adjustRightInd w:val="0"/>
              <w:spacing w:after="0" w:line="240" w:lineRule="auto"/>
              <w:ind w:left="94"/>
              <w:jc w:val="center"/>
              <w:rPr>
                <w:rFonts w:ascii="Times New Roman" w:eastAsiaTheme="minorEastAsia" w:hAnsi="Times New Roman"/>
                <w:sz w:val="24"/>
                <w:szCs w:val="24"/>
              </w:rPr>
            </w:pPr>
            <w:r w:rsidRPr="00E23560">
              <w:rPr>
                <w:rFonts w:ascii="Times New Roman" w:eastAsiaTheme="minorEastAsia" w:hAnsi="Times New Roman"/>
                <w:sz w:val="25"/>
                <w:szCs w:val="25"/>
              </w:rPr>
              <w:t>технологии</w:t>
            </w: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151"/>
        </w:trPr>
        <w:tc>
          <w:tcPr>
            <w:tcW w:w="2500" w:type="dxa"/>
            <w:vMerge/>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3"/>
                <w:szCs w:val="13"/>
              </w:rPr>
            </w:pPr>
          </w:p>
        </w:tc>
        <w:tc>
          <w:tcPr>
            <w:tcW w:w="2140" w:type="dxa"/>
            <w:vMerge w:val="restart"/>
            <w:tcBorders>
              <w:top w:val="nil"/>
              <w:left w:val="nil"/>
              <w:bottom w:val="nil"/>
              <w:right w:val="nil"/>
            </w:tcBorders>
            <w:vAlign w:val="bottom"/>
          </w:tcPr>
          <w:p w:rsidR="001E1FF2" w:rsidRPr="00E23560" w:rsidRDefault="00F132AC">
            <w:pPr>
              <w:widowControl w:val="0"/>
              <w:autoSpaceDE w:val="0"/>
              <w:autoSpaceDN w:val="0"/>
              <w:adjustRightInd w:val="0"/>
              <w:spacing w:after="0" w:line="240" w:lineRule="auto"/>
              <w:ind w:left="714"/>
              <w:jc w:val="center"/>
              <w:rPr>
                <w:rFonts w:ascii="Times New Roman" w:eastAsiaTheme="minorEastAsia" w:hAnsi="Times New Roman"/>
                <w:sz w:val="24"/>
                <w:szCs w:val="24"/>
              </w:rPr>
            </w:pPr>
            <w:r w:rsidRPr="00E23560">
              <w:rPr>
                <w:rFonts w:ascii="Times New Roman" w:eastAsiaTheme="minorEastAsia" w:hAnsi="Times New Roman"/>
                <w:sz w:val="25"/>
                <w:szCs w:val="25"/>
              </w:rPr>
              <w:t>технологии</w:t>
            </w:r>
          </w:p>
        </w:tc>
        <w:tc>
          <w:tcPr>
            <w:tcW w:w="80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3"/>
                <w:szCs w:val="13"/>
              </w:rPr>
            </w:pPr>
          </w:p>
        </w:tc>
        <w:tc>
          <w:tcPr>
            <w:tcW w:w="2540" w:type="dxa"/>
            <w:vMerge/>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3"/>
                <w:szCs w:val="13"/>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151"/>
        </w:trPr>
        <w:tc>
          <w:tcPr>
            <w:tcW w:w="250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3"/>
                <w:szCs w:val="13"/>
              </w:rPr>
            </w:pPr>
          </w:p>
        </w:tc>
        <w:tc>
          <w:tcPr>
            <w:tcW w:w="2140" w:type="dxa"/>
            <w:vMerge/>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3"/>
                <w:szCs w:val="13"/>
              </w:rPr>
            </w:pPr>
          </w:p>
        </w:tc>
        <w:tc>
          <w:tcPr>
            <w:tcW w:w="80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3"/>
                <w:szCs w:val="13"/>
              </w:rPr>
            </w:pPr>
          </w:p>
        </w:tc>
        <w:tc>
          <w:tcPr>
            <w:tcW w:w="254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3"/>
                <w:szCs w:val="13"/>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1099"/>
        </w:trPr>
        <w:tc>
          <w:tcPr>
            <w:tcW w:w="250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2940" w:type="dxa"/>
            <w:gridSpan w:val="2"/>
            <w:tcBorders>
              <w:top w:val="nil"/>
              <w:left w:val="nil"/>
              <w:bottom w:val="nil"/>
              <w:right w:val="nil"/>
            </w:tcBorders>
            <w:vAlign w:val="bottom"/>
          </w:tcPr>
          <w:p w:rsidR="001E1FF2" w:rsidRPr="00E23560" w:rsidRDefault="00F132AC">
            <w:pPr>
              <w:widowControl w:val="0"/>
              <w:autoSpaceDE w:val="0"/>
              <w:autoSpaceDN w:val="0"/>
              <w:adjustRightInd w:val="0"/>
              <w:spacing w:after="0" w:line="286" w:lineRule="exact"/>
              <w:jc w:val="center"/>
              <w:rPr>
                <w:rFonts w:ascii="Times New Roman" w:eastAsiaTheme="minorEastAsia" w:hAnsi="Times New Roman"/>
                <w:sz w:val="24"/>
                <w:szCs w:val="24"/>
              </w:rPr>
            </w:pPr>
            <w:r w:rsidRPr="00E23560">
              <w:rPr>
                <w:rFonts w:ascii="Times New Roman" w:eastAsiaTheme="minorEastAsia" w:hAnsi="Times New Roman"/>
                <w:sz w:val="25"/>
                <w:szCs w:val="25"/>
              </w:rPr>
              <w:t>ИКТ в обучении</w:t>
            </w:r>
          </w:p>
        </w:tc>
        <w:tc>
          <w:tcPr>
            <w:tcW w:w="254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509"/>
        </w:trPr>
        <w:tc>
          <w:tcPr>
            <w:tcW w:w="250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214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80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2540" w:type="dxa"/>
            <w:tcBorders>
              <w:top w:val="nil"/>
              <w:left w:val="nil"/>
              <w:bottom w:val="nil"/>
              <w:right w:val="nil"/>
            </w:tcBorders>
            <w:vAlign w:val="bottom"/>
          </w:tcPr>
          <w:p w:rsidR="001E1FF2" w:rsidRPr="00E23560" w:rsidRDefault="00F132AC">
            <w:pPr>
              <w:widowControl w:val="0"/>
              <w:autoSpaceDE w:val="0"/>
              <w:autoSpaceDN w:val="0"/>
              <w:adjustRightInd w:val="0"/>
              <w:spacing w:after="0" w:line="286" w:lineRule="exact"/>
              <w:ind w:left="960"/>
              <w:rPr>
                <w:rFonts w:ascii="Times New Roman" w:eastAsiaTheme="minorEastAsia" w:hAnsi="Times New Roman"/>
                <w:sz w:val="24"/>
                <w:szCs w:val="24"/>
              </w:rPr>
            </w:pPr>
            <w:r w:rsidRPr="00E23560">
              <w:rPr>
                <w:rFonts w:ascii="Times New Roman" w:eastAsiaTheme="minorEastAsia" w:hAnsi="Times New Roman"/>
                <w:sz w:val="25"/>
                <w:szCs w:val="25"/>
              </w:rPr>
              <w:t>Технология</w:t>
            </w: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613"/>
        </w:trPr>
        <w:tc>
          <w:tcPr>
            <w:tcW w:w="250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2940" w:type="dxa"/>
            <w:gridSpan w:val="2"/>
            <w:tcBorders>
              <w:top w:val="nil"/>
              <w:left w:val="nil"/>
              <w:bottom w:val="nil"/>
              <w:right w:val="nil"/>
            </w:tcBorders>
            <w:vAlign w:val="bottom"/>
          </w:tcPr>
          <w:p w:rsidR="001E1FF2" w:rsidRPr="00E23560" w:rsidRDefault="00F132AC">
            <w:pPr>
              <w:widowControl w:val="0"/>
              <w:autoSpaceDE w:val="0"/>
              <w:autoSpaceDN w:val="0"/>
              <w:adjustRightInd w:val="0"/>
              <w:spacing w:after="0" w:line="286" w:lineRule="exact"/>
              <w:jc w:val="center"/>
              <w:rPr>
                <w:rFonts w:ascii="Times New Roman" w:eastAsiaTheme="minorEastAsia" w:hAnsi="Times New Roman"/>
                <w:sz w:val="24"/>
                <w:szCs w:val="24"/>
              </w:rPr>
            </w:pPr>
            <w:r w:rsidRPr="00E23560">
              <w:rPr>
                <w:rFonts w:ascii="Times New Roman" w:eastAsiaTheme="minorEastAsia" w:hAnsi="Times New Roman"/>
                <w:sz w:val="25"/>
                <w:szCs w:val="25"/>
              </w:rPr>
              <w:t>Информационная</w:t>
            </w:r>
          </w:p>
        </w:tc>
        <w:tc>
          <w:tcPr>
            <w:tcW w:w="254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302"/>
        </w:trPr>
        <w:tc>
          <w:tcPr>
            <w:tcW w:w="250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2940" w:type="dxa"/>
            <w:gridSpan w:val="2"/>
            <w:tcBorders>
              <w:top w:val="nil"/>
              <w:left w:val="nil"/>
              <w:bottom w:val="nil"/>
              <w:right w:val="nil"/>
            </w:tcBorders>
            <w:vAlign w:val="bottom"/>
          </w:tcPr>
          <w:p w:rsidR="001E1FF2" w:rsidRPr="00E23560" w:rsidRDefault="00F132AC">
            <w:pPr>
              <w:widowControl w:val="0"/>
              <w:autoSpaceDE w:val="0"/>
              <w:autoSpaceDN w:val="0"/>
              <w:adjustRightInd w:val="0"/>
              <w:spacing w:after="0" w:line="286" w:lineRule="exact"/>
              <w:jc w:val="center"/>
              <w:rPr>
                <w:rFonts w:ascii="Times New Roman" w:eastAsiaTheme="minorEastAsia" w:hAnsi="Times New Roman"/>
                <w:sz w:val="24"/>
                <w:szCs w:val="24"/>
              </w:rPr>
            </w:pPr>
            <w:r w:rsidRPr="00E23560">
              <w:rPr>
                <w:rFonts w:ascii="Times New Roman" w:eastAsiaTheme="minorEastAsia" w:hAnsi="Times New Roman"/>
                <w:sz w:val="25"/>
                <w:szCs w:val="25"/>
              </w:rPr>
              <w:t>технология обучения</w:t>
            </w:r>
          </w:p>
        </w:tc>
        <w:tc>
          <w:tcPr>
            <w:tcW w:w="254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844"/>
        </w:trPr>
        <w:tc>
          <w:tcPr>
            <w:tcW w:w="4640" w:type="dxa"/>
            <w:gridSpan w:val="2"/>
            <w:vMerge w:val="restart"/>
            <w:tcBorders>
              <w:top w:val="nil"/>
              <w:left w:val="nil"/>
              <w:bottom w:val="nil"/>
              <w:right w:val="nil"/>
            </w:tcBorders>
            <w:vAlign w:val="bottom"/>
          </w:tcPr>
          <w:p w:rsidR="001E1FF2" w:rsidRPr="00E23560" w:rsidRDefault="00F132AC">
            <w:pPr>
              <w:widowControl w:val="0"/>
              <w:autoSpaceDE w:val="0"/>
              <w:autoSpaceDN w:val="0"/>
              <w:adjustRightInd w:val="0"/>
              <w:spacing w:after="0" w:line="286" w:lineRule="exact"/>
              <w:ind w:left="1280"/>
              <w:rPr>
                <w:rFonts w:ascii="Times New Roman" w:eastAsiaTheme="minorEastAsia" w:hAnsi="Times New Roman"/>
                <w:sz w:val="24"/>
                <w:szCs w:val="24"/>
              </w:rPr>
            </w:pPr>
            <w:r w:rsidRPr="00E23560">
              <w:rPr>
                <w:rFonts w:ascii="Times New Roman" w:eastAsiaTheme="minorEastAsia" w:hAnsi="Times New Roman"/>
                <w:sz w:val="25"/>
                <w:szCs w:val="25"/>
              </w:rPr>
              <w:t>Технология обучения</w:t>
            </w:r>
          </w:p>
        </w:tc>
        <w:tc>
          <w:tcPr>
            <w:tcW w:w="3340" w:type="dxa"/>
            <w:gridSpan w:val="2"/>
            <w:tcBorders>
              <w:top w:val="nil"/>
              <w:left w:val="nil"/>
              <w:bottom w:val="nil"/>
              <w:right w:val="nil"/>
            </w:tcBorders>
            <w:vAlign w:val="bottom"/>
          </w:tcPr>
          <w:p w:rsidR="001E1FF2" w:rsidRPr="00E23560" w:rsidRDefault="00F132AC">
            <w:pPr>
              <w:widowControl w:val="0"/>
              <w:autoSpaceDE w:val="0"/>
              <w:autoSpaceDN w:val="0"/>
              <w:adjustRightInd w:val="0"/>
              <w:spacing w:after="0" w:line="286" w:lineRule="exact"/>
              <w:ind w:right="1414"/>
              <w:jc w:val="center"/>
              <w:rPr>
                <w:rFonts w:ascii="Times New Roman" w:eastAsiaTheme="minorEastAsia" w:hAnsi="Times New Roman"/>
                <w:sz w:val="24"/>
                <w:szCs w:val="24"/>
              </w:rPr>
            </w:pPr>
            <w:r w:rsidRPr="00E23560">
              <w:rPr>
                <w:rFonts w:ascii="Times New Roman" w:eastAsiaTheme="minorEastAsia" w:hAnsi="Times New Roman"/>
                <w:sz w:val="25"/>
                <w:szCs w:val="25"/>
              </w:rPr>
              <w:t>Педагогическая</w:t>
            </w: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151"/>
        </w:trPr>
        <w:tc>
          <w:tcPr>
            <w:tcW w:w="4640" w:type="dxa"/>
            <w:gridSpan w:val="2"/>
            <w:vMerge/>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3"/>
                <w:szCs w:val="13"/>
              </w:rPr>
            </w:pPr>
          </w:p>
        </w:tc>
        <w:tc>
          <w:tcPr>
            <w:tcW w:w="3340" w:type="dxa"/>
            <w:gridSpan w:val="2"/>
            <w:vMerge w:val="restart"/>
            <w:tcBorders>
              <w:top w:val="nil"/>
              <w:left w:val="nil"/>
              <w:bottom w:val="nil"/>
              <w:right w:val="nil"/>
            </w:tcBorders>
            <w:vAlign w:val="bottom"/>
          </w:tcPr>
          <w:p w:rsidR="001E1FF2" w:rsidRPr="00E23560" w:rsidRDefault="00F132AC">
            <w:pPr>
              <w:widowControl w:val="0"/>
              <w:autoSpaceDE w:val="0"/>
              <w:autoSpaceDN w:val="0"/>
              <w:adjustRightInd w:val="0"/>
              <w:spacing w:after="0" w:line="286" w:lineRule="exact"/>
              <w:ind w:right="1414"/>
              <w:jc w:val="center"/>
              <w:rPr>
                <w:rFonts w:ascii="Times New Roman" w:eastAsiaTheme="minorEastAsia" w:hAnsi="Times New Roman"/>
                <w:sz w:val="24"/>
                <w:szCs w:val="24"/>
              </w:rPr>
            </w:pPr>
            <w:r w:rsidRPr="00E23560">
              <w:rPr>
                <w:rFonts w:ascii="Times New Roman" w:eastAsiaTheme="minorEastAsia" w:hAnsi="Times New Roman"/>
                <w:sz w:val="25"/>
                <w:szCs w:val="25"/>
              </w:rPr>
              <w:t>технология</w:t>
            </w: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151"/>
        </w:trPr>
        <w:tc>
          <w:tcPr>
            <w:tcW w:w="250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3"/>
                <w:szCs w:val="13"/>
              </w:rPr>
            </w:pPr>
          </w:p>
        </w:tc>
        <w:tc>
          <w:tcPr>
            <w:tcW w:w="214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3"/>
                <w:szCs w:val="13"/>
              </w:rPr>
            </w:pPr>
          </w:p>
        </w:tc>
        <w:tc>
          <w:tcPr>
            <w:tcW w:w="3340" w:type="dxa"/>
            <w:gridSpan w:val="2"/>
            <w:vMerge/>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3"/>
                <w:szCs w:val="13"/>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881"/>
        </w:trPr>
        <w:tc>
          <w:tcPr>
            <w:tcW w:w="7980" w:type="dxa"/>
            <w:gridSpan w:val="4"/>
            <w:tcBorders>
              <w:top w:val="nil"/>
              <w:left w:val="nil"/>
              <w:bottom w:val="nil"/>
              <w:right w:val="nil"/>
            </w:tcBorders>
            <w:vAlign w:val="bottom"/>
          </w:tcPr>
          <w:p w:rsidR="001E1FF2" w:rsidRPr="00E23560" w:rsidRDefault="00F132AC">
            <w:pPr>
              <w:widowControl w:val="0"/>
              <w:autoSpaceDE w:val="0"/>
              <w:autoSpaceDN w:val="0"/>
              <w:adjustRightInd w:val="0"/>
              <w:spacing w:after="0" w:line="240" w:lineRule="auto"/>
              <w:jc w:val="center"/>
              <w:rPr>
                <w:rFonts w:ascii="Times New Roman" w:eastAsiaTheme="minorEastAsia" w:hAnsi="Times New Roman"/>
                <w:sz w:val="24"/>
                <w:szCs w:val="24"/>
                <w:lang w:val="ru-RU"/>
              </w:rPr>
            </w:pPr>
            <w:r w:rsidRPr="00E23560">
              <w:rPr>
                <w:rFonts w:ascii="Times New Roman" w:eastAsiaTheme="minorEastAsia" w:hAnsi="Times New Roman"/>
                <w:w w:val="99"/>
                <w:sz w:val="28"/>
                <w:szCs w:val="28"/>
                <w:lang w:val="ru-RU"/>
              </w:rPr>
              <w:t>Рисунок 1.1 – Взаимосвязь основных понятий предметной области</w:t>
            </w: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lang w:val="ru-RU"/>
              </w:rPr>
            </w:pPr>
          </w:p>
        </w:tc>
      </w:tr>
    </w:tbl>
    <w:p w:rsidR="001E1FF2" w:rsidRPr="00E23560" w:rsidRDefault="001E1FF2">
      <w:pPr>
        <w:widowControl w:val="0"/>
        <w:autoSpaceDE w:val="0"/>
        <w:autoSpaceDN w:val="0"/>
        <w:adjustRightInd w:val="0"/>
        <w:spacing w:after="0" w:line="200" w:lineRule="exact"/>
        <w:rPr>
          <w:rFonts w:ascii="Times New Roman" w:hAnsi="Times New Roman"/>
          <w:sz w:val="24"/>
          <w:szCs w:val="24"/>
          <w:lang w:val="ru-RU"/>
        </w:rPr>
      </w:pPr>
    </w:p>
    <w:p w:rsidR="001E1FF2" w:rsidRPr="00E23560" w:rsidRDefault="001E1FF2">
      <w:pPr>
        <w:widowControl w:val="0"/>
        <w:autoSpaceDE w:val="0"/>
        <w:autoSpaceDN w:val="0"/>
        <w:adjustRightInd w:val="0"/>
        <w:spacing w:after="0" w:line="200" w:lineRule="exact"/>
        <w:rPr>
          <w:rFonts w:ascii="Times New Roman" w:hAnsi="Times New Roman"/>
          <w:sz w:val="24"/>
          <w:szCs w:val="24"/>
          <w:lang w:val="ru-RU"/>
        </w:rPr>
      </w:pPr>
    </w:p>
    <w:p w:rsidR="001E1FF2" w:rsidRPr="00E23560" w:rsidRDefault="001E1FF2">
      <w:pPr>
        <w:widowControl w:val="0"/>
        <w:autoSpaceDE w:val="0"/>
        <w:autoSpaceDN w:val="0"/>
        <w:adjustRightInd w:val="0"/>
        <w:spacing w:after="0" w:line="310" w:lineRule="exact"/>
        <w:rPr>
          <w:rFonts w:ascii="Times New Roman" w:hAnsi="Times New Roman"/>
          <w:sz w:val="24"/>
          <w:szCs w:val="24"/>
          <w:lang w:val="ru-RU"/>
        </w:rPr>
      </w:pPr>
    </w:p>
    <w:p w:rsidR="001E1FF2" w:rsidRPr="00E23560" w:rsidRDefault="00F132AC">
      <w:pPr>
        <w:widowControl w:val="0"/>
        <w:overflowPunct w:val="0"/>
        <w:autoSpaceDE w:val="0"/>
        <w:autoSpaceDN w:val="0"/>
        <w:adjustRightInd w:val="0"/>
        <w:spacing w:after="0" w:line="353" w:lineRule="auto"/>
        <w:ind w:firstLine="711"/>
        <w:jc w:val="both"/>
        <w:rPr>
          <w:rFonts w:ascii="Times New Roman" w:hAnsi="Times New Roman"/>
          <w:sz w:val="24"/>
          <w:szCs w:val="24"/>
          <w:lang w:val="ru-RU"/>
        </w:rPr>
      </w:pPr>
      <w:r w:rsidRPr="00E23560">
        <w:rPr>
          <w:rFonts w:ascii="Times New Roman" w:hAnsi="Times New Roman"/>
          <w:sz w:val="28"/>
          <w:szCs w:val="28"/>
          <w:lang w:val="ru-RU"/>
        </w:rPr>
        <w:t>Исходное понятие «технология» содержательно подразумевает совокупность процесса обработки и преобразования чего-либо с целью получения некоторого результирующего продукта с нормативным обеспечением этого процесса, определяющего порядок и особенности его организации. Специалисты в областях технических наук понимают под технологией способ реализации людьми или механизмами конкретного сложного процесса путем разделения его на последовательность взаимосвязанных и однозначно исполнимых процедур и операций, что позволяет достичь высокой эффективности всего процесса. Под процедурой</w:t>
      </w:r>
    </w:p>
    <w:p w:rsidR="001E1FF2" w:rsidRPr="00E23560" w:rsidRDefault="001E1FF2">
      <w:pPr>
        <w:widowControl w:val="0"/>
        <w:autoSpaceDE w:val="0"/>
        <w:autoSpaceDN w:val="0"/>
        <w:adjustRightInd w:val="0"/>
        <w:spacing w:after="0" w:line="240" w:lineRule="auto"/>
        <w:rPr>
          <w:rFonts w:ascii="Times New Roman" w:hAnsi="Times New Roman"/>
          <w:sz w:val="24"/>
          <w:szCs w:val="24"/>
          <w:lang w:val="ru-RU"/>
        </w:rPr>
        <w:sectPr w:rsidR="001E1FF2" w:rsidRPr="00E23560">
          <w:pgSz w:w="11904" w:h="16838"/>
          <w:pgMar w:top="1188" w:right="840" w:bottom="600" w:left="1700" w:header="720" w:footer="720" w:gutter="0"/>
          <w:cols w:space="720" w:equalWidth="0">
            <w:col w:w="9360"/>
          </w:cols>
          <w:noEndnote/>
        </w:sectPr>
      </w:pPr>
    </w:p>
    <w:p w:rsidR="001E1FF2" w:rsidRPr="00E23560" w:rsidRDefault="001E1FF2">
      <w:pPr>
        <w:widowControl w:val="0"/>
        <w:autoSpaceDE w:val="0"/>
        <w:autoSpaceDN w:val="0"/>
        <w:adjustRightInd w:val="0"/>
        <w:spacing w:after="0" w:line="198" w:lineRule="exact"/>
        <w:rPr>
          <w:rFonts w:ascii="Times New Roman" w:hAnsi="Times New Roman"/>
          <w:sz w:val="24"/>
          <w:szCs w:val="24"/>
          <w:lang w:val="ru-RU"/>
        </w:rPr>
      </w:pPr>
    </w:p>
    <w:p w:rsidR="001E1FF2" w:rsidRPr="00E23560" w:rsidRDefault="00F132AC">
      <w:pPr>
        <w:widowControl w:val="0"/>
        <w:autoSpaceDE w:val="0"/>
        <w:autoSpaceDN w:val="0"/>
        <w:adjustRightInd w:val="0"/>
        <w:spacing w:after="0" w:line="240" w:lineRule="auto"/>
        <w:rPr>
          <w:rFonts w:ascii="Times New Roman" w:hAnsi="Times New Roman"/>
          <w:sz w:val="24"/>
          <w:szCs w:val="24"/>
          <w:lang w:val="ru-RU"/>
        </w:rPr>
      </w:pPr>
      <w:r w:rsidRPr="00E23560">
        <w:rPr>
          <w:rFonts w:ascii="Times New Roman" w:hAnsi="Times New Roman"/>
          <w:sz w:val="28"/>
          <w:szCs w:val="28"/>
          <w:lang w:val="ru-RU"/>
        </w:rPr>
        <w:t>45</w:t>
      </w:r>
    </w:p>
    <w:p w:rsidR="001E1FF2" w:rsidRPr="00E23560" w:rsidRDefault="001E1FF2">
      <w:pPr>
        <w:widowControl w:val="0"/>
        <w:autoSpaceDE w:val="0"/>
        <w:autoSpaceDN w:val="0"/>
        <w:adjustRightInd w:val="0"/>
        <w:spacing w:after="0" w:line="240" w:lineRule="auto"/>
        <w:rPr>
          <w:rFonts w:ascii="Times New Roman" w:hAnsi="Times New Roman"/>
          <w:sz w:val="24"/>
          <w:szCs w:val="24"/>
          <w:lang w:val="ru-RU"/>
        </w:rPr>
        <w:sectPr w:rsidR="001E1FF2" w:rsidRPr="00E23560">
          <w:type w:val="continuous"/>
          <w:pgSz w:w="11904" w:h="16838"/>
          <w:pgMar w:top="1188" w:right="5280" w:bottom="600" w:left="6340" w:header="720" w:footer="720" w:gutter="0"/>
          <w:cols w:space="720" w:equalWidth="0">
            <w:col w:w="280"/>
          </w:cols>
          <w:noEndnote/>
        </w:sectPr>
      </w:pPr>
    </w:p>
    <w:p w:rsidR="001E1FF2" w:rsidRPr="00E23560" w:rsidRDefault="00F132AC">
      <w:pPr>
        <w:widowControl w:val="0"/>
        <w:overflowPunct w:val="0"/>
        <w:autoSpaceDE w:val="0"/>
        <w:autoSpaceDN w:val="0"/>
        <w:adjustRightInd w:val="0"/>
        <w:spacing w:after="0" w:line="310" w:lineRule="auto"/>
        <w:ind w:right="20"/>
        <w:jc w:val="both"/>
        <w:rPr>
          <w:rFonts w:ascii="Times New Roman" w:hAnsi="Times New Roman"/>
          <w:sz w:val="24"/>
          <w:szCs w:val="24"/>
          <w:lang w:val="ru-RU"/>
        </w:rPr>
      </w:pPr>
      <w:bookmarkStart w:id="45" w:name="page91"/>
      <w:bookmarkEnd w:id="45"/>
      <w:r w:rsidRPr="00E23560">
        <w:rPr>
          <w:rFonts w:ascii="Times New Roman" w:hAnsi="Times New Roman"/>
          <w:sz w:val="28"/>
          <w:szCs w:val="28"/>
          <w:lang w:val="ru-RU"/>
        </w:rPr>
        <w:lastRenderedPageBreak/>
        <w:t>понимается набор некоторых действий, посредством которых осуществляется тот или иной главный процесс (или его отдельный этап),</w:t>
      </w:r>
    </w:p>
    <w:p w:rsidR="001E1FF2" w:rsidRPr="00E23560" w:rsidRDefault="001E1FF2">
      <w:pPr>
        <w:widowControl w:val="0"/>
        <w:autoSpaceDE w:val="0"/>
        <w:autoSpaceDN w:val="0"/>
        <w:adjustRightInd w:val="0"/>
        <w:spacing w:after="0" w:line="133" w:lineRule="exact"/>
        <w:rPr>
          <w:rFonts w:ascii="Times New Roman" w:hAnsi="Times New Roman"/>
          <w:sz w:val="24"/>
          <w:szCs w:val="24"/>
          <w:lang w:val="ru-RU"/>
        </w:rPr>
      </w:pPr>
    </w:p>
    <w:p w:rsidR="001E1FF2" w:rsidRPr="00E23560" w:rsidRDefault="00F132AC">
      <w:pPr>
        <w:widowControl w:val="0"/>
        <w:overflowPunct w:val="0"/>
        <w:autoSpaceDE w:val="0"/>
        <w:autoSpaceDN w:val="0"/>
        <w:adjustRightInd w:val="0"/>
        <w:spacing w:after="0" w:line="336" w:lineRule="auto"/>
        <w:jc w:val="both"/>
        <w:rPr>
          <w:rFonts w:ascii="Times New Roman" w:hAnsi="Times New Roman"/>
          <w:sz w:val="24"/>
          <w:szCs w:val="24"/>
          <w:lang w:val="ru-RU"/>
        </w:rPr>
      </w:pPr>
      <w:r w:rsidRPr="00E23560">
        <w:rPr>
          <w:rFonts w:ascii="Times New Roman" w:hAnsi="Times New Roman"/>
          <w:sz w:val="28"/>
          <w:szCs w:val="28"/>
          <w:lang w:val="ru-RU"/>
        </w:rPr>
        <w:t>выражающий суть конкретной технологии. Операция – это действия по непосредственному практическому решению задачи в рамках данной процедуры.</w:t>
      </w:r>
    </w:p>
    <w:p w:rsidR="001E1FF2" w:rsidRPr="00E23560" w:rsidRDefault="001E1FF2">
      <w:pPr>
        <w:widowControl w:val="0"/>
        <w:autoSpaceDE w:val="0"/>
        <w:autoSpaceDN w:val="0"/>
        <w:adjustRightInd w:val="0"/>
        <w:spacing w:after="0" w:line="98" w:lineRule="exact"/>
        <w:rPr>
          <w:rFonts w:ascii="Times New Roman" w:hAnsi="Times New Roman"/>
          <w:sz w:val="24"/>
          <w:szCs w:val="24"/>
          <w:lang w:val="ru-RU"/>
        </w:rPr>
      </w:pPr>
    </w:p>
    <w:p w:rsidR="001E1FF2" w:rsidRPr="00E23560" w:rsidRDefault="00F132AC">
      <w:pPr>
        <w:widowControl w:val="0"/>
        <w:overflowPunct w:val="0"/>
        <w:autoSpaceDE w:val="0"/>
        <w:autoSpaceDN w:val="0"/>
        <w:adjustRightInd w:val="0"/>
        <w:spacing w:after="0" w:line="353" w:lineRule="auto"/>
        <w:ind w:firstLine="711"/>
        <w:jc w:val="both"/>
        <w:rPr>
          <w:rFonts w:ascii="Times New Roman" w:hAnsi="Times New Roman"/>
          <w:sz w:val="24"/>
          <w:szCs w:val="24"/>
          <w:lang w:val="ru-RU"/>
        </w:rPr>
      </w:pPr>
      <w:r w:rsidRPr="00E23560">
        <w:rPr>
          <w:rFonts w:ascii="Times New Roman" w:hAnsi="Times New Roman"/>
          <w:sz w:val="28"/>
          <w:szCs w:val="28"/>
          <w:lang w:val="ru-RU"/>
        </w:rPr>
        <w:t>Каждая научно-обоснованная технология выступает необходимым медиатором между определенной наукой (теорией) и соответствующим производством (практикой). Для процесса профессионального обучения образовательная технология представляет собой как бы проекцию теории обучения на деятельность преподавателей и студентов [118].Некоторые авторы рассматривают педагогическую (образовательную) технологию как средство гарантированного достижения целей обучения. При этом ими подчеркивается, что она всегда существует в любом учебно-воспитательном процессе и в этом отношении развивает классическую дидактику [23].</w:t>
      </w:r>
    </w:p>
    <w:p w:rsidR="001E1FF2" w:rsidRPr="00E23560" w:rsidRDefault="001E1FF2">
      <w:pPr>
        <w:widowControl w:val="0"/>
        <w:autoSpaceDE w:val="0"/>
        <w:autoSpaceDN w:val="0"/>
        <w:adjustRightInd w:val="0"/>
        <w:spacing w:after="0" w:line="88" w:lineRule="exact"/>
        <w:rPr>
          <w:rFonts w:ascii="Times New Roman" w:hAnsi="Times New Roman"/>
          <w:sz w:val="24"/>
          <w:szCs w:val="24"/>
          <w:lang w:val="ru-RU"/>
        </w:rPr>
      </w:pPr>
    </w:p>
    <w:p w:rsidR="001E1FF2" w:rsidRPr="00E23560" w:rsidRDefault="00F132AC">
      <w:pPr>
        <w:widowControl w:val="0"/>
        <w:overflowPunct w:val="0"/>
        <w:autoSpaceDE w:val="0"/>
        <w:autoSpaceDN w:val="0"/>
        <w:adjustRightInd w:val="0"/>
        <w:spacing w:after="0" w:line="349" w:lineRule="auto"/>
        <w:ind w:right="20"/>
        <w:jc w:val="both"/>
        <w:rPr>
          <w:rFonts w:ascii="Times New Roman" w:hAnsi="Times New Roman"/>
          <w:sz w:val="24"/>
          <w:szCs w:val="24"/>
          <w:lang w:val="ru-RU"/>
        </w:rPr>
      </w:pPr>
      <w:r w:rsidRPr="00E23560">
        <w:rPr>
          <w:rFonts w:ascii="Times New Roman" w:hAnsi="Times New Roman"/>
          <w:sz w:val="28"/>
          <w:szCs w:val="28"/>
          <w:lang w:val="ru-RU"/>
        </w:rPr>
        <w:t>Другие исследователи рассматривают технологии обучения как «способ реализации содержания обучения, предусмотренного учебными программами, представляющий собой систему форм, методов и средств обучения, обеспечивающий наиболее эффективное достижение поставленных целей» [93]. Третьи понимают под технологией обучения целостную совокупность разнокачественных процедур (психологических,</w:t>
      </w:r>
    </w:p>
    <w:p w:rsidR="001E1FF2" w:rsidRPr="00E23560" w:rsidRDefault="001E1FF2">
      <w:pPr>
        <w:widowControl w:val="0"/>
        <w:autoSpaceDE w:val="0"/>
        <w:autoSpaceDN w:val="0"/>
        <w:adjustRightInd w:val="0"/>
        <w:spacing w:after="0" w:line="90" w:lineRule="exact"/>
        <w:rPr>
          <w:rFonts w:ascii="Times New Roman" w:hAnsi="Times New Roman"/>
          <w:sz w:val="24"/>
          <w:szCs w:val="24"/>
          <w:lang w:val="ru-RU"/>
        </w:rPr>
      </w:pPr>
    </w:p>
    <w:p w:rsidR="001E1FF2" w:rsidRPr="00E23560" w:rsidRDefault="00F132AC">
      <w:pPr>
        <w:widowControl w:val="0"/>
        <w:overflowPunct w:val="0"/>
        <w:autoSpaceDE w:val="0"/>
        <w:autoSpaceDN w:val="0"/>
        <w:adjustRightInd w:val="0"/>
        <w:spacing w:after="0" w:line="334" w:lineRule="auto"/>
        <w:ind w:right="20"/>
        <w:jc w:val="both"/>
        <w:rPr>
          <w:rFonts w:ascii="Times New Roman" w:hAnsi="Times New Roman"/>
          <w:sz w:val="24"/>
          <w:szCs w:val="24"/>
          <w:lang w:val="ru-RU"/>
        </w:rPr>
      </w:pPr>
      <w:r w:rsidRPr="00E23560">
        <w:rPr>
          <w:rFonts w:ascii="Times New Roman" w:hAnsi="Times New Roman"/>
          <w:sz w:val="28"/>
          <w:szCs w:val="28"/>
          <w:lang w:val="ru-RU"/>
        </w:rPr>
        <w:t>дидактических, общепедагогических и др.), призванных осуществить требуемые изменения (вплоть до возникновения новых) форм поведения и деятельности обучаемых [132].</w:t>
      </w:r>
    </w:p>
    <w:p w:rsidR="001E1FF2" w:rsidRPr="00E23560" w:rsidRDefault="001E1FF2">
      <w:pPr>
        <w:widowControl w:val="0"/>
        <w:autoSpaceDE w:val="0"/>
        <w:autoSpaceDN w:val="0"/>
        <w:adjustRightInd w:val="0"/>
        <w:spacing w:after="0" w:line="101" w:lineRule="exact"/>
        <w:rPr>
          <w:rFonts w:ascii="Times New Roman" w:hAnsi="Times New Roman"/>
          <w:sz w:val="24"/>
          <w:szCs w:val="24"/>
          <w:lang w:val="ru-RU"/>
        </w:rPr>
      </w:pPr>
    </w:p>
    <w:p w:rsidR="001E1FF2" w:rsidRPr="00E23560" w:rsidRDefault="00F132AC">
      <w:pPr>
        <w:widowControl w:val="0"/>
        <w:overflowPunct w:val="0"/>
        <w:autoSpaceDE w:val="0"/>
        <w:autoSpaceDN w:val="0"/>
        <w:adjustRightInd w:val="0"/>
        <w:spacing w:after="0" w:line="347" w:lineRule="auto"/>
        <w:ind w:firstLine="711"/>
        <w:jc w:val="both"/>
        <w:rPr>
          <w:rFonts w:ascii="Times New Roman" w:hAnsi="Times New Roman"/>
          <w:sz w:val="24"/>
          <w:szCs w:val="24"/>
          <w:lang w:val="ru-RU"/>
        </w:rPr>
      </w:pPr>
      <w:r w:rsidRPr="00E23560">
        <w:rPr>
          <w:rFonts w:ascii="Times New Roman" w:hAnsi="Times New Roman"/>
          <w:sz w:val="28"/>
          <w:szCs w:val="28"/>
          <w:lang w:val="ru-RU"/>
        </w:rPr>
        <w:t>Обоснованно утверждение, что педагогическая технология представляет собой целостную систему средств и методов, направленных на гарантированное достижение дидактических целей развития личности обучаемого, на формирование его интеллектуального, поведенческого и профессионального статусов. Таким образом, в данной работе под</w:t>
      </w:r>
    </w:p>
    <w:p w:rsidR="001E1FF2" w:rsidRPr="00E23560" w:rsidRDefault="001E1FF2">
      <w:pPr>
        <w:widowControl w:val="0"/>
        <w:autoSpaceDE w:val="0"/>
        <w:autoSpaceDN w:val="0"/>
        <w:adjustRightInd w:val="0"/>
        <w:spacing w:after="0" w:line="24" w:lineRule="exact"/>
        <w:rPr>
          <w:rFonts w:ascii="Times New Roman" w:hAnsi="Times New Roman"/>
          <w:sz w:val="24"/>
          <w:szCs w:val="24"/>
          <w:lang w:val="ru-RU"/>
        </w:rPr>
      </w:pPr>
    </w:p>
    <w:p w:rsidR="001E1FF2" w:rsidRPr="00E23560" w:rsidRDefault="00F132AC">
      <w:pPr>
        <w:widowControl w:val="0"/>
        <w:autoSpaceDE w:val="0"/>
        <w:autoSpaceDN w:val="0"/>
        <w:adjustRightInd w:val="0"/>
        <w:spacing w:after="0" w:line="239" w:lineRule="auto"/>
        <w:rPr>
          <w:rFonts w:ascii="Times New Roman" w:hAnsi="Times New Roman"/>
          <w:sz w:val="24"/>
          <w:szCs w:val="24"/>
          <w:lang w:val="ru-RU"/>
        </w:rPr>
      </w:pPr>
      <w:r w:rsidRPr="00E23560">
        <w:rPr>
          <w:rFonts w:ascii="Times New Roman" w:hAnsi="Times New Roman"/>
          <w:i/>
          <w:iCs/>
          <w:sz w:val="28"/>
          <w:szCs w:val="28"/>
          <w:lang w:val="ru-RU"/>
        </w:rPr>
        <w:t xml:space="preserve">технологией обучения </w:t>
      </w:r>
      <w:r w:rsidRPr="00E23560">
        <w:rPr>
          <w:rFonts w:ascii="Times New Roman" w:hAnsi="Times New Roman"/>
          <w:sz w:val="28"/>
          <w:szCs w:val="28"/>
          <w:lang w:val="ru-RU"/>
        </w:rPr>
        <w:t>понимается последовательность процедур и операций,</w:t>
      </w:r>
    </w:p>
    <w:p w:rsidR="001E1FF2" w:rsidRPr="00E23560" w:rsidRDefault="001E1FF2">
      <w:pPr>
        <w:widowControl w:val="0"/>
        <w:autoSpaceDE w:val="0"/>
        <w:autoSpaceDN w:val="0"/>
        <w:adjustRightInd w:val="0"/>
        <w:spacing w:after="0" w:line="160" w:lineRule="exact"/>
        <w:rPr>
          <w:rFonts w:ascii="Times New Roman" w:hAnsi="Times New Roman"/>
          <w:sz w:val="24"/>
          <w:szCs w:val="24"/>
          <w:lang w:val="ru-RU"/>
        </w:rPr>
      </w:pPr>
    </w:p>
    <w:p w:rsidR="001E1FF2" w:rsidRPr="00E23560" w:rsidRDefault="00F132AC">
      <w:pPr>
        <w:widowControl w:val="0"/>
        <w:tabs>
          <w:tab w:val="left" w:pos="2060"/>
        </w:tabs>
        <w:autoSpaceDE w:val="0"/>
        <w:autoSpaceDN w:val="0"/>
        <w:adjustRightInd w:val="0"/>
        <w:spacing w:after="0" w:line="239" w:lineRule="auto"/>
        <w:rPr>
          <w:rFonts w:ascii="Times New Roman" w:hAnsi="Times New Roman"/>
          <w:sz w:val="24"/>
          <w:szCs w:val="24"/>
          <w:lang w:val="ru-RU"/>
        </w:rPr>
      </w:pPr>
      <w:r w:rsidRPr="00E23560">
        <w:rPr>
          <w:rFonts w:ascii="Times New Roman" w:hAnsi="Times New Roman"/>
          <w:sz w:val="28"/>
          <w:szCs w:val="28"/>
          <w:lang w:val="ru-RU"/>
        </w:rPr>
        <w:t>составляющих</w:t>
      </w:r>
      <w:r w:rsidRPr="00E23560">
        <w:rPr>
          <w:rFonts w:ascii="Times New Roman" w:hAnsi="Times New Roman"/>
          <w:sz w:val="24"/>
          <w:szCs w:val="24"/>
          <w:lang w:val="ru-RU"/>
        </w:rPr>
        <w:tab/>
      </w:r>
      <w:r w:rsidRPr="00E23560">
        <w:rPr>
          <w:rFonts w:ascii="Times New Roman" w:hAnsi="Times New Roman"/>
          <w:sz w:val="28"/>
          <w:szCs w:val="28"/>
          <w:lang w:val="ru-RU"/>
        </w:rPr>
        <w:t>в   совокупности   целостную   дидактическую   систему,</w:t>
      </w:r>
    </w:p>
    <w:p w:rsidR="001E1FF2" w:rsidRPr="00E23560" w:rsidRDefault="001E1FF2">
      <w:pPr>
        <w:widowControl w:val="0"/>
        <w:autoSpaceDE w:val="0"/>
        <w:autoSpaceDN w:val="0"/>
        <w:adjustRightInd w:val="0"/>
        <w:spacing w:after="0" w:line="188" w:lineRule="exact"/>
        <w:rPr>
          <w:rFonts w:ascii="Times New Roman" w:hAnsi="Times New Roman"/>
          <w:sz w:val="24"/>
          <w:szCs w:val="24"/>
          <w:lang w:val="ru-RU"/>
        </w:rPr>
      </w:pPr>
    </w:p>
    <w:p w:rsidR="001E1FF2" w:rsidRPr="00E23560" w:rsidRDefault="00F132AC">
      <w:pPr>
        <w:widowControl w:val="0"/>
        <w:autoSpaceDE w:val="0"/>
        <w:autoSpaceDN w:val="0"/>
        <w:adjustRightInd w:val="0"/>
        <w:spacing w:after="0" w:line="240" w:lineRule="auto"/>
        <w:ind w:left="4640"/>
        <w:rPr>
          <w:rFonts w:ascii="Times New Roman" w:hAnsi="Times New Roman"/>
          <w:sz w:val="24"/>
          <w:szCs w:val="24"/>
          <w:lang w:val="ru-RU"/>
        </w:rPr>
      </w:pPr>
      <w:r w:rsidRPr="00E23560">
        <w:rPr>
          <w:rFonts w:ascii="Times New Roman" w:hAnsi="Times New Roman"/>
          <w:sz w:val="28"/>
          <w:szCs w:val="28"/>
          <w:lang w:val="ru-RU"/>
        </w:rPr>
        <w:t>46</w:t>
      </w:r>
    </w:p>
    <w:p w:rsidR="001E1FF2" w:rsidRPr="00E23560" w:rsidRDefault="001E1FF2">
      <w:pPr>
        <w:widowControl w:val="0"/>
        <w:autoSpaceDE w:val="0"/>
        <w:autoSpaceDN w:val="0"/>
        <w:adjustRightInd w:val="0"/>
        <w:spacing w:after="0" w:line="240" w:lineRule="auto"/>
        <w:rPr>
          <w:rFonts w:ascii="Times New Roman" w:hAnsi="Times New Roman"/>
          <w:sz w:val="24"/>
          <w:szCs w:val="24"/>
          <w:lang w:val="ru-RU"/>
        </w:rPr>
        <w:sectPr w:rsidR="001E1FF2" w:rsidRPr="00E23560">
          <w:pgSz w:w="11904" w:h="16838"/>
          <w:pgMar w:top="1188" w:right="840" w:bottom="600" w:left="1700" w:header="720" w:footer="720" w:gutter="0"/>
          <w:cols w:space="720" w:equalWidth="0">
            <w:col w:w="9360"/>
          </w:cols>
          <w:noEndnote/>
        </w:sectPr>
      </w:pPr>
    </w:p>
    <w:p w:rsidR="001E1FF2" w:rsidRPr="00E23560" w:rsidRDefault="00F132AC">
      <w:pPr>
        <w:widowControl w:val="0"/>
        <w:overflowPunct w:val="0"/>
        <w:autoSpaceDE w:val="0"/>
        <w:autoSpaceDN w:val="0"/>
        <w:adjustRightInd w:val="0"/>
        <w:spacing w:after="0" w:line="310" w:lineRule="auto"/>
        <w:ind w:right="20"/>
        <w:jc w:val="both"/>
        <w:rPr>
          <w:rFonts w:ascii="Times New Roman" w:hAnsi="Times New Roman"/>
          <w:sz w:val="24"/>
          <w:szCs w:val="24"/>
          <w:lang w:val="ru-RU"/>
        </w:rPr>
      </w:pPr>
      <w:bookmarkStart w:id="46" w:name="page93"/>
      <w:bookmarkEnd w:id="46"/>
      <w:r w:rsidRPr="00E23560">
        <w:rPr>
          <w:rFonts w:ascii="Times New Roman" w:hAnsi="Times New Roman"/>
          <w:sz w:val="28"/>
          <w:szCs w:val="28"/>
          <w:lang w:val="ru-RU"/>
        </w:rPr>
        <w:lastRenderedPageBreak/>
        <w:t>реализация которой в педагогической практике гарантированно приводит к достижению целей обучения и воспитания.</w:t>
      </w:r>
    </w:p>
    <w:p w:rsidR="001E1FF2" w:rsidRPr="00E23560" w:rsidRDefault="001E1FF2">
      <w:pPr>
        <w:widowControl w:val="0"/>
        <w:autoSpaceDE w:val="0"/>
        <w:autoSpaceDN w:val="0"/>
        <w:adjustRightInd w:val="0"/>
        <w:spacing w:after="0" w:line="133" w:lineRule="exact"/>
        <w:rPr>
          <w:rFonts w:ascii="Times New Roman" w:hAnsi="Times New Roman"/>
          <w:sz w:val="24"/>
          <w:szCs w:val="24"/>
          <w:lang w:val="ru-RU"/>
        </w:rPr>
      </w:pPr>
    </w:p>
    <w:p w:rsidR="001E1FF2" w:rsidRPr="00E23560" w:rsidRDefault="00F132AC">
      <w:pPr>
        <w:widowControl w:val="0"/>
        <w:overflowPunct w:val="0"/>
        <w:autoSpaceDE w:val="0"/>
        <w:autoSpaceDN w:val="0"/>
        <w:adjustRightInd w:val="0"/>
        <w:spacing w:after="0" w:line="336" w:lineRule="auto"/>
        <w:ind w:right="20" w:firstLine="711"/>
        <w:jc w:val="both"/>
        <w:rPr>
          <w:rFonts w:ascii="Times New Roman" w:hAnsi="Times New Roman"/>
          <w:sz w:val="24"/>
          <w:szCs w:val="24"/>
          <w:lang w:val="ru-RU"/>
        </w:rPr>
      </w:pPr>
      <w:r w:rsidRPr="00E23560">
        <w:rPr>
          <w:rFonts w:ascii="Times New Roman" w:hAnsi="Times New Roman"/>
          <w:sz w:val="28"/>
          <w:szCs w:val="28"/>
          <w:lang w:val="ru-RU"/>
        </w:rPr>
        <w:t>Обзор научных публикаций по проблемам технологии обучения позволил выделить ряд наиболее существенных ее свойств: диагностическое целеполагание, результативность, алгоритмизируемость, экономичность,</w:t>
      </w:r>
    </w:p>
    <w:p w:rsidR="001E1FF2" w:rsidRPr="00E23560" w:rsidRDefault="001E1FF2">
      <w:pPr>
        <w:widowControl w:val="0"/>
        <w:autoSpaceDE w:val="0"/>
        <w:autoSpaceDN w:val="0"/>
        <w:adjustRightInd w:val="0"/>
        <w:spacing w:after="0" w:line="30" w:lineRule="exact"/>
        <w:rPr>
          <w:rFonts w:ascii="Times New Roman" w:hAnsi="Times New Roman"/>
          <w:sz w:val="24"/>
          <w:szCs w:val="24"/>
          <w:lang w:val="ru-RU"/>
        </w:rPr>
      </w:pPr>
    </w:p>
    <w:p w:rsidR="001E1FF2" w:rsidRPr="00E23560" w:rsidRDefault="00F132AC">
      <w:pPr>
        <w:widowControl w:val="0"/>
        <w:autoSpaceDE w:val="0"/>
        <w:autoSpaceDN w:val="0"/>
        <w:adjustRightInd w:val="0"/>
        <w:spacing w:after="0" w:line="240" w:lineRule="auto"/>
        <w:rPr>
          <w:rFonts w:ascii="Times New Roman" w:hAnsi="Times New Roman"/>
          <w:sz w:val="24"/>
          <w:szCs w:val="24"/>
          <w:lang w:val="ru-RU"/>
        </w:rPr>
      </w:pPr>
      <w:r w:rsidRPr="00E23560">
        <w:rPr>
          <w:rFonts w:ascii="Times New Roman" w:hAnsi="Times New Roman"/>
          <w:sz w:val="28"/>
          <w:szCs w:val="28"/>
          <w:lang w:val="ru-RU"/>
        </w:rPr>
        <w:t>проектируемость,     управляемость,     целостность,     корректируемость,</w:t>
      </w:r>
    </w:p>
    <w:p w:rsidR="001E1FF2" w:rsidRPr="00E23560" w:rsidRDefault="001E1FF2">
      <w:pPr>
        <w:widowControl w:val="0"/>
        <w:autoSpaceDE w:val="0"/>
        <w:autoSpaceDN w:val="0"/>
        <w:adjustRightInd w:val="0"/>
        <w:spacing w:after="0" w:line="163" w:lineRule="exact"/>
        <w:rPr>
          <w:rFonts w:ascii="Times New Roman" w:hAnsi="Times New Roman"/>
          <w:sz w:val="24"/>
          <w:szCs w:val="24"/>
          <w:lang w:val="ru-RU"/>
        </w:rPr>
      </w:pPr>
    </w:p>
    <w:p w:rsidR="001E1FF2" w:rsidRPr="00E23560" w:rsidRDefault="00F132AC">
      <w:pPr>
        <w:widowControl w:val="0"/>
        <w:autoSpaceDE w:val="0"/>
        <w:autoSpaceDN w:val="0"/>
        <w:adjustRightInd w:val="0"/>
        <w:spacing w:after="0" w:line="240" w:lineRule="auto"/>
        <w:rPr>
          <w:rFonts w:ascii="Times New Roman" w:hAnsi="Times New Roman"/>
          <w:sz w:val="24"/>
          <w:szCs w:val="24"/>
          <w:lang w:val="ru-RU"/>
        </w:rPr>
      </w:pPr>
      <w:r w:rsidRPr="00E23560">
        <w:rPr>
          <w:rFonts w:ascii="Times New Roman" w:hAnsi="Times New Roman"/>
          <w:sz w:val="28"/>
          <w:szCs w:val="28"/>
          <w:lang w:val="ru-RU"/>
        </w:rPr>
        <w:t>визуализация. Кратко раскроем их содержание.</w:t>
      </w:r>
    </w:p>
    <w:p w:rsidR="001E1FF2" w:rsidRPr="00E23560" w:rsidRDefault="001E1FF2">
      <w:pPr>
        <w:widowControl w:val="0"/>
        <w:autoSpaceDE w:val="0"/>
        <w:autoSpaceDN w:val="0"/>
        <w:adjustRightInd w:val="0"/>
        <w:spacing w:after="0" w:line="231" w:lineRule="exact"/>
        <w:rPr>
          <w:rFonts w:ascii="Times New Roman" w:hAnsi="Times New Roman"/>
          <w:sz w:val="24"/>
          <w:szCs w:val="24"/>
          <w:lang w:val="ru-RU"/>
        </w:rPr>
      </w:pPr>
    </w:p>
    <w:p w:rsidR="001E1FF2" w:rsidRPr="00E23560" w:rsidRDefault="00F132AC">
      <w:pPr>
        <w:widowControl w:val="0"/>
        <w:overflowPunct w:val="0"/>
        <w:autoSpaceDE w:val="0"/>
        <w:autoSpaceDN w:val="0"/>
        <w:adjustRightInd w:val="0"/>
        <w:spacing w:after="0" w:line="352" w:lineRule="auto"/>
        <w:ind w:right="20" w:firstLine="711"/>
        <w:jc w:val="both"/>
        <w:rPr>
          <w:rFonts w:ascii="Times New Roman" w:hAnsi="Times New Roman"/>
          <w:sz w:val="24"/>
          <w:szCs w:val="24"/>
          <w:lang w:val="ru-RU"/>
        </w:rPr>
      </w:pPr>
      <w:r w:rsidRPr="00E23560">
        <w:rPr>
          <w:rFonts w:ascii="Times New Roman" w:hAnsi="Times New Roman"/>
          <w:sz w:val="28"/>
          <w:szCs w:val="28"/>
          <w:lang w:val="ru-RU"/>
        </w:rPr>
        <w:t>Диагностическое целеполагание и результативность отражают гарантированность достижения целей и общую эффективность всего процесса обучения. Отметим, что цель поставлена диагностично, если формулировка качества точна настолько, что позволяет безошибочно и однозначно отличить его от других качеств; для этого имеется соответствующий инструментарий, позволяющий измерить интенсивность диагностируемого свойства на основе контроля, а также задана шкала оценки качества на основе результатов измерений [89; С. 11-12].</w:t>
      </w:r>
    </w:p>
    <w:p w:rsidR="001E1FF2" w:rsidRPr="00E23560" w:rsidRDefault="001E1FF2">
      <w:pPr>
        <w:widowControl w:val="0"/>
        <w:autoSpaceDE w:val="0"/>
        <w:autoSpaceDN w:val="0"/>
        <w:adjustRightInd w:val="0"/>
        <w:spacing w:after="0" w:line="82" w:lineRule="exact"/>
        <w:rPr>
          <w:rFonts w:ascii="Times New Roman" w:hAnsi="Times New Roman"/>
          <w:sz w:val="24"/>
          <w:szCs w:val="24"/>
          <w:lang w:val="ru-RU"/>
        </w:rPr>
      </w:pPr>
    </w:p>
    <w:p w:rsidR="001E1FF2" w:rsidRPr="00E23560" w:rsidRDefault="00F132AC">
      <w:pPr>
        <w:widowControl w:val="0"/>
        <w:overflowPunct w:val="0"/>
        <w:autoSpaceDE w:val="0"/>
        <w:autoSpaceDN w:val="0"/>
        <w:adjustRightInd w:val="0"/>
        <w:spacing w:after="0" w:line="353" w:lineRule="auto"/>
        <w:ind w:right="20" w:firstLine="711"/>
        <w:jc w:val="both"/>
        <w:rPr>
          <w:rFonts w:ascii="Times New Roman" w:hAnsi="Times New Roman"/>
          <w:sz w:val="24"/>
          <w:szCs w:val="24"/>
          <w:lang w:val="ru-RU"/>
        </w:rPr>
      </w:pPr>
      <w:r w:rsidRPr="00E23560">
        <w:rPr>
          <w:rFonts w:ascii="Times New Roman" w:hAnsi="Times New Roman"/>
          <w:sz w:val="27"/>
          <w:szCs w:val="27"/>
          <w:lang w:val="ru-RU"/>
        </w:rPr>
        <w:t>Экономичность технологии обучения выражает степени оптимальности труда преподавателя, резервов учебного времени и достижения запланированных дидактических результатов. Алгоритмизированность,</w:t>
      </w:r>
    </w:p>
    <w:p w:rsidR="001E1FF2" w:rsidRPr="00E23560" w:rsidRDefault="001E1FF2">
      <w:pPr>
        <w:widowControl w:val="0"/>
        <w:autoSpaceDE w:val="0"/>
        <w:autoSpaceDN w:val="0"/>
        <w:adjustRightInd w:val="0"/>
        <w:spacing w:after="0" w:line="80" w:lineRule="exact"/>
        <w:rPr>
          <w:rFonts w:ascii="Times New Roman" w:hAnsi="Times New Roman"/>
          <w:sz w:val="24"/>
          <w:szCs w:val="24"/>
          <w:lang w:val="ru-RU"/>
        </w:rPr>
      </w:pPr>
    </w:p>
    <w:p w:rsidR="001E1FF2" w:rsidRPr="00E23560" w:rsidRDefault="00F132AC">
      <w:pPr>
        <w:widowControl w:val="0"/>
        <w:overflowPunct w:val="0"/>
        <w:autoSpaceDE w:val="0"/>
        <w:autoSpaceDN w:val="0"/>
        <w:adjustRightInd w:val="0"/>
        <w:spacing w:after="0" w:line="336" w:lineRule="auto"/>
        <w:ind w:right="20"/>
        <w:jc w:val="both"/>
        <w:rPr>
          <w:rFonts w:ascii="Times New Roman" w:hAnsi="Times New Roman"/>
          <w:sz w:val="24"/>
          <w:szCs w:val="24"/>
          <w:lang w:val="ru-RU"/>
        </w:rPr>
      </w:pPr>
      <w:r w:rsidRPr="00E23560">
        <w:rPr>
          <w:rFonts w:ascii="Times New Roman" w:hAnsi="Times New Roman"/>
          <w:sz w:val="28"/>
          <w:szCs w:val="28"/>
          <w:lang w:val="ru-RU"/>
        </w:rPr>
        <w:t>проектируемость, целостность и управляемость отражают различные стороны идеи воспроизводимости технологий обучения. Корректируемость предполагает возможность постоянной и оперативной обратной связи,</w:t>
      </w:r>
    </w:p>
    <w:p w:rsidR="001E1FF2" w:rsidRPr="00E23560" w:rsidRDefault="001E1FF2">
      <w:pPr>
        <w:widowControl w:val="0"/>
        <w:autoSpaceDE w:val="0"/>
        <w:autoSpaceDN w:val="0"/>
        <w:adjustRightInd w:val="0"/>
        <w:spacing w:after="0" w:line="97" w:lineRule="exact"/>
        <w:rPr>
          <w:rFonts w:ascii="Times New Roman" w:hAnsi="Times New Roman"/>
          <w:sz w:val="24"/>
          <w:szCs w:val="24"/>
          <w:lang w:val="ru-RU"/>
        </w:rPr>
      </w:pPr>
    </w:p>
    <w:p w:rsidR="001E1FF2" w:rsidRPr="00E23560" w:rsidRDefault="00F132AC">
      <w:pPr>
        <w:widowControl w:val="0"/>
        <w:overflowPunct w:val="0"/>
        <w:autoSpaceDE w:val="0"/>
        <w:autoSpaceDN w:val="0"/>
        <w:adjustRightInd w:val="0"/>
        <w:spacing w:after="0" w:line="343" w:lineRule="auto"/>
        <w:jc w:val="both"/>
        <w:rPr>
          <w:rFonts w:ascii="Times New Roman" w:hAnsi="Times New Roman"/>
          <w:sz w:val="24"/>
          <w:szCs w:val="24"/>
          <w:lang w:val="ru-RU"/>
        </w:rPr>
      </w:pPr>
      <w:r w:rsidRPr="00E23560">
        <w:rPr>
          <w:rFonts w:ascii="Times New Roman" w:hAnsi="Times New Roman"/>
          <w:sz w:val="28"/>
          <w:szCs w:val="28"/>
          <w:lang w:val="ru-RU"/>
        </w:rPr>
        <w:t>последовательно ориентированной на четкое целеполагание. Свойство визуализации связано с вопросами разработки и применения наглядных учебных пособий и дидактических материалов, использования технических средств визуализации информации.</w:t>
      </w:r>
    </w:p>
    <w:p w:rsidR="001E1FF2" w:rsidRPr="00E23560" w:rsidRDefault="001E1FF2">
      <w:pPr>
        <w:widowControl w:val="0"/>
        <w:autoSpaceDE w:val="0"/>
        <w:autoSpaceDN w:val="0"/>
        <w:adjustRightInd w:val="0"/>
        <w:spacing w:after="0" w:line="95" w:lineRule="exact"/>
        <w:rPr>
          <w:rFonts w:ascii="Times New Roman" w:hAnsi="Times New Roman"/>
          <w:sz w:val="24"/>
          <w:szCs w:val="24"/>
          <w:lang w:val="ru-RU"/>
        </w:rPr>
      </w:pPr>
    </w:p>
    <w:p w:rsidR="001E1FF2" w:rsidRPr="00E23560" w:rsidRDefault="00F132AC">
      <w:pPr>
        <w:widowControl w:val="0"/>
        <w:overflowPunct w:val="0"/>
        <w:autoSpaceDE w:val="0"/>
        <w:autoSpaceDN w:val="0"/>
        <w:adjustRightInd w:val="0"/>
        <w:spacing w:after="0" w:line="307" w:lineRule="auto"/>
        <w:ind w:right="20" w:firstLine="711"/>
        <w:jc w:val="both"/>
        <w:rPr>
          <w:rFonts w:ascii="Times New Roman" w:hAnsi="Times New Roman"/>
          <w:sz w:val="24"/>
          <w:szCs w:val="24"/>
          <w:lang w:val="ru-RU"/>
        </w:rPr>
      </w:pPr>
      <w:r w:rsidRPr="00E23560">
        <w:rPr>
          <w:rFonts w:ascii="Times New Roman" w:hAnsi="Times New Roman"/>
          <w:sz w:val="28"/>
          <w:szCs w:val="28"/>
          <w:lang w:val="ru-RU"/>
        </w:rPr>
        <w:t>Являясь процессуальной частью дидактической и методической систем, технология обучения, прежде всего, дает ответ на вопрос: «как учить</w:t>
      </w:r>
    </w:p>
    <w:p w:rsidR="001E1FF2" w:rsidRPr="00E23560" w:rsidRDefault="001E1FF2">
      <w:pPr>
        <w:widowControl w:val="0"/>
        <w:autoSpaceDE w:val="0"/>
        <w:autoSpaceDN w:val="0"/>
        <w:adjustRightInd w:val="0"/>
        <w:spacing w:after="0" w:line="141" w:lineRule="exact"/>
        <w:rPr>
          <w:rFonts w:ascii="Times New Roman" w:hAnsi="Times New Roman"/>
          <w:sz w:val="24"/>
          <w:szCs w:val="24"/>
          <w:lang w:val="ru-RU"/>
        </w:rPr>
      </w:pPr>
    </w:p>
    <w:p w:rsidR="001E1FF2" w:rsidRPr="00E23560" w:rsidRDefault="00F132AC">
      <w:pPr>
        <w:widowControl w:val="0"/>
        <w:overflowPunct w:val="0"/>
        <w:autoSpaceDE w:val="0"/>
        <w:autoSpaceDN w:val="0"/>
        <w:adjustRightInd w:val="0"/>
        <w:spacing w:after="0" w:line="334" w:lineRule="auto"/>
        <w:ind w:right="20"/>
        <w:jc w:val="both"/>
        <w:rPr>
          <w:rFonts w:ascii="Times New Roman" w:hAnsi="Times New Roman"/>
          <w:sz w:val="24"/>
          <w:szCs w:val="24"/>
          <w:lang w:val="ru-RU"/>
        </w:rPr>
      </w:pPr>
      <w:r w:rsidRPr="00E23560">
        <w:rPr>
          <w:rFonts w:ascii="Times New Roman" w:hAnsi="Times New Roman"/>
          <w:i/>
          <w:iCs/>
          <w:sz w:val="28"/>
          <w:szCs w:val="28"/>
          <w:lang w:val="ru-RU"/>
        </w:rPr>
        <w:t>результативно</w:t>
      </w:r>
      <w:r w:rsidRPr="00E23560">
        <w:rPr>
          <w:rFonts w:ascii="Times New Roman" w:hAnsi="Times New Roman"/>
          <w:sz w:val="28"/>
          <w:szCs w:val="28"/>
          <w:lang w:val="ru-RU"/>
        </w:rPr>
        <w:t>?».</w:t>
      </w:r>
      <w:r w:rsidRPr="00E23560">
        <w:rPr>
          <w:rFonts w:ascii="Times New Roman" w:hAnsi="Times New Roman"/>
          <w:i/>
          <w:iCs/>
          <w:sz w:val="28"/>
          <w:szCs w:val="28"/>
          <w:lang w:val="ru-RU"/>
        </w:rPr>
        <w:t xml:space="preserve"> </w:t>
      </w:r>
      <w:r w:rsidRPr="00E23560">
        <w:rPr>
          <w:rFonts w:ascii="Times New Roman" w:hAnsi="Times New Roman"/>
          <w:sz w:val="28"/>
          <w:szCs w:val="28"/>
          <w:lang w:val="ru-RU"/>
        </w:rPr>
        <w:t>Таким образом,</w:t>
      </w:r>
      <w:r w:rsidRPr="00E23560">
        <w:rPr>
          <w:rFonts w:ascii="Times New Roman" w:hAnsi="Times New Roman"/>
          <w:i/>
          <w:iCs/>
          <w:sz w:val="28"/>
          <w:szCs w:val="28"/>
          <w:lang w:val="ru-RU"/>
        </w:rPr>
        <w:t xml:space="preserve"> </w:t>
      </w:r>
      <w:r w:rsidRPr="00E23560">
        <w:rPr>
          <w:rFonts w:ascii="Times New Roman" w:hAnsi="Times New Roman"/>
          <w:sz w:val="28"/>
          <w:szCs w:val="28"/>
          <w:lang w:val="ru-RU"/>
        </w:rPr>
        <w:t>технологический подход к обучению</w:t>
      </w:r>
      <w:r w:rsidRPr="00E23560">
        <w:rPr>
          <w:rFonts w:ascii="Times New Roman" w:hAnsi="Times New Roman"/>
          <w:i/>
          <w:iCs/>
          <w:sz w:val="28"/>
          <w:szCs w:val="28"/>
          <w:lang w:val="ru-RU"/>
        </w:rPr>
        <w:t xml:space="preserve"> </w:t>
      </w:r>
      <w:r w:rsidRPr="00E23560">
        <w:rPr>
          <w:rFonts w:ascii="Times New Roman" w:hAnsi="Times New Roman"/>
          <w:sz w:val="28"/>
          <w:szCs w:val="28"/>
          <w:lang w:val="ru-RU"/>
        </w:rPr>
        <w:t>ставит целью построение учебного процесса исходя из заданных исходных установок (цели и содержание обучения, образовательные ориентиры,</w:t>
      </w:r>
    </w:p>
    <w:p w:rsidR="001E1FF2" w:rsidRPr="00E23560" w:rsidRDefault="001E1FF2">
      <w:pPr>
        <w:widowControl w:val="0"/>
        <w:autoSpaceDE w:val="0"/>
        <w:autoSpaceDN w:val="0"/>
        <w:adjustRightInd w:val="0"/>
        <w:spacing w:after="0" w:line="62" w:lineRule="exact"/>
        <w:rPr>
          <w:rFonts w:ascii="Times New Roman" w:hAnsi="Times New Roman"/>
          <w:sz w:val="24"/>
          <w:szCs w:val="24"/>
          <w:lang w:val="ru-RU"/>
        </w:rPr>
      </w:pPr>
    </w:p>
    <w:p w:rsidR="001E1FF2" w:rsidRPr="00E23560" w:rsidRDefault="00F132AC">
      <w:pPr>
        <w:widowControl w:val="0"/>
        <w:autoSpaceDE w:val="0"/>
        <w:autoSpaceDN w:val="0"/>
        <w:adjustRightInd w:val="0"/>
        <w:spacing w:after="0" w:line="240" w:lineRule="auto"/>
        <w:ind w:left="4640"/>
        <w:rPr>
          <w:rFonts w:ascii="Times New Roman" w:hAnsi="Times New Roman"/>
          <w:sz w:val="24"/>
          <w:szCs w:val="24"/>
          <w:lang w:val="ru-RU"/>
        </w:rPr>
      </w:pPr>
      <w:r w:rsidRPr="00E23560">
        <w:rPr>
          <w:rFonts w:ascii="Times New Roman" w:hAnsi="Times New Roman"/>
          <w:sz w:val="28"/>
          <w:szCs w:val="28"/>
          <w:lang w:val="ru-RU"/>
        </w:rPr>
        <w:t>47</w:t>
      </w:r>
    </w:p>
    <w:p w:rsidR="001E1FF2" w:rsidRPr="00E23560" w:rsidRDefault="001E1FF2">
      <w:pPr>
        <w:widowControl w:val="0"/>
        <w:autoSpaceDE w:val="0"/>
        <w:autoSpaceDN w:val="0"/>
        <w:adjustRightInd w:val="0"/>
        <w:spacing w:after="0" w:line="240" w:lineRule="auto"/>
        <w:rPr>
          <w:rFonts w:ascii="Times New Roman" w:hAnsi="Times New Roman"/>
          <w:sz w:val="24"/>
          <w:szCs w:val="24"/>
          <w:lang w:val="ru-RU"/>
        </w:rPr>
        <w:sectPr w:rsidR="001E1FF2" w:rsidRPr="00E23560">
          <w:pgSz w:w="11904" w:h="16838"/>
          <w:pgMar w:top="1188" w:right="840" w:bottom="600" w:left="1700" w:header="720" w:footer="720" w:gutter="0"/>
          <w:cols w:space="720" w:equalWidth="0">
            <w:col w:w="9360"/>
          </w:cols>
          <w:noEndnote/>
        </w:sectPr>
      </w:pPr>
    </w:p>
    <w:p w:rsidR="001E1FF2" w:rsidRPr="00E23560" w:rsidRDefault="00F132AC">
      <w:pPr>
        <w:widowControl w:val="0"/>
        <w:overflowPunct w:val="0"/>
        <w:autoSpaceDE w:val="0"/>
        <w:autoSpaceDN w:val="0"/>
        <w:adjustRightInd w:val="0"/>
        <w:spacing w:after="0" w:line="334" w:lineRule="auto"/>
        <w:ind w:right="20"/>
        <w:jc w:val="both"/>
        <w:rPr>
          <w:rFonts w:ascii="Times New Roman" w:hAnsi="Times New Roman"/>
          <w:sz w:val="24"/>
          <w:szCs w:val="24"/>
          <w:lang w:val="ru-RU"/>
        </w:rPr>
      </w:pPr>
      <w:bookmarkStart w:id="47" w:name="page95"/>
      <w:bookmarkEnd w:id="47"/>
      <w:r w:rsidRPr="00E23560">
        <w:rPr>
          <w:rFonts w:ascii="Times New Roman" w:hAnsi="Times New Roman"/>
          <w:sz w:val="28"/>
          <w:szCs w:val="28"/>
          <w:lang w:val="ru-RU"/>
        </w:rPr>
        <w:lastRenderedPageBreak/>
        <w:t>социальный заказ). Путем к пониманию технологического построения учебного процесса является последовательная ориентация его на гарантированное достижение четко определенных дидактических целей.</w:t>
      </w:r>
    </w:p>
    <w:p w:rsidR="001E1FF2" w:rsidRPr="00E23560" w:rsidRDefault="001E1FF2">
      <w:pPr>
        <w:widowControl w:val="0"/>
        <w:autoSpaceDE w:val="0"/>
        <w:autoSpaceDN w:val="0"/>
        <w:adjustRightInd w:val="0"/>
        <w:spacing w:after="0" w:line="38" w:lineRule="exact"/>
        <w:rPr>
          <w:rFonts w:ascii="Times New Roman" w:hAnsi="Times New Roman"/>
          <w:sz w:val="24"/>
          <w:szCs w:val="24"/>
          <w:lang w:val="ru-RU"/>
        </w:rPr>
      </w:pPr>
    </w:p>
    <w:p w:rsidR="001E1FF2" w:rsidRPr="00E23560" w:rsidRDefault="00F132AC">
      <w:pPr>
        <w:widowControl w:val="0"/>
        <w:tabs>
          <w:tab w:val="left" w:pos="2240"/>
        </w:tabs>
        <w:autoSpaceDE w:val="0"/>
        <w:autoSpaceDN w:val="0"/>
        <w:adjustRightInd w:val="0"/>
        <w:spacing w:after="0" w:line="240" w:lineRule="auto"/>
        <w:rPr>
          <w:rFonts w:ascii="Times New Roman" w:hAnsi="Times New Roman"/>
          <w:sz w:val="24"/>
          <w:szCs w:val="24"/>
          <w:lang w:val="ru-RU"/>
        </w:rPr>
      </w:pPr>
      <w:r w:rsidRPr="00E23560">
        <w:rPr>
          <w:rFonts w:ascii="Times New Roman" w:hAnsi="Times New Roman"/>
          <w:sz w:val="28"/>
          <w:szCs w:val="28"/>
          <w:lang w:val="ru-RU"/>
        </w:rPr>
        <w:t>Функционально</w:t>
      </w:r>
      <w:r w:rsidRPr="00E23560">
        <w:rPr>
          <w:rFonts w:ascii="Times New Roman" w:hAnsi="Times New Roman"/>
          <w:sz w:val="24"/>
          <w:szCs w:val="24"/>
          <w:lang w:val="ru-RU"/>
        </w:rPr>
        <w:tab/>
      </w:r>
      <w:r w:rsidRPr="00E23560">
        <w:rPr>
          <w:rFonts w:ascii="Times New Roman" w:hAnsi="Times New Roman"/>
          <w:sz w:val="28"/>
          <w:szCs w:val="28"/>
          <w:lang w:val="ru-RU"/>
        </w:rPr>
        <w:t>технология   обучения   объединяет   три   компонента:</w:t>
      </w:r>
    </w:p>
    <w:p w:rsidR="001E1FF2" w:rsidRPr="00E23560" w:rsidRDefault="001E1FF2">
      <w:pPr>
        <w:widowControl w:val="0"/>
        <w:autoSpaceDE w:val="0"/>
        <w:autoSpaceDN w:val="0"/>
        <w:adjustRightInd w:val="0"/>
        <w:spacing w:after="0" w:line="163" w:lineRule="exact"/>
        <w:rPr>
          <w:rFonts w:ascii="Times New Roman" w:hAnsi="Times New Roman"/>
          <w:sz w:val="24"/>
          <w:szCs w:val="24"/>
          <w:lang w:val="ru-RU"/>
        </w:rPr>
      </w:pPr>
    </w:p>
    <w:p w:rsidR="001E1FF2" w:rsidRPr="00E23560" w:rsidRDefault="00F132AC">
      <w:pPr>
        <w:widowControl w:val="0"/>
        <w:autoSpaceDE w:val="0"/>
        <w:autoSpaceDN w:val="0"/>
        <w:adjustRightInd w:val="0"/>
        <w:spacing w:after="0" w:line="240" w:lineRule="auto"/>
        <w:rPr>
          <w:rFonts w:ascii="Times New Roman" w:hAnsi="Times New Roman"/>
          <w:sz w:val="24"/>
          <w:szCs w:val="24"/>
          <w:lang w:val="ru-RU"/>
        </w:rPr>
      </w:pPr>
      <w:r w:rsidRPr="00E23560">
        <w:rPr>
          <w:rFonts w:ascii="Times New Roman" w:hAnsi="Times New Roman"/>
          <w:sz w:val="28"/>
          <w:szCs w:val="28"/>
          <w:lang w:val="ru-RU"/>
        </w:rPr>
        <w:t>описательный, объяснительный и проектировочный.</w:t>
      </w:r>
    </w:p>
    <w:p w:rsidR="001E1FF2" w:rsidRPr="00E23560" w:rsidRDefault="001E1FF2">
      <w:pPr>
        <w:widowControl w:val="0"/>
        <w:autoSpaceDE w:val="0"/>
        <w:autoSpaceDN w:val="0"/>
        <w:adjustRightInd w:val="0"/>
        <w:spacing w:after="0" w:line="226" w:lineRule="exact"/>
        <w:rPr>
          <w:rFonts w:ascii="Times New Roman" w:hAnsi="Times New Roman"/>
          <w:sz w:val="24"/>
          <w:szCs w:val="24"/>
          <w:lang w:val="ru-RU"/>
        </w:rPr>
      </w:pPr>
    </w:p>
    <w:p w:rsidR="001E1FF2" w:rsidRPr="00E23560" w:rsidRDefault="00F132AC">
      <w:pPr>
        <w:widowControl w:val="0"/>
        <w:overflowPunct w:val="0"/>
        <w:autoSpaceDE w:val="0"/>
        <w:autoSpaceDN w:val="0"/>
        <w:adjustRightInd w:val="0"/>
        <w:spacing w:after="0" w:line="353" w:lineRule="auto"/>
        <w:ind w:firstLine="711"/>
        <w:jc w:val="both"/>
        <w:rPr>
          <w:rFonts w:ascii="Times New Roman" w:hAnsi="Times New Roman"/>
          <w:sz w:val="24"/>
          <w:szCs w:val="24"/>
          <w:lang w:val="ru-RU"/>
        </w:rPr>
      </w:pPr>
      <w:r w:rsidRPr="00E23560">
        <w:rPr>
          <w:rFonts w:ascii="Times New Roman" w:hAnsi="Times New Roman"/>
          <w:sz w:val="28"/>
          <w:szCs w:val="28"/>
          <w:lang w:val="ru-RU"/>
        </w:rPr>
        <w:t>Описательный функциональный компонент предполагает точное раскрытие существенных аспектов процесса обучения. Используя унифицированный инструментарий, различные специалисты должны дать одинаковое описание этого процесса. Объяснительная функция позволяет установить эффективность различных методов и компонентов обучения и определить их оптимальные комбинации. Что касается проектировочной функции, то она осуществляется при описании процесса обучения на всех уровнях, включая уровень педагогической реализации.</w:t>
      </w:r>
    </w:p>
    <w:p w:rsidR="001E1FF2" w:rsidRPr="00E23560" w:rsidRDefault="001E1FF2">
      <w:pPr>
        <w:widowControl w:val="0"/>
        <w:autoSpaceDE w:val="0"/>
        <w:autoSpaceDN w:val="0"/>
        <w:adjustRightInd w:val="0"/>
        <w:spacing w:after="0" w:line="76" w:lineRule="exact"/>
        <w:rPr>
          <w:rFonts w:ascii="Times New Roman" w:hAnsi="Times New Roman"/>
          <w:sz w:val="24"/>
          <w:szCs w:val="24"/>
          <w:lang w:val="ru-RU"/>
        </w:rPr>
      </w:pPr>
    </w:p>
    <w:p w:rsidR="001E1FF2" w:rsidRPr="00E23560" w:rsidRDefault="00F132AC">
      <w:pPr>
        <w:widowControl w:val="0"/>
        <w:overflowPunct w:val="0"/>
        <w:autoSpaceDE w:val="0"/>
        <w:autoSpaceDN w:val="0"/>
        <w:adjustRightInd w:val="0"/>
        <w:spacing w:after="0" w:line="311" w:lineRule="auto"/>
        <w:ind w:right="20" w:firstLine="711"/>
        <w:jc w:val="both"/>
        <w:rPr>
          <w:rFonts w:ascii="Times New Roman" w:hAnsi="Times New Roman"/>
          <w:sz w:val="24"/>
          <w:szCs w:val="24"/>
          <w:lang w:val="ru-RU"/>
        </w:rPr>
      </w:pPr>
      <w:r w:rsidRPr="00E23560">
        <w:rPr>
          <w:rFonts w:ascii="Times New Roman" w:hAnsi="Times New Roman"/>
          <w:sz w:val="28"/>
          <w:szCs w:val="28"/>
          <w:lang w:val="ru-RU"/>
        </w:rPr>
        <w:t>Таким образом, реализация технологии обучения предполагает выполнение следующей последовательности шагов:</w:t>
      </w:r>
    </w:p>
    <w:p w:rsidR="001E1FF2" w:rsidRPr="00E23560" w:rsidRDefault="001E1FF2">
      <w:pPr>
        <w:widowControl w:val="0"/>
        <w:autoSpaceDE w:val="0"/>
        <w:autoSpaceDN w:val="0"/>
        <w:adjustRightInd w:val="0"/>
        <w:spacing w:after="0" w:line="63" w:lineRule="exact"/>
        <w:rPr>
          <w:rFonts w:ascii="Times New Roman" w:hAnsi="Times New Roman"/>
          <w:sz w:val="24"/>
          <w:szCs w:val="24"/>
          <w:lang w:val="ru-RU"/>
        </w:rPr>
      </w:pPr>
    </w:p>
    <w:p w:rsidR="001E1FF2" w:rsidRPr="00E23560" w:rsidRDefault="00F132AC" w:rsidP="00F132AC">
      <w:pPr>
        <w:widowControl w:val="0"/>
        <w:numPr>
          <w:ilvl w:val="0"/>
          <w:numId w:val="23"/>
        </w:numPr>
        <w:tabs>
          <w:tab w:val="clear" w:pos="720"/>
          <w:tab w:val="num" w:pos="1100"/>
        </w:tabs>
        <w:overflowPunct w:val="0"/>
        <w:autoSpaceDE w:val="0"/>
        <w:autoSpaceDN w:val="0"/>
        <w:adjustRightInd w:val="0"/>
        <w:spacing w:after="0" w:line="240" w:lineRule="auto"/>
        <w:ind w:left="1100" w:hanging="389"/>
        <w:jc w:val="both"/>
        <w:rPr>
          <w:rFonts w:ascii="Times New Roman" w:hAnsi="Times New Roman"/>
          <w:sz w:val="28"/>
          <w:szCs w:val="28"/>
          <w:lang w:val="ru-RU"/>
        </w:rPr>
      </w:pPr>
      <w:r w:rsidRPr="00E23560">
        <w:rPr>
          <w:rFonts w:ascii="Times New Roman" w:hAnsi="Times New Roman"/>
          <w:sz w:val="28"/>
          <w:szCs w:val="28"/>
          <w:lang w:val="ru-RU"/>
        </w:rPr>
        <w:t xml:space="preserve">формулирование  и  описание  конечных  целей  образовательной </w:t>
      </w:r>
    </w:p>
    <w:p w:rsidR="001E1FF2" w:rsidRPr="00E23560" w:rsidRDefault="001E1FF2">
      <w:pPr>
        <w:widowControl w:val="0"/>
        <w:autoSpaceDE w:val="0"/>
        <w:autoSpaceDN w:val="0"/>
        <w:adjustRightInd w:val="0"/>
        <w:spacing w:after="0" w:line="162" w:lineRule="exact"/>
        <w:rPr>
          <w:rFonts w:ascii="Times New Roman" w:hAnsi="Times New Roman"/>
          <w:sz w:val="28"/>
          <w:szCs w:val="28"/>
          <w:lang w:val="ru-RU"/>
        </w:rPr>
      </w:pPr>
    </w:p>
    <w:p w:rsidR="001E1FF2" w:rsidRDefault="00F132AC">
      <w:pPr>
        <w:widowControl w:val="0"/>
        <w:overflowPunct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системы; </w:t>
      </w:r>
    </w:p>
    <w:p w:rsidR="001E1FF2" w:rsidRDefault="001E1FF2">
      <w:pPr>
        <w:widowControl w:val="0"/>
        <w:autoSpaceDE w:val="0"/>
        <w:autoSpaceDN w:val="0"/>
        <w:adjustRightInd w:val="0"/>
        <w:spacing w:after="0" w:line="230" w:lineRule="exact"/>
        <w:rPr>
          <w:rFonts w:ascii="Times New Roman" w:hAnsi="Times New Roman"/>
          <w:sz w:val="28"/>
          <w:szCs w:val="28"/>
        </w:rPr>
      </w:pPr>
    </w:p>
    <w:p w:rsidR="001E1FF2" w:rsidRPr="00E23560" w:rsidRDefault="00F132AC" w:rsidP="00F132AC">
      <w:pPr>
        <w:widowControl w:val="0"/>
        <w:numPr>
          <w:ilvl w:val="0"/>
          <w:numId w:val="23"/>
        </w:numPr>
        <w:tabs>
          <w:tab w:val="clear" w:pos="720"/>
          <w:tab w:val="num" w:pos="1105"/>
        </w:tabs>
        <w:overflowPunct w:val="0"/>
        <w:autoSpaceDE w:val="0"/>
        <w:autoSpaceDN w:val="0"/>
        <w:adjustRightInd w:val="0"/>
        <w:spacing w:after="0" w:line="307" w:lineRule="auto"/>
        <w:ind w:left="0" w:right="20" w:firstLine="711"/>
        <w:jc w:val="both"/>
        <w:rPr>
          <w:rFonts w:ascii="Times New Roman" w:hAnsi="Times New Roman"/>
          <w:sz w:val="28"/>
          <w:szCs w:val="28"/>
          <w:lang w:val="ru-RU"/>
        </w:rPr>
      </w:pPr>
      <w:r w:rsidRPr="00E23560">
        <w:rPr>
          <w:rFonts w:ascii="Times New Roman" w:hAnsi="Times New Roman"/>
          <w:sz w:val="28"/>
          <w:szCs w:val="28"/>
          <w:lang w:val="ru-RU"/>
        </w:rPr>
        <w:t xml:space="preserve">описание промежуточных целей (задач) в диагностичных показателях; </w:t>
      </w:r>
    </w:p>
    <w:p w:rsidR="001E1FF2" w:rsidRPr="00E23560" w:rsidRDefault="001E1FF2">
      <w:pPr>
        <w:widowControl w:val="0"/>
        <w:autoSpaceDE w:val="0"/>
        <w:autoSpaceDN w:val="0"/>
        <w:adjustRightInd w:val="0"/>
        <w:spacing w:after="0" w:line="73" w:lineRule="exact"/>
        <w:rPr>
          <w:rFonts w:ascii="Times New Roman" w:hAnsi="Times New Roman"/>
          <w:sz w:val="28"/>
          <w:szCs w:val="28"/>
          <w:lang w:val="ru-RU"/>
        </w:rPr>
      </w:pPr>
    </w:p>
    <w:p w:rsidR="001E1FF2" w:rsidRPr="00E23560" w:rsidRDefault="00F132AC" w:rsidP="00F132AC">
      <w:pPr>
        <w:widowControl w:val="0"/>
        <w:numPr>
          <w:ilvl w:val="0"/>
          <w:numId w:val="23"/>
        </w:numPr>
        <w:tabs>
          <w:tab w:val="clear" w:pos="720"/>
          <w:tab w:val="num" w:pos="1100"/>
        </w:tabs>
        <w:overflowPunct w:val="0"/>
        <w:autoSpaceDE w:val="0"/>
        <w:autoSpaceDN w:val="0"/>
        <w:adjustRightInd w:val="0"/>
        <w:spacing w:after="0" w:line="240" w:lineRule="auto"/>
        <w:ind w:left="1100" w:hanging="389"/>
        <w:jc w:val="both"/>
        <w:rPr>
          <w:rFonts w:ascii="Times New Roman" w:hAnsi="Times New Roman"/>
          <w:sz w:val="28"/>
          <w:szCs w:val="28"/>
          <w:lang w:val="ru-RU"/>
        </w:rPr>
      </w:pPr>
      <w:r w:rsidRPr="00E23560">
        <w:rPr>
          <w:rFonts w:ascii="Times New Roman" w:hAnsi="Times New Roman"/>
          <w:sz w:val="28"/>
          <w:szCs w:val="28"/>
          <w:lang w:val="ru-RU"/>
        </w:rPr>
        <w:t xml:space="preserve">обоснованное конструирование содержания процесса обучения; </w:t>
      </w:r>
    </w:p>
    <w:p w:rsidR="001E1FF2" w:rsidRPr="00E23560" w:rsidRDefault="001E1FF2">
      <w:pPr>
        <w:widowControl w:val="0"/>
        <w:autoSpaceDE w:val="0"/>
        <w:autoSpaceDN w:val="0"/>
        <w:adjustRightInd w:val="0"/>
        <w:spacing w:after="0" w:line="230" w:lineRule="exact"/>
        <w:rPr>
          <w:rFonts w:ascii="Times New Roman" w:hAnsi="Times New Roman"/>
          <w:sz w:val="28"/>
          <w:szCs w:val="28"/>
          <w:lang w:val="ru-RU"/>
        </w:rPr>
      </w:pPr>
    </w:p>
    <w:p w:rsidR="001E1FF2" w:rsidRPr="00E23560" w:rsidRDefault="00F132AC" w:rsidP="00F132AC">
      <w:pPr>
        <w:widowControl w:val="0"/>
        <w:numPr>
          <w:ilvl w:val="0"/>
          <w:numId w:val="23"/>
        </w:numPr>
        <w:tabs>
          <w:tab w:val="clear" w:pos="720"/>
          <w:tab w:val="num" w:pos="1105"/>
        </w:tabs>
        <w:overflowPunct w:val="0"/>
        <w:autoSpaceDE w:val="0"/>
        <w:autoSpaceDN w:val="0"/>
        <w:adjustRightInd w:val="0"/>
        <w:spacing w:after="0" w:line="334" w:lineRule="auto"/>
        <w:ind w:left="0" w:firstLine="711"/>
        <w:jc w:val="both"/>
        <w:rPr>
          <w:rFonts w:ascii="Times New Roman" w:hAnsi="Times New Roman"/>
          <w:sz w:val="28"/>
          <w:szCs w:val="28"/>
          <w:lang w:val="ru-RU"/>
        </w:rPr>
      </w:pPr>
      <w:r w:rsidRPr="00E23560">
        <w:rPr>
          <w:rFonts w:ascii="Times New Roman" w:hAnsi="Times New Roman"/>
          <w:sz w:val="28"/>
          <w:szCs w:val="28"/>
          <w:lang w:val="ru-RU"/>
        </w:rPr>
        <w:t xml:space="preserve">составление рекомендаций по использованию стандартных технологий обучения, гарантирующих достижение выбранных целей и обеспеченных методиками объективного контроля качества обучения; </w:t>
      </w:r>
    </w:p>
    <w:p w:rsidR="001E1FF2" w:rsidRPr="00E23560" w:rsidRDefault="001E1FF2">
      <w:pPr>
        <w:widowControl w:val="0"/>
        <w:autoSpaceDE w:val="0"/>
        <w:autoSpaceDN w:val="0"/>
        <w:adjustRightInd w:val="0"/>
        <w:spacing w:after="0" w:line="33" w:lineRule="exact"/>
        <w:rPr>
          <w:rFonts w:ascii="Times New Roman" w:hAnsi="Times New Roman"/>
          <w:sz w:val="28"/>
          <w:szCs w:val="28"/>
          <w:lang w:val="ru-RU"/>
        </w:rPr>
      </w:pPr>
    </w:p>
    <w:p w:rsidR="001E1FF2" w:rsidRPr="00E23560" w:rsidRDefault="00F132AC" w:rsidP="00F132AC">
      <w:pPr>
        <w:widowControl w:val="0"/>
        <w:numPr>
          <w:ilvl w:val="0"/>
          <w:numId w:val="23"/>
        </w:numPr>
        <w:tabs>
          <w:tab w:val="clear" w:pos="720"/>
          <w:tab w:val="num" w:pos="1100"/>
        </w:tabs>
        <w:overflowPunct w:val="0"/>
        <w:autoSpaceDE w:val="0"/>
        <w:autoSpaceDN w:val="0"/>
        <w:adjustRightInd w:val="0"/>
        <w:spacing w:after="0" w:line="239" w:lineRule="auto"/>
        <w:ind w:left="1100" w:hanging="389"/>
        <w:jc w:val="both"/>
        <w:rPr>
          <w:rFonts w:ascii="Times New Roman" w:hAnsi="Times New Roman"/>
          <w:sz w:val="28"/>
          <w:szCs w:val="28"/>
          <w:lang w:val="ru-RU"/>
        </w:rPr>
      </w:pPr>
      <w:r w:rsidRPr="00E23560">
        <w:rPr>
          <w:rFonts w:ascii="Times New Roman" w:hAnsi="Times New Roman"/>
          <w:sz w:val="28"/>
          <w:szCs w:val="28"/>
          <w:lang w:val="ru-RU"/>
        </w:rPr>
        <w:t xml:space="preserve">описание организационных форм и условий обучения. </w:t>
      </w:r>
    </w:p>
    <w:p w:rsidR="001E1FF2" w:rsidRPr="00E23560" w:rsidRDefault="001E1FF2">
      <w:pPr>
        <w:widowControl w:val="0"/>
        <w:autoSpaceDE w:val="0"/>
        <w:autoSpaceDN w:val="0"/>
        <w:adjustRightInd w:val="0"/>
        <w:spacing w:after="0" w:line="232" w:lineRule="exact"/>
        <w:rPr>
          <w:rFonts w:ascii="Times New Roman" w:hAnsi="Times New Roman"/>
          <w:sz w:val="24"/>
          <w:szCs w:val="24"/>
          <w:lang w:val="ru-RU"/>
        </w:rPr>
      </w:pPr>
    </w:p>
    <w:p w:rsidR="001E1FF2" w:rsidRPr="00E23560" w:rsidRDefault="00F132AC">
      <w:pPr>
        <w:widowControl w:val="0"/>
        <w:overflowPunct w:val="0"/>
        <w:autoSpaceDE w:val="0"/>
        <w:autoSpaceDN w:val="0"/>
        <w:adjustRightInd w:val="0"/>
        <w:spacing w:after="0" w:line="350" w:lineRule="auto"/>
        <w:ind w:firstLine="711"/>
        <w:jc w:val="both"/>
        <w:rPr>
          <w:rFonts w:ascii="Times New Roman" w:hAnsi="Times New Roman"/>
          <w:sz w:val="24"/>
          <w:szCs w:val="24"/>
          <w:lang w:val="ru-RU"/>
        </w:rPr>
      </w:pPr>
      <w:r w:rsidRPr="00E23560">
        <w:rPr>
          <w:rFonts w:ascii="Times New Roman" w:hAnsi="Times New Roman"/>
          <w:sz w:val="28"/>
          <w:szCs w:val="28"/>
          <w:lang w:val="ru-RU"/>
        </w:rPr>
        <w:t>Активное проникновение в образовательную среду новых дидактических средств, техники и приёмов, основанных на применении инновационных технических средств и технологий обусловило действующую в настоящее время тенденцию совершенствования структуры процесса обучения в вузах, характеризующуюся функциями обратной связи и замены педагога интерактивными средствами на ряде этапов учебного</w:t>
      </w:r>
    </w:p>
    <w:p w:rsidR="001E1FF2" w:rsidRPr="00E23560" w:rsidRDefault="001E1FF2">
      <w:pPr>
        <w:widowControl w:val="0"/>
        <w:autoSpaceDE w:val="0"/>
        <w:autoSpaceDN w:val="0"/>
        <w:adjustRightInd w:val="0"/>
        <w:spacing w:after="0" w:line="39" w:lineRule="exact"/>
        <w:rPr>
          <w:rFonts w:ascii="Times New Roman" w:hAnsi="Times New Roman"/>
          <w:sz w:val="24"/>
          <w:szCs w:val="24"/>
          <w:lang w:val="ru-RU"/>
        </w:rPr>
      </w:pPr>
    </w:p>
    <w:p w:rsidR="001E1FF2" w:rsidRPr="00E23560" w:rsidRDefault="00F132AC">
      <w:pPr>
        <w:widowControl w:val="0"/>
        <w:autoSpaceDE w:val="0"/>
        <w:autoSpaceDN w:val="0"/>
        <w:adjustRightInd w:val="0"/>
        <w:spacing w:after="0" w:line="240" w:lineRule="auto"/>
        <w:ind w:left="4640"/>
        <w:rPr>
          <w:rFonts w:ascii="Times New Roman" w:hAnsi="Times New Roman"/>
          <w:sz w:val="24"/>
          <w:szCs w:val="24"/>
          <w:lang w:val="ru-RU"/>
        </w:rPr>
      </w:pPr>
      <w:r w:rsidRPr="00E23560">
        <w:rPr>
          <w:rFonts w:ascii="Times New Roman" w:hAnsi="Times New Roman"/>
          <w:sz w:val="28"/>
          <w:szCs w:val="28"/>
          <w:lang w:val="ru-RU"/>
        </w:rPr>
        <w:t>48</w:t>
      </w:r>
    </w:p>
    <w:p w:rsidR="001E1FF2" w:rsidRPr="00E23560" w:rsidRDefault="001E1FF2">
      <w:pPr>
        <w:widowControl w:val="0"/>
        <w:autoSpaceDE w:val="0"/>
        <w:autoSpaceDN w:val="0"/>
        <w:adjustRightInd w:val="0"/>
        <w:spacing w:after="0" w:line="240" w:lineRule="auto"/>
        <w:rPr>
          <w:rFonts w:ascii="Times New Roman" w:hAnsi="Times New Roman"/>
          <w:sz w:val="24"/>
          <w:szCs w:val="24"/>
          <w:lang w:val="ru-RU"/>
        </w:rPr>
        <w:sectPr w:rsidR="001E1FF2" w:rsidRPr="00E23560">
          <w:pgSz w:w="11904" w:h="16838"/>
          <w:pgMar w:top="1188" w:right="840" w:bottom="600" w:left="1700" w:header="720" w:footer="720" w:gutter="0"/>
          <w:cols w:space="720" w:equalWidth="0">
            <w:col w:w="9360"/>
          </w:cols>
          <w:noEndnote/>
        </w:sectPr>
      </w:pPr>
    </w:p>
    <w:p w:rsidR="001E1FF2" w:rsidRPr="00E23560" w:rsidRDefault="00F132AC">
      <w:pPr>
        <w:widowControl w:val="0"/>
        <w:overflowPunct w:val="0"/>
        <w:autoSpaceDE w:val="0"/>
        <w:autoSpaceDN w:val="0"/>
        <w:adjustRightInd w:val="0"/>
        <w:spacing w:after="0" w:line="334" w:lineRule="auto"/>
        <w:ind w:right="20"/>
        <w:jc w:val="both"/>
        <w:rPr>
          <w:rFonts w:ascii="Times New Roman" w:hAnsi="Times New Roman"/>
          <w:sz w:val="24"/>
          <w:szCs w:val="24"/>
          <w:lang w:val="ru-RU"/>
        </w:rPr>
      </w:pPr>
      <w:bookmarkStart w:id="48" w:name="page97"/>
      <w:bookmarkEnd w:id="48"/>
      <w:r w:rsidRPr="00E23560">
        <w:rPr>
          <w:rFonts w:ascii="Times New Roman" w:hAnsi="Times New Roman"/>
          <w:sz w:val="28"/>
          <w:szCs w:val="28"/>
          <w:lang w:val="ru-RU"/>
        </w:rPr>
        <w:lastRenderedPageBreak/>
        <w:t>процесса. Данный объективный процесс нашел свое отражение в используемой терминологии. С одной стороны, сформировалось дидактическое наполнение содержания такой педагогической категории как</w:t>
      </w:r>
    </w:p>
    <w:p w:rsidR="001E1FF2" w:rsidRPr="00E23560" w:rsidRDefault="001E1FF2">
      <w:pPr>
        <w:widowControl w:val="0"/>
        <w:autoSpaceDE w:val="0"/>
        <w:autoSpaceDN w:val="0"/>
        <w:adjustRightInd w:val="0"/>
        <w:spacing w:after="0" w:line="106" w:lineRule="exact"/>
        <w:rPr>
          <w:rFonts w:ascii="Times New Roman" w:hAnsi="Times New Roman"/>
          <w:sz w:val="24"/>
          <w:szCs w:val="24"/>
          <w:lang w:val="ru-RU"/>
        </w:rPr>
      </w:pPr>
    </w:p>
    <w:p w:rsidR="001E1FF2" w:rsidRPr="00E23560" w:rsidRDefault="00F132AC">
      <w:pPr>
        <w:widowControl w:val="0"/>
        <w:overflowPunct w:val="0"/>
        <w:autoSpaceDE w:val="0"/>
        <w:autoSpaceDN w:val="0"/>
        <w:adjustRightInd w:val="0"/>
        <w:spacing w:after="0" w:line="343" w:lineRule="auto"/>
        <w:jc w:val="both"/>
        <w:rPr>
          <w:rFonts w:ascii="Times New Roman" w:hAnsi="Times New Roman"/>
          <w:sz w:val="24"/>
          <w:szCs w:val="24"/>
          <w:lang w:val="ru-RU"/>
        </w:rPr>
      </w:pPr>
      <w:r w:rsidRPr="00E23560">
        <w:rPr>
          <w:rFonts w:ascii="Times New Roman" w:hAnsi="Times New Roman"/>
          <w:sz w:val="28"/>
          <w:szCs w:val="28"/>
          <w:lang w:val="ru-RU"/>
        </w:rPr>
        <w:t>«информационная технология обучения», а с другой – на основе обобщающего термина «новые информационные технологии» получила развитие широкая концепция информационно-коммуникационных технологий в образовании, рис. 1.1.</w:t>
      </w:r>
    </w:p>
    <w:p w:rsidR="001E1FF2" w:rsidRPr="00E23560" w:rsidRDefault="001E1FF2">
      <w:pPr>
        <w:widowControl w:val="0"/>
        <w:autoSpaceDE w:val="0"/>
        <w:autoSpaceDN w:val="0"/>
        <w:adjustRightInd w:val="0"/>
        <w:spacing w:after="0" w:line="27" w:lineRule="exact"/>
        <w:rPr>
          <w:rFonts w:ascii="Times New Roman" w:hAnsi="Times New Roman"/>
          <w:sz w:val="24"/>
          <w:szCs w:val="24"/>
          <w:lang w:val="ru-RU"/>
        </w:rPr>
      </w:pPr>
    </w:p>
    <w:p w:rsidR="001E1FF2" w:rsidRPr="00E23560" w:rsidRDefault="00F132AC">
      <w:pPr>
        <w:widowControl w:val="0"/>
        <w:tabs>
          <w:tab w:val="left" w:pos="2440"/>
        </w:tabs>
        <w:autoSpaceDE w:val="0"/>
        <w:autoSpaceDN w:val="0"/>
        <w:adjustRightInd w:val="0"/>
        <w:spacing w:after="0" w:line="240" w:lineRule="auto"/>
        <w:ind w:left="720"/>
        <w:rPr>
          <w:rFonts w:ascii="Times New Roman" w:hAnsi="Times New Roman"/>
          <w:sz w:val="24"/>
          <w:szCs w:val="24"/>
          <w:lang w:val="ru-RU"/>
        </w:rPr>
      </w:pPr>
      <w:r w:rsidRPr="00E23560">
        <w:rPr>
          <w:rFonts w:ascii="Times New Roman" w:hAnsi="Times New Roman"/>
          <w:sz w:val="28"/>
          <w:szCs w:val="28"/>
          <w:lang w:val="ru-RU"/>
        </w:rPr>
        <w:t>Изначально</w:t>
      </w:r>
      <w:r w:rsidRPr="00E23560">
        <w:rPr>
          <w:rFonts w:ascii="Times New Roman" w:hAnsi="Times New Roman"/>
          <w:sz w:val="24"/>
          <w:szCs w:val="24"/>
          <w:lang w:val="ru-RU"/>
        </w:rPr>
        <w:tab/>
      </w:r>
      <w:r w:rsidRPr="00E23560">
        <w:rPr>
          <w:rFonts w:ascii="Times New Roman" w:hAnsi="Times New Roman"/>
          <w:sz w:val="28"/>
          <w:szCs w:val="28"/>
          <w:lang w:val="ru-RU"/>
        </w:rPr>
        <w:t>применявшийся   в   среде   неспециалистов   термин</w:t>
      </w:r>
    </w:p>
    <w:p w:rsidR="001E1FF2" w:rsidRPr="00E23560" w:rsidRDefault="001E1FF2">
      <w:pPr>
        <w:widowControl w:val="0"/>
        <w:autoSpaceDE w:val="0"/>
        <w:autoSpaceDN w:val="0"/>
        <w:adjustRightInd w:val="0"/>
        <w:spacing w:after="0" w:line="226" w:lineRule="exact"/>
        <w:rPr>
          <w:rFonts w:ascii="Times New Roman" w:hAnsi="Times New Roman"/>
          <w:sz w:val="24"/>
          <w:szCs w:val="24"/>
          <w:lang w:val="ru-RU"/>
        </w:rPr>
      </w:pPr>
    </w:p>
    <w:p w:rsidR="001E1FF2" w:rsidRPr="00E23560" w:rsidRDefault="00F132AC">
      <w:pPr>
        <w:widowControl w:val="0"/>
        <w:overflowPunct w:val="0"/>
        <w:autoSpaceDE w:val="0"/>
        <w:autoSpaceDN w:val="0"/>
        <w:adjustRightInd w:val="0"/>
        <w:spacing w:after="0" w:line="310" w:lineRule="auto"/>
        <w:jc w:val="both"/>
        <w:rPr>
          <w:rFonts w:ascii="Times New Roman" w:hAnsi="Times New Roman"/>
          <w:sz w:val="24"/>
          <w:szCs w:val="24"/>
          <w:lang w:val="ru-RU"/>
        </w:rPr>
      </w:pPr>
      <w:r w:rsidRPr="00E23560">
        <w:rPr>
          <w:rFonts w:ascii="Times New Roman" w:hAnsi="Times New Roman"/>
          <w:sz w:val="28"/>
          <w:szCs w:val="28"/>
          <w:lang w:val="ru-RU"/>
        </w:rPr>
        <w:t>«компьютерные технологии» уступил место понятию «информационные технологии», по мере того как происходила смена парадигмы «компьютер-</w:t>
      </w:r>
    </w:p>
    <w:p w:rsidR="001E1FF2" w:rsidRPr="00E23560" w:rsidRDefault="001E1FF2">
      <w:pPr>
        <w:widowControl w:val="0"/>
        <w:autoSpaceDE w:val="0"/>
        <w:autoSpaceDN w:val="0"/>
        <w:adjustRightInd w:val="0"/>
        <w:spacing w:after="0" w:line="65" w:lineRule="exact"/>
        <w:rPr>
          <w:rFonts w:ascii="Times New Roman" w:hAnsi="Times New Roman"/>
          <w:sz w:val="24"/>
          <w:szCs w:val="24"/>
          <w:lang w:val="ru-RU"/>
        </w:rPr>
      </w:pPr>
    </w:p>
    <w:p w:rsidR="001E1FF2" w:rsidRPr="00E23560" w:rsidRDefault="00F132AC">
      <w:pPr>
        <w:widowControl w:val="0"/>
        <w:autoSpaceDE w:val="0"/>
        <w:autoSpaceDN w:val="0"/>
        <w:adjustRightInd w:val="0"/>
        <w:spacing w:after="0" w:line="240" w:lineRule="auto"/>
        <w:rPr>
          <w:rFonts w:ascii="Times New Roman" w:hAnsi="Times New Roman"/>
          <w:sz w:val="24"/>
          <w:szCs w:val="24"/>
          <w:lang w:val="ru-RU"/>
        </w:rPr>
      </w:pPr>
      <w:r w:rsidRPr="00E23560">
        <w:rPr>
          <w:rFonts w:ascii="Times New Roman" w:hAnsi="Times New Roman"/>
          <w:sz w:val="28"/>
          <w:szCs w:val="28"/>
          <w:lang w:val="ru-RU"/>
        </w:rPr>
        <w:t>вычислитель»  парадигмой  «компьютер  -  информационное  хранилище»,</w:t>
      </w:r>
    </w:p>
    <w:p w:rsidR="001E1FF2" w:rsidRPr="00E23560" w:rsidRDefault="001E1FF2">
      <w:pPr>
        <w:widowControl w:val="0"/>
        <w:autoSpaceDE w:val="0"/>
        <w:autoSpaceDN w:val="0"/>
        <w:adjustRightInd w:val="0"/>
        <w:spacing w:after="0" w:line="231" w:lineRule="exact"/>
        <w:rPr>
          <w:rFonts w:ascii="Times New Roman" w:hAnsi="Times New Roman"/>
          <w:sz w:val="24"/>
          <w:szCs w:val="24"/>
          <w:lang w:val="ru-RU"/>
        </w:rPr>
      </w:pPr>
    </w:p>
    <w:p w:rsidR="001E1FF2" w:rsidRPr="00E23560" w:rsidRDefault="00F132AC">
      <w:pPr>
        <w:widowControl w:val="0"/>
        <w:overflowPunct w:val="0"/>
        <w:autoSpaceDE w:val="0"/>
        <w:autoSpaceDN w:val="0"/>
        <w:adjustRightInd w:val="0"/>
        <w:spacing w:after="0" w:line="334" w:lineRule="auto"/>
        <w:jc w:val="both"/>
        <w:rPr>
          <w:rFonts w:ascii="Times New Roman" w:hAnsi="Times New Roman"/>
          <w:sz w:val="24"/>
          <w:szCs w:val="24"/>
          <w:lang w:val="ru-RU"/>
        </w:rPr>
      </w:pPr>
      <w:r w:rsidRPr="00E23560">
        <w:rPr>
          <w:rFonts w:ascii="Times New Roman" w:hAnsi="Times New Roman"/>
          <w:sz w:val="28"/>
          <w:szCs w:val="28"/>
          <w:lang w:val="ru-RU"/>
        </w:rPr>
        <w:t>подкрепленная наращивающих аппаратных и программных возможностей вычислительной техники. Процессы накопления, обработки, представления и использования информации с помощью электронных средств,</w:t>
      </w:r>
    </w:p>
    <w:p w:rsidR="001E1FF2" w:rsidRPr="00E23560" w:rsidRDefault="001E1FF2">
      <w:pPr>
        <w:widowControl w:val="0"/>
        <w:autoSpaceDE w:val="0"/>
        <w:autoSpaceDN w:val="0"/>
        <w:adjustRightInd w:val="0"/>
        <w:spacing w:after="0" w:line="38" w:lineRule="exact"/>
        <w:rPr>
          <w:rFonts w:ascii="Times New Roman" w:hAnsi="Times New Roman"/>
          <w:sz w:val="24"/>
          <w:szCs w:val="24"/>
          <w:lang w:val="ru-RU"/>
        </w:rPr>
      </w:pPr>
    </w:p>
    <w:p w:rsidR="001E1FF2" w:rsidRPr="00E23560" w:rsidRDefault="00F132AC">
      <w:pPr>
        <w:widowControl w:val="0"/>
        <w:autoSpaceDE w:val="0"/>
        <w:autoSpaceDN w:val="0"/>
        <w:adjustRightInd w:val="0"/>
        <w:spacing w:after="0" w:line="240" w:lineRule="auto"/>
        <w:rPr>
          <w:rFonts w:ascii="Times New Roman" w:hAnsi="Times New Roman"/>
          <w:sz w:val="24"/>
          <w:szCs w:val="24"/>
          <w:lang w:val="ru-RU"/>
        </w:rPr>
      </w:pPr>
      <w:r w:rsidRPr="00E23560">
        <w:rPr>
          <w:rFonts w:ascii="Times New Roman" w:hAnsi="Times New Roman"/>
          <w:sz w:val="28"/>
          <w:szCs w:val="28"/>
          <w:lang w:val="ru-RU"/>
        </w:rPr>
        <w:t>характеризующиеся особой средой их осуществления, получают именование</w:t>
      </w:r>
    </w:p>
    <w:p w:rsidR="001E1FF2" w:rsidRPr="00E23560" w:rsidRDefault="001E1FF2">
      <w:pPr>
        <w:widowControl w:val="0"/>
        <w:autoSpaceDE w:val="0"/>
        <w:autoSpaceDN w:val="0"/>
        <w:adjustRightInd w:val="0"/>
        <w:spacing w:after="0" w:line="158" w:lineRule="exact"/>
        <w:rPr>
          <w:rFonts w:ascii="Times New Roman" w:hAnsi="Times New Roman"/>
          <w:sz w:val="24"/>
          <w:szCs w:val="24"/>
          <w:lang w:val="ru-RU"/>
        </w:rPr>
      </w:pPr>
    </w:p>
    <w:p w:rsidR="001E1FF2" w:rsidRPr="00E23560" w:rsidRDefault="00F132AC">
      <w:pPr>
        <w:widowControl w:val="0"/>
        <w:autoSpaceDE w:val="0"/>
        <w:autoSpaceDN w:val="0"/>
        <w:adjustRightInd w:val="0"/>
        <w:spacing w:after="0" w:line="240" w:lineRule="auto"/>
        <w:rPr>
          <w:rFonts w:ascii="Times New Roman" w:hAnsi="Times New Roman"/>
          <w:sz w:val="24"/>
          <w:szCs w:val="24"/>
          <w:lang w:val="ru-RU"/>
        </w:rPr>
      </w:pPr>
      <w:r w:rsidRPr="00E23560">
        <w:rPr>
          <w:rFonts w:ascii="Times New Roman" w:hAnsi="Times New Roman"/>
          <w:sz w:val="28"/>
          <w:szCs w:val="28"/>
          <w:lang w:val="ru-RU"/>
        </w:rPr>
        <w:t>«информационные технологии» на основе единства следующих компонент:</w:t>
      </w:r>
    </w:p>
    <w:p w:rsidR="001E1FF2" w:rsidRPr="00E23560" w:rsidRDefault="001E1FF2">
      <w:pPr>
        <w:widowControl w:val="0"/>
        <w:autoSpaceDE w:val="0"/>
        <w:autoSpaceDN w:val="0"/>
        <w:adjustRightInd w:val="0"/>
        <w:spacing w:after="0" w:line="250" w:lineRule="exact"/>
        <w:rPr>
          <w:rFonts w:ascii="Times New Roman" w:hAnsi="Times New Roman"/>
          <w:sz w:val="24"/>
          <w:szCs w:val="24"/>
          <w:lang w:val="ru-RU"/>
        </w:rPr>
      </w:pPr>
    </w:p>
    <w:p w:rsidR="001E1FF2" w:rsidRPr="00E23560" w:rsidRDefault="00F132AC" w:rsidP="00F132AC">
      <w:pPr>
        <w:widowControl w:val="0"/>
        <w:numPr>
          <w:ilvl w:val="0"/>
          <w:numId w:val="24"/>
        </w:numPr>
        <w:tabs>
          <w:tab w:val="clear" w:pos="720"/>
          <w:tab w:val="num" w:pos="1133"/>
        </w:tabs>
        <w:overflowPunct w:val="0"/>
        <w:autoSpaceDE w:val="0"/>
        <w:autoSpaceDN w:val="0"/>
        <w:adjustRightInd w:val="0"/>
        <w:spacing w:after="0" w:line="295" w:lineRule="auto"/>
        <w:ind w:left="0" w:right="20" w:firstLine="711"/>
        <w:jc w:val="both"/>
        <w:rPr>
          <w:rFonts w:ascii="Symbol" w:hAnsi="Symbol" w:cs="Symbol"/>
          <w:sz w:val="28"/>
          <w:szCs w:val="28"/>
          <w:lang w:val="ru-RU"/>
        </w:rPr>
      </w:pPr>
      <w:r w:rsidRPr="00E23560">
        <w:rPr>
          <w:rFonts w:ascii="Times New Roman" w:hAnsi="Times New Roman"/>
          <w:sz w:val="28"/>
          <w:szCs w:val="28"/>
          <w:lang w:val="ru-RU"/>
        </w:rPr>
        <w:t xml:space="preserve">техническая среда (набор специальных аппаратных устройств для решения тех или иных задач); </w:t>
      </w:r>
    </w:p>
    <w:p w:rsidR="001E1FF2" w:rsidRPr="00E23560" w:rsidRDefault="001E1FF2">
      <w:pPr>
        <w:widowControl w:val="0"/>
        <w:autoSpaceDE w:val="0"/>
        <w:autoSpaceDN w:val="0"/>
        <w:adjustRightInd w:val="0"/>
        <w:spacing w:after="0" w:line="171" w:lineRule="exact"/>
        <w:rPr>
          <w:rFonts w:ascii="Symbol" w:hAnsi="Symbol" w:cs="Symbol"/>
          <w:sz w:val="28"/>
          <w:szCs w:val="28"/>
          <w:lang w:val="ru-RU"/>
        </w:rPr>
      </w:pPr>
    </w:p>
    <w:p w:rsidR="001E1FF2" w:rsidRPr="00E23560" w:rsidRDefault="00F132AC" w:rsidP="00F132AC">
      <w:pPr>
        <w:widowControl w:val="0"/>
        <w:numPr>
          <w:ilvl w:val="0"/>
          <w:numId w:val="24"/>
        </w:numPr>
        <w:tabs>
          <w:tab w:val="clear" w:pos="720"/>
          <w:tab w:val="num" w:pos="1133"/>
        </w:tabs>
        <w:overflowPunct w:val="0"/>
        <w:autoSpaceDE w:val="0"/>
        <w:autoSpaceDN w:val="0"/>
        <w:adjustRightInd w:val="0"/>
        <w:spacing w:after="0" w:line="291" w:lineRule="auto"/>
        <w:ind w:left="0" w:right="20" w:firstLine="711"/>
        <w:jc w:val="both"/>
        <w:rPr>
          <w:rFonts w:ascii="Symbol" w:hAnsi="Symbol" w:cs="Symbol"/>
          <w:sz w:val="28"/>
          <w:szCs w:val="28"/>
          <w:lang w:val="ru-RU"/>
        </w:rPr>
      </w:pPr>
      <w:r w:rsidRPr="00E23560">
        <w:rPr>
          <w:rFonts w:ascii="Times New Roman" w:hAnsi="Times New Roman"/>
          <w:sz w:val="28"/>
          <w:szCs w:val="28"/>
          <w:lang w:val="ru-RU"/>
        </w:rPr>
        <w:t xml:space="preserve">программная среда (совокупность программных средств для реализации информационных технологий обучения); </w:t>
      </w:r>
    </w:p>
    <w:p w:rsidR="001E1FF2" w:rsidRPr="00E23560" w:rsidRDefault="001E1FF2">
      <w:pPr>
        <w:widowControl w:val="0"/>
        <w:autoSpaceDE w:val="0"/>
        <w:autoSpaceDN w:val="0"/>
        <w:adjustRightInd w:val="0"/>
        <w:spacing w:after="0" w:line="177" w:lineRule="exact"/>
        <w:rPr>
          <w:rFonts w:ascii="Symbol" w:hAnsi="Symbol" w:cs="Symbol"/>
          <w:sz w:val="28"/>
          <w:szCs w:val="28"/>
          <w:lang w:val="ru-RU"/>
        </w:rPr>
      </w:pPr>
    </w:p>
    <w:p w:rsidR="001E1FF2" w:rsidRPr="00E23560" w:rsidRDefault="00F132AC" w:rsidP="00F132AC">
      <w:pPr>
        <w:widowControl w:val="0"/>
        <w:numPr>
          <w:ilvl w:val="0"/>
          <w:numId w:val="24"/>
        </w:numPr>
        <w:tabs>
          <w:tab w:val="clear" w:pos="720"/>
          <w:tab w:val="num" w:pos="1133"/>
        </w:tabs>
        <w:overflowPunct w:val="0"/>
        <w:autoSpaceDE w:val="0"/>
        <w:autoSpaceDN w:val="0"/>
        <w:adjustRightInd w:val="0"/>
        <w:spacing w:after="0" w:line="295" w:lineRule="auto"/>
        <w:ind w:left="0" w:right="20" w:firstLine="711"/>
        <w:jc w:val="both"/>
        <w:rPr>
          <w:rFonts w:ascii="Symbol" w:hAnsi="Symbol" w:cs="Symbol"/>
          <w:sz w:val="28"/>
          <w:szCs w:val="28"/>
          <w:lang w:val="ru-RU"/>
        </w:rPr>
      </w:pPr>
      <w:r w:rsidRPr="00E23560">
        <w:rPr>
          <w:rFonts w:ascii="Times New Roman" w:hAnsi="Times New Roman"/>
          <w:sz w:val="28"/>
          <w:szCs w:val="28"/>
          <w:lang w:val="ru-RU"/>
        </w:rPr>
        <w:t xml:space="preserve">предметная среда (содержание конкретной предметной области науки и техники); </w:t>
      </w:r>
    </w:p>
    <w:p w:rsidR="001E1FF2" w:rsidRPr="00E23560" w:rsidRDefault="001E1FF2">
      <w:pPr>
        <w:widowControl w:val="0"/>
        <w:autoSpaceDE w:val="0"/>
        <w:autoSpaceDN w:val="0"/>
        <w:adjustRightInd w:val="0"/>
        <w:spacing w:after="0" w:line="167" w:lineRule="exact"/>
        <w:rPr>
          <w:rFonts w:ascii="Symbol" w:hAnsi="Symbol" w:cs="Symbol"/>
          <w:sz w:val="28"/>
          <w:szCs w:val="28"/>
          <w:lang w:val="ru-RU"/>
        </w:rPr>
      </w:pPr>
    </w:p>
    <w:p w:rsidR="001E1FF2" w:rsidRPr="00E23560" w:rsidRDefault="00F132AC" w:rsidP="00F132AC">
      <w:pPr>
        <w:widowControl w:val="0"/>
        <w:numPr>
          <w:ilvl w:val="0"/>
          <w:numId w:val="24"/>
        </w:numPr>
        <w:tabs>
          <w:tab w:val="clear" w:pos="720"/>
          <w:tab w:val="num" w:pos="1133"/>
        </w:tabs>
        <w:overflowPunct w:val="0"/>
        <w:autoSpaceDE w:val="0"/>
        <w:autoSpaceDN w:val="0"/>
        <w:adjustRightInd w:val="0"/>
        <w:spacing w:after="0" w:line="295" w:lineRule="auto"/>
        <w:ind w:left="0" w:right="20" w:firstLine="711"/>
        <w:jc w:val="both"/>
        <w:rPr>
          <w:rFonts w:ascii="Symbol" w:hAnsi="Symbol" w:cs="Symbol"/>
          <w:sz w:val="28"/>
          <w:szCs w:val="28"/>
          <w:lang w:val="ru-RU"/>
        </w:rPr>
      </w:pPr>
      <w:r w:rsidRPr="00E23560">
        <w:rPr>
          <w:rFonts w:ascii="Times New Roman" w:hAnsi="Times New Roman"/>
          <w:sz w:val="28"/>
          <w:szCs w:val="28"/>
          <w:lang w:val="ru-RU"/>
        </w:rPr>
        <w:t xml:space="preserve">методическая среда (порядок пользования и оценки, инструкции и указания). </w:t>
      </w:r>
    </w:p>
    <w:p w:rsidR="001E1FF2" w:rsidRPr="00E23560" w:rsidRDefault="001E1FF2">
      <w:pPr>
        <w:widowControl w:val="0"/>
        <w:autoSpaceDE w:val="0"/>
        <w:autoSpaceDN w:val="0"/>
        <w:adjustRightInd w:val="0"/>
        <w:spacing w:after="0" w:line="152" w:lineRule="exact"/>
        <w:rPr>
          <w:rFonts w:ascii="Times New Roman" w:hAnsi="Times New Roman"/>
          <w:sz w:val="24"/>
          <w:szCs w:val="24"/>
          <w:lang w:val="ru-RU"/>
        </w:rPr>
      </w:pPr>
    </w:p>
    <w:p w:rsidR="001E1FF2" w:rsidRPr="00E23560" w:rsidRDefault="00F132AC">
      <w:pPr>
        <w:widowControl w:val="0"/>
        <w:overflowPunct w:val="0"/>
        <w:autoSpaceDE w:val="0"/>
        <w:autoSpaceDN w:val="0"/>
        <w:adjustRightInd w:val="0"/>
        <w:spacing w:after="0" w:line="343" w:lineRule="auto"/>
        <w:ind w:right="20" w:firstLine="711"/>
        <w:jc w:val="both"/>
        <w:rPr>
          <w:rFonts w:ascii="Times New Roman" w:hAnsi="Times New Roman"/>
          <w:sz w:val="24"/>
          <w:szCs w:val="24"/>
          <w:lang w:val="ru-RU"/>
        </w:rPr>
      </w:pPr>
      <w:r w:rsidRPr="00E23560">
        <w:rPr>
          <w:rFonts w:ascii="Times New Roman" w:hAnsi="Times New Roman"/>
          <w:sz w:val="28"/>
          <w:szCs w:val="28"/>
          <w:lang w:val="ru-RU"/>
        </w:rPr>
        <w:t>Ряд научно-методических и просветительских публикаций содержат термин «новые информационные технологии». Прилагательное «новые» здесь подчеркивает инновационный характер этих технологий с точки зрения областей их приложения (в педагогике) и получаемому эффекту.</w:t>
      </w:r>
    </w:p>
    <w:p w:rsidR="001E1FF2" w:rsidRPr="00E23560" w:rsidRDefault="001E1FF2">
      <w:pPr>
        <w:widowControl w:val="0"/>
        <w:autoSpaceDE w:val="0"/>
        <w:autoSpaceDN w:val="0"/>
        <w:adjustRightInd w:val="0"/>
        <w:spacing w:after="0" w:line="89" w:lineRule="exact"/>
        <w:rPr>
          <w:rFonts w:ascii="Times New Roman" w:hAnsi="Times New Roman"/>
          <w:sz w:val="24"/>
          <w:szCs w:val="24"/>
          <w:lang w:val="ru-RU"/>
        </w:rPr>
      </w:pPr>
    </w:p>
    <w:p w:rsidR="001E1FF2" w:rsidRPr="00E23560" w:rsidRDefault="00F132AC">
      <w:pPr>
        <w:widowControl w:val="0"/>
        <w:overflowPunct w:val="0"/>
        <w:autoSpaceDE w:val="0"/>
        <w:autoSpaceDN w:val="0"/>
        <w:adjustRightInd w:val="0"/>
        <w:spacing w:after="0" w:line="311" w:lineRule="auto"/>
        <w:jc w:val="both"/>
        <w:rPr>
          <w:rFonts w:ascii="Times New Roman" w:hAnsi="Times New Roman"/>
          <w:sz w:val="24"/>
          <w:szCs w:val="24"/>
          <w:lang w:val="ru-RU"/>
        </w:rPr>
      </w:pPr>
      <w:r w:rsidRPr="00E23560">
        <w:rPr>
          <w:rFonts w:ascii="Times New Roman" w:hAnsi="Times New Roman"/>
          <w:sz w:val="28"/>
          <w:szCs w:val="28"/>
          <w:lang w:val="ru-RU"/>
        </w:rPr>
        <w:t>Противопоставления «старых» и «новых» информационных технологий нет – есть новаторские способы применения накопленных представлений в</w:t>
      </w:r>
    </w:p>
    <w:p w:rsidR="001E1FF2" w:rsidRPr="00E23560" w:rsidRDefault="001E1FF2">
      <w:pPr>
        <w:widowControl w:val="0"/>
        <w:autoSpaceDE w:val="0"/>
        <w:autoSpaceDN w:val="0"/>
        <w:adjustRightInd w:val="0"/>
        <w:spacing w:after="0" w:line="10" w:lineRule="exact"/>
        <w:rPr>
          <w:rFonts w:ascii="Times New Roman" w:hAnsi="Times New Roman"/>
          <w:sz w:val="24"/>
          <w:szCs w:val="24"/>
          <w:lang w:val="ru-RU"/>
        </w:rPr>
      </w:pPr>
    </w:p>
    <w:p w:rsidR="001E1FF2" w:rsidRPr="00E23560" w:rsidRDefault="00F132AC">
      <w:pPr>
        <w:widowControl w:val="0"/>
        <w:autoSpaceDE w:val="0"/>
        <w:autoSpaceDN w:val="0"/>
        <w:adjustRightInd w:val="0"/>
        <w:spacing w:after="0" w:line="240" w:lineRule="auto"/>
        <w:ind w:left="4640"/>
        <w:rPr>
          <w:rFonts w:ascii="Times New Roman" w:hAnsi="Times New Roman"/>
          <w:sz w:val="24"/>
          <w:szCs w:val="24"/>
          <w:lang w:val="ru-RU"/>
        </w:rPr>
      </w:pPr>
      <w:r w:rsidRPr="00E23560">
        <w:rPr>
          <w:rFonts w:ascii="Times New Roman" w:hAnsi="Times New Roman"/>
          <w:sz w:val="28"/>
          <w:szCs w:val="28"/>
          <w:lang w:val="ru-RU"/>
        </w:rPr>
        <w:t>49</w:t>
      </w:r>
    </w:p>
    <w:p w:rsidR="001E1FF2" w:rsidRPr="00E23560" w:rsidRDefault="001E1FF2">
      <w:pPr>
        <w:widowControl w:val="0"/>
        <w:autoSpaceDE w:val="0"/>
        <w:autoSpaceDN w:val="0"/>
        <w:adjustRightInd w:val="0"/>
        <w:spacing w:after="0" w:line="240" w:lineRule="auto"/>
        <w:rPr>
          <w:rFonts w:ascii="Times New Roman" w:hAnsi="Times New Roman"/>
          <w:sz w:val="24"/>
          <w:szCs w:val="24"/>
          <w:lang w:val="ru-RU"/>
        </w:rPr>
        <w:sectPr w:rsidR="001E1FF2" w:rsidRPr="00E23560">
          <w:pgSz w:w="11904" w:h="16838"/>
          <w:pgMar w:top="1188" w:right="840" w:bottom="600" w:left="1700" w:header="720" w:footer="720" w:gutter="0"/>
          <w:cols w:space="720" w:equalWidth="0">
            <w:col w:w="9360"/>
          </w:cols>
          <w:noEndnote/>
        </w:sectPr>
      </w:pPr>
    </w:p>
    <w:p w:rsidR="001E1FF2" w:rsidRPr="00E23560" w:rsidRDefault="00F132AC">
      <w:pPr>
        <w:widowControl w:val="0"/>
        <w:overflowPunct w:val="0"/>
        <w:autoSpaceDE w:val="0"/>
        <w:autoSpaceDN w:val="0"/>
        <w:adjustRightInd w:val="0"/>
        <w:spacing w:after="0" w:line="334" w:lineRule="auto"/>
        <w:jc w:val="both"/>
        <w:rPr>
          <w:rFonts w:ascii="Times New Roman" w:hAnsi="Times New Roman"/>
          <w:sz w:val="24"/>
          <w:szCs w:val="24"/>
          <w:lang w:val="ru-RU"/>
        </w:rPr>
      </w:pPr>
      <w:bookmarkStart w:id="49" w:name="page99"/>
      <w:bookmarkEnd w:id="49"/>
      <w:r w:rsidRPr="00E23560">
        <w:rPr>
          <w:rFonts w:ascii="Times New Roman" w:hAnsi="Times New Roman"/>
          <w:sz w:val="28"/>
          <w:szCs w:val="28"/>
          <w:lang w:val="ru-RU"/>
        </w:rPr>
        <w:lastRenderedPageBreak/>
        <w:t>области обработки информации. Их внедрение является новаторским актом в том смысле, что кардинально меняет содержание сложившейся практической деятельности в различных организациях, учебных заведениях, быту и т.д.</w:t>
      </w:r>
    </w:p>
    <w:p w:rsidR="001E1FF2" w:rsidRPr="00E23560" w:rsidRDefault="001E1FF2">
      <w:pPr>
        <w:widowControl w:val="0"/>
        <w:autoSpaceDE w:val="0"/>
        <w:autoSpaceDN w:val="0"/>
        <w:adjustRightInd w:val="0"/>
        <w:spacing w:after="0" w:line="106" w:lineRule="exact"/>
        <w:rPr>
          <w:rFonts w:ascii="Times New Roman" w:hAnsi="Times New Roman"/>
          <w:sz w:val="24"/>
          <w:szCs w:val="24"/>
          <w:lang w:val="ru-RU"/>
        </w:rPr>
      </w:pPr>
    </w:p>
    <w:p w:rsidR="001E1FF2" w:rsidRPr="00E23560" w:rsidRDefault="00F132AC">
      <w:pPr>
        <w:widowControl w:val="0"/>
        <w:overflowPunct w:val="0"/>
        <w:autoSpaceDE w:val="0"/>
        <w:autoSpaceDN w:val="0"/>
        <w:adjustRightInd w:val="0"/>
        <w:spacing w:after="0" w:line="347" w:lineRule="auto"/>
        <w:ind w:firstLine="711"/>
        <w:jc w:val="both"/>
        <w:rPr>
          <w:rFonts w:ascii="Times New Roman" w:hAnsi="Times New Roman"/>
          <w:sz w:val="24"/>
          <w:szCs w:val="24"/>
          <w:lang w:val="ru-RU"/>
        </w:rPr>
      </w:pPr>
      <w:r w:rsidRPr="00E23560">
        <w:rPr>
          <w:rFonts w:ascii="Times New Roman" w:hAnsi="Times New Roman"/>
          <w:sz w:val="28"/>
          <w:szCs w:val="28"/>
          <w:lang w:val="ru-RU"/>
        </w:rPr>
        <w:t>Применительно к вузам, реализуемость данного конкретного новшества в условиях конкретного образовательного учреждения может быть оценена по системе, предложенной коллективом московских исследователей под руководством В.С. Лазарева, содержащей следующие основные показатели [109; С. 23-24]:</w:t>
      </w:r>
    </w:p>
    <w:p w:rsidR="001E1FF2" w:rsidRPr="00E23560" w:rsidRDefault="001E1FF2">
      <w:pPr>
        <w:widowControl w:val="0"/>
        <w:autoSpaceDE w:val="0"/>
        <w:autoSpaceDN w:val="0"/>
        <w:adjustRightInd w:val="0"/>
        <w:spacing w:after="0" w:line="18" w:lineRule="exact"/>
        <w:rPr>
          <w:rFonts w:ascii="Times New Roman" w:hAnsi="Times New Roman"/>
          <w:sz w:val="24"/>
          <w:szCs w:val="24"/>
          <w:lang w:val="ru-RU"/>
        </w:rPr>
      </w:pPr>
    </w:p>
    <w:p w:rsidR="001E1FF2" w:rsidRDefault="00F132AC" w:rsidP="00F132AC">
      <w:pPr>
        <w:widowControl w:val="0"/>
        <w:numPr>
          <w:ilvl w:val="0"/>
          <w:numId w:val="25"/>
        </w:numPr>
        <w:tabs>
          <w:tab w:val="clear" w:pos="720"/>
          <w:tab w:val="num" w:pos="1420"/>
        </w:tabs>
        <w:overflowPunct w:val="0"/>
        <w:autoSpaceDE w:val="0"/>
        <w:autoSpaceDN w:val="0"/>
        <w:adjustRightInd w:val="0"/>
        <w:spacing w:after="0" w:line="239" w:lineRule="auto"/>
        <w:ind w:left="1420" w:hanging="709"/>
        <w:jc w:val="both"/>
        <w:rPr>
          <w:rFonts w:ascii="Symbol" w:hAnsi="Symbol" w:cs="Symbol"/>
          <w:sz w:val="28"/>
          <w:szCs w:val="28"/>
        </w:rPr>
      </w:pPr>
      <w:r>
        <w:rPr>
          <w:rFonts w:ascii="Times New Roman" w:hAnsi="Times New Roman"/>
          <w:sz w:val="28"/>
          <w:szCs w:val="28"/>
        </w:rPr>
        <w:t xml:space="preserve">кадровые возможности; </w:t>
      </w:r>
    </w:p>
    <w:p w:rsidR="001E1FF2" w:rsidRDefault="001E1FF2">
      <w:pPr>
        <w:widowControl w:val="0"/>
        <w:autoSpaceDE w:val="0"/>
        <w:autoSpaceDN w:val="0"/>
        <w:adjustRightInd w:val="0"/>
        <w:spacing w:after="0" w:line="162" w:lineRule="exact"/>
        <w:rPr>
          <w:rFonts w:ascii="Symbol" w:hAnsi="Symbol" w:cs="Symbol"/>
          <w:sz w:val="28"/>
          <w:szCs w:val="28"/>
        </w:rPr>
      </w:pPr>
    </w:p>
    <w:p w:rsidR="001E1FF2" w:rsidRDefault="00F132AC" w:rsidP="00F132AC">
      <w:pPr>
        <w:widowControl w:val="0"/>
        <w:numPr>
          <w:ilvl w:val="0"/>
          <w:numId w:val="25"/>
        </w:numPr>
        <w:tabs>
          <w:tab w:val="clear" w:pos="720"/>
          <w:tab w:val="num" w:pos="1420"/>
        </w:tabs>
        <w:overflowPunct w:val="0"/>
        <w:autoSpaceDE w:val="0"/>
        <w:autoSpaceDN w:val="0"/>
        <w:adjustRightInd w:val="0"/>
        <w:spacing w:after="0" w:line="239" w:lineRule="auto"/>
        <w:ind w:left="1420" w:hanging="709"/>
        <w:jc w:val="both"/>
        <w:rPr>
          <w:rFonts w:ascii="Symbol" w:hAnsi="Symbol" w:cs="Symbol"/>
          <w:sz w:val="28"/>
          <w:szCs w:val="28"/>
        </w:rPr>
      </w:pPr>
      <w:r>
        <w:rPr>
          <w:rFonts w:ascii="Times New Roman" w:hAnsi="Times New Roman"/>
          <w:sz w:val="28"/>
          <w:szCs w:val="28"/>
        </w:rPr>
        <w:t xml:space="preserve">временные возможности; </w:t>
      </w:r>
    </w:p>
    <w:p w:rsidR="001E1FF2" w:rsidRDefault="001E1FF2">
      <w:pPr>
        <w:widowControl w:val="0"/>
        <w:autoSpaceDE w:val="0"/>
        <w:autoSpaceDN w:val="0"/>
        <w:adjustRightInd w:val="0"/>
        <w:spacing w:after="0" w:line="163" w:lineRule="exact"/>
        <w:rPr>
          <w:rFonts w:ascii="Symbol" w:hAnsi="Symbol" w:cs="Symbol"/>
          <w:sz w:val="28"/>
          <w:szCs w:val="28"/>
        </w:rPr>
      </w:pPr>
    </w:p>
    <w:p w:rsidR="001E1FF2" w:rsidRDefault="00F132AC" w:rsidP="00F132AC">
      <w:pPr>
        <w:widowControl w:val="0"/>
        <w:numPr>
          <w:ilvl w:val="0"/>
          <w:numId w:val="25"/>
        </w:numPr>
        <w:tabs>
          <w:tab w:val="clear" w:pos="720"/>
          <w:tab w:val="num" w:pos="1420"/>
        </w:tabs>
        <w:overflowPunct w:val="0"/>
        <w:autoSpaceDE w:val="0"/>
        <w:autoSpaceDN w:val="0"/>
        <w:adjustRightInd w:val="0"/>
        <w:spacing w:after="0" w:line="239" w:lineRule="auto"/>
        <w:ind w:left="1420" w:hanging="709"/>
        <w:jc w:val="both"/>
        <w:rPr>
          <w:rFonts w:ascii="Symbol" w:hAnsi="Symbol" w:cs="Symbol"/>
          <w:sz w:val="28"/>
          <w:szCs w:val="28"/>
        </w:rPr>
      </w:pPr>
      <w:r>
        <w:rPr>
          <w:rFonts w:ascii="Times New Roman" w:hAnsi="Times New Roman"/>
          <w:sz w:val="28"/>
          <w:szCs w:val="28"/>
        </w:rPr>
        <w:t xml:space="preserve">материально-технические возможности; </w:t>
      </w:r>
    </w:p>
    <w:p w:rsidR="001E1FF2" w:rsidRDefault="001E1FF2">
      <w:pPr>
        <w:widowControl w:val="0"/>
        <w:autoSpaceDE w:val="0"/>
        <w:autoSpaceDN w:val="0"/>
        <w:adjustRightInd w:val="0"/>
        <w:spacing w:after="0" w:line="162" w:lineRule="exact"/>
        <w:rPr>
          <w:rFonts w:ascii="Symbol" w:hAnsi="Symbol" w:cs="Symbol"/>
          <w:sz w:val="28"/>
          <w:szCs w:val="28"/>
        </w:rPr>
      </w:pPr>
    </w:p>
    <w:p w:rsidR="001E1FF2" w:rsidRDefault="00F132AC" w:rsidP="00F132AC">
      <w:pPr>
        <w:widowControl w:val="0"/>
        <w:numPr>
          <w:ilvl w:val="0"/>
          <w:numId w:val="25"/>
        </w:numPr>
        <w:tabs>
          <w:tab w:val="clear" w:pos="720"/>
          <w:tab w:val="num" w:pos="1420"/>
        </w:tabs>
        <w:overflowPunct w:val="0"/>
        <w:autoSpaceDE w:val="0"/>
        <w:autoSpaceDN w:val="0"/>
        <w:adjustRightInd w:val="0"/>
        <w:spacing w:after="0" w:line="239" w:lineRule="auto"/>
        <w:ind w:left="1420" w:hanging="709"/>
        <w:jc w:val="both"/>
        <w:rPr>
          <w:rFonts w:ascii="Symbol" w:hAnsi="Symbol" w:cs="Symbol"/>
          <w:sz w:val="28"/>
          <w:szCs w:val="28"/>
        </w:rPr>
      </w:pPr>
      <w:r>
        <w:rPr>
          <w:rFonts w:ascii="Times New Roman" w:hAnsi="Times New Roman"/>
          <w:sz w:val="28"/>
          <w:szCs w:val="28"/>
        </w:rPr>
        <w:t xml:space="preserve">финансовые возможности; </w:t>
      </w:r>
    </w:p>
    <w:p w:rsidR="001E1FF2" w:rsidRDefault="001E1FF2">
      <w:pPr>
        <w:widowControl w:val="0"/>
        <w:autoSpaceDE w:val="0"/>
        <w:autoSpaceDN w:val="0"/>
        <w:adjustRightInd w:val="0"/>
        <w:spacing w:after="0" w:line="157" w:lineRule="exact"/>
        <w:rPr>
          <w:rFonts w:ascii="Symbol" w:hAnsi="Symbol" w:cs="Symbol"/>
          <w:sz w:val="28"/>
          <w:szCs w:val="28"/>
        </w:rPr>
      </w:pPr>
    </w:p>
    <w:p w:rsidR="001E1FF2" w:rsidRDefault="00F132AC" w:rsidP="00F132AC">
      <w:pPr>
        <w:widowControl w:val="0"/>
        <w:numPr>
          <w:ilvl w:val="0"/>
          <w:numId w:val="25"/>
        </w:numPr>
        <w:tabs>
          <w:tab w:val="clear" w:pos="720"/>
          <w:tab w:val="num" w:pos="1420"/>
        </w:tabs>
        <w:overflowPunct w:val="0"/>
        <w:autoSpaceDE w:val="0"/>
        <w:autoSpaceDN w:val="0"/>
        <w:adjustRightInd w:val="0"/>
        <w:spacing w:after="0" w:line="239" w:lineRule="auto"/>
        <w:ind w:left="1420" w:hanging="709"/>
        <w:jc w:val="both"/>
        <w:rPr>
          <w:rFonts w:ascii="Symbol" w:hAnsi="Symbol" w:cs="Symbol"/>
          <w:sz w:val="28"/>
          <w:szCs w:val="28"/>
        </w:rPr>
      </w:pPr>
      <w:r>
        <w:rPr>
          <w:rFonts w:ascii="Times New Roman" w:hAnsi="Times New Roman"/>
          <w:sz w:val="28"/>
          <w:szCs w:val="28"/>
        </w:rPr>
        <w:t xml:space="preserve">программно-методические возможности; </w:t>
      </w:r>
    </w:p>
    <w:p w:rsidR="001E1FF2" w:rsidRDefault="001E1FF2">
      <w:pPr>
        <w:widowControl w:val="0"/>
        <w:autoSpaceDE w:val="0"/>
        <w:autoSpaceDN w:val="0"/>
        <w:adjustRightInd w:val="0"/>
        <w:spacing w:after="0" w:line="162" w:lineRule="exact"/>
        <w:rPr>
          <w:rFonts w:ascii="Symbol" w:hAnsi="Symbol" w:cs="Symbol"/>
          <w:sz w:val="28"/>
          <w:szCs w:val="28"/>
        </w:rPr>
      </w:pPr>
    </w:p>
    <w:p w:rsidR="001E1FF2" w:rsidRDefault="00F132AC" w:rsidP="00F132AC">
      <w:pPr>
        <w:widowControl w:val="0"/>
        <w:numPr>
          <w:ilvl w:val="0"/>
          <w:numId w:val="25"/>
        </w:numPr>
        <w:tabs>
          <w:tab w:val="clear" w:pos="720"/>
          <w:tab w:val="num" w:pos="1420"/>
        </w:tabs>
        <w:overflowPunct w:val="0"/>
        <w:autoSpaceDE w:val="0"/>
        <w:autoSpaceDN w:val="0"/>
        <w:adjustRightInd w:val="0"/>
        <w:spacing w:after="0" w:line="239" w:lineRule="auto"/>
        <w:ind w:left="1420" w:hanging="709"/>
        <w:jc w:val="both"/>
        <w:rPr>
          <w:rFonts w:ascii="Symbol" w:hAnsi="Symbol" w:cs="Symbol"/>
          <w:sz w:val="28"/>
          <w:szCs w:val="28"/>
        </w:rPr>
      </w:pPr>
      <w:r>
        <w:rPr>
          <w:rFonts w:ascii="Times New Roman" w:hAnsi="Times New Roman"/>
          <w:sz w:val="28"/>
          <w:szCs w:val="28"/>
        </w:rPr>
        <w:t xml:space="preserve">нормативно-правовые возможности; </w:t>
      </w:r>
    </w:p>
    <w:p w:rsidR="001E1FF2" w:rsidRDefault="001E1FF2">
      <w:pPr>
        <w:widowControl w:val="0"/>
        <w:autoSpaceDE w:val="0"/>
        <w:autoSpaceDN w:val="0"/>
        <w:adjustRightInd w:val="0"/>
        <w:spacing w:after="0" w:line="162" w:lineRule="exact"/>
        <w:rPr>
          <w:rFonts w:ascii="Symbol" w:hAnsi="Symbol" w:cs="Symbol"/>
          <w:sz w:val="28"/>
          <w:szCs w:val="28"/>
        </w:rPr>
      </w:pPr>
    </w:p>
    <w:p w:rsidR="001E1FF2" w:rsidRDefault="00F132AC" w:rsidP="00F132AC">
      <w:pPr>
        <w:widowControl w:val="0"/>
        <w:numPr>
          <w:ilvl w:val="0"/>
          <w:numId w:val="25"/>
        </w:numPr>
        <w:tabs>
          <w:tab w:val="clear" w:pos="720"/>
          <w:tab w:val="num" w:pos="1420"/>
        </w:tabs>
        <w:overflowPunct w:val="0"/>
        <w:autoSpaceDE w:val="0"/>
        <w:autoSpaceDN w:val="0"/>
        <w:adjustRightInd w:val="0"/>
        <w:spacing w:after="0" w:line="239" w:lineRule="auto"/>
        <w:ind w:left="1420" w:hanging="709"/>
        <w:jc w:val="both"/>
        <w:rPr>
          <w:rFonts w:ascii="Symbol" w:hAnsi="Symbol" w:cs="Symbol"/>
          <w:sz w:val="28"/>
          <w:szCs w:val="28"/>
        </w:rPr>
      </w:pPr>
      <w:r>
        <w:rPr>
          <w:rFonts w:ascii="Times New Roman" w:hAnsi="Times New Roman"/>
          <w:sz w:val="28"/>
          <w:szCs w:val="28"/>
        </w:rPr>
        <w:t xml:space="preserve">организационная готовность; </w:t>
      </w:r>
    </w:p>
    <w:p w:rsidR="001E1FF2" w:rsidRDefault="001E1FF2">
      <w:pPr>
        <w:widowControl w:val="0"/>
        <w:autoSpaceDE w:val="0"/>
        <w:autoSpaceDN w:val="0"/>
        <w:adjustRightInd w:val="0"/>
        <w:spacing w:after="0" w:line="162" w:lineRule="exact"/>
        <w:rPr>
          <w:rFonts w:ascii="Symbol" w:hAnsi="Symbol" w:cs="Symbol"/>
          <w:sz w:val="28"/>
          <w:szCs w:val="28"/>
        </w:rPr>
      </w:pPr>
    </w:p>
    <w:p w:rsidR="001E1FF2" w:rsidRDefault="00F132AC" w:rsidP="00F132AC">
      <w:pPr>
        <w:widowControl w:val="0"/>
        <w:numPr>
          <w:ilvl w:val="0"/>
          <w:numId w:val="25"/>
        </w:numPr>
        <w:tabs>
          <w:tab w:val="clear" w:pos="720"/>
          <w:tab w:val="num" w:pos="1420"/>
        </w:tabs>
        <w:overflowPunct w:val="0"/>
        <w:autoSpaceDE w:val="0"/>
        <w:autoSpaceDN w:val="0"/>
        <w:adjustRightInd w:val="0"/>
        <w:spacing w:after="0" w:line="239" w:lineRule="auto"/>
        <w:ind w:left="1420" w:hanging="709"/>
        <w:jc w:val="both"/>
        <w:rPr>
          <w:rFonts w:ascii="Symbol" w:hAnsi="Symbol" w:cs="Symbol"/>
          <w:sz w:val="28"/>
          <w:szCs w:val="28"/>
        </w:rPr>
      </w:pPr>
      <w:r>
        <w:rPr>
          <w:rFonts w:ascii="Times New Roman" w:hAnsi="Times New Roman"/>
          <w:sz w:val="28"/>
          <w:szCs w:val="28"/>
        </w:rPr>
        <w:t xml:space="preserve">психологическая готовность. </w:t>
      </w:r>
    </w:p>
    <w:p w:rsidR="001E1FF2" w:rsidRDefault="001E1FF2">
      <w:pPr>
        <w:widowControl w:val="0"/>
        <w:autoSpaceDE w:val="0"/>
        <w:autoSpaceDN w:val="0"/>
        <w:adjustRightInd w:val="0"/>
        <w:spacing w:after="0" w:line="232" w:lineRule="exact"/>
        <w:rPr>
          <w:rFonts w:ascii="Times New Roman" w:hAnsi="Times New Roman"/>
          <w:sz w:val="24"/>
          <w:szCs w:val="24"/>
        </w:rPr>
      </w:pPr>
    </w:p>
    <w:p w:rsidR="001E1FF2" w:rsidRPr="00E23560" w:rsidRDefault="00F132AC">
      <w:pPr>
        <w:widowControl w:val="0"/>
        <w:overflowPunct w:val="0"/>
        <w:autoSpaceDE w:val="0"/>
        <w:autoSpaceDN w:val="0"/>
        <w:adjustRightInd w:val="0"/>
        <w:spacing w:after="0" w:line="342" w:lineRule="auto"/>
        <w:ind w:firstLine="711"/>
        <w:jc w:val="both"/>
        <w:rPr>
          <w:rFonts w:ascii="Times New Roman" w:hAnsi="Times New Roman"/>
          <w:sz w:val="24"/>
          <w:szCs w:val="24"/>
          <w:lang w:val="ru-RU"/>
        </w:rPr>
      </w:pPr>
      <w:r w:rsidRPr="00E23560">
        <w:rPr>
          <w:rFonts w:ascii="Times New Roman" w:hAnsi="Times New Roman"/>
          <w:sz w:val="28"/>
          <w:szCs w:val="28"/>
          <w:lang w:val="ru-RU"/>
        </w:rPr>
        <w:t>Новые информационные технологии, содержащие наиболее передовые достижения технической человеческой мысли, сами по себе сложны для непосредственного соединения с педагогической наукой. Поэтому педагоги вынуждены прибегать к помощи соответствующих специалистов -</w:t>
      </w:r>
    </w:p>
    <w:p w:rsidR="001E1FF2" w:rsidRPr="00E23560" w:rsidRDefault="001E1FF2">
      <w:pPr>
        <w:widowControl w:val="0"/>
        <w:autoSpaceDE w:val="0"/>
        <w:autoSpaceDN w:val="0"/>
        <w:adjustRightInd w:val="0"/>
        <w:spacing w:after="0" w:line="27" w:lineRule="exact"/>
        <w:rPr>
          <w:rFonts w:ascii="Times New Roman" w:hAnsi="Times New Roman"/>
          <w:sz w:val="24"/>
          <w:szCs w:val="24"/>
          <w:lang w:val="ru-RU"/>
        </w:rPr>
      </w:pPr>
    </w:p>
    <w:p w:rsidR="001E1FF2" w:rsidRPr="00E23560" w:rsidRDefault="00F132AC">
      <w:pPr>
        <w:widowControl w:val="0"/>
        <w:autoSpaceDE w:val="0"/>
        <w:autoSpaceDN w:val="0"/>
        <w:adjustRightInd w:val="0"/>
        <w:spacing w:after="0" w:line="240" w:lineRule="auto"/>
        <w:rPr>
          <w:rFonts w:ascii="Times New Roman" w:hAnsi="Times New Roman"/>
          <w:sz w:val="24"/>
          <w:szCs w:val="24"/>
          <w:lang w:val="ru-RU"/>
        </w:rPr>
      </w:pPr>
      <w:r w:rsidRPr="00E23560">
        <w:rPr>
          <w:rFonts w:ascii="Times New Roman" w:hAnsi="Times New Roman"/>
          <w:sz w:val="28"/>
          <w:szCs w:val="28"/>
          <w:lang w:val="ru-RU"/>
        </w:rPr>
        <w:t>программистов,   инженеров.   Более   того,   педагоги   могут   оказаться</w:t>
      </w:r>
    </w:p>
    <w:p w:rsidR="001E1FF2" w:rsidRPr="00E23560" w:rsidRDefault="001E1FF2">
      <w:pPr>
        <w:widowControl w:val="0"/>
        <w:autoSpaceDE w:val="0"/>
        <w:autoSpaceDN w:val="0"/>
        <w:adjustRightInd w:val="0"/>
        <w:spacing w:after="0" w:line="163" w:lineRule="exact"/>
        <w:rPr>
          <w:rFonts w:ascii="Times New Roman" w:hAnsi="Times New Roman"/>
          <w:sz w:val="24"/>
          <w:szCs w:val="24"/>
          <w:lang w:val="ru-RU"/>
        </w:rPr>
      </w:pPr>
    </w:p>
    <w:p w:rsidR="001E1FF2" w:rsidRPr="00E23560" w:rsidRDefault="00F132AC">
      <w:pPr>
        <w:widowControl w:val="0"/>
        <w:autoSpaceDE w:val="0"/>
        <w:autoSpaceDN w:val="0"/>
        <w:adjustRightInd w:val="0"/>
        <w:spacing w:after="0" w:line="240" w:lineRule="auto"/>
        <w:rPr>
          <w:rFonts w:ascii="Times New Roman" w:hAnsi="Times New Roman"/>
          <w:sz w:val="24"/>
          <w:szCs w:val="24"/>
          <w:lang w:val="ru-RU"/>
        </w:rPr>
      </w:pPr>
      <w:r w:rsidRPr="00E23560">
        <w:rPr>
          <w:rFonts w:ascii="Times New Roman" w:hAnsi="Times New Roman"/>
          <w:sz w:val="28"/>
          <w:szCs w:val="28"/>
          <w:lang w:val="ru-RU"/>
        </w:rPr>
        <w:t>«заложниками»    своей    некомпетентности,    доверив    специалистам-</w:t>
      </w:r>
    </w:p>
    <w:p w:rsidR="001E1FF2" w:rsidRPr="00E23560" w:rsidRDefault="001E1FF2">
      <w:pPr>
        <w:widowControl w:val="0"/>
        <w:autoSpaceDE w:val="0"/>
        <w:autoSpaceDN w:val="0"/>
        <w:adjustRightInd w:val="0"/>
        <w:spacing w:after="0" w:line="158" w:lineRule="exact"/>
        <w:rPr>
          <w:rFonts w:ascii="Times New Roman" w:hAnsi="Times New Roman"/>
          <w:sz w:val="24"/>
          <w:szCs w:val="24"/>
          <w:lang w:val="ru-RU"/>
        </w:rPr>
      </w:pPr>
    </w:p>
    <w:p w:rsidR="001E1FF2" w:rsidRPr="00E23560" w:rsidRDefault="00F132AC">
      <w:pPr>
        <w:widowControl w:val="0"/>
        <w:autoSpaceDE w:val="0"/>
        <w:autoSpaceDN w:val="0"/>
        <w:adjustRightInd w:val="0"/>
        <w:spacing w:after="0" w:line="239" w:lineRule="auto"/>
        <w:rPr>
          <w:rFonts w:ascii="Times New Roman" w:hAnsi="Times New Roman"/>
          <w:sz w:val="24"/>
          <w:szCs w:val="24"/>
          <w:lang w:val="ru-RU"/>
        </w:rPr>
      </w:pPr>
      <w:r w:rsidRPr="00E23560">
        <w:rPr>
          <w:rFonts w:ascii="Times New Roman" w:hAnsi="Times New Roman"/>
          <w:sz w:val="28"/>
          <w:szCs w:val="28"/>
          <w:lang w:val="ru-RU"/>
        </w:rPr>
        <w:t>компьютерщикам  определять  пути  и  способы  использования  электронно-</w:t>
      </w:r>
    </w:p>
    <w:p w:rsidR="001E1FF2" w:rsidRPr="00E23560" w:rsidRDefault="001E1FF2">
      <w:pPr>
        <w:widowControl w:val="0"/>
        <w:autoSpaceDE w:val="0"/>
        <w:autoSpaceDN w:val="0"/>
        <w:adjustRightInd w:val="0"/>
        <w:spacing w:after="0" w:line="232" w:lineRule="exact"/>
        <w:rPr>
          <w:rFonts w:ascii="Times New Roman" w:hAnsi="Times New Roman"/>
          <w:sz w:val="24"/>
          <w:szCs w:val="24"/>
          <w:lang w:val="ru-RU"/>
        </w:rPr>
      </w:pPr>
    </w:p>
    <w:p w:rsidR="001E1FF2" w:rsidRPr="00E23560" w:rsidRDefault="00F132AC">
      <w:pPr>
        <w:widowControl w:val="0"/>
        <w:overflowPunct w:val="0"/>
        <w:autoSpaceDE w:val="0"/>
        <w:autoSpaceDN w:val="0"/>
        <w:adjustRightInd w:val="0"/>
        <w:spacing w:after="0" w:line="349" w:lineRule="auto"/>
        <w:jc w:val="both"/>
        <w:rPr>
          <w:rFonts w:ascii="Times New Roman" w:hAnsi="Times New Roman"/>
          <w:sz w:val="24"/>
          <w:szCs w:val="24"/>
          <w:lang w:val="ru-RU"/>
        </w:rPr>
      </w:pPr>
      <w:r w:rsidRPr="00E23560">
        <w:rPr>
          <w:rFonts w:ascii="Times New Roman" w:hAnsi="Times New Roman"/>
          <w:sz w:val="28"/>
          <w:szCs w:val="28"/>
          <w:lang w:val="ru-RU"/>
        </w:rPr>
        <w:t>вычислительной техники в процессе обучения. Такая ситуация может нести негативную нагрузку, при которой бесконтрольное использование компьютерных программ людьми, ограничивающими своё общение с компьютером лишь игровыми или функциональными программами, повлечет сужение психических возможностей интеллекта обучаемого. Педагогически успешной является стратегия расширения возможностей педагога за счет</w:t>
      </w:r>
    </w:p>
    <w:p w:rsidR="001E1FF2" w:rsidRPr="00E23560" w:rsidRDefault="001E1FF2">
      <w:pPr>
        <w:widowControl w:val="0"/>
        <w:autoSpaceDE w:val="0"/>
        <w:autoSpaceDN w:val="0"/>
        <w:adjustRightInd w:val="0"/>
        <w:spacing w:after="0" w:line="23" w:lineRule="exact"/>
        <w:rPr>
          <w:rFonts w:ascii="Times New Roman" w:hAnsi="Times New Roman"/>
          <w:sz w:val="24"/>
          <w:szCs w:val="24"/>
          <w:lang w:val="ru-RU"/>
        </w:rPr>
      </w:pPr>
    </w:p>
    <w:p w:rsidR="001E1FF2" w:rsidRPr="00E23560" w:rsidRDefault="00F132AC">
      <w:pPr>
        <w:widowControl w:val="0"/>
        <w:autoSpaceDE w:val="0"/>
        <w:autoSpaceDN w:val="0"/>
        <w:adjustRightInd w:val="0"/>
        <w:spacing w:after="0" w:line="239" w:lineRule="auto"/>
        <w:rPr>
          <w:rFonts w:ascii="Times New Roman" w:hAnsi="Times New Roman"/>
          <w:sz w:val="24"/>
          <w:szCs w:val="24"/>
          <w:lang w:val="ru-RU"/>
        </w:rPr>
      </w:pPr>
      <w:r w:rsidRPr="00E23560">
        <w:rPr>
          <w:rFonts w:ascii="Times New Roman" w:hAnsi="Times New Roman"/>
          <w:sz w:val="28"/>
          <w:szCs w:val="28"/>
          <w:lang w:val="ru-RU"/>
        </w:rPr>
        <w:t>возможностей  компьютера,  что  обеспечит  более  успешное  формирование</w:t>
      </w:r>
    </w:p>
    <w:p w:rsidR="001E1FF2" w:rsidRPr="00E23560" w:rsidRDefault="001E1FF2">
      <w:pPr>
        <w:widowControl w:val="0"/>
        <w:autoSpaceDE w:val="0"/>
        <w:autoSpaceDN w:val="0"/>
        <w:adjustRightInd w:val="0"/>
        <w:spacing w:after="0" w:line="25" w:lineRule="exact"/>
        <w:rPr>
          <w:rFonts w:ascii="Times New Roman" w:hAnsi="Times New Roman"/>
          <w:sz w:val="24"/>
          <w:szCs w:val="24"/>
          <w:lang w:val="ru-RU"/>
        </w:rPr>
      </w:pPr>
    </w:p>
    <w:p w:rsidR="001E1FF2" w:rsidRPr="00E23560" w:rsidRDefault="00F132AC">
      <w:pPr>
        <w:widowControl w:val="0"/>
        <w:autoSpaceDE w:val="0"/>
        <w:autoSpaceDN w:val="0"/>
        <w:adjustRightInd w:val="0"/>
        <w:spacing w:after="0" w:line="240" w:lineRule="auto"/>
        <w:ind w:left="4640"/>
        <w:rPr>
          <w:rFonts w:ascii="Times New Roman" w:hAnsi="Times New Roman"/>
          <w:sz w:val="24"/>
          <w:szCs w:val="24"/>
          <w:lang w:val="ru-RU"/>
        </w:rPr>
      </w:pPr>
      <w:r w:rsidRPr="00E23560">
        <w:rPr>
          <w:rFonts w:ascii="Times New Roman" w:hAnsi="Times New Roman"/>
          <w:sz w:val="28"/>
          <w:szCs w:val="28"/>
          <w:lang w:val="ru-RU"/>
        </w:rPr>
        <w:t>50</w:t>
      </w:r>
    </w:p>
    <w:p w:rsidR="001E1FF2" w:rsidRPr="00E23560" w:rsidRDefault="001E1FF2">
      <w:pPr>
        <w:widowControl w:val="0"/>
        <w:autoSpaceDE w:val="0"/>
        <w:autoSpaceDN w:val="0"/>
        <w:adjustRightInd w:val="0"/>
        <w:spacing w:after="0" w:line="240" w:lineRule="auto"/>
        <w:rPr>
          <w:rFonts w:ascii="Times New Roman" w:hAnsi="Times New Roman"/>
          <w:sz w:val="24"/>
          <w:szCs w:val="24"/>
          <w:lang w:val="ru-RU"/>
        </w:rPr>
        <w:sectPr w:rsidR="001E1FF2" w:rsidRPr="00E23560">
          <w:pgSz w:w="11904" w:h="16838"/>
          <w:pgMar w:top="1188" w:right="840" w:bottom="600" w:left="1700" w:header="720" w:footer="720" w:gutter="0"/>
          <w:cols w:space="720" w:equalWidth="0">
            <w:col w:w="9360"/>
          </w:cols>
          <w:noEndnote/>
        </w:sectPr>
      </w:pPr>
    </w:p>
    <w:p w:rsidR="001E1FF2" w:rsidRPr="00E23560" w:rsidRDefault="00F132AC">
      <w:pPr>
        <w:widowControl w:val="0"/>
        <w:autoSpaceDE w:val="0"/>
        <w:autoSpaceDN w:val="0"/>
        <w:adjustRightInd w:val="0"/>
        <w:spacing w:after="0" w:line="240" w:lineRule="auto"/>
        <w:rPr>
          <w:rFonts w:ascii="Times New Roman" w:hAnsi="Times New Roman"/>
          <w:sz w:val="24"/>
          <w:szCs w:val="24"/>
          <w:lang w:val="ru-RU"/>
        </w:rPr>
      </w:pPr>
      <w:bookmarkStart w:id="50" w:name="page101"/>
      <w:bookmarkEnd w:id="50"/>
      <w:r w:rsidRPr="00E23560">
        <w:rPr>
          <w:rFonts w:ascii="Times New Roman" w:hAnsi="Times New Roman"/>
          <w:sz w:val="28"/>
          <w:szCs w:val="28"/>
          <w:lang w:val="ru-RU"/>
        </w:rPr>
        <w:lastRenderedPageBreak/>
        <w:t>некоторых структур знаний и умений, предоставляет новые возможности в</w:t>
      </w:r>
    </w:p>
    <w:p w:rsidR="001E1FF2" w:rsidRPr="00E23560" w:rsidRDefault="001E1FF2">
      <w:pPr>
        <w:widowControl w:val="0"/>
        <w:autoSpaceDE w:val="0"/>
        <w:autoSpaceDN w:val="0"/>
        <w:adjustRightInd w:val="0"/>
        <w:spacing w:after="0" w:line="163" w:lineRule="exact"/>
        <w:rPr>
          <w:rFonts w:ascii="Times New Roman" w:hAnsi="Times New Roman"/>
          <w:sz w:val="24"/>
          <w:szCs w:val="24"/>
          <w:lang w:val="ru-RU"/>
        </w:rPr>
      </w:pPr>
    </w:p>
    <w:tbl>
      <w:tblPr>
        <w:tblW w:w="0" w:type="auto"/>
        <w:tblLayout w:type="fixed"/>
        <w:tblCellMar>
          <w:left w:w="0" w:type="dxa"/>
          <w:right w:w="0" w:type="dxa"/>
        </w:tblCellMar>
        <w:tblLook w:val="0000"/>
      </w:tblPr>
      <w:tblGrid>
        <w:gridCol w:w="680"/>
        <w:gridCol w:w="1920"/>
        <w:gridCol w:w="1520"/>
        <w:gridCol w:w="3100"/>
        <w:gridCol w:w="2120"/>
      </w:tblGrid>
      <w:tr w:rsidR="001E1FF2" w:rsidRPr="00E23560">
        <w:trPr>
          <w:trHeight w:val="322"/>
        </w:trPr>
        <w:tc>
          <w:tcPr>
            <w:tcW w:w="7220" w:type="dxa"/>
            <w:gridSpan w:val="4"/>
            <w:tcBorders>
              <w:top w:val="nil"/>
              <w:left w:val="nil"/>
              <w:bottom w:val="nil"/>
              <w:right w:val="nil"/>
            </w:tcBorders>
            <w:vAlign w:val="bottom"/>
          </w:tcPr>
          <w:p w:rsidR="001E1FF2" w:rsidRPr="00E23560" w:rsidRDefault="00F132AC">
            <w:pPr>
              <w:widowControl w:val="0"/>
              <w:autoSpaceDE w:val="0"/>
              <w:autoSpaceDN w:val="0"/>
              <w:adjustRightInd w:val="0"/>
              <w:spacing w:after="0" w:line="240" w:lineRule="auto"/>
              <w:rPr>
                <w:rFonts w:ascii="Times New Roman" w:eastAsiaTheme="minorEastAsia" w:hAnsi="Times New Roman"/>
                <w:sz w:val="24"/>
                <w:szCs w:val="24"/>
              </w:rPr>
            </w:pPr>
            <w:r w:rsidRPr="00E23560">
              <w:rPr>
                <w:rFonts w:ascii="Times New Roman" w:eastAsiaTheme="minorEastAsia" w:hAnsi="Times New Roman"/>
                <w:sz w:val="28"/>
                <w:szCs w:val="28"/>
              </w:rPr>
              <w:t>изучении учащихся, индивидуализации обучения.</w:t>
            </w:r>
          </w:p>
        </w:tc>
        <w:tc>
          <w:tcPr>
            <w:tcW w:w="212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r>
      <w:tr w:rsidR="001E1FF2" w:rsidRPr="00E23560">
        <w:trPr>
          <w:trHeight w:val="480"/>
        </w:trPr>
        <w:tc>
          <w:tcPr>
            <w:tcW w:w="68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8660" w:type="dxa"/>
            <w:gridSpan w:val="4"/>
            <w:tcBorders>
              <w:top w:val="nil"/>
              <w:left w:val="nil"/>
              <w:bottom w:val="nil"/>
              <w:right w:val="nil"/>
            </w:tcBorders>
            <w:vAlign w:val="bottom"/>
          </w:tcPr>
          <w:p w:rsidR="001E1FF2" w:rsidRPr="00E23560" w:rsidRDefault="00F132AC">
            <w:pPr>
              <w:widowControl w:val="0"/>
              <w:autoSpaceDE w:val="0"/>
              <w:autoSpaceDN w:val="0"/>
              <w:adjustRightInd w:val="0"/>
              <w:spacing w:after="0" w:line="240" w:lineRule="auto"/>
              <w:jc w:val="right"/>
              <w:rPr>
                <w:rFonts w:ascii="Times New Roman" w:eastAsiaTheme="minorEastAsia" w:hAnsi="Times New Roman"/>
                <w:sz w:val="24"/>
                <w:szCs w:val="24"/>
                <w:lang w:val="ru-RU"/>
              </w:rPr>
            </w:pPr>
            <w:r w:rsidRPr="00E23560">
              <w:rPr>
                <w:rFonts w:ascii="Times New Roman" w:eastAsiaTheme="minorEastAsia" w:hAnsi="Times New Roman"/>
                <w:sz w:val="28"/>
                <w:szCs w:val="28"/>
                <w:lang w:val="ru-RU"/>
              </w:rPr>
              <w:t xml:space="preserve">Резюмируя  сказанное,  под  </w:t>
            </w:r>
            <w:r w:rsidRPr="00E23560">
              <w:rPr>
                <w:rFonts w:ascii="Times New Roman" w:eastAsiaTheme="minorEastAsia" w:hAnsi="Times New Roman"/>
                <w:i/>
                <w:iCs/>
                <w:sz w:val="28"/>
                <w:szCs w:val="28"/>
                <w:lang w:val="ru-RU"/>
              </w:rPr>
              <w:t>информационной  технологией  обучения</w:t>
            </w:r>
          </w:p>
        </w:tc>
      </w:tr>
      <w:tr w:rsidR="001E1FF2" w:rsidRPr="00E23560">
        <w:trPr>
          <w:trHeight w:val="485"/>
        </w:trPr>
        <w:tc>
          <w:tcPr>
            <w:tcW w:w="680" w:type="dxa"/>
            <w:tcBorders>
              <w:top w:val="nil"/>
              <w:left w:val="nil"/>
              <w:bottom w:val="nil"/>
              <w:right w:val="nil"/>
            </w:tcBorders>
            <w:vAlign w:val="bottom"/>
          </w:tcPr>
          <w:p w:rsidR="001E1FF2" w:rsidRPr="00E23560" w:rsidRDefault="00F132AC">
            <w:pPr>
              <w:widowControl w:val="0"/>
              <w:autoSpaceDE w:val="0"/>
              <w:autoSpaceDN w:val="0"/>
              <w:adjustRightInd w:val="0"/>
              <w:spacing w:after="0" w:line="240" w:lineRule="auto"/>
              <w:rPr>
                <w:rFonts w:ascii="Times New Roman" w:eastAsiaTheme="minorEastAsia" w:hAnsi="Times New Roman"/>
                <w:sz w:val="24"/>
                <w:szCs w:val="24"/>
              </w:rPr>
            </w:pPr>
            <w:r w:rsidRPr="00E23560">
              <w:rPr>
                <w:rFonts w:ascii="Times New Roman" w:eastAsiaTheme="minorEastAsia" w:hAnsi="Times New Roman"/>
                <w:sz w:val="28"/>
                <w:szCs w:val="28"/>
              </w:rPr>
              <w:t>стоит</w:t>
            </w:r>
          </w:p>
        </w:tc>
        <w:tc>
          <w:tcPr>
            <w:tcW w:w="1920" w:type="dxa"/>
            <w:tcBorders>
              <w:top w:val="nil"/>
              <w:left w:val="nil"/>
              <w:bottom w:val="nil"/>
              <w:right w:val="nil"/>
            </w:tcBorders>
            <w:vAlign w:val="bottom"/>
          </w:tcPr>
          <w:p w:rsidR="001E1FF2" w:rsidRPr="00E23560" w:rsidRDefault="00F132AC">
            <w:pPr>
              <w:widowControl w:val="0"/>
              <w:autoSpaceDE w:val="0"/>
              <w:autoSpaceDN w:val="0"/>
              <w:adjustRightInd w:val="0"/>
              <w:spacing w:after="0" w:line="240" w:lineRule="auto"/>
              <w:ind w:left="520"/>
              <w:rPr>
                <w:rFonts w:ascii="Times New Roman" w:eastAsiaTheme="minorEastAsia" w:hAnsi="Times New Roman"/>
                <w:sz w:val="24"/>
                <w:szCs w:val="24"/>
              </w:rPr>
            </w:pPr>
            <w:r w:rsidRPr="00E23560">
              <w:rPr>
                <w:rFonts w:ascii="Times New Roman" w:eastAsiaTheme="minorEastAsia" w:hAnsi="Times New Roman"/>
                <w:sz w:val="28"/>
                <w:szCs w:val="28"/>
              </w:rPr>
              <w:t>понимать</w:t>
            </w:r>
          </w:p>
        </w:tc>
        <w:tc>
          <w:tcPr>
            <w:tcW w:w="1520" w:type="dxa"/>
            <w:tcBorders>
              <w:top w:val="nil"/>
              <w:left w:val="nil"/>
              <w:bottom w:val="nil"/>
              <w:right w:val="nil"/>
            </w:tcBorders>
            <w:vAlign w:val="bottom"/>
          </w:tcPr>
          <w:p w:rsidR="001E1FF2" w:rsidRPr="00E23560" w:rsidRDefault="00F132AC">
            <w:pPr>
              <w:widowControl w:val="0"/>
              <w:autoSpaceDE w:val="0"/>
              <w:autoSpaceDN w:val="0"/>
              <w:adjustRightInd w:val="0"/>
              <w:spacing w:after="0" w:line="240" w:lineRule="auto"/>
              <w:ind w:left="280"/>
              <w:rPr>
                <w:rFonts w:ascii="Times New Roman" w:eastAsiaTheme="minorEastAsia" w:hAnsi="Times New Roman"/>
                <w:sz w:val="24"/>
                <w:szCs w:val="24"/>
              </w:rPr>
            </w:pPr>
            <w:r w:rsidRPr="00E23560">
              <w:rPr>
                <w:rFonts w:ascii="Times New Roman" w:eastAsiaTheme="minorEastAsia" w:hAnsi="Times New Roman"/>
                <w:sz w:val="28"/>
                <w:szCs w:val="28"/>
              </w:rPr>
              <w:t>систему</w:t>
            </w:r>
          </w:p>
        </w:tc>
        <w:tc>
          <w:tcPr>
            <w:tcW w:w="3100" w:type="dxa"/>
            <w:tcBorders>
              <w:top w:val="nil"/>
              <w:left w:val="nil"/>
              <w:bottom w:val="nil"/>
              <w:right w:val="nil"/>
            </w:tcBorders>
            <w:vAlign w:val="bottom"/>
          </w:tcPr>
          <w:p w:rsidR="001E1FF2" w:rsidRPr="00E23560" w:rsidRDefault="00F132AC">
            <w:pPr>
              <w:widowControl w:val="0"/>
              <w:autoSpaceDE w:val="0"/>
              <w:autoSpaceDN w:val="0"/>
              <w:adjustRightInd w:val="0"/>
              <w:spacing w:after="0" w:line="240" w:lineRule="auto"/>
              <w:ind w:left="260"/>
              <w:rPr>
                <w:rFonts w:ascii="Times New Roman" w:eastAsiaTheme="minorEastAsia" w:hAnsi="Times New Roman"/>
                <w:sz w:val="24"/>
                <w:szCs w:val="24"/>
              </w:rPr>
            </w:pPr>
            <w:r w:rsidRPr="00E23560">
              <w:rPr>
                <w:rFonts w:ascii="Times New Roman" w:eastAsiaTheme="minorEastAsia" w:hAnsi="Times New Roman"/>
                <w:sz w:val="28"/>
                <w:szCs w:val="28"/>
              </w:rPr>
              <w:t>общепедагогических,</w:t>
            </w:r>
          </w:p>
        </w:tc>
        <w:tc>
          <w:tcPr>
            <w:tcW w:w="2120" w:type="dxa"/>
            <w:tcBorders>
              <w:top w:val="nil"/>
              <w:left w:val="nil"/>
              <w:bottom w:val="nil"/>
              <w:right w:val="nil"/>
            </w:tcBorders>
            <w:vAlign w:val="bottom"/>
          </w:tcPr>
          <w:p w:rsidR="001E1FF2" w:rsidRPr="00E23560" w:rsidRDefault="00F132AC">
            <w:pPr>
              <w:widowControl w:val="0"/>
              <w:autoSpaceDE w:val="0"/>
              <w:autoSpaceDN w:val="0"/>
              <w:adjustRightInd w:val="0"/>
              <w:spacing w:after="0" w:line="240" w:lineRule="auto"/>
              <w:jc w:val="right"/>
              <w:rPr>
                <w:rFonts w:ascii="Times New Roman" w:eastAsiaTheme="minorEastAsia" w:hAnsi="Times New Roman"/>
                <w:sz w:val="24"/>
                <w:szCs w:val="24"/>
              </w:rPr>
            </w:pPr>
            <w:r w:rsidRPr="00E23560">
              <w:rPr>
                <w:rFonts w:ascii="Times New Roman" w:eastAsiaTheme="minorEastAsia" w:hAnsi="Times New Roman"/>
                <w:sz w:val="28"/>
                <w:szCs w:val="28"/>
              </w:rPr>
              <w:t>дидактических,</w:t>
            </w:r>
          </w:p>
        </w:tc>
      </w:tr>
    </w:tbl>
    <w:p w:rsidR="001E1FF2" w:rsidRDefault="001E1FF2">
      <w:pPr>
        <w:widowControl w:val="0"/>
        <w:autoSpaceDE w:val="0"/>
        <w:autoSpaceDN w:val="0"/>
        <w:adjustRightInd w:val="0"/>
        <w:spacing w:after="0" w:line="230" w:lineRule="exact"/>
        <w:rPr>
          <w:rFonts w:ascii="Times New Roman" w:hAnsi="Times New Roman"/>
          <w:sz w:val="24"/>
          <w:szCs w:val="24"/>
        </w:rPr>
      </w:pPr>
    </w:p>
    <w:p w:rsidR="001E1FF2" w:rsidRPr="00E23560" w:rsidRDefault="00F132AC">
      <w:pPr>
        <w:widowControl w:val="0"/>
        <w:overflowPunct w:val="0"/>
        <w:autoSpaceDE w:val="0"/>
        <w:autoSpaceDN w:val="0"/>
        <w:adjustRightInd w:val="0"/>
        <w:spacing w:after="0" w:line="334" w:lineRule="auto"/>
        <w:ind w:right="20"/>
        <w:jc w:val="both"/>
        <w:rPr>
          <w:rFonts w:ascii="Times New Roman" w:hAnsi="Times New Roman"/>
          <w:sz w:val="24"/>
          <w:szCs w:val="24"/>
          <w:lang w:val="ru-RU"/>
        </w:rPr>
      </w:pPr>
      <w:r w:rsidRPr="00E23560">
        <w:rPr>
          <w:rFonts w:ascii="Times New Roman" w:hAnsi="Times New Roman"/>
          <w:sz w:val="28"/>
          <w:szCs w:val="28"/>
          <w:lang w:val="ru-RU"/>
        </w:rPr>
        <w:t>психологических и методических процедур взаимодействия преподавателей и обучаемых, направленную на реализацию содержания, методов, форм и информационных средств обучения, адекватных целям образования,</w:t>
      </w:r>
    </w:p>
    <w:p w:rsidR="001E1FF2" w:rsidRPr="00E23560" w:rsidRDefault="001E1FF2">
      <w:pPr>
        <w:widowControl w:val="0"/>
        <w:autoSpaceDE w:val="0"/>
        <w:autoSpaceDN w:val="0"/>
        <w:adjustRightInd w:val="0"/>
        <w:spacing w:after="0" w:line="106" w:lineRule="exact"/>
        <w:rPr>
          <w:rFonts w:ascii="Times New Roman" w:hAnsi="Times New Roman"/>
          <w:sz w:val="24"/>
          <w:szCs w:val="24"/>
          <w:lang w:val="ru-RU"/>
        </w:rPr>
      </w:pPr>
    </w:p>
    <w:p w:rsidR="001E1FF2" w:rsidRPr="00E23560" w:rsidRDefault="00F132AC">
      <w:pPr>
        <w:widowControl w:val="0"/>
        <w:overflowPunct w:val="0"/>
        <w:autoSpaceDE w:val="0"/>
        <w:autoSpaceDN w:val="0"/>
        <w:adjustRightInd w:val="0"/>
        <w:spacing w:after="0" w:line="307" w:lineRule="auto"/>
        <w:ind w:right="20"/>
        <w:jc w:val="both"/>
        <w:rPr>
          <w:rFonts w:ascii="Times New Roman" w:hAnsi="Times New Roman"/>
          <w:sz w:val="24"/>
          <w:szCs w:val="24"/>
          <w:lang w:val="ru-RU"/>
        </w:rPr>
      </w:pPr>
      <w:r w:rsidRPr="00E23560">
        <w:rPr>
          <w:rFonts w:ascii="Times New Roman" w:hAnsi="Times New Roman"/>
          <w:sz w:val="28"/>
          <w:szCs w:val="28"/>
          <w:lang w:val="ru-RU"/>
        </w:rPr>
        <w:t>особенностям будущей деятельности и требованиям к профессионально важным качествам специалиста.</w:t>
      </w:r>
    </w:p>
    <w:p w:rsidR="001E1FF2" w:rsidRPr="00E23560" w:rsidRDefault="001E1FF2">
      <w:pPr>
        <w:widowControl w:val="0"/>
        <w:autoSpaceDE w:val="0"/>
        <w:autoSpaceDN w:val="0"/>
        <w:adjustRightInd w:val="0"/>
        <w:spacing w:after="0" w:line="141" w:lineRule="exact"/>
        <w:rPr>
          <w:rFonts w:ascii="Times New Roman" w:hAnsi="Times New Roman"/>
          <w:sz w:val="24"/>
          <w:szCs w:val="24"/>
          <w:lang w:val="ru-RU"/>
        </w:rPr>
      </w:pPr>
    </w:p>
    <w:p w:rsidR="001E1FF2" w:rsidRPr="00E23560" w:rsidRDefault="00F132AC">
      <w:pPr>
        <w:widowControl w:val="0"/>
        <w:overflowPunct w:val="0"/>
        <w:autoSpaceDE w:val="0"/>
        <w:autoSpaceDN w:val="0"/>
        <w:adjustRightInd w:val="0"/>
        <w:spacing w:after="0" w:line="334" w:lineRule="auto"/>
        <w:ind w:right="20" w:firstLine="711"/>
        <w:jc w:val="both"/>
        <w:rPr>
          <w:rFonts w:ascii="Times New Roman" w:hAnsi="Times New Roman"/>
          <w:sz w:val="24"/>
          <w:szCs w:val="24"/>
          <w:lang w:val="ru-RU"/>
        </w:rPr>
      </w:pPr>
      <w:r w:rsidRPr="00E23560">
        <w:rPr>
          <w:rFonts w:ascii="Times New Roman" w:hAnsi="Times New Roman"/>
          <w:sz w:val="28"/>
          <w:szCs w:val="28"/>
          <w:lang w:val="ru-RU"/>
        </w:rPr>
        <w:t>Информационные технологии возникли как средство разрешения противоречия между экспоненциально возросшим объемом знаний, с одной стороны, и возможностями и масштабами его социального использования, с</w:t>
      </w:r>
    </w:p>
    <w:p w:rsidR="001E1FF2" w:rsidRPr="00E23560" w:rsidRDefault="001E1FF2">
      <w:pPr>
        <w:widowControl w:val="0"/>
        <w:autoSpaceDE w:val="0"/>
        <w:autoSpaceDN w:val="0"/>
        <w:adjustRightInd w:val="0"/>
        <w:spacing w:after="0" w:line="106" w:lineRule="exact"/>
        <w:rPr>
          <w:rFonts w:ascii="Times New Roman" w:hAnsi="Times New Roman"/>
          <w:sz w:val="24"/>
          <w:szCs w:val="24"/>
          <w:lang w:val="ru-RU"/>
        </w:rPr>
      </w:pPr>
    </w:p>
    <w:p w:rsidR="001E1FF2" w:rsidRPr="00E23560" w:rsidRDefault="00F132AC">
      <w:pPr>
        <w:widowControl w:val="0"/>
        <w:overflowPunct w:val="0"/>
        <w:autoSpaceDE w:val="0"/>
        <w:autoSpaceDN w:val="0"/>
        <w:adjustRightInd w:val="0"/>
        <w:spacing w:after="0" w:line="334" w:lineRule="auto"/>
        <w:jc w:val="both"/>
        <w:rPr>
          <w:rFonts w:ascii="Times New Roman" w:hAnsi="Times New Roman"/>
          <w:sz w:val="24"/>
          <w:szCs w:val="24"/>
          <w:lang w:val="ru-RU"/>
        </w:rPr>
      </w:pPr>
      <w:r w:rsidRPr="00E23560">
        <w:rPr>
          <w:rFonts w:ascii="Times New Roman" w:hAnsi="Times New Roman"/>
          <w:sz w:val="28"/>
          <w:szCs w:val="28"/>
          <w:lang w:val="ru-RU"/>
        </w:rPr>
        <w:t>другой стороны. Своеобразным символом неразрывного единства информатики и телекоммуникаций в современном мире является рождение нового термина «информационно-коммуникационные технологии» (ИКТ),</w:t>
      </w:r>
    </w:p>
    <w:p w:rsidR="001E1FF2" w:rsidRPr="00E23560" w:rsidRDefault="001E1FF2">
      <w:pPr>
        <w:widowControl w:val="0"/>
        <w:autoSpaceDE w:val="0"/>
        <w:autoSpaceDN w:val="0"/>
        <w:adjustRightInd w:val="0"/>
        <w:spacing w:after="0" w:line="33" w:lineRule="exact"/>
        <w:rPr>
          <w:rFonts w:ascii="Times New Roman" w:hAnsi="Times New Roman"/>
          <w:sz w:val="24"/>
          <w:szCs w:val="24"/>
          <w:lang w:val="ru-RU"/>
        </w:rPr>
      </w:pPr>
    </w:p>
    <w:p w:rsidR="001E1FF2" w:rsidRPr="00E23560" w:rsidRDefault="00F132AC">
      <w:pPr>
        <w:widowControl w:val="0"/>
        <w:autoSpaceDE w:val="0"/>
        <w:autoSpaceDN w:val="0"/>
        <w:adjustRightInd w:val="0"/>
        <w:spacing w:after="0" w:line="240" w:lineRule="auto"/>
        <w:rPr>
          <w:rFonts w:ascii="Times New Roman" w:hAnsi="Times New Roman"/>
          <w:sz w:val="24"/>
          <w:szCs w:val="24"/>
          <w:lang w:val="ru-RU"/>
        </w:rPr>
      </w:pPr>
      <w:r w:rsidRPr="00E23560">
        <w:rPr>
          <w:rFonts w:ascii="Times New Roman" w:hAnsi="Times New Roman"/>
          <w:sz w:val="28"/>
          <w:szCs w:val="28"/>
          <w:lang w:val="ru-RU"/>
        </w:rPr>
        <w:t>который активно используется как в научной, так и в популярной литературе.</w:t>
      </w:r>
    </w:p>
    <w:p w:rsidR="001E1FF2" w:rsidRPr="00E23560" w:rsidRDefault="001E1FF2">
      <w:pPr>
        <w:widowControl w:val="0"/>
        <w:autoSpaceDE w:val="0"/>
        <w:autoSpaceDN w:val="0"/>
        <w:adjustRightInd w:val="0"/>
        <w:spacing w:after="0" w:line="230" w:lineRule="exact"/>
        <w:rPr>
          <w:rFonts w:ascii="Times New Roman" w:hAnsi="Times New Roman"/>
          <w:sz w:val="24"/>
          <w:szCs w:val="24"/>
          <w:lang w:val="ru-RU"/>
        </w:rPr>
      </w:pPr>
    </w:p>
    <w:p w:rsidR="001E1FF2" w:rsidRPr="00E23560" w:rsidRDefault="00F132AC">
      <w:pPr>
        <w:widowControl w:val="0"/>
        <w:overflowPunct w:val="0"/>
        <w:autoSpaceDE w:val="0"/>
        <w:autoSpaceDN w:val="0"/>
        <w:adjustRightInd w:val="0"/>
        <w:spacing w:after="0" w:line="334" w:lineRule="auto"/>
        <w:jc w:val="both"/>
        <w:rPr>
          <w:rFonts w:ascii="Times New Roman" w:hAnsi="Times New Roman"/>
          <w:sz w:val="24"/>
          <w:szCs w:val="24"/>
          <w:lang w:val="ru-RU"/>
        </w:rPr>
      </w:pPr>
      <w:r w:rsidRPr="00E23560">
        <w:rPr>
          <w:rFonts w:ascii="Times New Roman" w:hAnsi="Times New Roman"/>
          <w:sz w:val="28"/>
          <w:szCs w:val="28"/>
          <w:lang w:val="ru-RU"/>
        </w:rPr>
        <w:t>Двойственность ИКТ состоит в том, что с одной стороны, они преобразуют знания в информационные ресурсы общества, а с другой – выступают средством реализации социальных технологий и преобразования их в</w:t>
      </w:r>
    </w:p>
    <w:p w:rsidR="001E1FF2" w:rsidRPr="00E23560" w:rsidRDefault="001E1FF2">
      <w:pPr>
        <w:widowControl w:val="0"/>
        <w:autoSpaceDE w:val="0"/>
        <w:autoSpaceDN w:val="0"/>
        <w:adjustRightInd w:val="0"/>
        <w:spacing w:after="0" w:line="38" w:lineRule="exact"/>
        <w:rPr>
          <w:rFonts w:ascii="Times New Roman" w:hAnsi="Times New Roman"/>
          <w:sz w:val="24"/>
          <w:szCs w:val="24"/>
          <w:lang w:val="ru-RU"/>
        </w:rPr>
      </w:pPr>
    </w:p>
    <w:p w:rsidR="001E1FF2" w:rsidRPr="00E23560" w:rsidRDefault="00F132AC">
      <w:pPr>
        <w:widowControl w:val="0"/>
        <w:autoSpaceDE w:val="0"/>
        <w:autoSpaceDN w:val="0"/>
        <w:adjustRightInd w:val="0"/>
        <w:spacing w:after="0" w:line="240" w:lineRule="auto"/>
        <w:rPr>
          <w:rFonts w:ascii="Times New Roman" w:hAnsi="Times New Roman"/>
          <w:sz w:val="24"/>
          <w:szCs w:val="24"/>
          <w:lang w:val="ru-RU"/>
        </w:rPr>
      </w:pPr>
      <w:r w:rsidRPr="00E23560">
        <w:rPr>
          <w:rFonts w:ascii="Times New Roman" w:hAnsi="Times New Roman"/>
          <w:sz w:val="28"/>
          <w:szCs w:val="28"/>
          <w:lang w:val="ru-RU"/>
        </w:rPr>
        <w:t>социально-информационные     технологии.     Последние     уже     могут</w:t>
      </w:r>
    </w:p>
    <w:p w:rsidR="001E1FF2" w:rsidRPr="00E23560" w:rsidRDefault="001E1FF2">
      <w:pPr>
        <w:widowControl w:val="0"/>
        <w:autoSpaceDE w:val="0"/>
        <w:autoSpaceDN w:val="0"/>
        <w:adjustRightInd w:val="0"/>
        <w:spacing w:after="0" w:line="230" w:lineRule="exact"/>
        <w:rPr>
          <w:rFonts w:ascii="Times New Roman" w:hAnsi="Times New Roman"/>
          <w:sz w:val="24"/>
          <w:szCs w:val="24"/>
          <w:lang w:val="ru-RU"/>
        </w:rPr>
      </w:pPr>
    </w:p>
    <w:p w:rsidR="001E1FF2" w:rsidRPr="00E23560" w:rsidRDefault="00F132AC">
      <w:pPr>
        <w:widowControl w:val="0"/>
        <w:overflowPunct w:val="0"/>
        <w:autoSpaceDE w:val="0"/>
        <w:autoSpaceDN w:val="0"/>
        <w:adjustRightInd w:val="0"/>
        <w:spacing w:after="0" w:line="307" w:lineRule="auto"/>
        <w:ind w:right="20"/>
        <w:jc w:val="both"/>
        <w:rPr>
          <w:rFonts w:ascii="Times New Roman" w:hAnsi="Times New Roman"/>
          <w:sz w:val="24"/>
          <w:szCs w:val="24"/>
          <w:lang w:val="ru-RU"/>
        </w:rPr>
      </w:pPr>
      <w:r w:rsidRPr="00E23560">
        <w:rPr>
          <w:rFonts w:ascii="Times New Roman" w:hAnsi="Times New Roman"/>
          <w:sz w:val="28"/>
          <w:szCs w:val="28"/>
          <w:lang w:val="ru-RU"/>
        </w:rPr>
        <w:t>непосредственно использоваться в системах государственного управления и общественного самоуправления [120; С. 10].</w:t>
      </w:r>
    </w:p>
    <w:p w:rsidR="001E1FF2" w:rsidRPr="00E23560" w:rsidRDefault="001E1FF2">
      <w:pPr>
        <w:widowControl w:val="0"/>
        <w:autoSpaceDE w:val="0"/>
        <w:autoSpaceDN w:val="0"/>
        <w:adjustRightInd w:val="0"/>
        <w:spacing w:after="0" w:line="142" w:lineRule="exact"/>
        <w:rPr>
          <w:rFonts w:ascii="Times New Roman" w:hAnsi="Times New Roman"/>
          <w:sz w:val="24"/>
          <w:szCs w:val="24"/>
          <w:lang w:val="ru-RU"/>
        </w:rPr>
      </w:pPr>
    </w:p>
    <w:p w:rsidR="001E1FF2" w:rsidRPr="00E23560" w:rsidRDefault="00F132AC">
      <w:pPr>
        <w:widowControl w:val="0"/>
        <w:overflowPunct w:val="0"/>
        <w:autoSpaceDE w:val="0"/>
        <w:autoSpaceDN w:val="0"/>
        <w:adjustRightInd w:val="0"/>
        <w:spacing w:after="0" w:line="351" w:lineRule="auto"/>
        <w:ind w:firstLine="711"/>
        <w:jc w:val="both"/>
        <w:rPr>
          <w:rFonts w:ascii="Times New Roman" w:hAnsi="Times New Roman"/>
          <w:sz w:val="24"/>
          <w:szCs w:val="24"/>
          <w:lang w:val="ru-RU"/>
        </w:rPr>
      </w:pPr>
      <w:r w:rsidRPr="00E23560">
        <w:rPr>
          <w:rFonts w:ascii="Times New Roman" w:hAnsi="Times New Roman"/>
          <w:sz w:val="28"/>
          <w:szCs w:val="28"/>
          <w:lang w:val="ru-RU"/>
        </w:rPr>
        <w:t>Содержание информационно-коммуникационных технологий состоит в использовании телекоммуникационных средств и вычислительной техники для реализации информационных процессов для оперативной и эффективной работы с информацией. Реалии современной жизни диктуют необходимость активного внедрения ИКТ в учебно-воспитательный процесс вузов, что влечет за собой необходимость формирования ИКТ-компетентности преподавательского состава, одной из профессиональных характеристик,</w:t>
      </w:r>
    </w:p>
    <w:p w:rsidR="001E1FF2" w:rsidRPr="00E23560" w:rsidRDefault="001E1FF2">
      <w:pPr>
        <w:widowControl w:val="0"/>
        <w:autoSpaceDE w:val="0"/>
        <w:autoSpaceDN w:val="0"/>
        <w:adjustRightInd w:val="0"/>
        <w:spacing w:after="0" w:line="16" w:lineRule="exact"/>
        <w:rPr>
          <w:rFonts w:ascii="Times New Roman" w:hAnsi="Times New Roman"/>
          <w:sz w:val="24"/>
          <w:szCs w:val="24"/>
          <w:lang w:val="ru-RU"/>
        </w:rPr>
      </w:pPr>
    </w:p>
    <w:p w:rsidR="001E1FF2" w:rsidRPr="00E23560" w:rsidRDefault="00F132AC">
      <w:pPr>
        <w:widowControl w:val="0"/>
        <w:tabs>
          <w:tab w:val="left" w:pos="2480"/>
        </w:tabs>
        <w:autoSpaceDE w:val="0"/>
        <w:autoSpaceDN w:val="0"/>
        <w:adjustRightInd w:val="0"/>
        <w:spacing w:after="0" w:line="239" w:lineRule="auto"/>
        <w:rPr>
          <w:rFonts w:ascii="Times New Roman" w:hAnsi="Times New Roman"/>
          <w:sz w:val="24"/>
          <w:szCs w:val="24"/>
          <w:lang w:val="ru-RU"/>
        </w:rPr>
      </w:pPr>
      <w:r w:rsidRPr="00E23560">
        <w:rPr>
          <w:rFonts w:ascii="Times New Roman" w:hAnsi="Times New Roman"/>
          <w:sz w:val="28"/>
          <w:szCs w:val="28"/>
          <w:lang w:val="ru-RU"/>
        </w:rPr>
        <w:t>составляющих</w:t>
      </w:r>
      <w:r w:rsidRPr="00E23560">
        <w:rPr>
          <w:rFonts w:ascii="Times New Roman" w:hAnsi="Times New Roman"/>
          <w:sz w:val="24"/>
          <w:szCs w:val="24"/>
          <w:lang w:val="ru-RU"/>
        </w:rPr>
        <w:tab/>
      </w:r>
      <w:r w:rsidRPr="00E23560">
        <w:rPr>
          <w:rFonts w:ascii="Times New Roman" w:hAnsi="Times New Roman"/>
          <w:sz w:val="28"/>
          <w:szCs w:val="28"/>
          <w:lang w:val="ru-RU"/>
        </w:rPr>
        <w:t>педагогическое       мастерство.       Информационно-</w:t>
      </w:r>
    </w:p>
    <w:p w:rsidR="001E1FF2" w:rsidRPr="00E23560" w:rsidRDefault="001E1FF2">
      <w:pPr>
        <w:widowControl w:val="0"/>
        <w:autoSpaceDE w:val="0"/>
        <w:autoSpaceDN w:val="0"/>
        <w:adjustRightInd w:val="0"/>
        <w:spacing w:after="0" w:line="240" w:lineRule="auto"/>
        <w:rPr>
          <w:rFonts w:ascii="Times New Roman" w:hAnsi="Times New Roman"/>
          <w:sz w:val="24"/>
          <w:szCs w:val="24"/>
          <w:lang w:val="ru-RU"/>
        </w:rPr>
        <w:sectPr w:rsidR="001E1FF2" w:rsidRPr="00E23560">
          <w:pgSz w:w="11904" w:h="16838"/>
          <w:pgMar w:top="1120" w:right="840" w:bottom="600" w:left="1700" w:header="720" w:footer="720" w:gutter="0"/>
          <w:cols w:space="720" w:equalWidth="0">
            <w:col w:w="9360"/>
          </w:cols>
          <w:noEndnote/>
        </w:sectPr>
      </w:pPr>
    </w:p>
    <w:p w:rsidR="001E1FF2" w:rsidRPr="00E23560" w:rsidRDefault="001E1FF2">
      <w:pPr>
        <w:widowControl w:val="0"/>
        <w:autoSpaceDE w:val="0"/>
        <w:autoSpaceDN w:val="0"/>
        <w:adjustRightInd w:val="0"/>
        <w:spacing w:after="0" w:line="188" w:lineRule="exact"/>
        <w:rPr>
          <w:rFonts w:ascii="Times New Roman" w:hAnsi="Times New Roman"/>
          <w:sz w:val="24"/>
          <w:szCs w:val="24"/>
          <w:lang w:val="ru-RU"/>
        </w:rPr>
      </w:pPr>
    </w:p>
    <w:p w:rsidR="001E1FF2" w:rsidRPr="00E23560" w:rsidRDefault="00F132AC">
      <w:pPr>
        <w:widowControl w:val="0"/>
        <w:autoSpaceDE w:val="0"/>
        <w:autoSpaceDN w:val="0"/>
        <w:adjustRightInd w:val="0"/>
        <w:spacing w:after="0" w:line="240" w:lineRule="auto"/>
        <w:rPr>
          <w:rFonts w:ascii="Times New Roman" w:hAnsi="Times New Roman"/>
          <w:sz w:val="24"/>
          <w:szCs w:val="24"/>
          <w:lang w:val="ru-RU"/>
        </w:rPr>
      </w:pPr>
      <w:r w:rsidRPr="00E23560">
        <w:rPr>
          <w:rFonts w:ascii="Times New Roman" w:hAnsi="Times New Roman"/>
          <w:sz w:val="28"/>
          <w:szCs w:val="28"/>
          <w:lang w:val="ru-RU"/>
        </w:rPr>
        <w:t>51</w:t>
      </w:r>
    </w:p>
    <w:p w:rsidR="001E1FF2" w:rsidRPr="00E23560" w:rsidRDefault="001E1FF2">
      <w:pPr>
        <w:widowControl w:val="0"/>
        <w:autoSpaceDE w:val="0"/>
        <w:autoSpaceDN w:val="0"/>
        <w:adjustRightInd w:val="0"/>
        <w:spacing w:after="0" w:line="240" w:lineRule="auto"/>
        <w:rPr>
          <w:rFonts w:ascii="Times New Roman" w:hAnsi="Times New Roman"/>
          <w:sz w:val="24"/>
          <w:szCs w:val="24"/>
          <w:lang w:val="ru-RU"/>
        </w:rPr>
        <w:sectPr w:rsidR="001E1FF2" w:rsidRPr="00E23560">
          <w:type w:val="continuous"/>
          <w:pgSz w:w="11904" w:h="16838"/>
          <w:pgMar w:top="1120" w:right="5280" w:bottom="600" w:left="6340" w:header="720" w:footer="720" w:gutter="0"/>
          <w:cols w:space="720" w:equalWidth="0">
            <w:col w:w="280"/>
          </w:cols>
          <w:noEndnote/>
        </w:sectPr>
      </w:pPr>
    </w:p>
    <w:p w:rsidR="001E1FF2" w:rsidRPr="00E23560" w:rsidRDefault="00F132AC">
      <w:pPr>
        <w:widowControl w:val="0"/>
        <w:overflowPunct w:val="0"/>
        <w:autoSpaceDE w:val="0"/>
        <w:autoSpaceDN w:val="0"/>
        <w:adjustRightInd w:val="0"/>
        <w:spacing w:after="0" w:line="343" w:lineRule="auto"/>
        <w:jc w:val="both"/>
        <w:rPr>
          <w:rFonts w:ascii="Times New Roman" w:hAnsi="Times New Roman"/>
          <w:sz w:val="24"/>
          <w:szCs w:val="24"/>
          <w:lang w:val="ru-RU"/>
        </w:rPr>
      </w:pPr>
      <w:bookmarkStart w:id="51" w:name="page103"/>
      <w:bookmarkEnd w:id="51"/>
      <w:r w:rsidRPr="00E23560">
        <w:rPr>
          <w:rFonts w:ascii="Times New Roman" w:hAnsi="Times New Roman"/>
          <w:sz w:val="28"/>
          <w:szCs w:val="28"/>
          <w:lang w:val="ru-RU"/>
        </w:rPr>
        <w:lastRenderedPageBreak/>
        <w:t>коммуникационные технологии обладают колоссальными возможностями по использованию их в образовательном процессе. Со всеми своими ресурсами ИКТ являются одним из существенных средств реализации дидактических целей и задач процесса обучения.</w:t>
      </w:r>
    </w:p>
    <w:p w:rsidR="001E1FF2" w:rsidRPr="00E23560" w:rsidRDefault="001E1FF2">
      <w:pPr>
        <w:widowControl w:val="0"/>
        <w:autoSpaceDE w:val="0"/>
        <w:autoSpaceDN w:val="0"/>
        <w:adjustRightInd w:val="0"/>
        <w:spacing w:after="0" w:line="94" w:lineRule="exact"/>
        <w:rPr>
          <w:rFonts w:ascii="Times New Roman" w:hAnsi="Times New Roman"/>
          <w:sz w:val="24"/>
          <w:szCs w:val="24"/>
          <w:lang w:val="ru-RU"/>
        </w:rPr>
      </w:pPr>
    </w:p>
    <w:p w:rsidR="001E1FF2" w:rsidRPr="00E23560" w:rsidRDefault="00F132AC">
      <w:pPr>
        <w:widowControl w:val="0"/>
        <w:overflowPunct w:val="0"/>
        <w:autoSpaceDE w:val="0"/>
        <w:autoSpaceDN w:val="0"/>
        <w:adjustRightInd w:val="0"/>
        <w:spacing w:after="0" w:line="347" w:lineRule="auto"/>
        <w:ind w:right="20" w:firstLine="711"/>
        <w:jc w:val="both"/>
        <w:rPr>
          <w:rFonts w:ascii="Times New Roman" w:hAnsi="Times New Roman"/>
          <w:sz w:val="24"/>
          <w:szCs w:val="24"/>
          <w:lang w:val="ru-RU"/>
        </w:rPr>
      </w:pPr>
      <w:r w:rsidRPr="00E23560">
        <w:rPr>
          <w:rFonts w:ascii="Times New Roman" w:hAnsi="Times New Roman"/>
          <w:sz w:val="28"/>
          <w:szCs w:val="28"/>
          <w:lang w:val="ru-RU"/>
        </w:rPr>
        <w:t>В результате внедрения ИКТ в сферу образования современный преподаватель получает мощный стимул для собственного профессионального, творческого развития, благодаря чему повышается качество образования. Новые информационные и телекоммуникационные технологии служат реализации глубинных целей системы образования,</w:t>
      </w:r>
    </w:p>
    <w:p w:rsidR="001E1FF2" w:rsidRPr="00E23560" w:rsidRDefault="001E1FF2">
      <w:pPr>
        <w:widowControl w:val="0"/>
        <w:autoSpaceDE w:val="0"/>
        <w:autoSpaceDN w:val="0"/>
        <w:adjustRightInd w:val="0"/>
        <w:spacing w:after="0" w:line="87" w:lineRule="exact"/>
        <w:rPr>
          <w:rFonts w:ascii="Times New Roman" w:hAnsi="Times New Roman"/>
          <w:sz w:val="24"/>
          <w:szCs w:val="24"/>
          <w:lang w:val="ru-RU"/>
        </w:rPr>
      </w:pPr>
    </w:p>
    <w:p w:rsidR="001E1FF2" w:rsidRPr="00E23560" w:rsidRDefault="00F132AC">
      <w:pPr>
        <w:widowControl w:val="0"/>
        <w:overflowPunct w:val="0"/>
        <w:autoSpaceDE w:val="0"/>
        <w:autoSpaceDN w:val="0"/>
        <w:adjustRightInd w:val="0"/>
        <w:spacing w:after="0" w:line="350" w:lineRule="auto"/>
        <w:jc w:val="both"/>
        <w:rPr>
          <w:rFonts w:ascii="Times New Roman" w:hAnsi="Times New Roman"/>
          <w:sz w:val="24"/>
          <w:szCs w:val="24"/>
          <w:lang w:val="ru-RU"/>
        </w:rPr>
      </w:pPr>
      <w:r w:rsidRPr="00E23560">
        <w:rPr>
          <w:rFonts w:ascii="Times New Roman" w:hAnsi="Times New Roman"/>
          <w:sz w:val="28"/>
          <w:szCs w:val="28"/>
          <w:lang w:val="ru-RU"/>
        </w:rPr>
        <w:t>существенно влияют на ее содержание, ведут к выработке принципиально новых образовательных методов, позволяют осуществить на практике фундаментальные педагогические принципы [29]. Современным ИКТ свойственна универсальность: они могут являться основой в организации любой деятельности, связанной с информационным обменом, базисом создания общего информационного пространства.</w:t>
      </w:r>
    </w:p>
    <w:p w:rsidR="001E1FF2" w:rsidRPr="00E23560" w:rsidRDefault="001E1FF2">
      <w:pPr>
        <w:widowControl w:val="0"/>
        <w:autoSpaceDE w:val="0"/>
        <w:autoSpaceDN w:val="0"/>
        <w:adjustRightInd w:val="0"/>
        <w:spacing w:after="0" w:line="78" w:lineRule="exact"/>
        <w:rPr>
          <w:rFonts w:ascii="Times New Roman" w:hAnsi="Times New Roman"/>
          <w:sz w:val="24"/>
          <w:szCs w:val="24"/>
          <w:lang w:val="ru-RU"/>
        </w:rPr>
      </w:pPr>
    </w:p>
    <w:p w:rsidR="001E1FF2" w:rsidRPr="00E23560" w:rsidRDefault="00F132AC">
      <w:pPr>
        <w:widowControl w:val="0"/>
        <w:overflowPunct w:val="0"/>
        <w:autoSpaceDE w:val="0"/>
        <w:autoSpaceDN w:val="0"/>
        <w:adjustRightInd w:val="0"/>
        <w:spacing w:after="0" w:line="310" w:lineRule="auto"/>
        <w:ind w:right="20" w:firstLine="711"/>
        <w:jc w:val="both"/>
        <w:rPr>
          <w:rFonts w:ascii="Times New Roman" w:hAnsi="Times New Roman"/>
          <w:sz w:val="24"/>
          <w:szCs w:val="24"/>
          <w:lang w:val="ru-RU"/>
        </w:rPr>
      </w:pPr>
      <w:r w:rsidRPr="00E23560">
        <w:rPr>
          <w:rFonts w:ascii="Times New Roman" w:hAnsi="Times New Roman"/>
          <w:sz w:val="28"/>
          <w:szCs w:val="28"/>
          <w:lang w:val="ru-RU"/>
        </w:rPr>
        <w:t>Условиями отнесения конкретных ИКТ к образовательным («ИКТ в обучении») являются:</w:t>
      </w:r>
    </w:p>
    <w:p w:rsidR="001E1FF2" w:rsidRPr="00E23560" w:rsidRDefault="001E1FF2">
      <w:pPr>
        <w:widowControl w:val="0"/>
        <w:autoSpaceDE w:val="0"/>
        <w:autoSpaceDN w:val="0"/>
        <w:adjustRightInd w:val="0"/>
        <w:spacing w:after="0" w:line="157" w:lineRule="exact"/>
        <w:rPr>
          <w:rFonts w:ascii="Times New Roman" w:hAnsi="Times New Roman"/>
          <w:sz w:val="24"/>
          <w:szCs w:val="24"/>
          <w:lang w:val="ru-RU"/>
        </w:rPr>
      </w:pPr>
    </w:p>
    <w:p w:rsidR="001E1FF2" w:rsidRPr="00E23560" w:rsidRDefault="00F132AC">
      <w:pPr>
        <w:widowControl w:val="0"/>
        <w:overflowPunct w:val="0"/>
        <w:autoSpaceDE w:val="0"/>
        <w:autoSpaceDN w:val="0"/>
        <w:adjustRightInd w:val="0"/>
        <w:spacing w:after="0" w:line="295" w:lineRule="auto"/>
        <w:ind w:right="20" w:firstLine="711"/>
        <w:jc w:val="both"/>
        <w:rPr>
          <w:rFonts w:ascii="Times New Roman" w:hAnsi="Times New Roman"/>
          <w:sz w:val="24"/>
          <w:szCs w:val="24"/>
          <w:lang w:val="ru-RU"/>
        </w:rPr>
      </w:pPr>
      <w:r>
        <w:rPr>
          <w:rFonts w:ascii="Symbol" w:hAnsi="Symbol" w:cs="Symbol"/>
          <w:sz w:val="28"/>
          <w:szCs w:val="28"/>
        </w:rPr>
        <w:t></w:t>
      </w:r>
      <w:r w:rsidRPr="00E23560">
        <w:rPr>
          <w:rFonts w:ascii="Times New Roman" w:hAnsi="Times New Roman"/>
          <w:sz w:val="28"/>
          <w:szCs w:val="28"/>
          <w:lang w:val="ru-RU"/>
        </w:rPr>
        <w:t xml:space="preserve"> удовлетворение рассматриваемых ИКТ основным принципам педагогической технологии (предварительного проектирования,</w:t>
      </w:r>
    </w:p>
    <w:p w:rsidR="001E1FF2" w:rsidRPr="00E23560" w:rsidRDefault="001E1FF2">
      <w:pPr>
        <w:widowControl w:val="0"/>
        <w:autoSpaceDE w:val="0"/>
        <w:autoSpaceDN w:val="0"/>
        <w:adjustRightInd w:val="0"/>
        <w:spacing w:after="0" w:line="80" w:lineRule="exact"/>
        <w:rPr>
          <w:rFonts w:ascii="Times New Roman" w:hAnsi="Times New Roman"/>
          <w:sz w:val="24"/>
          <w:szCs w:val="24"/>
          <w:lang w:val="ru-RU"/>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воспроизводимости, целеобразования, целостности);</w:t>
      </w:r>
    </w:p>
    <w:p w:rsidR="001E1FF2" w:rsidRDefault="001E1FF2">
      <w:pPr>
        <w:widowControl w:val="0"/>
        <w:autoSpaceDE w:val="0"/>
        <w:autoSpaceDN w:val="0"/>
        <w:adjustRightInd w:val="0"/>
        <w:spacing w:after="0" w:line="161" w:lineRule="exact"/>
        <w:rPr>
          <w:rFonts w:ascii="Times New Roman" w:hAnsi="Times New Roman"/>
          <w:sz w:val="24"/>
          <w:szCs w:val="24"/>
        </w:rPr>
      </w:pPr>
    </w:p>
    <w:p w:rsidR="001E1FF2" w:rsidRPr="00E23560" w:rsidRDefault="00F132AC" w:rsidP="00F132AC">
      <w:pPr>
        <w:widowControl w:val="0"/>
        <w:numPr>
          <w:ilvl w:val="0"/>
          <w:numId w:val="26"/>
        </w:numPr>
        <w:tabs>
          <w:tab w:val="clear" w:pos="720"/>
          <w:tab w:val="num" w:pos="1000"/>
        </w:tabs>
        <w:overflowPunct w:val="0"/>
        <w:autoSpaceDE w:val="0"/>
        <w:autoSpaceDN w:val="0"/>
        <w:adjustRightInd w:val="0"/>
        <w:spacing w:after="0" w:line="239" w:lineRule="auto"/>
        <w:ind w:left="1000" w:hanging="289"/>
        <w:jc w:val="both"/>
        <w:rPr>
          <w:rFonts w:ascii="Symbol" w:hAnsi="Symbol" w:cs="Symbol"/>
          <w:sz w:val="28"/>
          <w:szCs w:val="28"/>
          <w:lang w:val="ru-RU"/>
        </w:rPr>
      </w:pPr>
      <w:r w:rsidRPr="00E23560">
        <w:rPr>
          <w:rFonts w:ascii="Times New Roman" w:hAnsi="Times New Roman"/>
          <w:sz w:val="28"/>
          <w:szCs w:val="28"/>
          <w:lang w:val="ru-RU"/>
        </w:rPr>
        <w:t xml:space="preserve">они решают ранее неразрешимые в рамках классической дидактики </w:t>
      </w:r>
    </w:p>
    <w:p w:rsidR="001E1FF2" w:rsidRPr="00E23560" w:rsidRDefault="001E1FF2">
      <w:pPr>
        <w:widowControl w:val="0"/>
        <w:autoSpaceDE w:val="0"/>
        <w:autoSpaceDN w:val="0"/>
        <w:adjustRightInd w:val="0"/>
        <w:spacing w:after="0" w:line="164" w:lineRule="exact"/>
        <w:rPr>
          <w:rFonts w:ascii="Symbol" w:hAnsi="Symbol" w:cs="Symbol"/>
          <w:sz w:val="28"/>
          <w:szCs w:val="28"/>
          <w:lang w:val="ru-RU"/>
        </w:rPr>
      </w:pPr>
    </w:p>
    <w:p w:rsidR="001E1FF2" w:rsidRDefault="00F132AC">
      <w:pPr>
        <w:widowControl w:val="0"/>
        <w:overflowPunct w:val="0"/>
        <w:autoSpaceDE w:val="0"/>
        <w:autoSpaceDN w:val="0"/>
        <w:adjustRightInd w:val="0"/>
        <w:spacing w:after="0" w:line="240" w:lineRule="auto"/>
        <w:jc w:val="both"/>
        <w:rPr>
          <w:rFonts w:ascii="Symbol" w:hAnsi="Symbol" w:cs="Symbol"/>
          <w:sz w:val="28"/>
          <w:szCs w:val="28"/>
        </w:rPr>
      </w:pPr>
      <w:r>
        <w:rPr>
          <w:rFonts w:ascii="Times New Roman" w:hAnsi="Times New Roman"/>
          <w:sz w:val="28"/>
          <w:szCs w:val="28"/>
        </w:rPr>
        <w:t xml:space="preserve">задачи; </w:t>
      </w:r>
    </w:p>
    <w:p w:rsidR="001E1FF2" w:rsidRDefault="001E1FF2">
      <w:pPr>
        <w:widowControl w:val="0"/>
        <w:autoSpaceDE w:val="0"/>
        <w:autoSpaceDN w:val="0"/>
        <w:adjustRightInd w:val="0"/>
        <w:spacing w:after="0" w:line="245" w:lineRule="exact"/>
        <w:rPr>
          <w:rFonts w:ascii="Symbol" w:hAnsi="Symbol" w:cs="Symbol"/>
          <w:sz w:val="28"/>
          <w:szCs w:val="28"/>
        </w:rPr>
      </w:pPr>
    </w:p>
    <w:p w:rsidR="001E1FF2" w:rsidRPr="00E23560" w:rsidRDefault="00F132AC" w:rsidP="00F132AC">
      <w:pPr>
        <w:widowControl w:val="0"/>
        <w:numPr>
          <w:ilvl w:val="0"/>
          <w:numId w:val="26"/>
        </w:numPr>
        <w:tabs>
          <w:tab w:val="clear" w:pos="720"/>
          <w:tab w:val="num" w:pos="994"/>
        </w:tabs>
        <w:overflowPunct w:val="0"/>
        <w:autoSpaceDE w:val="0"/>
        <w:autoSpaceDN w:val="0"/>
        <w:adjustRightInd w:val="0"/>
        <w:spacing w:after="0" w:line="295" w:lineRule="auto"/>
        <w:ind w:left="0" w:right="20" w:firstLine="711"/>
        <w:jc w:val="both"/>
        <w:rPr>
          <w:rFonts w:ascii="Symbol" w:hAnsi="Symbol" w:cs="Symbol"/>
          <w:sz w:val="28"/>
          <w:szCs w:val="28"/>
          <w:lang w:val="ru-RU"/>
        </w:rPr>
      </w:pPr>
      <w:r w:rsidRPr="00E23560">
        <w:rPr>
          <w:rFonts w:ascii="Times New Roman" w:hAnsi="Times New Roman"/>
          <w:sz w:val="28"/>
          <w:szCs w:val="28"/>
          <w:lang w:val="ru-RU"/>
        </w:rPr>
        <w:t xml:space="preserve">средствами передачи информации обучаемому выступают компьютерная техника и телекоммуникационные технологии. </w:t>
      </w:r>
    </w:p>
    <w:p w:rsidR="001E1FF2" w:rsidRPr="00E23560" w:rsidRDefault="001E1FF2">
      <w:pPr>
        <w:widowControl w:val="0"/>
        <w:autoSpaceDE w:val="0"/>
        <w:autoSpaceDN w:val="0"/>
        <w:adjustRightInd w:val="0"/>
        <w:spacing w:after="0" w:line="152" w:lineRule="exact"/>
        <w:rPr>
          <w:rFonts w:ascii="Times New Roman" w:hAnsi="Times New Roman"/>
          <w:sz w:val="24"/>
          <w:szCs w:val="24"/>
          <w:lang w:val="ru-RU"/>
        </w:rPr>
      </w:pPr>
    </w:p>
    <w:p w:rsidR="001E1FF2" w:rsidRPr="00E23560" w:rsidRDefault="00F132AC">
      <w:pPr>
        <w:widowControl w:val="0"/>
        <w:overflowPunct w:val="0"/>
        <w:autoSpaceDE w:val="0"/>
        <w:autoSpaceDN w:val="0"/>
        <w:adjustRightInd w:val="0"/>
        <w:spacing w:after="0" w:line="342" w:lineRule="auto"/>
        <w:ind w:right="20" w:firstLine="711"/>
        <w:jc w:val="both"/>
        <w:rPr>
          <w:rFonts w:ascii="Times New Roman" w:hAnsi="Times New Roman"/>
          <w:sz w:val="24"/>
          <w:szCs w:val="24"/>
          <w:lang w:val="ru-RU"/>
        </w:rPr>
      </w:pPr>
      <w:r w:rsidRPr="00E23560">
        <w:rPr>
          <w:rFonts w:ascii="Times New Roman" w:hAnsi="Times New Roman"/>
          <w:sz w:val="28"/>
          <w:szCs w:val="28"/>
          <w:lang w:val="ru-RU"/>
        </w:rPr>
        <w:t>Различные авторы рассматривают три содержательных аспекта применения ИКТ в обучении. Во-первых, ИКТ могут выступать в качестве среды осуществления учебного взаимодействия преподавателей и обучаемых, а также распространения образовательной информации, рис. 1.2.</w:t>
      </w:r>
    </w:p>
    <w:p w:rsidR="001E1FF2" w:rsidRPr="00E23560" w:rsidRDefault="001E1FF2">
      <w:pPr>
        <w:widowControl w:val="0"/>
        <w:autoSpaceDE w:val="0"/>
        <w:autoSpaceDN w:val="0"/>
        <w:adjustRightInd w:val="0"/>
        <w:spacing w:after="0" w:line="27" w:lineRule="exact"/>
        <w:rPr>
          <w:rFonts w:ascii="Times New Roman" w:hAnsi="Times New Roman"/>
          <w:sz w:val="24"/>
          <w:szCs w:val="24"/>
          <w:lang w:val="ru-RU"/>
        </w:rPr>
      </w:pPr>
    </w:p>
    <w:p w:rsidR="001E1FF2" w:rsidRPr="00E23560" w:rsidRDefault="00F132AC">
      <w:pPr>
        <w:widowControl w:val="0"/>
        <w:tabs>
          <w:tab w:val="left" w:pos="2300"/>
        </w:tabs>
        <w:autoSpaceDE w:val="0"/>
        <w:autoSpaceDN w:val="0"/>
        <w:adjustRightInd w:val="0"/>
        <w:spacing w:after="0" w:line="239" w:lineRule="auto"/>
        <w:rPr>
          <w:rFonts w:ascii="Times New Roman" w:hAnsi="Times New Roman"/>
          <w:sz w:val="24"/>
          <w:szCs w:val="24"/>
          <w:lang w:val="ru-RU"/>
        </w:rPr>
      </w:pPr>
      <w:r w:rsidRPr="00E23560">
        <w:rPr>
          <w:rFonts w:ascii="Times New Roman" w:hAnsi="Times New Roman"/>
          <w:sz w:val="28"/>
          <w:szCs w:val="28"/>
          <w:lang w:val="ru-RU"/>
        </w:rPr>
        <w:t>Применительно</w:t>
      </w:r>
      <w:r w:rsidRPr="00E23560">
        <w:rPr>
          <w:rFonts w:ascii="Times New Roman" w:hAnsi="Times New Roman"/>
          <w:sz w:val="24"/>
          <w:szCs w:val="24"/>
          <w:lang w:val="ru-RU"/>
        </w:rPr>
        <w:tab/>
      </w:r>
      <w:r w:rsidRPr="00E23560">
        <w:rPr>
          <w:rFonts w:ascii="Times New Roman" w:hAnsi="Times New Roman"/>
          <w:sz w:val="28"/>
          <w:szCs w:val="28"/>
          <w:lang w:val="ru-RU"/>
        </w:rPr>
        <w:t>к    современным    дистанционным    образовательным</w:t>
      </w:r>
    </w:p>
    <w:p w:rsidR="001E1FF2" w:rsidRPr="00E23560" w:rsidRDefault="001E1FF2">
      <w:pPr>
        <w:widowControl w:val="0"/>
        <w:autoSpaceDE w:val="0"/>
        <w:autoSpaceDN w:val="0"/>
        <w:adjustRightInd w:val="0"/>
        <w:spacing w:after="0" w:line="240" w:lineRule="auto"/>
        <w:rPr>
          <w:rFonts w:ascii="Times New Roman" w:hAnsi="Times New Roman"/>
          <w:sz w:val="24"/>
          <w:szCs w:val="24"/>
          <w:lang w:val="ru-RU"/>
        </w:rPr>
        <w:sectPr w:rsidR="001E1FF2" w:rsidRPr="00E23560">
          <w:pgSz w:w="11904" w:h="16838"/>
          <w:pgMar w:top="1188" w:right="840" w:bottom="600" w:left="1700" w:header="720" w:footer="720" w:gutter="0"/>
          <w:cols w:space="720" w:equalWidth="0">
            <w:col w:w="9360"/>
          </w:cols>
          <w:noEndnote/>
        </w:sectPr>
      </w:pPr>
    </w:p>
    <w:p w:rsidR="001E1FF2" w:rsidRPr="00E23560" w:rsidRDefault="001E1FF2">
      <w:pPr>
        <w:widowControl w:val="0"/>
        <w:autoSpaceDE w:val="0"/>
        <w:autoSpaceDN w:val="0"/>
        <w:adjustRightInd w:val="0"/>
        <w:spacing w:after="0" w:line="200" w:lineRule="exact"/>
        <w:rPr>
          <w:rFonts w:ascii="Times New Roman" w:hAnsi="Times New Roman"/>
          <w:sz w:val="24"/>
          <w:szCs w:val="24"/>
          <w:lang w:val="ru-RU"/>
        </w:rPr>
      </w:pPr>
    </w:p>
    <w:p w:rsidR="001E1FF2" w:rsidRPr="00E23560" w:rsidRDefault="001E1FF2">
      <w:pPr>
        <w:widowControl w:val="0"/>
        <w:autoSpaceDE w:val="0"/>
        <w:autoSpaceDN w:val="0"/>
        <w:adjustRightInd w:val="0"/>
        <w:spacing w:after="0" w:line="200" w:lineRule="exact"/>
        <w:rPr>
          <w:rFonts w:ascii="Times New Roman" w:hAnsi="Times New Roman"/>
          <w:sz w:val="24"/>
          <w:szCs w:val="24"/>
          <w:lang w:val="ru-RU"/>
        </w:rPr>
      </w:pPr>
    </w:p>
    <w:p w:rsidR="001E1FF2" w:rsidRPr="00E23560" w:rsidRDefault="001E1FF2">
      <w:pPr>
        <w:widowControl w:val="0"/>
        <w:autoSpaceDE w:val="0"/>
        <w:autoSpaceDN w:val="0"/>
        <w:adjustRightInd w:val="0"/>
        <w:spacing w:after="0" w:line="211" w:lineRule="exact"/>
        <w:rPr>
          <w:rFonts w:ascii="Times New Roman" w:hAnsi="Times New Roman"/>
          <w:sz w:val="24"/>
          <w:szCs w:val="24"/>
          <w:lang w:val="ru-RU"/>
        </w:rPr>
      </w:pPr>
    </w:p>
    <w:p w:rsidR="001E1FF2" w:rsidRPr="00E23560" w:rsidRDefault="00F132AC">
      <w:pPr>
        <w:widowControl w:val="0"/>
        <w:autoSpaceDE w:val="0"/>
        <w:autoSpaceDN w:val="0"/>
        <w:adjustRightInd w:val="0"/>
        <w:spacing w:after="0" w:line="240" w:lineRule="auto"/>
        <w:rPr>
          <w:rFonts w:ascii="Times New Roman" w:hAnsi="Times New Roman"/>
          <w:sz w:val="24"/>
          <w:szCs w:val="24"/>
          <w:lang w:val="ru-RU"/>
        </w:rPr>
      </w:pPr>
      <w:r w:rsidRPr="00E23560">
        <w:rPr>
          <w:rFonts w:ascii="Times New Roman" w:hAnsi="Times New Roman"/>
          <w:sz w:val="28"/>
          <w:szCs w:val="28"/>
          <w:lang w:val="ru-RU"/>
        </w:rPr>
        <w:t>52</w:t>
      </w:r>
    </w:p>
    <w:p w:rsidR="001E1FF2" w:rsidRPr="00E23560" w:rsidRDefault="001E1FF2">
      <w:pPr>
        <w:widowControl w:val="0"/>
        <w:autoSpaceDE w:val="0"/>
        <w:autoSpaceDN w:val="0"/>
        <w:adjustRightInd w:val="0"/>
        <w:spacing w:after="0" w:line="240" w:lineRule="auto"/>
        <w:rPr>
          <w:rFonts w:ascii="Times New Roman" w:hAnsi="Times New Roman"/>
          <w:sz w:val="24"/>
          <w:szCs w:val="24"/>
          <w:lang w:val="ru-RU"/>
        </w:rPr>
        <w:sectPr w:rsidR="001E1FF2" w:rsidRPr="00E23560">
          <w:type w:val="continuous"/>
          <w:pgSz w:w="11904" w:h="16838"/>
          <w:pgMar w:top="1188" w:right="5280" w:bottom="600" w:left="6340" w:header="720" w:footer="720" w:gutter="0"/>
          <w:cols w:space="720" w:equalWidth="0">
            <w:col w:w="280"/>
          </w:cols>
          <w:noEndnote/>
        </w:sectPr>
      </w:pPr>
    </w:p>
    <w:p w:rsidR="001E1FF2" w:rsidRPr="00E23560" w:rsidRDefault="00F132AC">
      <w:pPr>
        <w:widowControl w:val="0"/>
        <w:overflowPunct w:val="0"/>
        <w:autoSpaceDE w:val="0"/>
        <w:autoSpaceDN w:val="0"/>
        <w:adjustRightInd w:val="0"/>
        <w:spacing w:after="0" w:line="310" w:lineRule="auto"/>
        <w:jc w:val="both"/>
        <w:rPr>
          <w:rFonts w:ascii="Times New Roman" w:hAnsi="Times New Roman"/>
          <w:sz w:val="24"/>
          <w:szCs w:val="24"/>
          <w:lang w:val="ru-RU"/>
        </w:rPr>
      </w:pPr>
      <w:bookmarkStart w:id="52" w:name="page105"/>
      <w:bookmarkEnd w:id="52"/>
      <w:r w:rsidRPr="00E23560">
        <w:rPr>
          <w:rFonts w:ascii="Times New Roman" w:hAnsi="Times New Roman"/>
          <w:sz w:val="28"/>
          <w:szCs w:val="28"/>
          <w:lang w:val="ru-RU"/>
        </w:rPr>
        <w:lastRenderedPageBreak/>
        <w:t>технологиям, данный аспект ИКТ является доминирующим и может быть описан лозунгом «Обучение через ИКТ».</w:t>
      </w:r>
    </w:p>
    <w:p w:rsidR="001E1FF2" w:rsidRPr="00E23560" w:rsidRDefault="001E1FF2">
      <w:pPr>
        <w:widowControl w:val="0"/>
        <w:autoSpaceDE w:val="0"/>
        <w:autoSpaceDN w:val="0"/>
        <w:adjustRightInd w:val="0"/>
        <w:spacing w:after="0" w:line="200" w:lineRule="exact"/>
        <w:rPr>
          <w:rFonts w:ascii="Times New Roman" w:hAnsi="Times New Roman"/>
          <w:sz w:val="24"/>
          <w:szCs w:val="24"/>
          <w:lang w:val="ru-RU"/>
        </w:rPr>
      </w:pPr>
      <w:r w:rsidRPr="001E1FF2">
        <w:rPr>
          <w:rFonts w:asciiTheme="minorHAnsi" w:hAnsiTheme="minorHAnsi" w:cstheme="minorBidi"/>
          <w:noProof/>
        </w:rPr>
        <w:pict>
          <v:shape id="_x0000_s1027" type="#_x0000_t75" style="position:absolute;margin-left:161.4pt;margin-top:28.4pt;width:144.35pt;height:73.45pt;z-index:-35" o:allowincell="f">
            <v:imagedata r:id="rId6" o:title=""/>
          </v:shape>
        </w:pict>
      </w:r>
    </w:p>
    <w:p w:rsidR="001E1FF2" w:rsidRPr="00E23560" w:rsidRDefault="001E1FF2">
      <w:pPr>
        <w:widowControl w:val="0"/>
        <w:autoSpaceDE w:val="0"/>
        <w:autoSpaceDN w:val="0"/>
        <w:adjustRightInd w:val="0"/>
        <w:spacing w:after="0" w:line="200" w:lineRule="exact"/>
        <w:rPr>
          <w:rFonts w:ascii="Times New Roman" w:hAnsi="Times New Roman"/>
          <w:sz w:val="24"/>
          <w:szCs w:val="24"/>
          <w:lang w:val="ru-RU"/>
        </w:rPr>
      </w:pPr>
    </w:p>
    <w:p w:rsidR="001E1FF2" w:rsidRPr="00E23560" w:rsidRDefault="001E1FF2">
      <w:pPr>
        <w:widowControl w:val="0"/>
        <w:autoSpaceDE w:val="0"/>
        <w:autoSpaceDN w:val="0"/>
        <w:adjustRightInd w:val="0"/>
        <w:spacing w:after="0" w:line="200" w:lineRule="exact"/>
        <w:rPr>
          <w:rFonts w:ascii="Times New Roman" w:hAnsi="Times New Roman"/>
          <w:sz w:val="24"/>
          <w:szCs w:val="24"/>
          <w:lang w:val="ru-RU"/>
        </w:rPr>
      </w:pPr>
    </w:p>
    <w:p w:rsidR="001E1FF2" w:rsidRPr="00E23560" w:rsidRDefault="001E1FF2">
      <w:pPr>
        <w:widowControl w:val="0"/>
        <w:autoSpaceDE w:val="0"/>
        <w:autoSpaceDN w:val="0"/>
        <w:adjustRightInd w:val="0"/>
        <w:spacing w:after="0" w:line="242" w:lineRule="exact"/>
        <w:rPr>
          <w:rFonts w:ascii="Times New Roman" w:hAnsi="Times New Roman"/>
          <w:sz w:val="24"/>
          <w:szCs w:val="24"/>
          <w:lang w:val="ru-RU"/>
        </w:rPr>
      </w:pPr>
    </w:p>
    <w:p w:rsidR="001E1FF2" w:rsidRDefault="00F132AC">
      <w:pPr>
        <w:widowControl w:val="0"/>
        <w:autoSpaceDE w:val="0"/>
        <w:autoSpaceDN w:val="0"/>
        <w:adjustRightInd w:val="0"/>
        <w:spacing w:after="0" w:line="240" w:lineRule="auto"/>
        <w:ind w:left="3420"/>
        <w:rPr>
          <w:rFonts w:ascii="Times New Roman" w:hAnsi="Times New Roman"/>
          <w:sz w:val="24"/>
          <w:szCs w:val="24"/>
        </w:rPr>
      </w:pPr>
      <w:r>
        <w:rPr>
          <w:rFonts w:ascii="Times New Roman" w:hAnsi="Times New Roman"/>
          <w:sz w:val="28"/>
          <w:szCs w:val="28"/>
        </w:rPr>
        <w:t>Обучение через ИКТ</w:t>
      </w:r>
    </w:p>
    <w:p w:rsidR="001E1FF2" w:rsidRDefault="001E1FF2">
      <w:pPr>
        <w:widowControl w:val="0"/>
        <w:autoSpaceDE w:val="0"/>
        <w:autoSpaceDN w:val="0"/>
        <w:adjustRightInd w:val="0"/>
        <w:spacing w:after="0" w:line="271" w:lineRule="exact"/>
        <w:rPr>
          <w:rFonts w:ascii="Times New Roman" w:hAnsi="Times New Roman"/>
          <w:sz w:val="24"/>
          <w:szCs w:val="24"/>
        </w:rPr>
      </w:pPr>
    </w:p>
    <w:p w:rsidR="001E1FF2" w:rsidRDefault="00F132AC">
      <w:pPr>
        <w:widowControl w:val="0"/>
        <w:autoSpaceDE w:val="0"/>
        <w:autoSpaceDN w:val="0"/>
        <w:adjustRightInd w:val="0"/>
        <w:spacing w:after="0" w:line="240" w:lineRule="auto"/>
        <w:ind w:left="3940"/>
        <w:rPr>
          <w:rFonts w:ascii="Times New Roman" w:hAnsi="Times New Roman"/>
          <w:sz w:val="24"/>
          <w:szCs w:val="24"/>
        </w:rPr>
      </w:pPr>
      <w:r>
        <w:rPr>
          <w:rFonts w:ascii="Times New Roman" w:hAnsi="Times New Roman"/>
          <w:sz w:val="28"/>
          <w:szCs w:val="28"/>
        </w:rPr>
        <w:t>ИКТ - среда</w:t>
      </w:r>
    </w:p>
    <w:p w:rsidR="001E1FF2" w:rsidRDefault="001E1FF2">
      <w:pPr>
        <w:widowControl w:val="0"/>
        <w:autoSpaceDE w:val="0"/>
        <w:autoSpaceDN w:val="0"/>
        <w:adjustRightInd w:val="0"/>
        <w:spacing w:after="0" w:line="200" w:lineRule="exact"/>
        <w:rPr>
          <w:rFonts w:ascii="Times New Roman" w:hAnsi="Times New Roman"/>
          <w:sz w:val="24"/>
          <w:szCs w:val="24"/>
        </w:rPr>
      </w:pPr>
      <w:r w:rsidRPr="001E1FF2">
        <w:rPr>
          <w:rFonts w:asciiTheme="minorHAnsi" w:hAnsiTheme="minorHAnsi" w:cstheme="minorBidi"/>
          <w:noProof/>
        </w:rPr>
        <w:pict>
          <v:shape id="_x0000_s1028" type="#_x0000_t75" style="position:absolute;margin-left:48.2pt;margin-top:-1.8pt;width:370.7pt;height:142.9pt;z-index:-34" o:allowincell="f">
            <v:imagedata r:id="rId7" o:title=""/>
          </v:shape>
        </w:pict>
      </w: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26" w:lineRule="exact"/>
        <w:rPr>
          <w:rFonts w:ascii="Times New Roman" w:hAnsi="Times New Roman"/>
          <w:sz w:val="24"/>
          <w:szCs w:val="24"/>
        </w:rPr>
      </w:pPr>
    </w:p>
    <w:tbl>
      <w:tblPr>
        <w:tblW w:w="0" w:type="auto"/>
        <w:tblInd w:w="1420" w:type="dxa"/>
        <w:tblLayout w:type="fixed"/>
        <w:tblCellMar>
          <w:left w:w="0" w:type="dxa"/>
          <w:right w:w="0" w:type="dxa"/>
        </w:tblCellMar>
        <w:tblLook w:val="0000"/>
      </w:tblPr>
      <w:tblGrid>
        <w:gridCol w:w="3300"/>
        <w:gridCol w:w="3120"/>
      </w:tblGrid>
      <w:tr w:rsidR="001E1FF2" w:rsidRPr="00E23560">
        <w:trPr>
          <w:trHeight w:val="322"/>
        </w:trPr>
        <w:tc>
          <w:tcPr>
            <w:tcW w:w="3300" w:type="dxa"/>
            <w:tcBorders>
              <w:top w:val="nil"/>
              <w:left w:val="nil"/>
              <w:bottom w:val="nil"/>
              <w:right w:val="nil"/>
            </w:tcBorders>
            <w:vAlign w:val="bottom"/>
          </w:tcPr>
          <w:p w:rsidR="001E1FF2" w:rsidRPr="00E23560" w:rsidRDefault="00F132AC">
            <w:pPr>
              <w:widowControl w:val="0"/>
              <w:autoSpaceDE w:val="0"/>
              <w:autoSpaceDN w:val="0"/>
              <w:adjustRightInd w:val="0"/>
              <w:spacing w:after="0" w:line="240" w:lineRule="auto"/>
              <w:ind w:right="1181"/>
              <w:jc w:val="center"/>
              <w:rPr>
                <w:rFonts w:ascii="Times New Roman" w:eastAsiaTheme="minorEastAsia" w:hAnsi="Times New Roman"/>
                <w:sz w:val="24"/>
                <w:szCs w:val="24"/>
              </w:rPr>
            </w:pPr>
            <w:r w:rsidRPr="00E23560">
              <w:rPr>
                <w:rFonts w:ascii="Times New Roman" w:eastAsiaTheme="minorEastAsia" w:hAnsi="Times New Roman"/>
                <w:w w:val="99"/>
                <w:sz w:val="28"/>
                <w:szCs w:val="28"/>
              </w:rPr>
              <w:t>Обучение с ИКТ</w:t>
            </w:r>
          </w:p>
        </w:tc>
        <w:tc>
          <w:tcPr>
            <w:tcW w:w="3120" w:type="dxa"/>
            <w:tcBorders>
              <w:top w:val="nil"/>
              <w:left w:val="nil"/>
              <w:bottom w:val="nil"/>
              <w:right w:val="nil"/>
            </w:tcBorders>
            <w:vAlign w:val="bottom"/>
          </w:tcPr>
          <w:p w:rsidR="001E1FF2" w:rsidRPr="00E23560" w:rsidRDefault="00F132AC">
            <w:pPr>
              <w:widowControl w:val="0"/>
              <w:autoSpaceDE w:val="0"/>
              <w:autoSpaceDN w:val="0"/>
              <w:adjustRightInd w:val="0"/>
              <w:spacing w:after="0" w:line="240" w:lineRule="auto"/>
              <w:ind w:left="1181"/>
              <w:jc w:val="center"/>
              <w:rPr>
                <w:rFonts w:ascii="Times New Roman" w:eastAsiaTheme="minorEastAsia" w:hAnsi="Times New Roman"/>
                <w:sz w:val="24"/>
                <w:szCs w:val="24"/>
              </w:rPr>
            </w:pPr>
            <w:r w:rsidRPr="00E23560">
              <w:rPr>
                <w:rFonts w:ascii="Times New Roman" w:eastAsiaTheme="minorEastAsia" w:hAnsi="Times New Roman"/>
                <w:w w:val="99"/>
                <w:sz w:val="28"/>
                <w:szCs w:val="28"/>
              </w:rPr>
              <w:t>Обучение ИКТ</w:t>
            </w:r>
          </w:p>
        </w:tc>
      </w:tr>
      <w:tr w:rsidR="001E1FF2" w:rsidRPr="00E23560">
        <w:trPr>
          <w:trHeight w:val="593"/>
        </w:trPr>
        <w:tc>
          <w:tcPr>
            <w:tcW w:w="3300" w:type="dxa"/>
            <w:tcBorders>
              <w:top w:val="nil"/>
              <w:left w:val="nil"/>
              <w:bottom w:val="nil"/>
              <w:right w:val="nil"/>
            </w:tcBorders>
            <w:vAlign w:val="bottom"/>
          </w:tcPr>
          <w:p w:rsidR="001E1FF2" w:rsidRPr="00E23560" w:rsidRDefault="00F132AC">
            <w:pPr>
              <w:widowControl w:val="0"/>
              <w:autoSpaceDE w:val="0"/>
              <w:autoSpaceDN w:val="0"/>
              <w:adjustRightInd w:val="0"/>
              <w:spacing w:after="0" w:line="240" w:lineRule="auto"/>
              <w:ind w:right="1201"/>
              <w:jc w:val="center"/>
              <w:rPr>
                <w:rFonts w:ascii="Times New Roman" w:eastAsiaTheme="minorEastAsia" w:hAnsi="Times New Roman"/>
                <w:sz w:val="24"/>
                <w:szCs w:val="24"/>
              </w:rPr>
            </w:pPr>
            <w:r w:rsidRPr="00E23560">
              <w:rPr>
                <w:rFonts w:ascii="Times New Roman" w:eastAsiaTheme="minorEastAsia" w:hAnsi="Times New Roman"/>
                <w:w w:val="99"/>
                <w:sz w:val="28"/>
                <w:szCs w:val="28"/>
              </w:rPr>
              <w:t>ИКТ - средство</w:t>
            </w:r>
          </w:p>
        </w:tc>
        <w:tc>
          <w:tcPr>
            <w:tcW w:w="3120" w:type="dxa"/>
            <w:tcBorders>
              <w:top w:val="nil"/>
              <w:left w:val="nil"/>
              <w:bottom w:val="nil"/>
              <w:right w:val="nil"/>
            </w:tcBorders>
            <w:vAlign w:val="bottom"/>
          </w:tcPr>
          <w:p w:rsidR="001E1FF2" w:rsidRPr="00E23560" w:rsidRDefault="00F132AC">
            <w:pPr>
              <w:widowControl w:val="0"/>
              <w:autoSpaceDE w:val="0"/>
              <w:autoSpaceDN w:val="0"/>
              <w:adjustRightInd w:val="0"/>
              <w:spacing w:after="0" w:line="240" w:lineRule="auto"/>
              <w:ind w:left="1161"/>
              <w:jc w:val="center"/>
              <w:rPr>
                <w:rFonts w:ascii="Times New Roman" w:eastAsiaTheme="minorEastAsia" w:hAnsi="Times New Roman"/>
                <w:sz w:val="24"/>
                <w:szCs w:val="24"/>
              </w:rPr>
            </w:pPr>
            <w:r w:rsidRPr="00E23560">
              <w:rPr>
                <w:rFonts w:ascii="Times New Roman" w:eastAsiaTheme="minorEastAsia" w:hAnsi="Times New Roman"/>
                <w:sz w:val="28"/>
                <w:szCs w:val="28"/>
              </w:rPr>
              <w:t>ИКТ - предмет</w:t>
            </w:r>
          </w:p>
        </w:tc>
      </w:tr>
    </w:tbl>
    <w:p w:rsidR="001E1FF2" w:rsidRDefault="001E1FF2">
      <w:pPr>
        <w:widowControl w:val="0"/>
        <w:autoSpaceDE w:val="0"/>
        <w:autoSpaceDN w:val="0"/>
        <w:adjustRightInd w:val="0"/>
        <w:spacing w:after="0" w:line="200" w:lineRule="exact"/>
        <w:rPr>
          <w:rFonts w:ascii="Times New Roman" w:hAnsi="Times New Roman"/>
          <w:sz w:val="24"/>
          <w:szCs w:val="24"/>
        </w:rPr>
      </w:pPr>
      <w:r w:rsidRPr="001E1FF2">
        <w:rPr>
          <w:rFonts w:asciiTheme="minorHAnsi" w:hAnsiTheme="minorHAnsi" w:cstheme="minorBidi"/>
          <w:noProof/>
        </w:rPr>
        <w:pict>
          <v:shape id="_x0000_s1029" type="#_x0000_t75" style="position:absolute;margin-left:197.7pt;margin-top:-31.6pt;width:71.7pt;height:17.9pt;z-index:-33;mso-position-horizontal-relative:text;mso-position-vertical-relative:text" o:allowincell="f">
            <v:imagedata r:id="rId8" o:title=""/>
          </v:shape>
        </w:pict>
      </w: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343" w:lineRule="exact"/>
        <w:rPr>
          <w:rFonts w:ascii="Times New Roman" w:hAnsi="Times New Roman"/>
          <w:sz w:val="24"/>
          <w:szCs w:val="24"/>
        </w:rPr>
      </w:pPr>
    </w:p>
    <w:p w:rsidR="001E1FF2" w:rsidRPr="00E23560" w:rsidRDefault="00F132AC">
      <w:pPr>
        <w:widowControl w:val="0"/>
        <w:autoSpaceDE w:val="0"/>
        <w:autoSpaceDN w:val="0"/>
        <w:adjustRightInd w:val="0"/>
        <w:spacing w:after="0" w:line="240" w:lineRule="auto"/>
        <w:ind w:left="1160"/>
        <w:rPr>
          <w:rFonts w:ascii="Times New Roman" w:hAnsi="Times New Roman"/>
          <w:sz w:val="24"/>
          <w:szCs w:val="24"/>
          <w:lang w:val="ru-RU"/>
        </w:rPr>
      </w:pPr>
      <w:r w:rsidRPr="00E23560">
        <w:rPr>
          <w:rFonts w:ascii="Times New Roman" w:hAnsi="Times New Roman"/>
          <w:sz w:val="28"/>
          <w:szCs w:val="28"/>
          <w:lang w:val="ru-RU"/>
        </w:rPr>
        <w:t>Рисунок 1.2 – Три аспекта содержания ИКТ в образовании</w:t>
      </w:r>
    </w:p>
    <w:p w:rsidR="001E1FF2" w:rsidRPr="00E23560" w:rsidRDefault="001E1FF2">
      <w:pPr>
        <w:widowControl w:val="0"/>
        <w:autoSpaceDE w:val="0"/>
        <w:autoSpaceDN w:val="0"/>
        <w:adjustRightInd w:val="0"/>
        <w:spacing w:after="0" w:line="200" w:lineRule="exact"/>
        <w:rPr>
          <w:rFonts w:ascii="Times New Roman" w:hAnsi="Times New Roman"/>
          <w:sz w:val="24"/>
          <w:szCs w:val="24"/>
          <w:lang w:val="ru-RU"/>
        </w:rPr>
      </w:pPr>
    </w:p>
    <w:p w:rsidR="001E1FF2" w:rsidRPr="00E23560" w:rsidRDefault="001E1FF2">
      <w:pPr>
        <w:widowControl w:val="0"/>
        <w:autoSpaceDE w:val="0"/>
        <w:autoSpaceDN w:val="0"/>
        <w:adjustRightInd w:val="0"/>
        <w:spacing w:after="0" w:line="200" w:lineRule="exact"/>
        <w:rPr>
          <w:rFonts w:ascii="Times New Roman" w:hAnsi="Times New Roman"/>
          <w:sz w:val="24"/>
          <w:szCs w:val="24"/>
          <w:lang w:val="ru-RU"/>
        </w:rPr>
      </w:pPr>
    </w:p>
    <w:p w:rsidR="001E1FF2" w:rsidRPr="00E23560" w:rsidRDefault="001E1FF2">
      <w:pPr>
        <w:widowControl w:val="0"/>
        <w:autoSpaceDE w:val="0"/>
        <w:autoSpaceDN w:val="0"/>
        <w:adjustRightInd w:val="0"/>
        <w:spacing w:after="0" w:line="311" w:lineRule="exact"/>
        <w:rPr>
          <w:rFonts w:ascii="Times New Roman" w:hAnsi="Times New Roman"/>
          <w:sz w:val="24"/>
          <w:szCs w:val="24"/>
          <w:lang w:val="ru-RU"/>
        </w:rPr>
      </w:pPr>
    </w:p>
    <w:p w:rsidR="001E1FF2" w:rsidRPr="00E23560" w:rsidRDefault="00F132AC">
      <w:pPr>
        <w:widowControl w:val="0"/>
        <w:overflowPunct w:val="0"/>
        <w:autoSpaceDE w:val="0"/>
        <w:autoSpaceDN w:val="0"/>
        <w:adjustRightInd w:val="0"/>
        <w:spacing w:after="0" w:line="347" w:lineRule="auto"/>
        <w:ind w:firstLine="711"/>
        <w:jc w:val="both"/>
        <w:rPr>
          <w:rFonts w:ascii="Times New Roman" w:hAnsi="Times New Roman"/>
          <w:sz w:val="24"/>
          <w:szCs w:val="24"/>
          <w:lang w:val="ru-RU"/>
        </w:rPr>
      </w:pPr>
      <w:r w:rsidRPr="00E23560">
        <w:rPr>
          <w:rFonts w:ascii="Times New Roman" w:hAnsi="Times New Roman"/>
          <w:sz w:val="28"/>
          <w:szCs w:val="28"/>
          <w:lang w:val="ru-RU"/>
        </w:rPr>
        <w:t>Во-вторых, ИКТ могут выступать предметом обучения, т.е. учебной дисциплиной для профильных и общих специальностей. Образовательной целью ИКТ как предмета является формирование информационной культуры и ИКТ-компетентности обучаемых. В настоящее предметный аспект ИКТ прочно вошел в практику обучения, и его значение будет усиливаться [29].</w:t>
      </w:r>
    </w:p>
    <w:p w:rsidR="001E1FF2" w:rsidRPr="00E23560" w:rsidRDefault="001E1FF2">
      <w:pPr>
        <w:widowControl w:val="0"/>
        <w:autoSpaceDE w:val="0"/>
        <w:autoSpaceDN w:val="0"/>
        <w:adjustRightInd w:val="0"/>
        <w:spacing w:after="0" w:line="87" w:lineRule="exact"/>
        <w:rPr>
          <w:rFonts w:ascii="Times New Roman" w:hAnsi="Times New Roman"/>
          <w:sz w:val="24"/>
          <w:szCs w:val="24"/>
          <w:lang w:val="ru-RU"/>
        </w:rPr>
      </w:pPr>
    </w:p>
    <w:p w:rsidR="001E1FF2" w:rsidRPr="00E23560" w:rsidRDefault="00F132AC">
      <w:pPr>
        <w:widowControl w:val="0"/>
        <w:overflowPunct w:val="0"/>
        <w:autoSpaceDE w:val="0"/>
        <w:autoSpaceDN w:val="0"/>
        <w:adjustRightInd w:val="0"/>
        <w:spacing w:after="0" w:line="307" w:lineRule="auto"/>
        <w:ind w:firstLine="711"/>
        <w:jc w:val="both"/>
        <w:rPr>
          <w:rFonts w:ascii="Times New Roman" w:hAnsi="Times New Roman"/>
          <w:sz w:val="24"/>
          <w:szCs w:val="24"/>
          <w:lang w:val="ru-RU"/>
        </w:rPr>
      </w:pPr>
      <w:r w:rsidRPr="00E23560">
        <w:rPr>
          <w:rFonts w:ascii="Times New Roman" w:hAnsi="Times New Roman"/>
          <w:sz w:val="28"/>
          <w:szCs w:val="28"/>
          <w:lang w:val="ru-RU"/>
        </w:rPr>
        <w:t>В-третьих, использование ИКТ в качестве средства преподавания и решения дидактических задач происходит в различных формах:</w:t>
      </w:r>
    </w:p>
    <w:p w:rsidR="001E1FF2" w:rsidRPr="00E23560" w:rsidRDefault="001E1FF2">
      <w:pPr>
        <w:widowControl w:val="0"/>
        <w:autoSpaceDE w:val="0"/>
        <w:autoSpaceDN w:val="0"/>
        <w:adjustRightInd w:val="0"/>
        <w:spacing w:after="0" w:line="142" w:lineRule="exact"/>
        <w:rPr>
          <w:rFonts w:ascii="Times New Roman" w:hAnsi="Times New Roman"/>
          <w:sz w:val="24"/>
          <w:szCs w:val="24"/>
          <w:lang w:val="ru-RU"/>
        </w:rPr>
      </w:pPr>
    </w:p>
    <w:p w:rsidR="001E1FF2" w:rsidRPr="00E23560" w:rsidRDefault="00F132AC">
      <w:pPr>
        <w:widowControl w:val="0"/>
        <w:overflowPunct w:val="0"/>
        <w:autoSpaceDE w:val="0"/>
        <w:autoSpaceDN w:val="0"/>
        <w:adjustRightInd w:val="0"/>
        <w:spacing w:after="0" w:line="351" w:lineRule="auto"/>
        <w:jc w:val="both"/>
        <w:rPr>
          <w:rFonts w:ascii="Times New Roman" w:hAnsi="Times New Roman"/>
          <w:sz w:val="24"/>
          <w:szCs w:val="24"/>
          <w:lang w:val="ru-RU"/>
        </w:rPr>
      </w:pPr>
      <w:r w:rsidRPr="00E23560">
        <w:rPr>
          <w:rFonts w:ascii="Times New Roman" w:hAnsi="Times New Roman"/>
          <w:sz w:val="28"/>
          <w:szCs w:val="28"/>
          <w:lang w:val="ru-RU"/>
        </w:rPr>
        <w:t>образовательные сетевые системы, тренировочные и практические упражнения, консультации и семинары, моделирование, гипермедийные программы и прочие. Информационно-коммуникационные технологии с дидактической функциональностью предназначаются преимущественно для облегчения усвоения студентами сведений учебных курсов. Все многообразие современных информационно-коммуникационных технологий можно использовать в процессе обучения по следующим направлениям [194;</w:t>
      </w:r>
    </w:p>
    <w:p w:rsidR="001E1FF2" w:rsidRPr="00E23560" w:rsidRDefault="001E1FF2">
      <w:pPr>
        <w:widowControl w:val="0"/>
        <w:autoSpaceDE w:val="0"/>
        <w:autoSpaceDN w:val="0"/>
        <w:adjustRightInd w:val="0"/>
        <w:spacing w:after="0" w:line="16" w:lineRule="exact"/>
        <w:rPr>
          <w:rFonts w:ascii="Times New Roman" w:hAnsi="Times New Roman"/>
          <w:sz w:val="24"/>
          <w:szCs w:val="24"/>
          <w:lang w:val="ru-RU"/>
        </w:rPr>
      </w:pPr>
    </w:p>
    <w:p w:rsidR="001E1FF2" w:rsidRDefault="00F132AC">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28"/>
          <w:szCs w:val="28"/>
        </w:rPr>
        <w:t>С. 64]:</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pgSz w:w="11904" w:h="16838"/>
          <w:pgMar w:top="1188" w:right="840" w:bottom="600" w:left="1700" w:header="720" w:footer="720" w:gutter="0"/>
          <w:cols w:space="720" w:equalWidth="0">
            <w:col w:w="9360"/>
          </w:cols>
          <w:noEndnote/>
        </w:sectPr>
      </w:pPr>
    </w:p>
    <w:p w:rsidR="001E1FF2" w:rsidRDefault="001E1FF2">
      <w:pPr>
        <w:widowControl w:val="0"/>
        <w:autoSpaceDE w:val="0"/>
        <w:autoSpaceDN w:val="0"/>
        <w:adjustRightInd w:val="0"/>
        <w:spacing w:after="0" w:line="332"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53</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type w:val="continuous"/>
          <w:pgSz w:w="11904" w:h="16838"/>
          <w:pgMar w:top="1188" w:right="5280" w:bottom="600" w:left="6340" w:header="720" w:footer="720" w:gutter="0"/>
          <w:cols w:space="720" w:equalWidth="0">
            <w:col w:w="280"/>
          </w:cols>
          <w:noEndnote/>
        </w:sectPr>
      </w:pPr>
    </w:p>
    <w:p w:rsidR="001E1FF2" w:rsidRPr="00E23560" w:rsidRDefault="00F132AC" w:rsidP="00F132AC">
      <w:pPr>
        <w:widowControl w:val="0"/>
        <w:numPr>
          <w:ilvl w:val="0"/>
          <w:numId w:val="27"/>
        </w:numPr>
        <w:tabs>
          <w:tab w:val="clear" w:pos="720"/>
          <w:tab w:val="num" w:pos="1000"/>
        </w:tabs>
        <w:overflowPunct w:val="0"/>
        <w:autoSpaceDE w:val="0"/>
        <w:autoSpaceDN w:val="0"/>
        <w:adjustRightInd w:val="0"/>
        <w:spacing w:after="0" w:line="240" w:lineRule="auto"/>
        <w:ind w:left="1000" w:hanging="289"/>
        <w:jc w:val="both"/>
        <w:rPr>
          <w:rFonts w:ascii="Symbol" w:hAnsi="Symbol" w:cs="Symbol"/>
          <w:sz w:val="20"/>
          <w:szCs w:val="20"/>
          <w:lang w:val="ru-RU"/>
        </w:rPr>
      </w:pPr>
      <w:bookmarkStart w:id="53" w:name="page107"/>
      <w:bookmarkEnd w:id="53"/>
      <w:r w:rsidRPr="00E23560">
        <w:rPr>
          <w:rFonts w:ascii="Times New Roman" w:hAnsi="Times New Roman"/>
          <w:sz w:val="28"/>
          <w:szCs w:val="28"/>
          <w:lang w:val="ru-RU"/>
        </w:rPr>
        <w:lastRenderedPageBreak/>
        <w:t xml:space="preserve">для изучения и закрепления нового материала; </w:t>
      </w:r>
    </w:p>
    <w:p w:rsidR="001E1FF2" w:rsidRPr="00E23560" w:rsidRDefault="001E1FF2">
      <w:pPr>
        <w:widowControl w:val="0"/>
        <w:autoSpaceDE w:val="0"/>
        <w:autoSpaceDN w:val="0"/>
        <w:adjustRightInd w:val="0"/>
        <w:spacing w:after="0" w:line="160" w:lineRule="exact"/>
        <w:rPr>
          <w:rFonts w:ascii="Symbol" w:hAnsi="Symbol" w:cs="Symbol"/>
          <w:sz w:val="20"/>
          <w:szCs w:val="20"/>
          <w:lang w:val="ru-RU"/>
        </w:rPr>
      </w:pPr>
    </w:p>
    <w:p w:rsidR="001E1FF2" w:rsidRPr="00E23560" w:rsidRDefault="00F132AC" w:rsidP="00F132AC">
      <w:pPr>
        <w:widowControl w:val="0"/>
        <w:numPr>
          <w:ilvl w:val="0"/>
          <w:numId w:val="27"/>
        </w:numPr>
        <w:tabs>
          <w:tab w:val="clear" w:pos="720"/>
          <w:tab w:val="num" w:pos="1000"/>
        </w:tabs>
        <w:overflowPunct w:val="0"/>
        <w:autoSpaceDE w:val="0"/>
        <w:autoSpaceDN w:val="0"/>
        <w:adjustRightInd w:val="0"/>
        <w:spacing w:after="0" w:line="239" w:lineRule="auto"/>
        <w:ind w:left="1000" w:hanging="289"/>
        <w:jc w:val="both"/>
        <w:rPr>
          <w:rFonts w:ascii="Symbol" w:hAnsi="Symbol" w:cs="Symbol"/>
          <w:sz w:val="28"/>
          <w:szCs w:val="28"/>
          <w:lang w:val="ru-RU"/>
        </w:rPr>
      </w:pPr>
      <w:r w:rsidRPr="00E23560">
        <w:rPr>
          <w:rFonts w:ascii="Times New Roman" w:hAnsi="Times New Roman"/>
          <w:sz w:val="28"/>
          <w:szCs w:val="28"/>
          <w:lang w:val="ru-RU"/>
        </w:rPr>
        <w:t xml:space="preserve">при проведении практикумов или лабораторных работ; </w:t>
      </w:r>
    </w:p>
    <w:p w:rsidR="001E1FF2" w:rsidRPr="00E23560" w:rsidRDefault="001E1FF2">
      <w:pPr>
        <w:widowControl w:val="0"/>
        <w:autoSpaceDE w:val="0"/>
        <w:autoSpaceDN w:val="0"/>
        <w:adjustRightInd w:val="0"/>
        <w:spacing w:after="0" w:line="251" w:lineRule="exact"/>
        <w:rPr>
          <w:rFonts w:ascii="Symbol" w:hAnsi="Symbol" w:cs="Symbol"/>
          <w:sz w:val="28"/>
          <w:szCs w:val="28"/>
          <w:lang w:val="ru-RU"/>
        </w:rPr>
      </w:pPr>
    </w:p>
    <w:p w:rsidR="001E1FF2" w:rsidRPr="00E23560" w:rsidRDefault="00F132AC" w:rsidP="00F132AC">
      <w:pPr>
        <w:widowControl w:val="0"/>
        <w:numPr>
          <w:ilvl w:val="0"/>
          <w:numId w:val="27"/>
        </w:numPr>
        <w:tabs>
          <w:tab w:val="clear" w:pos="720"/>
          <w:tab w:val="num" w:pos="994"/>
        </w:tabs>
        <w:overflowPunct w:val="0"/>
        <w:autoSpaceDE w:val="0"/>
        <w:autoSpaceDN w:val="0"/>
        <w:adjustRightInd w:val="0"/>
        <w:spacing w:after="0" w:line="292" w:lineRule="auto"/>
        <w:ind w:left="0" w:right="20" w:firstLine="711"/>
        <w:jc w:val="both"/>
        <w:rPr>
          <w:rFonts w:ascii="Symbol" w:hAnsi="Symbol" w:cs="Symbol"/>
          <w:sz w:val="28"/>
          <w:szCs w:val="28"/>
          <w:lang w:val="ru-RU"/>
        </w:rPr>
      </w:pPr>
      <w:r w:rsidRPr="00E23560">
        <w:rPr>
          <w:rFonts w:ascii="Times New Roman" w:hAnsi="Times New Roman"/>
          <w:sz w:val="28"/>
          <w:szCs w:val="28"/>
          <w:lang w:val="ru-RU"/>
        </w:rPr>
        <w:t xml:space="preserve">в качестве иллюстративного средства при объяснении нового материала; </w:t>
      </w:r>
    </w:p>
    <w:p w:rsidR="001E1FF2" w:rsidRPr="00E23560" w:rsidRDefault="001E1FF2">
      <w:pPr>
        <w:widowControl w:val="0"/>
        <w:autoSpaceDE w:val="0"/>
        <w:autoSpaceDN w:val="0"/>
        <w:adjustRightInd w:val="0"/>
        <w:spacing w:after="0" w:line="86" w:lineRule="exact"/>
        <w:rPr>
          <w:rFonts w:ascii="Symbol" w:hAnsi="Symbol" w:cs="Symbol"/>
          <w:sz w:val="28"/>
          <w:szCs w:val="28"/>
          <w:lang w:val="ru-RU"/>
        </w:rPr>
      </w:pPr>
    </w:p>
    <w:p w:rsidR="001E1FF2" w:rsidRDefault="00F132AC" w:rsidP="00F132AC">
      <w:pPr>
        <w:widowControl w:val="0"/>
        <w:numPr>
          <w:ilvl w:val="0"/>
          <w:numId w:val="27"/>
        </w:numPr>
        <w:tabs>
          <w:tab w:val="clear" w:pos="720"/>
          <w:tab w:val="num" w:pos="1000"/>
        </w:tabs>
        <w:overflowPunct w:val="0"/>
        <w:autoSpaceDE w:val="0"/>
        <w:autoSpaceDN w:val="0"/>
        <w:adjustRightInd w:val="0"/>
        <w:spacing w:after="0" w:line="239" w:lineRule="auto"/>
        <w:ind w:left="1000" w:hanging="289"/>
        <w:jc w:val="both"/>
        <w:rPr>
          <w:rFonts w:ascii="Symbol" w:hAnsi="Symbol" w:cs="Symbol"/>
          <w:sz w:val="28"/>
          <w:szCs w:val="28"/>
        </w:rPr>
      </w:pPr>
      <w:r>
        <w:rPr>
          <w:rFonts w:ascii="Times New Roman" w:hAnsi="Times New Roman"/>
          <w:sz w:val="28"/>
          <w:szCs w:val="28"/>
        </w:rPr>
        <w:t xml:space="preserve">при самообразовании; </w:t>
      </w:r>
    </w:p>
    <w:p w:rsidR="001E1FF2" w:rsidRDefault="001E1FF2">
      <w:pPr>
        <w:widowControl w:val="0"/>
        <w:autoSpaceDE w:val="0"/>
        <w:autoSpaceDN w:val="0"/>
        <w:adjustRightInd w:val="0"/>
        <w:spacing w:after="0" w:line="162" w:lineRule="exact"/>
        <w:rPr>
          <w:rFonts w:ascii="Symbol" w:hAnsi="Symbol" w:cs="Symbol"/>
          <w:sz w:val="28"/>
          <w:szCs w:val="28"/>
        </w:rPr>
      </w:pPr>
    </w:p>
    <w:p w:rsidR="001E1FF2" w:rsidRDefault="00F132AC" w:rsidP="00F132AC">
      <w:pPr>
        <w:widowControl w:val="0"/>
        <w:numPr>
          <w:ilvl w:val="0"/>
          <w:numId w:val="27"/>
        </w:numPr>
        <w:tabs>
          <w:tab w:val="clear" w:pos="720"/>
          <w:tab w:val="num" w:pos="1000"/>
        </w:tabs>
        <w:overflowPunct w:val="0"/>
        <w:autoSpaceDE w:val="0"/>
        <w:autoSpaceDN w:val="0"/>
        <w:adjustRightInd w:val="0"/>
        <w:spacing w:after="0" w:line="239" w:lineRule="auto"/>
        <w:ind w:left="1000" w:hanging="289"/>
        <w:jc w:val="both"/>
        <w:rPr>
          <w:rFonts w:ascii="Symbol" w:hAnsi="Symbol" w:cs="Symbol"/>
          <w:sz w:val="28"/>
          <w:szCs w:val="28"/>
        </w:rPr>
      </w:pPr>
      <w:r>
        <w:rPr>
          <w:rFonts w:ascii="Times New Roman" w:hAnsi="Times New Roman"/>
          <w:sz w:val="28"/>
          <w:szCs w:val="28"/>
        </w:rPr>
        <w:t xml:space="preserve">для контроля. </w:t>
      </w:r>
    </w:p>
    <w:p w:rsidR="001E1FF2" w:rsidRDefault="001E1FF2">
      <w:pPr>
        <w:widowControl w:val="0"/>
        <w:autoSpaceDE w:val="0"/>
        <w:autoSpaceDN w:val="0"/>
        <w:adjustRightInd w:val="0"/>
        <w:spacing w:after="0" w:line="232" w:lineRule="exact"/>
        <w:rPr>
          <w:rFonts w:ascii="Times New Roman" w:hAnsi="Times New Roman"/>
          <w:sz w:val="24"/>
          <w:szCs w:val="24"/>
        </w:rPr>
      </w:pPr>
    </w:p>
    <w:p w:rsidR="001E1FF2" w:rsidRPr="00E23560" w:rsidRDefault="00F132AC">
      <w:pPr>
        <w:widowControl w:val="0"/>
        <w:overflowPunct w:val="0"/>
        <w:autoSpaceDE w:val="0"/>
        <w:autoSpaceDN w:val="0"/>
        <w:adjustRightInd w:val="0"/>
        <w:spacing w:after="0" w:line="343" w:lineRule="auto"/>
        <w:ind w:firstLine="711"/>
        <w:jc w:val="both"/>
        <w:rPr>
          <w:rFonts w:ascii="Times New Roman" w:hAnsi="Times New Roman"/>
          <w:sz w:val="24"/>
          <w:szCs w:val="24"/>
          <w:lang w:val="ru-RU"/>
        </w:rPr>
      </w:pPr>
      <w:r w:rsidRPr="00E23560">
        <w:rPr>
          <w:rFonts w:ascii="Times New Roman" w:hAnsi="Times New Roman"/>
          <w:sz w:val="28"/>
          <w:szCs w:val="28"/>
          <w:lang w:val="ru-RU"/>
        </w:rPr>
        <w:t>Анализ научной и учебно-методической литературы [194, 205, 81, 128, 98, 199] показывает, что информационно-коммуникационным технологиям в образовании свойственны, по крайней мере, семь основных дидактических функций: обучающие, развивающие, воспитывающие, познавательные,</w:t>
      </w:r>
    </w:p>
    <w:p w:rsidR="001E1FF2" w:rsidRPr="00E23560" w:rsidRDefault="001E1FF2">
      <w:pPr>
        <w:widowControl w:val="0"/>
        <w:autoSpaceDE w:val="0"/>
        <w:autoSpaceDN w:val="0"/>
        <w:adjustRightInd w:val="0"/>
        <w:spacing w:after="0" w:line="22" w:lineRule="exact"/>
        <w:rPr>
          <w:rFonts w:ascii="Times New Roman" w:hAnsi="Times New Roman"/>
          <w:sz w:val="24"/>
          <w:szCs w:val="24"/>
          <w:lang w:val="ru-RU"/>
        </w:rPr>
      </w:pPr>
    </w:p>
    <w:p w:rsidR="001E1FF2" w:rsidRPr="00E23560" w:rsidRDefault="00F132AC">
      <w:pPr>
        <w:widowControl w:val="0"/>
        <w:autoSpaceDE w:val="0"/>
        <w:autoSpaceDN w:val="0"/>
        <w:adjustRightInd w:val="0"/>
        <w:spacing w:after="0" w:line="240" w:lineRule="auto"/>
        <w:rPr>
          <w:rFonts w:ascii="Times New Roman" w:hAnsi="Times New Roman"/>
          <w:sz w:val="24"/>
          <w:szCs w:val="24"/>
          <w:lang w:val="ru-RU"/>
        </w:rPr>
      </w:pPr>
      <w:r w:rsidRPr="00E23560">
        <w:rPr>
          <w:rFonts w:ascii="Times New Roman" w:hAnsi="Times New Roman"/>
          <w:sz w:val="28"/>
          <w:szCs w:val="28"/>
          <w:lang w:val="ru-RU"/>
        </w:rPr>
        <w:t>мотивирующие, организационные и контрольные функции, рис. 1.3.</w:t>
      </w:r>
    </w:p>
    <w:p w:rsidR="001E1FF2" w:rsidRPr="00E23560" w:rsidRDefault="001E1FF2">
      <w:pPr>
        <w:widowControl w:val="0"/>
        <w:autoSpaceDE w:val="0"/>
        <w:autoSpaceDN w:val="0"/>
        <w:adjustRightInd w:val="0"/>
        <w:spacing w:after="0" w:line="200" w:lineRule="exact"/>
        <w:rPr>
          <w:rFonts w:ascii="Times New Roman" w:hAnsi="Times New Roman"/>
          <w:sz w:val="24"/>
          <w:szCs w:val="24"/>
          <w:lang w:val="ru-RU"/>
        </w:rPr>
      </w:pPr>
      <w:r w:rsidRPr="001E1FF2">
        <w:rPr>
          <w:rFonts w:asciiTheme="minorHAnsi" w:hAnsiTheme="minorHAnsi" w:cstheme="minorBidi"/>
          <w:noProof/>
        </w:rPr>
        <w:pict>
          <v:shape id="_x0000_s1030" type="#_x0000_t75" style="position:absolute;margin-left:1.2pt;margin-top:33.15pt;width:464.8pt;height:124.5pt;z-index:-32" o:allowincell="f">
            <v:imagedata r:id="rId9" o:title=""/>
          </v:shape>
        </w:pict>
      </w:r>
    </w:p>
    <w:p w:rsidR="001E1FF2" w:rsidRPr="00E23560" w:rsidRDefault="001E1FF2">
      <w:pPr>
        <w:widowControl w:val="0"/>
        <w:autoSpaceDE w:val="0"/>
        <w:autoSpaceDN w:val="0"/>
        <w:adjustRightInd w:val="0"/>
        <w:spacing w:after="0" w:line="200" w:lineRule="exact"/>
        <w:rPr>
          <w:rFonts w:ascii="Times New Roman" w:hAnsi="Times New Roman"/>
          <w:sz w:val="24"/>
          <w:szCs w:val="24"/>
          <w:lang w:val="ru-RU"/>
        </w:rPr>
      </w:pPr>
    </w:p>
    <w:p w:rsidR="001E1FF2" w:rsidRPr="00E23560" w:rsidRDefault="001E1FF2">
      <w:pPr>
        <w:widowControl w:val="0"/>
        <w:autoSpaceDE w:val="0"/>
        <w:autoSpaceDN w:val="0"/>
        <w:adjustRightInd w:val="0"/>
        <w:spacing w:after="0" w:line="200" w:lineRule="exact"/>
        <w:rPr>
          <w:rFonts w:ascii="Times New Roman" w:hAnsi="Times New Roman"/>
          <w:sz w:val="24"/>
          <w:szCs w:val="24"/>
          <w:lang w:val="ru-RU"/>
        </w:rPr>
      </w:pPr>
    </w:p>
    <w:p w:rsidR="001E1FF2" w:rsidRPr="00E23560" w:rsidRDefault="001E1FF2">
      <w:pPr>
        <w:widowControl w:val="0"/>
        <w:autoSpaceDE w:val="0"/>
        <w:autoSpaceDN w:val="0"/>
        <w:adjustRightInd w:val="0"/>
        <w:spacing w:after="0" w:line="214" w:lineRule="exact"/>
        <w:rPr>
          <w:rFonts w:ascii="Times New Roman" w:hAnsi="Times New Roman"/>
          <w:sz w:val="24"/>
          <w:szCs w:val="24"/>
          <w:lang w:val="ru-RU"/>
        </w:rPr>
      </w:pPr>
    </w:p>
    <w:tbl>
      <w:tblPr>
        <w:tblW w:w="0" w:type="auto"/>
        <w:tblInd w:w="540" w:type="dxa"/>
        <w:tblLayout w:type="fixed"/>
        <w:tblCellMar>
          <w:left w:w="0" w:type="dxa"/>
          <w:right w:w="0" w:type="dxa"/>
        </w:tblCellMar>
        <w:tblLook w:val="0000"/>
      </w:tblPr>
      <w:tblGrid>
        <w:gridCol w:w="2560"/>
        <w:gridCol w:w="3180"/>
        <w:gridCol w:w="2480"/>
        <w:gridCol w:w="20"/>
      </w:tblGrid>
      <w:tr w:rsidR="001E1FF2" w:rsidRPr="00E23560">
        <w:trPr>
          <w:trHeight w:val="264"/>
        </w:trPr>
        <w:tc>
          <w:tcPr>
            <w:tcW w:w="2560" w:type="dxa"/>
            <w:tcBorders>
              <w:top w:val="nil"/>
              <w:left w:val="nil"/>
              <w:bottom w:val="nil"/>
              <w:right w:val="nil"/>
            </w:tcBorders>
            <w:vAlign w:val="bottom"/>
          </w:tcPr>
          <w:p w:rsidR="001E1FF2" w:rsidRPr="00E23560" w:rsidRDefault="00F132AC">
            <w:pPr>
              <w:widowControl w:val="0"/>
              <w:autoSpaceDE w:val="0"/>
              <w:autoSpaceDN w:val="0"/>
              <w:adjustRightInd w:val="0"/>
              <w:spacing w:after="0" w:line="240" w:lineRule="auto"/>
              <w:ind w:right="705"/>
              <w:jc w:val="center"/>
              <w:rPr>
                <w:rFonts w:ascii="Times New Roman" w:eastAsiaTheme="minorEastAsia" w:hAnsi="Times New Roman"/>
                <w:sz w:val="24"/>
                <w:szCs w:val="24"/>
              </w:rPr>
            </w:pPr>
            <w:r w:rsidRPr="00E23560">
              <w:rPr>
                <w:rFonts w:ascii="Times New Roman" w:eastAsiaTheme="minorEastAsia" w:hAnsi="Times New Roman"/>
                <w:sz w:val="23"/>
                <w:szCs w:val="23"/>
              </w:rPr>
              <w:t>Познавательная</w:t>
            </w:r>
          </w:p>
        </w:tc>
        <w:tc>
          <w:tcPr>
            <w:tcW w:w="3180" w:type="dxa"/>
            <w:vMerge w:val="restart"/>
            <w:tcBorders>
              <w:top w:val="nil"/>
              <w:left w:val="nil"/>
              <w:bottom w:val="nil"/>
              <w:right w:val="nil"/>
            </w:tcBorders>
            <w:vAlign w:val="bottom"/>
          </w:tcPr>
          <w:p w:rsidR="001E1FF2" w:rsidRPr="00E23560" w:rsidRDefault="00F132AC">
            <w:pPr>
              <w:widowControl w:val="0"/>
              <w:autoSpaceDE w:val="0"/>
              <w:autoSpaceDN w:val="0"/>
              <w:adjustRightInd w:val="0"/>
              <w:spacing w:after="0" w:line="309" w:lineRule="exact"/>
              <w:jc w:val="center"/>
              <w:rPr>
                <w:rFonts w:ascii="Times New Roman" w:eastAsiaTheme="minorEastAsia" w:hAnsi="Times New Roman"/>
                <w:sz w:val="24"/>
                <w:szCs w:val="24"/>
              </w:rPr>
            </w:pPr>
            <w:r w:rsidRPr="00E23560">
              <w:rPr>
                <w:rFonts w:ascii="Times New Roman" w:eastAsiaTheme="minorEastAsia" w:hAnsi="Times New Roman"/>
                <w:sz w:val="27"/>
                <w:szCs w:val="27"/>
              </w:rPr>
              <w:t>Функции</w:t>
            </w:r>
          </w:p>
        </w:tc>
        <w:tc>
          <w:tcPr>
            <w:tcW w:w="2480" w:type="dxa"/>
            <w:tcBorders>
              <w:top w:val="nil"/>
              <w:left w:val="nil"/>
              <w:bottom w:val="nil"/>
              <w:right w:val="nil"/>
            </w:tcBorders>
            <w:vAlign w:val="bottom"/>
          </w:tcPr>
          <w:p w:rsidR="001E1FF2" w:rsidRPr="00E23560" w:rsidRDefault="00F132AC">
            <w:pPr>
              <w:widowControl w:val="0"/>
              <w:autoSpaceDE w:val="0"/>
              <w:autoSpaceDN w:val="0"/>
              <w:adjustRightInd w:val="0"/>
              <w:spacing w:after="0" w:line="240" w:lineRule="auto"/>
              <w:ind w:left="725"/>
              <w:jc w:val="center"/>
              <w:rPr>
                <w:rFonts w:ascii="Times New Roman" w:eastAsiaTheme="minorEastAsia" w:hAnsi="Times New Roman"/>
                <w:sz w:val="24"/>
                <w:szCs w:val="24"/>
              </w:rPr>
            </w:pPr>
            <w:r w:rsidRPr="00E23560">
              <w:rPr>
                <w:rFonts w:ascii="Times New Roman" w:eastAsiaTheme="minorEastAsia" w:hAnsi="Times New Roman"/>
                <w:w w:val="99"/>
                <w:sz w:val="23"/>
                <w:szCs w:val="23"/>
              </w:rPr>
              <w:t>Развивающая</w:t>
            </w: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105"/>
        </w:trPr>
        <w:tc>
          <w:tcPr>
            <w:tcW w:w="256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9"/>
                <w:szCs w:val="9"/>
              </w:rPr>
            </w:pPr>
          </w:p>
        </w:tc>
        <w:tc>
          <w:tcPr>
            <w:tcW w:w="3180" w:type="dxa"/>
            <w:vMerge/>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9"/>
                <w:szCs w:val="9"/>
              </w:rPr>
            </w:pPr>
          </w:p>
        </w:tc>
        <w:tc>
          <w:tcPr>
            <w:tcW w:w="248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9"/>
                <w:szCs w:val="9"/>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321"/>
        </w:trPr>
        <w:tc>
          <w:tcPr>
            <w:tcW w:w="256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3180" w:type="dxa"/>
            <w:tcBorders>
              <w:top w:val="nil"/>
              <w:left w:val="nil"/>
              <w:bottom w:val="nil"/>
              <w:right w:val="nil"/>
            </w:tcBorders>
            <w:vAlign w:val="bottom"/>
          </w:tcPr>
          <w:p w:rsidR="001E1FF2" w:rsidRPr="00E23560" w:rsidRDefault="00F132AC">
            <w:pPr>
              <w:widowControl w:val="0"/>
              <w:autoSpaceDE w:val="0"/>
              <w:autoSpaceDN w:val="0"/>
              <w:adjustRightInd w:val="0"/>
              <w:spacing w:after="0" w:line="309" w:lineRule="exact"/>
              <w:jc w:val="center"/>
              <w:rPr>
                <w:rFonts w:ascii="Times New Roman" w:eastAsiaTheme="minorEastAsia" w:hAnsi="Times New Roman"/>
                <w:sz w:val="24"/>
                <w:szCs w:val="24"/>
              </w:rPr>
            </w:pPr>
            <w:r w:rsidRPr="00E23560">
              <w:rPr>
                <w:rFonts w:ascii="Times New Roman" w:eastAsiaTheme="minorEastAsia" w:hAnsi="Times New Roman"/>
                <w:sz w:val="27"/>
                <w:szCs w:val="27"/>
              </w:rPr>
              <w:t>современных</w:t>
            </w:r>
          </w:p>
        </w:tc>
        <w:tc>
          <w:tcPr>
            <w:tcW w:w="248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321"/>
        </w:trPr>
        <w:tc>
          <w:tcPr>
            <w:tcW w:w="2560" w:type="dxa"/>
            <w:vMerge w:val="restart"/>
            <w:tcBorders>
              <w:top w:val="nil"/>
              <w:left w:val="nil"/>
              <w:bottom w:val="nil"/>
              <w:right w:val="nil"/>
            </w:tcBorders>
            <w:vAlign w:val="bottom"/>
          </w:tcPr>
          <w:p w:rsidR="001E1FF2" w:rsidRPr="00E23560" w:rsidRDefault="00F132AC">
            <w:pPr>
              <w:widowControl w:val="0"/>
              <w:autoSpaceDE w:val="0"/>
              <w:autoSpaceDN w:val="0"/>
              <w:adjustRightInd w:val="0"/>
              <w:spacing w:after="0" w:line="240" w:lineRule="auto"/>
              <w:ind w:right="705"/>
              <w:jc w:val="center"/>
              <w:rPr>
                <w:rFonts w:ascii="Times New Roman" w:eastAsiaTheme="minorEastAsia" w:hAnsi="Times New Roman"/>
                <w:sz w:val="24"/>
                <w:szCs w:val="24"/>
              </w:rPr>
            </w:pPr>
            <w:r w:rsidRPr="00E23560">
              <w:rPr>
                <w:rFonts w:ascii="Times New Roman" w:eastAsiaTheme="minorEastAsia" w:hAnsi="Times New Roman"/>
                <w:sz w:val="23"/>
                <w:szCs w:val="23"/>
              </w:rPr>
              <w:t>Организационная</w:t>
            </w:r>
          </w:p>
        </w:tc>
        <w:tc>
          <w:tcPr>
            <w:tcW w:w="3180" w:type="dxa"/>
            <w:tcBorders>
              <w:top w:val="nil"/>
              <w:left w:val="nil"/>
              <w:bottom w:val="nil"/>
              <w:right w:val="nil"/>
            </w:tcBorders>
            <w:vAlign w:val="bottom"/>
          </w:tcPr>
          <w:p w:rsidR="001E1FF2" w:rsidRPr="00E23560" w:rsidRDefault="00F132AC">
            <w:pPr>
              <w:widowControl w:val="0"/>
              <w:autoSpaceDE w:val="0"/>
              <w:autoSpaceDN w:val="0"/>
              <w:adjustRightInd w:val="0"/>
              <w:spacing w:after="0" w:line="309" w:lineRule="exact"/>
              <w:jc w:val="center"/>
              <w:rPr>
                <w:rFonts w:ascii="Times New Roman" w:eastAsiaTheme="minorEastAsia" w:hAnsi="Times New Roman"/>
                <w:sz w:val="24"/>
                <w:szCs w:val="24"/>
              </w:rPr>
            </w:pPr>
            <w:r w:rsidRPr="00E23560">
              <w:rPr>
                <w:rFonts w:ascii="Times New Roman" w:eastAsiaTheme="minorEastAsia" w:hAnsi="Times New Roman"/>
                <w:w w:val="99"/>
                <w:sz w:val="27"/>
                <w:szCs w:val="27"/>
              </w:rPr>
              <w:t>ИКТ</w:t>
            </w:r>
          </w:p>
        </w:tc>
        <w:tc>
          <w:tcPr>
            <w:tcW w:w="2480" w:type="dxa"/>
            <w:vMerge w:val="restart"/>
            <w:tcBorders>
              <w:top w:val="nil"/>
              <w:left w:val="nil"/>
              <w:bottom w:val="nil"/>
              <w:right w:val="nil"/>
            </w:tcBorders>
            <w:vAlign w:val="bottom"/>
          </w:tcPr>
          <w:p w:rsidR="001E1FF2" w:rsidRPr="00E23560" w:rsidRDefault="00F132AC">
            <w:pPr>
              <w:widowControl w:val="0"/>
              <w:autoSpaceDE w:val="0"/>
              <w:autoSpaceDN w:val="0"/>
              <w:adjustRightInd w:val="0"/>
              <w:spacing w:after="0" w:line="240" w:lineRule="auto"/>
              <w:ind w:left="725"/>
              <w:jc w:val="center"/>
              <w:rPr>
                <w:rFonts w:ascii="Times New Roman" w:eastAsiaTheme="minorEastAsia" w:hAnsi="Times New Roman"/>
                <w:sz w:val="24"/>
                <w:szCs w:val="24"/>
              </w:rPr>
            </w:pPr>
            <w:r w:rsidRPr="00E23560">
              <w:rPr>
                <w:rFonts w:ascii="Times New Roman" w:eastAsiaTheme="minorEastAsia" w:hAnsi="Times New Roman"/>
                <w:sz w:val="23"/>
                <w:szCs w:val="23"/>
              </w:rPr>
              <w:t>Контрольная</w:t>
            </w: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174"/>
        </w:trPr>
        <w:tc>
          <w:tcPr>
            <w:tcW w:w="2560" w:type="dxa"/>
            <w:vMerge/>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5"/>
                <w:szCs w:val="15"/>
              </w:rPr>
            </w:pPr>
          </w:p>
        </w:tc>
        <w:tc>
          <w:tcPr>
            <w:tcW w:w="318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5"/>
                <w:szCs w:val="15"/>
              </w:rPr>
            </w:pPr>
          </w:p>
        </w:tc>
        <w:tc>
          <w:tcPr>
            <w:tcW w:w="2480" w:type="dxa"/>
            <w:vMerge/>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5"/>
                <w:szCs w:val="15"/>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974"/>
        </w:trPr>
        <w:tc>
          <w:tcPr>
            <w:tcW w:w="2560" w:type="dxa"/>
            <w:tcBorders>
              <w:top w:val="nil"/>
              <w:left w:val="nil"/>
              <w:bottom w:val="nil"/>
              <w:right w:val="nil"/>
            </w:tcBorders>
            <w:vAlign w:val="bottom"/>
          </w:tcPr>
          <w:p w:rsidR="001E1FF2" w:rsidRPr="00E23560" w:rsidRDefault="00F132AC">
            <w:pPr>
              <w:widowControl w:val="0"/>
              <w:autoSpaceDE w:val="0"/>
              <w:autoSpaceDN w:val="0"/>
              <w:adjustRightInd w:val="0"/>
              <w:spacing w:after="0" w:line="240" w:lineRule="auto"/>
              <w:ind w:right="705"/>
              <w:jc w:val="center"/>
              <w:rPr>
                <w:rFonts w:ascii="Times New Roman" w:eastAsiaTheme="minorEastAsia" w:hAnsi="Times New Roman"/>
                <w:sz w:val="24"/>
                <w:szCs w:val="24"/>
              </w:rPr>
            </w:pPr>
            <w:r w:rsidRPr="00E23560">
              <w:rPr>
                <w:rFonts w:ascii="Times New Roman" w:eastAsiaTheme="minorEastAsia" w:hAnsi="Times New Roman"/>
                <w:sz w:val="23"/>
                <w:szCs w:val="23"/>
              </w:rPr>
              <w:t>Мотивирующая</w:t>
            </w:r>
          </w:p>
        </w:tc>
        <w:tc>
          <w:tcPr>
            <w:tcW w:w="3180" w:type="dxa"/>
            <w:tcBorders>
              <w:top w:val="nil"/>
              <w:left w:val="nil"/>
              <w:bottom w:val="nil"/>
              <w:right w:val="nil"/>
            </w:tcBorders>
            <w:vAlign w:val="bottom"/>
          </w:tcPr>
          <w:p w:rsidR="001E1FF2" w:rsidRPr="00E23560" w:rsidRDefault="00F132AC">
            <w:pPr>
              <w:widowControl w:val="0"/>
              <w:autoSpaceDE w:val="0"/>
              <w:autoSpaceDN w:val="0"/>
              <w:adjustRightInd w:val="0"/>
              <w:spacing w:after="0" w:line="240" w:lineRule="auto"/>
              <w:jc w:val="center"/>
              <w:rPr>
                <w:rFonts w:ascii="Times New Roman" w:eastAsiaTheme="minorEastAsia" w:hAnsi="Times New Roman"/>
                <w:sz w:val="24"/>
                <w:szCs w:val="24"/>
              </w:rPr>
            </w:pPr>
            <w:r w:rsidRPr="00E23560">
              <w:rPr>
                <w:rFonts w:ascii="Times New Roman" w:eastAsiaTheme="minorEastAsia" w:hAnsi="Times New Roman"/>
                <w:sz w:val="23"/>
                <w:szCs w:val="23"/>
              </w:rPr>
              <w:t>Обучающая</w:t>
            </w:r>
          </w:p>
        </w:tc>
        <w:tc>
          <w:tcPr>
            <w:tcW w:w="2480" w:type="dxa"/>
            <w:tcBorders>
              <w:top w:val="nil"/>
              <w:left w:val="nil"/>
              <w:bottom w:val="nil"/>
              <w:right w:val="nil"/>
            </w:tcBorders>
            <w:vAlign w:val="bottom"/>
          </w:tcPr>
          <w:p w:rsidR="001E1FF2" w:rsidRPr="00E23560" w:rsidRDefault="00F132AC">
            <w:pPr>
              <w:widowControl w:val="0"/>
              <w:autoSpaceDE w:val="0"/>
              <w:autoSpaceDN w:val="0"/>
              <w:adjustRightInd w:val="0"/>
              <w:spacing w:after="0" w:line="240" w:lineRule="auto"/>
              <w:ind w:left="725"/>
              <w:jc w:val="center"/>
              <w:rPr>
                <w:rFonts w:ascii="Times New Roman" w:eastAsiaTheme="minorEastAsia" w:hAnsi="Times New Roman"/>
                <w:sz w:val="24"/>
                <w:szCs w:val="24"/>
              </w:rPr>
            </w:pPr>
            <w:r w:rsidRPr="00E23560">
              <w:rPr>
                <w:rFonts w:ascii="Times New Roman" w:eastAsiaTheme="minorEastAsia" w:hAnsi="Times New Roman"/>
                <w:sz w:val="23"/>
                <w:szCs w:val="23"/>
              </w:rPr>
              <w:t>Воспитывающая</w:t>
            </w: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bl>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392" w:lineRule="exact"/>
        <w:rPr>
          <w:rFonts w:ascii="Times New Roman" w:hAnsi="Times New Roman"/>
          <w:sz w:val="24"/>
          <w:szCs w:val="24"/>
        </w:rPr>
      </w:pPr>
    </w:p>
    <w:p w:rsidR="001E1FF2" w:rsidRPr="00E23560" w:rsidRDefault="00F132AC">
      <w:pPr>
        <w:widowControl w:val="0"/>
        <w:autoSpaceDE w:val="0"/>
        <w:autoSpaceDN w:val="0"/>
        <w:adjustRightInd w:val="0"/>
        <w:spacing w:after="0" w:line="240" w:lineRule="auto"/>
        <w:ind w:left="1240"/>
        <w:rPr>
          <w:rFonts w:ascii="Times New Roman" w:hAnsi="Times New Roman"/>
          <w:sz w:val="24"/>
          <w:szCs w:val="24"/>
          <w:lang w:val="ru-RU"/>
        </w:rPr>
      </w:pPr>
      <w:r w:rsidRPr="00E23560">
        <w:rPr>
          <w:rFonts w:ascii="Times New Roman" w:hAnsi="Times New Roman"/>
          <w:sz w:val="28"/>
          <w:szCs w:val="28"/>
          <w:lang w:val="ru-RU"/>
        </w:rPr>
        <w:t>Рисунок 1.3 – Функции современных ИКТ в образовании</w:t>
      </w:r>
    </w:p>
    <w:p w:rsidR="001E1FF2" w:rsidRPr="00E23560" w:rsidRDefault="001E1FF2">
      <w:pPr>
        <w:widowControl w:val="0"/>
        <w:autoSpaceDE w:val="0"/>
        <w:autoSpaceDN w:val="0"/>
        <w:adjustRightInd w:val="0"/>
        <w:spacing w:after="0" w:line="200" w:lineRule="exact"/>
        <w:rPr>
          <w:rFonts w:ascii="Times New Roman" w:hAnsi="Times New Roman"/>
          <w:sz w:val="24"/>
          <w:szCs w:val="24"/>
          <w:lang w:val="ru-RU"/>
        </w:rPr>
      </w:pPr>
    </w:p>
    <w:p w:rsidR="001E1FF2" w:rsidRPr="00E23560" w:rsidRDefault="001E1FF2">
      <w:pPr>
        <w:widowControl w:val="0"/>
        <w:autoSpaceDE w:val="0"/>
        <w:autoSpaceDN w:val="0"/>
        <w:adjustRightInd w:val="0"/>
        <w:spacing w:after="0" w:line="200" w:lineRule="exact"/>
        <w:rPr>
          <w:rFonts w:ascii="Times New Roman" w:hAnsi="Times New Roman"/>
          <w:sz w:val="24"/>
          <w:szCs w:val="24"/>
          <w:lang w:val="ru-RU"/>
        </w:rPr>
      </w:pPr>
    </w:p>
    <w:p w:rsidR="001E1FF2" w:rsidRPr="00E23560" w:rsidRDefault="001E1FF2">
      <w:pPr>
        <w:widowControl w:val="0"/>
        <w:autoSpaceDE w:val="0"/>
        <w:autoSpaceDN w:val="0"/>
        <w:adjustRightInd w:val="0"/>
        <w:spacing w:after="0" w:line="310" w:lineRule="exact"/>
        <w:rPr>
          <w:rFonts w:ascii="Times New Roman" w:hAnsi="Times New Roman"/>
          <w:sz w:val="24"/>
          <w:szCs w:val="24"/>
          <w:lang w:val="ru-RU"/>
        </w:rPr>
      </w:pPr>
    </w:p>
    <w:p w:rsidR="001E1FF2" w:rsidRPr="00E23560" w:rsidRDefault="00F132AC">
      <w:pPr>
        <w:widowControl w:val="0"/>
        <w:overflowPunct w:val="0"/>
        <w:autoSpaceDE w:val="0"/>
        <w:autoSpaceDN w:val="0"/>
        <w:adjustRightInd w:val="0"/>
        <w:spacing w:after="0" w:line="347" w:lineRule="auto"/>
        <w:ind w:firstLine="711"/>
        <w:jc w:val="both"/>
        <w:rPr>
          <w:rFonts w:ascii="Times New Roman" w:hAnsi="Times New Roman"/>
          <w:sz w:val="24"/>
          <w:szCs w:val="24"/>
          <w:lang w:val="ru-RU"/>
        </w:rPr>
      </w:pPr>
      <w:r w:rsidRPr="00E23560">
        <w:rPr>
          <w:rFonts w:ascii="Times New Roman" w:hAnsi="Times New Roman"/>
          <w:sz w:val="28"/>
          <w:szCs w:val="28"/>
          <w:lang w:val="ru-RU"/>
        </w:rPr>
        <w:t>Обучающая функция ИКТ состоит в изучении и закреплении нового материала в различных социальных и культурных условиях, проведения лабораторных работ и практикумов, иллюстрирования предъявления нового материала, самообразования, индивидуальной и учебно-исследовательской деятельности.</w:t>
      </w:r>
    </w:p>
    <w:p w:rsidR="001E1FF2" w:rsidRPr="00E23560" w:rsidRDefault="001E1FF2">
      <w:pPr>
        <w:widowControl w:val="0"/>
        <w:autoSpaceDE w:val="0"/>
        <w:autoSpaceDN w:val="0"/>
        <w:adjustRightInd w:val="0"/>
        <w:spacing w:after="0" w:line="88" w:lineRule="exact"/>
        <w:rPr>
          <w:rFonts w:ascii="Times New Roman" w:hAnsi="Times New Roman"/>
          <w:sz w:val="24"/>
          <w:szCs w:val="24"/>
          <w:lang w:val="ru-RU"/>
        </w:rPr>
      </w:pPr>
    </w:p>
    <w:p w:rsidR="001E1FF2" w:rsidRPr="00E23560" w:rsidRDefault="00F132AC">
      <w:pPr>
        <w:widowControl w:val="0"/>
        <w:overflowPunct w:val="0"/>
        <w:autoSpaceDE w:val="0"/>
        <w:autoSpaceDN w:val="0"/>
        <w:adjustRightInd w:val="0"/>
        <w:spacing w:after="0" w:line="343" w:lineRule="auto"/>
        <w:ind w:firstLine="711"/>
        <w:jc w:val="both"/>
        <w:rPr>
          <w:rFonts w:ascii="Times New Roman" w:hAnsi="Times New Roman"/>
          <w:sz w:val="24"/>
          <w:szCs w:val="24"/>
          <w:lang w:val="ru-RU"/>
        </w:rPr>
      </w:pPr>
      <w:r w:rsidRPr="00E23560">
        <w:rPr>
          <w:rFonts w:ascii="Times New Roman" w:hAnsi="Times New Roman"/>
          <w:sz w:val="28"/>
          <w:szCs w:val="28"/>
          <w:lang w:val="ru-RU"/>
        </w:rPr>
        <w:t>Развивающая функция ИКТ подразумевает развитие умственных операций анализа, синтеза, абстрагирования и прочих; развитие приемов умственной деятельности поискового характера; развитие творческих способностей и т.д.</w:t>
      </w:r>
    </w:p>
    <w:p w:rsidR="001E1FF2" w:rsidRPr="00E23560" w:rsidRDefault="001E1FF2">
      <w:pPr>
        <w:widowControl w:val="0"/>
        <w:autoSpaceDE w:val="0"/>
        <w:autoSpaceDN w:val="0"/>
        <w:adjustRightInd w:val="0"/>
        <w:spacing w:after="0" w:line="240" w:lineRule="auto"/>
        <w:rPr>
          <w:rFonts w:ascii="Times New Roman" w:hAnsi="Times New Roman"/>
          <w:sz w:val="24"/>
          <w:szCs w:val="24"/>
          <w:lang w:val="ru-RU"/>
        </w:rPr>
        <w:sectPr w:rsidR="001E1FF2" w:rsidRPr="00E23560">
          <w:pgSz w:w="11904" w:h="16838"/>
          <w:pgMar w:top="1120" w:right="840" w:bottom="600" w:left="1700" w:header="720" w:footer="720" w:gutter="0"/>
          <w:cols w:space="720" w:equalWidth="0">
            <w:col w:w="9360"/>
          </w:cols>
          <w:noEndnote/>
        </w:sectPr>
      </w:pPr>
    </w:p>
    <w:p w:rsidR="001E1FF2" w:rsidRPr="00E23560" w:rsidRDefault="001E1FF2">
      <w:pPr>
        <w:widowControl w:val="0"/>
        <w:autoSpaceDE w:val="0"/>
        <w:autoSpaceDN w:val="0"/>
        <w:adjustRightInd w:val="0"/>
        <w:spacing w:after="0" w:line="233" w:lineRule="exact"/>
        <w:rPr>
          <w:rFonts w:ascii="Times New Roman" w:hAnsi="Times New Roman"/>
          <w:sz w:val="24"/>
          <w:szCs w:val="24"/>
          <w:lang w:val="ru-RU"/>
        </w:rPr>
      </w:pPr>
    </w:p>
    <w:p w:rsidR="001E1FF2" w:rsidRPr="00E23560" w:rsidRDefault="00F132AC">
      <w:pPr>
        <w:widowControl w:val="0"/>
        <w:autoSpaceDE w:val="0"/>
        <w:autoSpaceDN w:val="0"/>
        <w:adjustRightInd w:val="0"/>
        <w:spacing w:after="0" w:line="240" w:lineRule="auto"/>
        <w:rPr>
          <w:rFonts w:ascii="Times New Roman" w:hAnsi="Times New Roman"/>
          <w:sz w:val="24"/>
          <w:szCs w:val="24"/>
          <w:lang w:val="ru-RU"/>
        </w:rPr>
      </w:pPr>
      <w:r w:rsidRPr="00E23560">
        <w:rPr>
          <w:rFonts w:ascii="Times New Roman" w:hAnsi="Times New Roman"/>
          <w:sz w:val="28"/>
          <w:szCs w:val="28"/>
          <w:lang w:val="ru-RU"/>
        </w:rPr>
        <w:t>54</w:t>
      </w:r>
    </w:p>
    <w:p w:rsidR="001E1FF2" w:rsidRPr="00E23560" w:rsidRDefault="001E1FF2">
      <w:pPr>
        <w:widowControl w:val="0"/>
        <w:autoSpaceDE w:val="0"/>
        <w:autoSpaceDN w:val="0"/>
        <w:adjustRightInd w:val="0"/>
        <w:spacing w:after="0" w:line="240" w:lineRule="auto"/>
        <w:rPr>
          <w:rFonts w:ascii="Times New Roman" w:hAnsi="Times New Roman"/>
          <w:sz w:val="24"/>
          <w:szCs w:val="24"/>
          <w:lang w:val="ru-RU"/>
        </w:rPr>
        <w:sectPr w:rsidR="001E1FF2" w:rsidRPr="00E23560">
          <w:type w:val="continuous"/>
          <w:pgSz w:w="11904" w:h="16838"/>
          <w:pgMar w:top="1120" w:right="5280" w:bottom="600" w:left="6340" w:header="720" w:footer="720" w:gutter="0"/>
          <w:cols w:space="720" w:equalWidth="0">
            <w:col w:w="280"/>
          </w:cols>
          <w:noEndnote/>
        </w:sectPr>
      </w:pPr>
    </w:p>
    <w:p w:rsidR="001E1FF2" w:rsidRPr="00E23560" w:rsidRDefault="00F132AC">
      <w:pPr>
        <w:widowControl w:val="0"/>
        <w:overflowPunct w:val="0"/>
        <w:autoSpaceDE w:val="0"/>
        <w:autoSpaceDN w:val="0"/>
        <w:adjustRightInd w:val="0"/>
        <w:spacing w:after="0" w:line="334" w:lineRule="auto"/>
        <w:ind w:firstLine="711"/>
        <w:jc w:val="both"/>
        <w:rPr>
          <w:rFonts w:ascii="Times New Roman" w:hAnsi="Times New Roman"/>
          <w:sz w:val="24"/>
          <w:szCs w:val="24"/>
          <w:lang w:val="ru-RU"/>
        </w:rPr>
      </w:pPr>
      <w:bookmarkStart w:id="54" w:name="page109"/>
      <w:bookmarkEnd w:id="54"/>
      <w:r w:rsidRPr="00E23560">
        <w:rPr>
          <w:rFonts w:ascii="Times New Roman" w:hAnsi="Times New Roman"/>
          <w:sz w:val="28"/>
          <w:szCs w:val="28"/>
          <w:lang w:val="ru-RU"/>
        </w:rPr>
        <w:lastRenderedPageBreak/>
        <w:t>Воспитывающая функция ИКТ состоит в воспитании различных личностных качеств обучающихся (моральные качества личности, чувства прекрасного и т.д.).</w:t>
      </w:r>
    </w:p>
    <w:p w:rsidR="001E1FF2" w:rsidRPr="00E23560" w:rsidRDefault="001E1FF2">
      <w:pPr>
        <w:widowControl w:val="0"/>
        <w:autoSpaceDE w:val="0"/>
        <w:autoSpaceDN w:val="0"/>
        <w:adjustRightInd w:val="0"/>
        <w:spacing w:after="0" w:line="38" w:lineRule="exact"/>
        <w:rPr>
          <w:rFonts w:ascii="Times New Roman" w:hAnsi="Times New Roman"/>
          <w:sz w:val="24"/>
          <w:szCs w:val="24"/>
          <w:lang w:val="ru-RU"/>
        </w:rPr>
      </w:pPr>
    </w:p>
    <w:p w:rsidR="001E1FF2" w:rsidRPr="00E23560" w:rsidRDefault="00F132AC">
      <w:pPr>
        <w:widowControl w:val="0"/>
        <w:tabs>
          <w:tab w:val="left" w:pos="3080"/>
        </w:tabs>
        <w:autoSpaceDE w:val="0"/>
        <w:autoSpaceDN w:val="0"/>
        <w:adjustRightInd w:val="0"/>
        <w:spacing w:after="0" w:line="240" w:lineRule="auto"/>
        <w:ind w:left="720"/>
        <w:rPr>
          <w:rFonts w:ascii="Times New Roman" w:hAnsi="Times New Roman"/>
          <w:sz w:val="24"/>
          <w:szCs w:val="24"/>
          <w:lang w:val="ru-RU"/>
        </w:rPr>
      </w:pPr>
      <w:r w:rsidRPr="00E23560">
        <w:rPr>
          <w:rFonts w:ascii="Times New Roman" w:hAnsi="Times New Roman"/>
          <w:sz w:val="28"/>
          <w:szCs w:val="28"/>
          <w:lang w:val="ru-RU"/>
        </w:rPr>
        <w:t>Мотивирующая</w:t>
      </w:r>
      <w:r w:rsidRPr="00E23560">
        <w:rPr>
          <w:rFonts w:ascii="Times New Roman" w:hAnsi="Times New Roman"/>
          <w:sz w:val="24"/>
          <w:szCs w:val="24"/>
          <w:lang w:val="ru-RU"/>
        </w:rPr>
        <w:tab/>
      </w:r>
      <w:r w:rsidRPr="00E23560">
        <w:rPr>
          <w:rFonts w:ascii="Times New Roman" w:hAnsi="Times New Roman"/>
          <w:sz w:val="28"/>
          <w:szCs w:val="28"/>
          <w:lang w:val="ru-RU"/>
        </w:rPr>
        <w:t>функция     проявляется     через     интересность,</w:t>
      </w:r>
    </w:p>
    <w:p w:rsidR="001E1FF2" w:rsidRPr="00E23560" w:rsidRDefault="001E1FF2">
      <w:pPr>
        <w:widowControl w:val="0"/>
        <w:autoSpaceDE w:val="0"/>
        <w:autoSpaceDN w:val="0"/>
        <w:adjustRightInd w:val="0"/>
        <w:spacing w:after="0" w:line="230" w:lineRule="exact"/>
        <w:rPr>
          <w:rFonts w:ascii="Times New Roman" w:hAnsi="Times New Roman"/>
          <w:sz w:val="24"/>
          <w:szCs w:val="24"/>
          <w:lang w:val="ru-RU"/>
        </w:rPr>
      </w:pPr>
    </w:p>
    <w:p w:rsidR="001E1FF2" w:rsidRPr="00E23560" w:rsidRDefault="00F132AC">
      <w:pPr>
        <w:widowControl w:val="0"/>
        <w:overflowPunct w:val="0"/>
        <w:autoSpaceDE w:val="0"/>
        <w:autoSpaceDN w:val="0"/>
        <w:adjustRightInd w:val="0"/>
        <w:spacing w:after="0" w:line="343" w:lineRule="auto"/>
        <w:jc w:val="both"/>
        <w:rPr>
          <w:rFonts w:ascii="Times New Roman" w:hAnsi="Times New Roman"/>
          <w:sz w:val="24"/>
          <w:szCs w:val="24"/>
          <w:lang w:val="ru-RU"/>
        </w:rPr>
      </w:pPr>
      <w:r w:rsidRPr="00E23560">
        <w:rPr>
          <w:rFonts w:ascii="Times New Roman" w:hAnsi="Times New Roman"/>
          <w:sz w:val="28"/>
          <w:szCs w:val="28"/>
          <w:lang w:val="ru-RU"/>
        </w:rPr>
        <w:t>увлекательность, занимательность ИКТ и состоит в развитии учебной мотивации обучающихся через обоснование полезности и необходимости изучения того или иного теоретического материала. Для этого могут использоваться жизненные или адаптированные сюжеты.</w:t>
      </w:r>
    </w:p>
    <w:p w:rsidR="001E1FF2" w:rsidRPr="00E23560" w:rsidRDefault="001E1FF2">
      <w:pPr>
        <w:widowControl w:val="0"/>
        <w:autoSpaceDE w:val="0"/>
        <w:autoSpaceDN w:val="0"/>
        <w:adjustRightInd w:val="0"/>
        <w:spacing w:after="0" w:line="89" w:lineRule="exact"/>
        <w:rPr>
          <w:rFonts w:ascii="Times New Roman" w:hAnsi="Times New Roman"/>
          <w:sz w:val="24"/>
          <w:szCs w:val="24"/>
          <w:lang w:val="ru-RU"/>
        </w:rPr>
      </w:pPr>
    </w:p>
    <w:p w:rsidR="001E1FF2" w:rsidRPr="00E23560" w:rsidRDefault="00F132AC">
      <w:pPr>
        <w:widowControl w:val="0"/>
        <w:overflowPunct w:val="0"/>
        <w:autoSpaceDE w:val="0"/>
        <w:autoSpaceDN w:val="0"/>
        <w:adjustRightInd w:val="0"/>
        <w:spacing w:after="0" w:line="343" w:lineRule="auto"/>
        <w:ind w:firstLine="711"/>
        <w:jc w:val="both"/>
        <w:rPr>
          <w:rFonts w:ascii="Times New Roman" w:hAnsi="Times New Roman"/>
          <w:sz w:val="24"/>
          <w:szCs w:val="24"/>
          <w:lang w:val="ru-RU"/>
        </w:rPr>
      </w:pPr>
      <w:r w:rsidRPr="00E23560">
        <w:rPr>
          <w:rFonts w:ascii="Times New Roman" w:hAnsi="Times New Roman"/>
          <w:sz w:val="28"/>
          <w:szCs w:val="28"/>
          <w:lang w:val="ru-RU"/>
        </w:rPr>
        <w:t>Познавательная функция ИКТ состоит в ознакомлении студентов с разными точками зрения на ту или иную изучаемую проблему; возможности осуществления совместной работы с другими людьми; установлении коммуникационных связей; получении информации и прочих.</w:t>
      </w:r>
    </w:p>
    <w:p w:rsidR="001E1FF2" w:rsidRPr="00E23560" w:rsidRDefault="001E1FF2">
      <w:pPr>
        <w:widowControl w:val="0"/>
        <w:autoSpaceDE w:val="0"/>
        <w:autoSpaceDN w:val="0"/>
        <w:adjustRightInd w:val="0"/>
        <w:spacing w:after="0" w:line="94" w:lineRule="exact"/>
        <w:rPr>
          <w:rFonts w:ascii="Times New Roman" w:hAnsi="Times New Roman"/>
          <w:sz w:val="24"/>
          <w:szCs w:val="24"/>
          <w:lang w:val="ru-RU"/>
        </w:rPr>
      </w:pPr>
    </w:p>
    <w:p w:rsidR="001E1FF2" w:rsidRPr="00E23560" w:rsidRDefault="00F132AC">
      <w:pPr>
        <w:widowControl w:val="0"/>
        <w:overflowPunct w:val="0"/>
        <w:autoSpaceDE w:val="0"/>
        <w:autoSpaceDN w:val="0"/>
        <w:adjustRightInd w:val="0"/>
        <w:spacing w:after="0" w:line="334" w:lineRule="auto"/>
        <w:ind w:right="20" w:firstLine="711"/>
        <w:jc w:val="both"/>
        <w:rPr>
          <w:rFonts w:ascii="Times New Roman" w:hAnsi="Times New Roman"/>
          <w:sz w:val="24"/>
          <w:szCs w:val="24"/>
          <w:lang w:val="ru-RU"/>
        </w:rPr>
      </w:pPr>
      <w:r w:rsidRPr="00E23560">
        <w:rPr>
          <w:rFonts w:ascii="Times New Roman" w:hAnsi="Times New Roman"/>
          <w:sz w:val="28"/>
          <w:szCs w:val="28"/>
          <w:lang w:val="ru-RU"/>
        </w:rPr>
        <w:t>Организационная функция ИКТ обеспечивает обратную связь студентов с преподавателем, индивидуализацию траекторий обучения аудиторной и внеаудиторной деятельности по выбранной тематике,</w:t>
      </w:r>
    </w:p>
    <w:p w:rsidR="001E1FF2" w:rsidRPr="00E23560" w:rsidRDefault="001E1FF2">
      <w:pPr>
        <w:widowControl w:val="0"/>
        <w:autoSpaceDE w:val="0"/>
        <w:autoSpaceDN w:val="0"/>
        <w:adjustRightInd w:val="0"/>
        <w:spacing w:after="0" w:line="33" w:lineRule="exact"/>
        <w:rPr>
          <w:rFonts w:ascii="Times New Roman" w:hAnsi="Times New Roman"/>
          <w:sz w:val="24"/>
          <w:szCs w:val="24"/>
          <w:lang w:val="ru-RU"/>
        </w:rPr>
      </w:pPr>
    </w:p>
    <w:p w:rsidR="001E1FF2" w:rsidRPr="00E23560" w:rsidRDefault="00F132AC">
      <w:pPr>
        <w:widowControl w:val="0"/>
        <w:autoSpaceDE w:val="0"/>
        <w:autoSpaceDN w:val="0"/>
        <w:adjustRightInd w:val="0"/>
        <w:spacing w:after="0" w:line="240" w:lineRule="auto"/>
        <w:rPr>
          <w:rFonts w:ascii="Times New Roman" w:hAnsi="Times New Roman"/>
          <w:sz w:val="24"/>
          <w:szCs w:val="24"/>
          <w:lang w:val="ru-RU"/>
        </w:rPr>
      </w:pPr>
      <w:r w:rsidRPr="00E23560">
        <w:rPr>
          <w:rFonts w:ascii="Times New Roman" w:hAnsi="Times New Roman"/>
          <w:sz w:val="28"/>
          <w:szCs w:val="28"/>
          <w:lang w:val="ru-RU"/>
        </w:rPr>
        <w:t>оптимизацию временных затрат на выполнение заданий учебного курса.</w:t>
      </w:r>
    </w:p>
    <w:p w:rsidR="001E1FF2" w:rsidRPr="00E23560" w:rsidRDefault="001E1FF2">
      <w:pPr>
        <w:widowControl w:val="0"/>
        <w:autoSpaceDE w:val="0"/>
        <w:autoSpaceDN w:val="0"/>
        <w:adjustRightInd w:val="0"/>
        <w:spacing w:after="0" w:line="230" w:lineRule="exact"/>
        <w:rPr>
          <w:rFonts w:ascii="Times New Roman" w:hAnsi="Times New Roman"/>
          <w:sz w:val="24"/>
          <w:szCs w:val="24"/>
          <w:lang w:val="ru-RU"/>
        </w:rPr>
      </w:pPr>
    </w:p>
    <w:p w:rsidR="001E1FF2" w:rsidRPr="00E23560" w:rsidRDefault="00F132AC">
      <w:pPr>
        <w:widowControl w:val="0"/>
        <w:overflowPunct w:val="0"/>
        <w:autoSpaceDE w:val="0"/>
        <w:autoSpaceDN w:val="0"/>
        <w:adjustRightInd w:val="0"/>
        <w:spacing w:after="0" w:line="347" w:lineRule="auto"/>
        <w:ind w:right="20" w:firstLine="711"/>
        <w:jc w:val="both"/>
        <w:rPr>
          <w:rFonts w:ascii="Times New Roman" w:hAnsi="Times New Roman"/>
          <w:sz w:val="24"/>
          <w:szCs w:val="24"/>
          <w:lang w:val="ru-RU"/>
        </w:rPr>
      </w:pPr>
      <w:r w:rsidRPr="00E23560">
        <w:rPr>
          <w:rFonts w:ascii="Times New Roman" w:hAnsi="Times New Roman"/>
          <w:sz w:val="28"/>
          <w:szCs w:val="28"/>
          <w:lang w:val="ru-RU"/>
        </w:rPr>
        <w:t>Контрольная и регулирующая функция ИКТ проявляется в возможности автоматизированного мониторинга всех аспектов учебной деятельности со стороны преподавателей и ответственных лиц вуза, а также реализации самоконтроля обучающихся за счет своевременной визуализации показателей обучения.</w:t>
      </w:r>
    </w:p>
    <w:p w:rsidR="001E1FF2" w:rsidRPr="00E23560" w:rsidRDefault="001E1FF2">
      <w:pPr>
        <w:widowControl w:val="0"/>
        <w:autoSpaceDE w:val="0"/>
        <w:autoSpaceDN w:val="0"/>
        <w:adjustRightInd w:val="0"/>
        <w:spacing w:after="0" w:line="87" w:lineRule="exact"/>
        <w:rPr>
          <w:rFonts w:ascii="Times New Roman" w:hAnsi="Times New Roman"/>
          <w:sz w:val="24"/>
          <w:szCs w:val="24"/>
          <w:lang w:val="ru-RU"/>
        </w:rPr>
      </w:pPr>
    </w:p>
    <w:p w:rsidR="001E1FF2" w:rsidRPr="00E23560" w:rsidRDefault="00F132AC">
      <w:pPr>
        <w:widowControl w:val="0"/>
        <w:overflowPunct w:val="0"/>
        <w:autoSpaceDE w:val="0"/>
        <w:autoSpaceDN w:val="0"/>
        <w:adjustRightInd w:val="0"/>
        <w:spacing w:after="0" w:line="311" w:lineRule="auto"/>
        <w:ind w:firstLine="711"/>
        <w:jc w:val="both"/>
        <w:rPr>
          <w:rFonts w:ascii="Times New Roman" w:hAnsi="Times New Roman"/>
          <w:sz w:val="24"/>
          <w:szCs w:val="24"/>
          <w:lang w:val="ru-RU"/>
        </w:rPr>
      </w:pPr>
      <w:r w:rsidRPr="00E23560">
        <w:rPr>
          <w:rFonts w:ascii="Times New Roman" w:hAnsi="Times New Roman"/>
          <w:sz w:val="28"/>
          <w:szCs w:val="28"/>
          <w:lang w:val="ru-RU"/>
        </w:rPr>
        <w:t>В.А. Красильниковой была проведена систематизация зарубежной терминологии в области образовательных ИКТ, табл. 1.1 [98; С. 42-44].</w:t>
      </w:r>
    </w:p>
    <w:p w:rsidR="001E1FF2" w:rsidRPr="00E23560" w:rsidRDefault="001E1FF2">
      <w:pPr>
        <w:widowControl w:val="0"/>
        <w:autoSpaceDE w:val="0"/>
        <w:autoSpaceDN w:val="0"/>
        <w:adjustRightInd w:val="0"/>
        <w:spacing w:after="0" w:line="131" w:lineRule="exact"/>
        <w:rPr>
          <w:rFonts w:ascii="Times New Roman" w:hAnsi="Times New Roman"/>
          <w:sz w:val="24"/>
          <w:szCs w:val="24"/>
          <w:lang w:val="ru-RU"/>
        </w:rPr>
      </w:pPr>
    </w:p>
    <w:p w:rsidR="001E1FF2" w:rsidRPr="00E23560" w:rsidRDefault="00F132AC">
      <w:pPr>
        <w:widowControl w:val="0"/>
        <w:overflowPunct w:val="0"/>
        <w:autoSpaceDE w:val="0"/>
        <w:autoSpaceDN w:val="0"/>
        <w:adjustRightInd w:val="0"/>
        <w:spacing w:after="0" w:line="347" w:lineRule="auto"/>
        <w:ind w:right="20"/>
        <w:jc w:val="both"/>
        <w:rPr>
          <w:rFonts w:ascii="Times New Roman" w:hAnsi="Times New Roman"/>
          <w:sz w:val="24"/>
          <w:szCs w:val="24"/>
          <w:lang w:val="ru-RU"/>
        </w:rPr>
      </w:pPr>
      <w:r w:rsidRPr="00E23560">
        <w:rPr>
          <w:rFonts w:ascii="Times New Roman" w:hAnsi="Times New Roman"/>
          <w:sz w:val="28"/>
          <w:szCs w:val="28"/>
          <w:lang w:val="ru-RU"/>
        </w:rPr>
        <w:t>Приведенный перечень терминов отражает определенную классификацию ИКТ по признаку активного использования средств вычислительной техники в учебном процессе. В определенном смысле подобная классификация весьма условна, так как в ней, фактически, пересекаются отдельные педагогические технологии.</w:t>
      </w:r>
    </w:p>
    <w:p w:rsidR="001E1FF2" w:rsidRPr="00E23560" w:rsidRDefault="001E1FF2">
      <w:pPr>
        <w:widowControl w:val="0"/>
        <w:autoSpaceDE w:val="0"/>
        <w:autoSpaceDN w:val="0"/>
        <w:adjustRightInd w:val="0"/>
        <w:spacing w:after="0" w:line="240" w:lineRule="auto"/>
        <w:rPr>
          <w:rFonts w:ascii="Times New Roman" w:hAnsi="Times New Roman"/>
          <w:sz w:val="24"/>
          <w:szCs w:val="24"/>
          <w:lang w:val="ru-RU"/>
        </w:rPr>
        <w:sectPr w:rsidR="001E1FF2" w:rsidRPr="00E23560">
          <w:pgSz w:w="11904" w:h="16838"/>
          <w:pgMar w:top="1188" w:right="840" w:bottom="600" w:left="1700" w:header="720" w:footer="720" w:gutter="0"/>
          <w:cols w:space="720" w:equalWidth="0">
            <w:col w:w="9360"/>
          </w:cols>
          <w:noEndnote/>
        </w:sectPr>
      </w:pPr>
    </w:p>
    <w:p w:rsidR="001E1FF2" w:rsidRPr="00E23560" w:rsidRDefault="001E1FF2">
      <w:pPr>
        <w:widowControl w:val="0"/>
        <w:autoSpaceDE w:val="0"/>
        <w:autoSpaceDN w:val="0"/>
        <w:adjustRightInd w:val="0"/>
        <w:spacing w:after="0" w:line="200" w:lineRule="exact"/>
        <w:rPr>
          <w:rFonts w:ascii="Times New Roman" w:hAnsi="Times New Roman"/>
          <w:sz w:val="24"/>
          <w:szCs w:val="24"/>
          <w:lang w:val="ru-RU"/>
        </w:rPr>
      </w:pPr>
    </w:p>
    <w:p w:rsidR="001E1FF2" w:rsidRPr="00E23560" w:rsidRDefault="001E1FF2">
      <w:pPr>
        <w:widowControl w:val="0"/>
        <w:autoSpaceDE w:val="0"/>
        <w:autoSpaceDN w:val="0"/>
        <w:adjustRightInd w:val="0"/>
        <w:spacing w:after="0" w:line="200" w:lineRule="exact"/>
        <w:rPr>
          <w:rFonts w:ascii="Times New Roman" w:hAnsi="Times New Roman"/>
          <w:sz w:val="24"/>
          <w:szCs w:val="24"/>
          <w:lang w:val="ru-RU"/>
        </w:rPr>
      </w:pPr>
    </w:p>
    <w:p w:rsidR="001E1FF2" w:rsidRPr="00E23560" w:rsidRDefault="001E1FF2">
      <w:pPr>
        <w:widowControl w:val="0"/>
        <w:autoSpaceDE w:val="0"/>
        <w:autoSpaceDN w:val="0"/>
        <w:adjustRightInd w:val="0"/>
        <w:spacing w:after="0" w:line="200" w:lineRule="exact"/>
        <w:rPr>
          <w:rFonts w:ascii="Times New Roman" w:hAnsi="Times New Roman"/>
          <w:sz w:val="24"/>
          <w:szCs w:val="24"/>
          <w:lang w:val="ru-RU"/>
        </w:rPr>
      </w:pPr>
    </w:p>
    <w:p w:rsidR="001E1FF2" w:rsidRPr="00E23560" w:rsidRDefault="001E1FF2">
      <w:pPr>
        <w:widowControl w:val="0"/>
        <w:autoSpaceDE w:val="0"/>
        <w:autoSpaceDN w:val="0"/>
        <w:adjustRightInd w:val="0"/>
        <w:spacing w:after="0" w:line="200" w:lineRule="exact"/>
        <w:rPr>
          <w:rFonts w:ascii="Times New Roman" w:hAnsi="Times New Roman"/>
          <w:sz w:val="24"/>
          <w:szCs w:val="24"/>
          <w:lang w:val="ru-RU"/>
        </w:rPr>
      </w:pPr>
    </w:p>
    <w:p w:rsidR="001E1FF2" w:rsidRPr="00E23560" w:rsidRDefault="001E1FF2">
      <w:pPr>
        <w:widowControl w:val="0"/>
        <w:autoSpaceDE w:val="0"/>
        <w:autoSpaceDN w:val="0"/>
        <w:adjustRightInd w:val="0"/>
        <w:spacing w:after="0" w:line="214" w:lineRule="exact"/>
        <w:rPr>
          <w:rFonts w:ascii="Times New Roman" w:hAnsi="Times New Roman"/>
          <w:sz w:val="24"/>
          <w:szCs w:val="24"/>
          <w:lang w:val="ru-RU"/>
        </w:rPr>
      </w:pPr>
    </w:p>
    <w:p w:rsidR="001E1FF2" w:rsidRPr="00E23560" w:rsidRDefault="00F132AC">
      <w:pPr>
        <w:widowControl w:val="0"/>
        <w:autoSpaceDE w:val="0"/>
        <w:autoSpaceDN w:val="0"/>
        <w:adjustRightInd w:val="0"/>
        <w:spacing w:after="0" w:line="240" w:lineRule="auto"/>
        <w:rPr>
          <w:rFonts w:ascii="Times New Roman" w:hAnsi="Times New Roman"/>
          <w:sz w:val="24"/>
          <w:szCs w:val="24"/>
          <w:lang w:val="ru-RU"/>
        </w:rPr>
      </w:pPr>
      <w:r w:rsidRPr="00E23560">
        <w:rPr>
          <w:rFonts w:ascii="Times New Roman" w:hAnsi="Times New Roman"/>
          <w:sz w:val="28"/>
          <w:szCs w:val="28"/>
          <w:lang w:val="ru-RU"/>
        </w:rPr>
        <w:t>55</w:t>
      </w:r>
    </w:p>
    <w:p w:rsidR="001E1FF2" w:rsidRPr="00E23560" w:rsidRDefault="001E1FF2">
      <w:pPr>
        <w:widowControl w:val="0"/>
        <w:autoSpaceDE w:val="0"/>
        <w:autoSpaceDN w:val="0"/>
        <w:adjustRightInd w:val="0"/>
        <w:spacing w:after="0" w:line="240" w:lineRule="auto"/>
        <w:rPr>
          <w:rFonts w:ascii="Times New Roman" w:hAnsi="Times New Roman"/>
          <w:sz w:val="24"/>
          <w:szCs w:val="24"/>
          <w:lang w:val="ru-RU"/>
        </w:rPr>
        <w:sectPr w:rsidR="001E1FF2" w:rsidRPr="00E23560">
          <w:type w:val="continuous"/>
          <w:pgSz w:w="11904" w:h="16838"/>
          <w:pgMar w:top="1188" w:right="5280" w:bottom="600" w:left="6340" w:header="720" w:footer="720" w:gutter="0"/>
          <w:cols w:space="720" w:equalWidth="0">
            <w:col w:w="280"/>
          </w:cols>
          <w:noEndnote/>
        </w:sectPr>
      </w:pPr>
    </w:p>
    <w:p w:rsidR="001E1FF2" w:rsidRPr="00E23560" w:rsidRDefault="00F132AC">
      <w:pPr>
        <w:widowControl w:val="0"/>
        <w:autoSpaceDE w:val="0"/>
        <w:autoSpaceDN w:val="0"/>
        <w:adjustRightInd w:val="0"/>
        <w:spacing w:after="0" w:line="240" w:lineRule="auto"/>
        <w:ind w:left="720"/>
        <w:rPr>
          <w:rFonts w:ascii="Times New Roman" w:hAnsi="Times New Roman"/>
          <w:sz w:val="24"/>
          <w:szCs w:val="24"/>
          <w:lang w:val="ru-RU"/>
        </w:rPr>
      </w:pPr>
      <w:bookmarkStart w:id="55" w:name="page111"/>
      <w:bookmarkEnd w:id="55"/>
      <w:r w:rsidRPr="00E23560">
        <w:rPr>
          <w:rFonts w:ascii="Times New Roman" w:hAnsi="Times New Roman"/>
          <w:sz w:val="28"/>
          <w:szCs w:val="28"/>
          <w:lang w:val="ru-RU"/>
        </w:rPr>
        <w:lastRenderedPageBreak/>
        <w:t>Таблица 1.1–Зарубежная терминология ИКТ в образовании</w:t>
      </w:r>
    </w:p>
    <w:p w:rsidR="001E1FF2" w:rsidRPr="00E23560" w:rsidRDefault="001E1FF2">
      <w:pPr>
        <w:widowControl w:val="0"/>
        <w:autoSpaceDE w:val="0"/>
        <w:autoSpaceDN w:val="0"/>
        <w:adjustRightInd w:val="0"/>
        <w:spacing w:after="0" w:line="155" w:lineRule="exact"/>
        <w:rPr>
          <w:rFonts w:ascii="Times New Roman" w:hAnsi="Times New Roman"/>
          <w:sz w:val="24"/>
          <w:szCs w:val="24"/>
          <w:lang w:val="ru-RU"/>
        </w:rPr>
      </w:pPr>
    </w:p>
    <w:tbl>
      <w:tblPr>
        <w:tblW w:w="0" w:type="auto"/>
        <w:tblInd w:w="10" w:type="dxa"/>
        <w:tblLayout w:type="fixed"/>
        <w:tblCellMar>
          <w:left w:w="0" w:type="dxa"/>
          <w:right w:w="0" w:type="dxa"/>
        </w:tblCellMar>
        <w:tblLook w:val="0000"/>
      </w:tblPr>
      <w:tblGrid>
        <w:gridCol w:w="1860"/>
        <w:gridCol w:w="3400"/>
        <w:gridCol w:w="4120"/>
        <w:gridCol w:w="30"/>
      </w:tblGrid>
      <w:tr w:rsidR="001E1FF2" w:rsidRPr="00E23560">
        <w:trPr>
          <w:trHeight w:val="130"/>
        </w:trPr>
        <w:tc>
          <w:tcPr>
            <w:tcW w:w="1860" w:type="dxa"/>
            <w:vMerge w:val="restart"/>
            <w:tcBorders>
              <w:top w:val="single" w:sz="8" w:space="0" w:color="auto"/>
              <w:left w:val="single" w:sz="8" w:space="0" w:color="auto"/>
              <w:bottom w:val="nil"/>
              <w:right w:val="single" w:sz="8" w:space="0" w:color="auto"/>
            </w:tcBorders>
            <w:shd w:val="clear" w:color="auto" w:fill="F2F2F2"/>
            <w:vAlign w:val="bottom"/>
          </w:tcPr>
          <w:p w:rsidR="001E1FF2" w:rsidRPr="00E23560" w:rsidRDefault="00F132AC">
            <w:pPr>
              <w:widowControl w:val="0"/>
              <w:autoSpaceDE w:val="0"/>
              <w:autoSpaceDN w:val="0"/>
              <w:adjustRightInd w:val="0"/>
              <w:spacing w:after="0" w:line="240" w:lineRule="auto"/>
              <w:jc w:val="center"/>
              <w:rPr>
                <w:rFonts w:ascii="Times New Roman" w:eastAsiaTheme="minorEastAsia" w:hAnsi="Times New Roman"/>
                <w:sz w:val="24"/>
                <w:szCs w:val="24"/>
              </w:rPr>
            </w:pPr>
            <w:r w:rsidRPr="00E23560">
              <w:rPr>
                <w:rFonts w:ascii="Times New Roman" w:eastAsiaTheme="minorEastAsia" w:hAnsi="Times New Roman"/>
                <w:w w:val="98"/>
                <w:sz w:val="24"/>
                <w:szCs w:val="24"/>
              </w:rPr>
              <w:t>Английская</w:t>
            </w:r>
          </w:p>
        </w:tc>
        <w:tc>
          <w:tcPr>
            <w:tcW w:w="3400" w:type="dxa"/>
            <w:vMerge w:val="restart"/>
            <w:tcBorders>
              <w:top w:val="single" w:sz="8" w:space="0" w:color="auto"/>
              <w:left w:val="nil"/>
              <w:bottom w:val="nil"/>
              <w:right w:val="single" w:sz="8" w:space="0" w:color="auto"/>
            </w:tcBorders>
            <w:shd w:val="clear" w:color="auto" w:fill="F2F2F2"/>
            <w:vAlign w:val="bottom"/>
          </w:tcPr>
          <w:p w:rsidR="001E1FF2" w:rsidRPr="00E23560" w:rsidRDefault="00F132AC">
            <w:pPr>
              <w:widowControl w:val="0"/>
              <w:autoSpaceDE w:val="0"/>
              <w:autoSpaceDN w:val="0"/>
              <w:adjustRightInd w:val="0"/>
              <w:spacing w:after="0" w:line="240" w:lineRule="auto"/>
              <w:jc w:val="center"/>
              <w:rPr>
                <w:rFonts w:ascii="Times New Roman" w:eastAsiaTheme="minorEastAsia" w:hAnsi="Times New Roman"/>
                <w:sz w:val="24"/>
                <w:szCs w:val="24"/>
              </w:rPr>
            </w:pPr>
            <w:r w:rsidRPr="00E23560">
              <w:rPr>
                <w:rFonts w:ascii="Times New Roman" w:eastAsiaTheme="minorEastAsia" w:hAnsi="Times New Roman"/>
                <w:sz w:val="24"/>
                <w:szCs w:val="24"/>
              </w:rPr>
              <w:t>Английский термин</w:t>
            </w:r>
          </w:p>
        </w:tc>
        <w:tc>
          <w:tcPr>
            <w:tcW w:w="4120" w:type="dxa"/>
            <w:vMerge w:val="restart"/>
            <w:tcBorders>
              <w:top w:val="single" w:sz="8" w:space="0" w:color="auto"/>
              <w:left w:val="nil"/>
              <w:bottom w:val="nil"/>
              <w:right w:val="single" w:sz="8" w:space="0" w:color="auto"/>
            </w:tcBorders>
            <w:shd w:val="clear" w:color="auto" w:fill="F2F2F2"/>
            <w:vAlign w:val="bottom"/>
          </w:tcPr>
          <w:p w:rsidR="001E1FF2" w:rsidRPr="00E23560" w:rsidRDefault="00F132AC">
            <w:pPr>
              <w:widowControl w:val="0"/>
              <w:autoSpaceDE w:val="0"/>
              <w:autoSpaceDN w:val="0"/>
              <w:adjustRightInd w:val="0"/>
              <w:spacing w:after="0" w:line="240" w:lineRule="auto"/>
              <w:jc w:val="center"/>
              <w:rPr>
                <w:rFonts w:ascii="Times New Roman" w:eastAsiaTheme="minorEastAsia" w:hAnsi="Times New Roman"/>
                <w:sz w:val="24"/>
                <w:szCs w:val="24"/>
              </w:rPr>
            </w:pPr>
            <w:r w:rsidRPr="00E23560">
              <w:rPr>
                <w:rFonts w:ascii="Times New Roman" w:eastAsiaTheme="minorEastAsia" w:hAnsi="Times New Roman"/>
                <w:w w:val="99"/>
                <w:sz w:val="24"/>
                <w:szCs w:val="24"/>
              </w:rPr>
              <w:t>Русский перевод термина</w:t>
            </w: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139"/>
        </w:trPr>
        <w:tc>
          <w:tcPr>
            <w:tcW w:w="1860" w:type="dxa"/>
            <w:vMerge/>
            <w:tcBorders>
              <w:top w:val="nil"/>
              <w:left w:val="single" w:sz="8" w:space="0" w:color="auto"/>
              <w:bottom w:val="nil"/>
              <w:right w:val="single" w:sz="8" w:space="0" w:color="auto"/>
            </w:tcBorders>
            <w:shd w:val="clear" w:color="auto" w:fill="F2F2F2"/>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3400" w:type="dxa"/>
            <w:vMerge/>
            <w:tcBorders>
              <w:top w:val="nil"/>
              <w:left w:val="nil"/>
              <w:bottom w:val="nil"/>
              <w:right w:val="single" w:sz="8" w:space="0" w:color="auto"/>
            </w:tcBorders>
            <w:shd w:val="clear" w:color="auto" w:fill="F2F2F2"/>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4120" w:type="dxa"/>
            <w:vMerge/>
            <w:tcBorders>
              <w:top w:val="nil"/>
              <w:left w:val="nil"/>
              <w:bottom w:val="nil"/>
              <w:right w:val="single" w:sz="8" w:space="0" w:color="auto"/>
            </w:tcBorders>
            <w:shd w:val="clear" w:color="auto" w:fill="F2F2F2"/>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127"/>
        </w:trPr>
        <w:tc>
          <w:tcPr>
            <w:tcW w:w="1860" w:type="dxa"/>
            <w:vMerge/>
            <w:tcBorders>
              <w:top w:val="nil"/>
              <w:left w:val="single" w:sz="8" w:space="0" w:color="auto"/>
              <w:bottom w:val="nil"/>
              <w:right w:val="single" w:sz="8" w:space="0" w:color="auto"/>
            </w:tcBorders>
            <w:shd w:val="clear" w:color="auto" w:fill="F2F2F2"/>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1"/>
                <w:szCs w:val="11"/>
              </w:rPr>
            </w:pPr>
          </w:p>
        </w:tc>
        <w:tc>
          <w:tcPr>
            <w:tcW w:w="3400" w:type="dxa"/>
            <w:vMerge/>
            <w:tcBorders>
              <w:top w:val="nil"/>
              <w:left w:val="nil"/>
              <w:bottom w:val="nil"/>
              <w:right w:val="single" w:sz="8" w:space="0" w:color="auto"/>
            </w:tcBorders>
            <w:shd w:val="clear" w:color="auto" w:fill="F2F2F2"/>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1"/>
                <w:szCs w:val="11"/>
              </w:rPr>
            </w:pPr>
          </w:p>
        </w:tc>
        <w:tc>
          <w:tcPr>
            <w:tcW w:w="4120" w:type="dxa"/>
            <w:vMerge/>
            <w:tcBorders>
              <w:top w:val="nil"/>
              <w:left w:val="nil"/>
              <w:bottom w:val="nil"/>
              <w:right w:val="single" w:sz="8" w:space="0" w:color="auto"/>
            </w:tcBorders>
            <w:shd w:val="clear" w:color="auto" w:fill="F2F2F2"/>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1"/>
                <w:szCs w:val="11"/>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143"/>
        </w:trPr>
        <w:tc>
          <w:tcPr>
            <w:tcW w:w="1860" w:type="dxa"/>
            <w:vMerge w:val="restart"/>
            <w:tcBorders>
              <w:top w:val="nil"/>
              <w:left w:val="single" w:sz="8" w:space="0" w:color="auto"/>
              <w:bottom w:val="nil"/>
              <w:right w:val="single" w:sz="8" w:space="0" w:color="auto"/>
            </w:tcBorders>
            <w:shd w:val="clear" w:color="auto" w:fill="F2F2F2"/>
            <w:vAlign w:val="bottom"/>
          </w:tcPr>
          <w:p w:rsidR="001E1FF2" w:rsidRPr="00E23560" w:rsidRDefault="00F132AC">
            <w:pPr>
              <w:widowControl w:val="0"/>
              <w:autoSpaceDE w:val="0"/>
              <w:autoSpaceDN w:val="0"/>
              <w:adjustRightInd w:val="0"/>
              <w:spacing w:after="0" w:line="240" w:lineRule="auto"/>
              <w:jc w:val="center"/>
              <w:rPr>
                <w:rFonts w:ascii="Times New Roman" w:eastAsiaTheme="minorEastAsia" w:hAnsi="Times New Roman"/>
                <w:sz w:val="24"/>
                <w:szCs w:val="24"/>
              </w:rPr>
            </w:pPr>
            <w:r w:rsidRPr="00E23560">
              <w:rPr>
                <w:rFonts w:ascii="Times New Roman" w:eastAsiaTheme="minorEastAsia" w:hAnsi="Times New Roman"/>
                <w:w w:val="98"/>
                <w:sz w:val="24"/>
                <w:szCs w:val="24"/>
              </w:rPr>
              <w:t>аббревиатура</w:t>
            </w:r>
          </w:p>
        </w:tc>
        <w:tc>
          <w:tcPr>
            <w:tcW w:w="3400" w:type="dxa"/>
            <w:vMerge/>
            <w:tcBorders>
              <w:top w:val="nil"/>
              <w:left w:val="nil"/>
              <w:bottom w:val="nil"/>
              <w:right w:val="single" w:sz="8" w:space="0" w:color="auto"/>
            </w:tcBorders>
            <w:shd w:val="clear" w:color="auto" w:fill="F2F2F2"/>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4120" w:type="dxa"/>
            <w:vMerge/>
            <w:tcBorders>
              <w:top w:val="nil"/>
              <w:left w:val="nil"/>
              <w:bottom w:val="nil"/>
              <w:right w:val="single" w:sz="8" w:space="0" w:color="auto"/>
            </w:tcBorders>
            <w:shd w:val="clear" w:color="auto" w:fill="F2F2F2"/>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139"/>
        </w:trPr>
        <w:tc>
          <w:tcPr>
            <w:tcW w:w="1860" w:type="dxa"/>
            <w:vMerge/>
            <w:tcBorders>
              <w:top w:val="nil"/>
              <w:left w:val="single" w:sz="8" w:space="0" w:color="auto"/>
              <w:bottom w:val="nil"/>
              <w:right w:val="single" w:sz="8" w:space="0" w:color="auto"/>
            </w:tcBorders>
            <w:shd w:val="clear" w:color="auto" w:fill="F2F2F2"/>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3400" w:type="dxa"/>
            <w:tcBorders>
              <w:top w:val="nil"/>
              <w:left w:val="nil"/>
              <w:bottom w:val="nil"/>
              <w:right w:val="single" w:sz="8" w:space="0" w:color="auto"/>
            </w:tcBorders>
            <w:shd w:val="clear" w:color="auto" w:fill="F2F2F2"/>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4120" w:type="dxa"/>
            <w:tcBorders>
              <w:top w:val="nil"/>
              <w:left w:val="nil"/>
              <w:bottom w:val="nil"/>
              <w:right w:val="single" w:sz="8" w:space="0" w:color="auto"/>
            </w:tcBorders>
            <w:shd w:val="clear" w:color="auto" w:fill="F2F2F2"/>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124"/>
        </w:trPr>
        <w:tc>
          <w:tcPr>
            <w:tcW w:w="1860" w:type="dxa"/>
            <w:tcBorders>
              <w:top w:val="nil"/>
              <w:left w:val="single" w:sz="8" w:space="0" w:color="auto"/>
              <w:bottom w:val="single" w:sz="8" w:space="0" w:color="auto"/>
              <w:right w:val="single" w:sz="8" w:space="0" w:color="auto"/>
            </w:tcBorders>
            <w:shd w:val="clear" w:color="auto" w:fill="F2F2F2"/>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0"/>
                <w:szCs w:val="10"/>
              </w:rPr>
            </w:pPr>
          </w:p>
        </w:tc>
        <w:tc>
          <w:tcPr>
            <w:tcW w:w="3400" w:type="dxa"/>
            <w:tcBorders>
              <w:top w:val="nil"/>
              <w:left w:val="nil"/>
              <w:bottom w:val="single" w:sz="8" w:space="0" w:color="auto"/>
              <w:right w:val="single" w:sz="8" w:space="0" w:color="auto"/>
            </w:tcBorders>
            <w:shd w:val="clear" w:color="auto" w:fill="F2F2F2"/>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0"/>
                <w:szCs w:val="10"/>
              </w:rPr>
            </w:pPr>
          </w:p>
        </w:tc>
        <w:tc>
          <w:tcPr>
            <w:tcW w:w="4120" w:type="dxa"/>
            <w:tcBorders>
              <w:top w:val="nil"/>
              <w:left w:val="nil"/>
              <w:bottom w:val="single" w:sz="8" w:space="0" w:color="auto"/>
              <w:right w:val="single" w:sz="8" w:space="0" w:color="auto"/>
            </w:tcBorders>
            <w:shd w:val="clear" w:color="auto" w:fill="F2F2F2"/>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0"/>
                <w:szCs w:val="10"/>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381"/>
        </w:trPr>
        <w:tc>
          <w:tcPr>
            <w:tcW w:w="1860" w:type="dxa"/>
            <w:vMerge w:val="restart"/>
            <w:tcBorders>
              <w:top w:val="nil"/>
              <w:left w:val="single" w:sz="8" w:space="0" w:color="auto"/>
              <w:bottom w:val="nil"/>
              <w:right w:val="single" w:sz="8" w:space="0" w:color="auto"/>
            </w:tcBorders>
            <w:vAlign w:val="bottom"/>
          </w:tcPr>
          <w:p w:rsidR="001E1FF2" w:rsidRPr="00E23560" w:rsidRDefault="00F132AC">
            <w:pPr>
              <w:widowControl w:val="0"/>
              <w:autoSpaceDE w:val="0"/>
              <w:autoSpaceDN w:val="0"/>
              <w:adjustRightInd w:val="0"/>
              <w:spacing w:after="0" w:line="240" w:lineRule="auto"/>
              <w:ind w:left="720"/>
              <w:rPr>
                <w:rFonts w:ascii="Times New Roman" w:eastAsiaTheme="minorEastAsia" w:hAnsi="Times New Roman"/>
                <w:sz w:val="24"/>
                <w:szCs w:val="24"/>
              </w:rPr>
            </w:pPr>
            <w:r w:rsidRPr="00E23560">
              <w:rPr>
                <w:rFonts w:ascii="Times New Roman" w:eastAsiaTheme="minorEastAsia" w:hAnsi="Times New Roman"/>
                <w:i/>
                <w:iCs/>
                <w:sz w:val="24"/>
                <w:szCs w:val="24"/>
              </w:rPr>
              <w:t>CAI</w:t>
            </w:r>
          </w:p>
        </w:tc>
        <w:tc>
          <w:tcPr>
            <w:tcW w:w="340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jc w:val="center"/>
              <w:rPr>
                <w:rFonts w:ascii="Times New Roman" w:eastAsiaTheme="minorEastAsia" w:hAnsi="Times New Roman"/>
                <w:sz w:val="24"/>
                <w:szCs w:val="24"/>
              </w:rPr>
            </w:pPr>
            <w:r w:rsidRPr="00E23560">
              <w:rPr>
                <w:rFonts w:ascii="Times New Roman" w:eastAsiaTheme="minorEastAsia" w:hAnsi="Times New Roman"/>
                <w:i/>
                <w:iCs/>
                <w:w w:val="99"/>
                <w:sz w:val="24"/>
                <w:szCs w:val="24"/>
              </w:rPr>
              <w:t>ComputerAidedInstruction</w:t>
            </w:r>
          </w:p>
        </w:tc>
        <w:tc>
          <w:tcPr>
            <w:tcW w:w="412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jc w:val="center"/>
              <w:rPr>
                <w:rFonts w:ascii="Times New Roman" w:eastAsiaTheme="minorEastAsia" w:hAnsi="Times New Roman"/>
                <w:sz w:val="24"/>
                <w:szCs w:val="24"/>
              </w:rPr>
            </w:pPr>
            <w:r w:rsidRPr="00E23560">
              <w:rPr>
                <w:rFonts w:ascii="Times New Roman" w:eastAsiaTheme="minorEastAsia" w:hAnsi="Times New Roman"/>
                <w:w w:val="99"/>
                <w:sz w:val="24"/>
                <w:szCs w:val="24"/>
              </w:rPr>
              <w:t>Автоматизированное (машинное)</w:t>
            </w: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134"/>
        </w:trPr>
        <w:tc>
          <w:tcPr>
            <w:tcW w:w="1860" w:type="dxa"/>
            <w:vMerge/>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1"/>
                <w:szCs w:val="11"/>
              </w:rPr>
            </w:pPr>
          </w:p>
        </w:tc>
        <w:tc>
          <w:tcPr>
            <w:tcW w:w="340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1"/>
                <w:szCs w:val="11"/>
              </w:rPr>
            </w:pPr>
          </w:p>
        </w:tc>
        <w:tc>
          <w:tcPr>
            <w:tcW w:w="412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73" w:lineRule="exact"/>
              <w:jc w:val="center"/>
              <w:rPr>
                <w:rFonts w:ascii="Times New Roman" w:eastAsiaTheme="minorEastAsia" w:hAnsi="Times New Roman"/>
                <w:sz w:val="24"/>
                <w:szCs w:val="24"/>
              </w:rPr>
            </w:pPr>
            <w:r w:rsidRPr="00E23560">
              <w:rPr>
                <w:rFonts w:ascii="Times New Roman" w:eastAsiaTheme="minorEastAsia" w:hAnsi="Times New Roman"/>
                <w:sz w:val="24"/>
                <w:szCs w:val="24"/>
              </w:rPr>
              <w:t>обучение</w:t>
            </w: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139"/>
        </w:trPr>
        <w:tc>
          <w:tcPr>
            <w:tcW w:w="1860" w:type="dxa"/>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340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412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132"/>
        </w:trPr>
        <w:tc>
          <w:tcPr>
            <w:tcW w:w="1860" w:type="dxa"/>
            <w:tcBorders>
              <w:top w:val="nil"/>
              <w:left w:val="single" w:sz="8" w:space="0" w:color="auto"/>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1"/>
                <w:szCs w:val="11"/>
              </w:rPr>
            </w:pPr>
          </w:p>
        </w:tc>
        <w:tc>
          <w:tcPr>
            <w:tcW w:w="340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1"/>
                <w:szCs w:val="11"/>
              </w:rPr>
            </w:pPr>
          </w:p>
        </w:tc>
        <w:tc>
          <w:tcPr>
            <w:tcW w:w="412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1"/>
                <w:szCs w:val="11"/>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515"/>
        </w:trPr>
        <w:tc>
          <w:tcPr>
            <w:tcW w:w="1860" w:type="dxa"/>
            <w:tcBorders>
              <w:top w:val="nil"/>
              <w:left w:val="single" w:sz="8" w:space="0" w:color="auto"/>
              <w:bottom w:val="nil"/>
              <w:right w:val="single" w:sz="8" w:space="0" w:color="auto"/>
            </w:tcBorders>
            <w:vAlign w:val="bottom"/>
          </w:tcPr>
          <w:p w:rsidR="001E1FF2" w:rsidRPr="00E23560" w:rsidRDefault="00F132AC">
            <w:pPr>
              <w:widowControl w:val="0"/>
              <w:autoSpaceDE w:val="0"/>
              <w:autoSpaceDN w:val="0"/>
              <w:adjustRightInd w:val="0"/>
              <w:spacing w:after="0" w:line="240" w:lineRule="auto"/>
              <w:ind w:left="700"/>
              <w:rPr>
                <w:rFonts w:ascii="Times New Roman" w:eastAsiaTheme="minorEastAsia" w:hAnsi="Times New Roman"/>
                <w:sz w:val="24"/>
                <w:szCs w:val="24"/>
              </w:rPr>
            </w:pPr>
            <w:r w:rsidRPr="00E23560">
              <w:rPr>
                <w:rFonts w:ascii="Times New Roman" w:eastAsiaTheme="minorEastAsia" w:hAnsi="Times New Roman"/>
                <w:i/>
                <w:iCs/>
                <w:sz w:val="24"/>
                <w:szCs w:val="24"/>
              </w:rPr>
              <w:t>CAL</w:t>
            </w:r>
          </w:p>
        </w:tc>
        <w:tc>
          <w:tcPr>
            <w:tcW w:w="340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jc w:val="center"/>
              <w:rPr>
                <w:rFonts w:ascii="Times New Roman" w:eastAsiaTheme="minorEastAsia" w:hAnsi="Times New Roman"/>
                <w:sz w:val="24"/>
                <w:szCs w:val="24"/>
              </w:rPr>
            </w:pPr>
            <w:r w:rsidRPr="00E23560">
              <w:rPr>
                <w:rFonts w:ascii="Times New Roman" w:eastAsiaTheme="minorEastAsia" w:hAnsi="Times New Roman"/>
                <w:i/>
                <w:iCs/>
                <w:w w:val="99"/>
                <w:sz w:val="24"/>
                <w:szCs w:val="24"/>
              </w:rPr>
              <w:t>ComputerAidedLearning</w:t>
            </w:r>
          </w:p>
        </w:tc>
        <w:tc>
          <w:tcPr>
            <w:tcW w:w="412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jc w:val="center"/>
              <w:rPr>
                <w:rFonts w:ascii="Times New Roman" w:eastAsiaTheme="minorEastAsia" w:hAnsi="Times New Roman"/>
                <w:sz w:val="24"/>
                <w:szCs w:val="24"/>
              </w:rPr>
            </w:pPr>
            <w:r w:rsidRPr="00E23560">
              <w:rPr>
                <w:rFonts w:ascii="Times New Roman" w:eastAsiaTheme="minorEastAsia" w:hAnsi="Times New Roman"/>
                <w:sz w:val="24"/>
                <w:szCs w:val="24"/>
              </w:rPr>
              <w:t>Обучение с помощью компьютера</w:t>
            </w: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267"/>
        </w:trPr>
        <w:tc>
          <w:tcPr>
            <w:tcW w:w="1860" w:type="dxa"/>
            <w:tcBorders>
              <w:top w:val="nil"/>
              <w:left w:val="single" w:sz="8" w:space="0" w:color="auto"/>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3"/>
                <w:szCs w:val="23"/>
              </w:rPr>
            </w:pPr>
          </w:p>
        </w:tc>
        <w:tc>
          <w:tcPr>
            <w:tcW w:w="340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3"/>
                <w:szCs w:val="23"/>
              </w:rPr>
            </w:pPr>
          </w:p>
        </w:tc>
        <w:tc>
          <w:tcPr>
            <w:tcW w:w="412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3"/>
                <w:szCs w:val="23"/>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515"/>
        </w:trPr>
        <w:tc>
          <w:tcPr>
            <w:tcW w:w="1860" w:type="dxa"/>
            <w:tcBorders>
              <w:top w:val="nil"/>
              <w:left w:val="single" w:sz="8" w:space="0" w:color="auto"/>
              <w:bottom w:val="nil"/>
              <w:right w:val="single" w:sz="8" w:space="0" w:color="auto"/>
            </w:tcBorders>
            <w:vAlign w:val="bottom"/>
          </w:tcPr>
          <w:p w:rsidR="001E1FF2" w:rsidRPr="00E23560" w:rsidRDefault="00F132AC">
            <w:pPr>
              <w:widowControl w:val="0"/>
              <w:autoSpaceDE w:val="0"/>
              <w:autoSpaceDN w:val="0"/>
              <w:adjustRightInd w:val="0"/>
              <w:spacing w:after="0" w:line="240" w:lineRule="auto"/>
              <w:ind w:left="700"/>
              <w:rPr>
                <w:rFonts w:ascii="Times New Roman" w:eastAsiaTheme="minorEastAsia" w:hAnsi="Times New Roman"/>
                <w:sz w:val="24"/>
                <w:szCs w:val="24"/>
              </w:rPr>
            </w:pPr>
            <w:r w:rsidRPr="00E23560">
              <w:rPr>
                <w:rFonts w:ascii="Times New Roman" w:eastAsiaTheme="minorEastAsia" w:hAnsi="Times New Roman"/>
                <w:i/>
                <w:iCs/>
                <w:sz w:val="24"/>
                <w:szCs w:val="24"/>
              </w:rPr>
              <w:t>CBL</w:t>
            </w:r>
          </w:p>
        </w:tc>
        <w:tc>
          <w:tcPr>
            <w:tcW w:w="340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jc w:val="center"/>
              <w:rPr>
                <w:rFonts w:ascii="Times New Roman" w:eastAsiaTheme="minorEastAsia" w:hAnsi="Times New Roman"/>
                <w:sz w:val="24"/>
                <w:szCs w:val="24"/>
              </w:rPr>
            </w:pPr>
            <w:r w:rsidRPr="00E23560">
              <w:rPr>
                <w:rFonts w:ascii="Times New Roman" w:eastAsiaTheme="minorEastAsia" w:hAnsi="Times New Roman"/>
                <w:i/>
                <w:iCs/>
                <w:w w:val="99"/>
                <w:sz w:val="24"/>
                <w:szCs w:val="24"/>
              </w:rPr>
              <w:t>Computer Based Learning</w:t>
            </w:r>
          </w:p>
        </w:tc>
        <w:tc>
          <w:tcPr>
            <w:tcW w:w="412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jc w:val="center"/>
              <w:rPr>
                <w:rFonts w:ascii="Times New Roman" w:eastAsiaTheme="minorEastAsia" w:hAnsi="Times New Roman"/>
                <w:sz w:val="24"/>
                <w:szCs w:val="24"/>
              </w:rPr>
            </w:pPr>
            <w:r w:rsidRPr="00E23560">
              <w:rPr>
                <w:rFonts w:ascii="Times New Roman" w:eastAsiaTheme="minorEastAsia" w:hAnsi="Times New Roman"/>
                <w:sz w:val="24"/>
                <w:szCs w:val="24"/>
              </w:rPr>
              <w:t>Обучение на основе компьютера</w:t>
            </w: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272"/>
        </w:trPr>
        <w:tc>
          <w:tcPr>
            <w:tcW w:w="1860" w:type="dxa"/>
            <w:tcBorders>
              <w:top w:val="nil"/>
              <w:left w:val="single" w:sz="8" w:space="0" w:color="auto"/>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3"/>
                <w:szCs w:val="23"/>
              </w:rPr>
            </w:pPr>
          </w:p>
        </w:tc>
        <w:tc>
          <w:tcPr>
            <w:tcW w:w="340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3"/>
                <w:szCs w:val="23"/>
              </w:rPr>
            </w:pPr>
          </w:p>
        </w:tc>
        <w:tc>
          <w:tcPr>
            <w:tcW w:w="412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3"/>
                <w:szCs w:val="23"/>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515"/>
        </w:trPr>
        <w:tc>
          <w:tcPr>
            <w:tcW w:w="1860" w:type="dxa"/>
            <w:tcBorders>
              <w:top w:val="nil"/>
              <w:left w:val="single" w:sz="8" w:space="0" w:color="auto"/>
              <w:bottom w:val="nil"/>
              <w:right w:val="single" w:sz="8" w:space="0" w:color="auto"/>
            </w:tcBorders>
            <w:vAlign w:val="bottom"/>
          </w:tcPr>
          <w:p w:rsidR="001E1FF2" w:rsidRPr="00E23560" w:rsidRDefault="00F132AC">
            <w:pPr>
              <w:widowControl w:val="0"/>
              <w:autoSpaceDE w:val="0"/>
              <w:autoSpaceDN w:val="0"/>
              <w:adjustRightInd w:val="0"/>
              <w:spacing w:after="0" w:line="240" w:lineRule="auto"/>
              <w:jc w:val="center"/>
              <w:rPr>
                <w:rFonts w:ascii="Times New Roman" w:eastAsiaTheme="minorEastAsia" w:hAnsi="Times New Roman"/>
                <w:sz w:val="24"/>
                <w:szCs w:val="24"/>
              </w:rPr>
            </w:pPr>
            <w:r w:rsidRPr="00E23560">
              <w:rPr>
                <w:rFonts w:ascii="Times New Roman" w:eastAsiaTheme="minorEastAsia" w:hAnsi="Times New Roman"/>
                <w:i/>
                <w:iCs/>
                <w:w w:val="99"/>
                <w:sz w:val="24"/>
                <w:szCs w:val="24"/>
              </w:rPr>
              <w:t>СВТ</w:t>
            </w:r>
          </w:p>
        </w:tc>
        <w:tc>
          <w:tcPr>
            <w:tcW w:w="340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jc w:val="center"/>
              <w:rPr>
                <w:rFonts w:ascii="Times New Roman" w:eastAsiaTheme="minorEastAsia" w:hAnsi="Times New Roman"/>
                <w:sz w:val="24"/>
                <w:szCs w:val="24"/>
              </w:rPr>
            </w:pPr>
            <w:r w:rsidRPr="00E23560">
              <w:rPr>
                <w:rFonts w:ascii="Times New Roman" w:eastAsiaTheme="minorEastAsia" w:hAnsi="Times New Roman"/>
                <w:i/>
                <w:iCs/>
                <w:w w:val="99"/>
                <w:sz w:val="24"/>
                <w:szCs w:val="24"/>
              </w:rPr>
              <w:t>Computer Based Training</w:t>
            </w:r>
          </w:p>
        </w:tc>
        <w:tc>
          <w:tcPr>
            <w:tcW w:w="412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jc w:val="center"/>
              <w:rPr>
                <w:rFonts w:ascii="Times New Roman" w:eastAsiaTheme="minorEastAsia" w:hAnsi="Times New Roman"/>
                <w:sz w:val="24"/>
                <w:szCs w:val="24"/>
              </w:rPr>
            </w:pPr>
            <w:r w:rsidRPr="00E23560">
              <w:rPr>
                <w:rFonts w:ascii="Times New Roman" w:eastAsiaTheme="minorEastAsia" w:hAnsi="Times New Roman"/>
                <w:w w:val="99"/>
                <w:sz w:val="24"/>
                <w:szCs w:val="24"/>
              </w:rPr>
              <w:t>Компьютеризированное обучение</w:t>
            </w: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267"/>
        </w:trPr>
        <w:tc>
          <w:tcPr>
            <w:tcW w:w="1860" w:type="dxa"/>
            <w:tcBorders>
              <w:top w:val="nil"/>
              <w:left w:val="single" w:sz="8" w:space="0" w:color="auto"/>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3"/>
                <w:szCs w:val="23"/>
              </w:rPr>
            </w:pPr>
          </w:p>
        </w:tc>
        <w:tc>
          <w:tcPr>
            <w:tcW w:w="340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3"/>
                <w:szCs w:val="23"/>
              </w:rPr>
            </w:pPr>
          </w:p>
        </w:tc>
        <w:tc>
          <w:tcPr>
            <w:tcW w:w="412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3"/>
                <w:szCs w:val="23"/>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515"/>
        </w:trPr>
        <w:tc>
          <w:tcPr>
            <w:tcW w:w="1860" w:type="dxa"/>
            <w:tcBorders>
              <w:top w:val="nil"/>
              <w:left w:val="single" w:sz="8" w:space="0" w:color="auto"/>
              <w:bottom w:val="nil"/>
              <w:right w:val="single" w:sz="8" w:space="0" w:color="auto"/>
            </w:tcBorders>
            <w:vAlign w:val="bottom"/>
          </w:tcPr>
          <w:p w:rsidR="001E1FF2" w:rsidRPr="00E23560" w:rsidRDefault="00F132AC">
            <w:pPr>
              <w:widowControl w:val="0"/>
              <w:autoSpaceDE w:val="0"/>
              <w:autoSpaceDN w:val="0"/>
              <w:adjustRightInd w:val="0"/>
              <w:spacing w:after="0" w:line="240" w:lineRule="auto"/>
              <w:jc w:val="center"/>
              <w:rPr>
                <w:rFonts w:ascii="Times New Roman" w:eastAsiaTheme="minorEastAsia" w:hAnsi="Times New Roman"/>
                <w:sz w:val="24"/>
                <w:szCs w:val="24"/>
              </w:rPr>
            </w:pPr>
            <w:r w:rsidRPr="00E23560">
              <w:rPr>
                <w:rFonts w:ascii="Times New Roman" w:eastAsiaTheme="minorEastAsia" w:hAnsi="Times New Roman"/>
                <w:i/>
                <w:iCs/>
                <w:w w:val="96"/>
                <w:sz w:val="24"/>
                <w:szCs w:val="24"/>
              </w:rPr>
              <w:t>САА</w:t>
            </w:r>
          </w:p>
        </w:tc>
        <w:tc>
          <w:tcPr>
            <w:tcW w:w="340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jc w:val="center"/>
              <w:rPr>
                <w:rFonts w:ascii="Times New Roman" w:eastAsiaTheme="minorEastAsia" w:hAnsi="Times New Roman"/>
                <w:sz w:val="24"/>
                <w:szCs w:val="24"/>
              </w:rPr>
            </w:pPr>
            <w:r w:rsidRPr="00E23560">
              <w:rPr>
                <w:rFonts w:ascii="Times New Roman" w:eastAsiaTheme="minorEastAsia" w:hAnsi="Times New Roman"/>
                <w:i/>
                <w:iCs/>
                <w:w w:val="99"/>
                <w:sz w:val="24"/>
                <w:szCs w:val="24"/>
              </w:rPr>
              <w:t>Computer Aided Assessment</w:t>
            </w:r>
          </w:p>
        </w:tc>
        <w:tc>
          <w:tcPr>
            <w:tcW w:w="412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jc w:val="center"/>
              <w:rPr>
                <w:rFonts w:ascii="Times New Roman" w:eastAsiaTheme="minorEastAsia" w:hAnsi="Times New Roman"/>
                <w:sz w:val="24"/>
                <w:szCs w:val="24"/>
              </w:rPr>
            </w:pPr>
            <w:r w:rsidRPr="00E23560">
              <w:rPr>
                <w:rFonts w:ascii="Times New Roman" w:eastAsiaTheme="minorEastAsia" w:hAnsi="Times New Roman"/>
                <w:w w:val="99"/>
                <w:sz w:val="24"/>
                <w:szCs w:val="24"/>
              </w:rPr>
              <w:t>Оценивание с помощью компьютера</w:t>
            </w: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272"/>
        </w:trPr>
        <w:tc>
          <w:tcPr>
            <w:tcW w:w="1860" w:type="dxa"/>
            <w:tcBorders>
              <w:top w:val="nil"/>
              <w:left w:val="single" w:sz="8" w:space="0" w:color="auto"/>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3"/>
                <w:szCs w:val="23"/>
              </w:rPr>
            </w:pPr>
          </w:p>
        </w:tc>
        <w:tc>
          <w:tcPr>
            <w:tcW w:w="340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3"/>
                <w:szCs w:val="23"/>
              </w:rPr>
            </w:pPr>
          </w:p>
        </w:tc>
        <w:tc>
          <w:tcPr>
            <w:tcW w:w="412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3"/>
                <w:szCs w:val="23"/>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bl>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340" w:lineRule="exact"/>
        <w:rPr>
          <w:rFonts w:ascii="Times New Roman" w:hAnsi="Times New Roman"/>
          <w:sz w:val="24"/>
          <w:szCs w:val="24"/>
        </w:rPr>
      </w:pPr>
    </w:p>
    <w:p w:rsidR="001E1FF2" w:rsidRPr="00E23560" w:rsidRDefault="00F132AC">
      <w:pPr>
        <w:widowControl w:val="0"/>
        <w:overflowPunct w:val="0"/>
        <w:autoSpaceDE w:val="0"/>
        <w:autoSpaceDN w:val="0"/>
        <w:adjustRightInd w:val="0"/>
        <w:spacing w:after="0" w:line="351" w:lineRule="auto"/>
        <w:ind w:firstLine="711"/>
        <w:jc w:val="both"/>
        <w:rPr>
          <w:rFonts w:ascii="Times New Roman" w:hAnsi="Times New Roman"/>
          <w:sz w:val="24"/>
          <w:szCs w:val="24"/>
          <w:lang w:val="ru-RU"/>
        </w:rPr>
      </w:pPr>
      <w:r w:rsidRPr="00E23560">
        <w:rPr>
          <w:rFonts w:ascii="Times New Roman" w:hAnsi="Times New Roman"/>
          <w:sz w:val="28"/>
          <w:szCs w:val="28"/>
          <w:lang w:val="ru-RU"/>
        </w:rPr>
        <w:t>Технология компьютерного программированного обучения(</w:t>
      </w:r>
      <w:r>
        <w:rPr>
          <w:rFonts w:ascii="Times New Roman" w:hAnsi="Times New Roman"/>
          <w:sz w:val="28"/>
          <w:szCs w:val="28"/>
        </w:rPr>
        <w:t>CAI</w:t>
      </w:r>
      <w:r w:rsidRPr="00E23560">
        <w:rPr>
          <w:rFonts w:ascii="Times New Roman" w:hAnsi="Times New Roman"/>
          <w:sz w:val="28"/>
          <w:szCs w:val="28"/>
          <w:lang w:val="ru-RU"/>
        </w:rPr>
        <w:t>)обеспечивает реализацию механизма программированного обучения посредством соответствующих компьютерных программ. Наличие множества обучающих (педагогических) программ по разнообразным учебным дисциплинам позволяет рассматривать компьютер как удобный и гибкий вспомогательный инструмент для реализации автоматизированного обучения.</w:t>
      </w:r>
    </w:p>
    <w:p w:rsidR="001E1FF2" w:rsidRPr="00E23560" w:rsidRDefault="001E1FF2">
      <w:pPr>
        <w:widowControl w:val="0"/>
        <w:autoSpaceDE w:val="0"/>
        <w:autoSpaceDN w:val="0"/>
        <w:adjustRightInd w:val="0"/>
        <w:spacing w:after="0" w:line="84" w:lineRule="exact"/>
        <w:rPr>
          <w:rFonts w:ascii="Times New Roman" w:hAnsi="Times New Roman"/>
          <w:sz w:val="24"/>
          <w:szCs w:val="24"/>
          <w:lang w:val="ru-RU"/>
        </w:rPr>
      </w:pPr>
    </w:p>
    <w:p w:rsidR="001E1FF2" w:rsidRPr="00E23560" w:rsidRDefault="00F132AC">
      <w:pPr>
        <w:widowControl w:val="0"/>
        <w:overflowPunct w:val="0"/>
        <w:autoSpaceDE w:val="0"/>
        <w:autoSpaceDN w:val="0"/>
        <w:adjustRightInd w:val="0"/>
        <w:spacing w:after="0" w:line="334" w:lineRule="auto"/>
        <w:ind w:firstLine="711"/>
        <w:jc w:val="both"/>
        <w:rPr>
          <w:rFonts w:ascii="Times New Roman" w:hAnsi="Times New Roman"/>
          <w:sz w:val="24"/>
          <w:szCs w:val="24"/>
          <w:lang w:val="ru-RU"/>
        </w:rPr>
      </w:pPr>
      <w:r w:rsidRPr="00E23560">
        <w:rPr>
          <w:rFonts w:ascii="Times New Roman" w:hAnsi="Times New Roman"/>
          <w:sz w:val="28"/>
          <w:szCs w:val="28"/>
          <w:lang w:val="ru-RU"/>
        </w:rPr>
        <w:t>Технология обучения с помощью компьютера (</w:t>
      </w:r>
      <w:r>
        <w:rPr>
          <w:rFonts w:ascii="Times New Roman" w:hAnsi="Times New Roman"/>
          <w:sz w:val="28"/>
          <w:szCs w:val="28"/>
        </w:rPr>
        <w:t>CAL</w:t>
      </w:r>
      <w:r w:rsidRPr="00E23560">
        <w:rPr>
          <w:rFonts w:ascii="Times New Roman" w:hAnsi="Times New Roman"/>
          <w:sz w:val="28"/>
          <w:szCs w:val="28"/>
          <w:lang w:val="ru-RU"/>
        </w:rPr>
        <w:t>) предполагает самостоятельную работу обучаемого по ознакомлению и усвоению нового материала с помощью различных средств, в том числе и компьютера.</w:t>
      </w:r>
    </w:p>
    <w:p w:rsidR="001E1FF2" w:rsidRPr="00E23560" w:rsidRDefault="001E1FF2">
      <w:pPr>
        <w:widowControl w:val="0"/>
        <w:autoSpaceDE w:val="0"/>
        <w:autoSpaceDN w:val="0"/>
        <w:adjustRightInd w:val="0"/>
        <w:spacing w:after="0" w:line="106" w:lineRule="exact"/>
        <w:rPr>
          <w:rFonts w:ascii="Times New Roman" w:hAnsi="Times New Roman"/>
          <w:sz w:val="24"/>
          <w:szCs w:val="24"/>
          <w:lang w:val="ru-RU"/>
        </w:rPr>
      </w:pPr>
    </w:p>
    <w:p w:rsidR="001E1FF2" w:rsidRPr="00E23560" w:rsidRDefault="00F132AC">
      <w:pPr>
        <w:widowControl w:val="0"/>
        <w:overflowPunct w:val="0"/>
        <w:autoSpaceDE w:val="0"/>
        <w:autoSpaceDN w:val="0"/>
        <w:adjustRightInd w:val="0"/>
        <w:spacing w:after="0" w:line="347" w:lineRule="auto"/>
        <w:jc w:val="both"/>
        <w:rPr>
          <w:rFonts w:ascii="Times New Roman" w:hAnsi="Times New Roman"/>
          <w:sz w:val="24"/>
          <w:szCs w:val="24"/>
          <w:lang w:val="ru-RU"/>
        </w:rPr>
      </w:pPr>
      <w:r w:rsidRPr="00E23560">
        <w:rPr>
          <w:rFonts w:ascii="Times New Roman" w:hAnsi="Times New Roman"/>
          <w:sz w:val="28"/>
          <w:szCs w:val="28"/>
          <w:lang w:val="ru-RU"/>
        </w:rPr>
        <w:t>Характер учебной деятельности здесь не регламентируется, изучение материала может комбинироваться с технологией программированного обучения (</w:t>
      </w:r>
      <w:r>
        <w:rPr>
          <w:rFonts w:ascii="Times New Roman" w:hAnsi="Times New Roman"/>
          <w:sz w:val="28"/>
          <w:szCs w:val="28"/>
        </w:rPr>
        <w:t>CAI</w:t>
      </w:r>
      <w:r w:rsidRPr="00E23560">
        <w:rPr>
          <w:rFonts w:ascii="Times New Roman" w:hAnsi="Times New Roman"/>
          <w:sz w:val="28"/>
          <w:szCs w:val="28"/>
          <w:lang w:val="ru-RU"/>
        </w:rPr>
        <w:t>) и может использоваться разнообразный набор средств обучения (в том числе и традиционных учебников, аудио- и видеозаписей и т.п.).</w:t>
      </w:r>
    </w:p>
    <w:p w:rsidR="001E1FF2" w:rsidRPr="00E23560" w:rsidRDefault="001E1FF2">
      <w:pPr>
        <w:widowControl w:val="0"/>
        <w:autoSpaceDE w:val="0"/>
        <w:autoSpaceDN w:val="0"/>
        <w:adjustRightInd w:val="0"/>
        <w:spacing w:after="0" w:line="87" w:lineRule="exact"/>
        <w:rPr>
          <w:rFonts w:ascii="Times New Roman" w:hAnsi="Times New Roman"/>
          <w:sz w:val="24"/>
          <w:szCs w:val="24"/>
          <w:lang w:val="ru-RU"/>
        </w:rPr>
      </w:pPr>
    </w:p>
    <w:p w:rsidR="001E1FF2" w:rsidRPr="00E23560" w:rsidRDefault="00F132AC">
      <w:pPr>
        <w:widowControl w:val="0"/>
        <w:overflowPunct w:val="0"/>
        <w:autoSpaceDE w:val="0"/>
        <w:autoSpaceDN w:val="0"/>
        <w:adjustRightInd w:val="0"/>
        <w:spacing w:after="0" w:line="334" w:lineRule="auto"/>
        <w:ind w:firstLine="711"/>
        <w:jc w:val="both"/>
        <w:rPr>
          <w:rFonts w:ascii="Times New Roman" w:hAnsi="Times New Roman"/>
          <w:sz w:val="24"/>
          <w:szCs w:val="24"/>
          <w:lang w:val="ru-RU"/>
        </w:rPr>
      </w:pPr>
      <w:r w:rsidRPr="00E23560">
        <w:rPr>
          <w:rFonts w:ascii="Times New Roman" w:hAnsi="Times New Roman"/>
          <w:sz w:val="28"/>
          <w:szCs w:val="28"/>
          <w:lang w:val="ru-RU"/>
        </w:rPr>
        <w:t>Обучение на основе компьютера (</w:t>
      </w:r>
      <w:r>
        <w:rPr>
          <w:rFonts w:ascii="Times New Roman" w:hAnsi="Times New Roman"/>
          <w:sz w:val="28"/>
          <w:szCs w:val="28"/>
        </w:rPr>
        <w:t>CBL</w:t>
      </w:r>
      <w:r w:rsidRPr="00E23560">
        <w:rPr>
          <w:rFonts w:ascii="Times New Roman" w:hAnsi="Times New Roman"/>
          <w:sz w:val="28"/>
          <w:szCs w:val="28"/>
          <w:lang w:val="ru-RU"/>
        </w:rPr>
        <w:t>), в отличие от предыдущей технологии, предполагает преимущественное использование программных средств, обеспечивающих самостоятельную эффективную работу</w:t>
      </w:r>
    </w:p>
    <w:p w:rsidR="001E1FF2" w:rsidRPr="00E23560" w:rsidRDefault="001E1FF2">
      <w:pPr>
        <w:widowControl w:val="0"/>
        <w:autoSpaceDE w:val="0"/>
        <w:autoSpaceDN w:val="0"/>
        <w:adjustRightInd w:val="0"/>
        <w:spacing w:after="0" w:line="57" w:lineRule="exact"/>
        <w:rPr>
          <w:rFonts w:ascii="Times New Roman" w:hAnsi="Times New Roman"/>
          <w:sz w:val="24"/>
          <w:szCs w:val="24"/>
          <w:lang w:val="ru-RU"/>
        </w:rPr>
      </w:pPr>
    </w:p>
    <w:p w:rsidR="001E1FF2" w:rsidRPr="00E23560" w:rsidRDefault="00F132AC">
      <w:pPr>
        <w:widowControl w:val="0"/>
        <w:autoSpaceDE w:val="0"/>
        <w:autoSpaceDN w:val="0"/>
        <w:adjustRightInd w:val="0"/>
        <w:spacing w:after="0" w:line="240" w:lineRule="auto"/>
        <w:ind w:left="4640"/>
        <w:rPr>
          <w:rFonts w:ascii="Times New Roman" w:hAnsi="Times New Roman"/>
          <w:sz w:val="24"/>
          <w:szCs w:val="24"/>
          <w:lang w:val="ru-RU"/>
        </w:rPr>
      </w:pPr>
      <w:r w:rsidRPr="00E23560">
        <w:rPr>
          <w:rFonts w:ascii="Times New Roman" w:hAnsi="Times New Roman"/>
          <w:sz w:val="28"/>
          <w:szCs w:val="28"/>
          <w:lang w:val="ru-RU"/>
        </w:rPr>
        <w:t>56</w:t>
      </w:r>
    </w:p>
    <w:p w:rsidR="001E1FF2" w:rsidRPr="00E23560" w:rsidRDefault="001E1FF2">
      <w:pPr>
        <w:widowControl w:val="0"/>
        <w:autoSpaceDE w:val="0"/>
        <w:autoSpaceDN w:val="0"/>
        <w:adjustRightInd w:val="0"/>
        <w:spacing w:after="0" w:line="240" w:lineRule="auto"/>
        <w:rPr>
          <w:rFonts w:ascii="Times New Roman" w:hAnsi="Times New Roman"/>
          <w:sz w:val="24"/>
          <w:szCs w:val="24"/>
          <w:lang w:val="ru-RU"/>
        </w:rPr>
        <w:sectPr w:rsidR="001E1FF2" w:rsidRPr="00E23560">
          <w:pgSz w:w="11904" w:h="16838"/>
          <w:pgMar w:top="1120" w:right="840" w:bottom="600" w:left="1700" w:header="720" w:footer="720" w:gutter="0"/>
          <w:cols w:space="720" w:equalWidth="0">
            <w:col w:w="9360"/>
          </w:cols>
          <w:noEndnote/>
        </w:sectPr>
      </w:pPr>
    </w:p>
    <w:p w:rsidR="001E1FF2" w:rsidRPr="00E23560" w:rsidRDefault="00F132AC">
      <w:pPr>
        <w:widowControl w:val="0"/>
        <w:autoSpaceDE w:val="0"/>
        <w:autoSpaceDN w:val="0"/>
        <w:adjustRightInd w:val="0"/>
        <w:spacing w:after="0" w:line="240" w:lineRule="auto"/>
        <w:rPr>
          <w:rFonts w:ascii="Times New Roman" w:hAnsi="Times New Roman"/>
          <w:sz w:val="24"/>
          <w:szCs w:val="24"/>
          <w:lang w:val="ru-RU"/>
        </w:rPr>
      </w:pPr>
      <w:bookmarkStart w:id="56" w:name="page113"/>
      <w:bookmarkEnd w:id="56"/>
      <w:r w:rsidRPr="00E23560">
        <w:rPr>
          <w:rFonts w:ascii="Times New Roman" w:hAnsi="Times New Roman"/>
          <w:sz w:val="28"/>
          <w:szCs w:val="28"/>
          <w:lang w:val="ru-RU"/>
        </w:rPr>
        <w:lastRenderedPageBreak/>
        <w:t>обучающихся.  Компьютеризированное  обучение  (СВТ),  в  свою  очередь,</w:t>
      </w:r>
    </w:p>
    <w:p w:rsidR="001E1FF2" w:rsidRPr="00E23560" w:rsidRDefault="001E1FF2">
      <w:pPr>
        <w:widowControl w:val="0"/>
        <w:autoSpaceDE w:val="0"/>
        <w:autoSpaceDN w:val="0"/>
        <w:adjustRightInd w:val="0"/>
        <w:spacing w:after="0" w:line="230" w:lineRule="exact"/>
        <w:rPr>
          <w:rFonts w:ascii="Times New Roman" w:hAnsi="Times New Roman"/>
          <w:sz w:val="24"/>
          <w:szCs w:val="24"/>
          <w:lang w:val="ru-RU"/>
        </w:rPr>
      </w:pPr>
    </w:p>
    <w:p w:rsidR="001E1FF2" w:rsidRPr="00E23560" w:rsidRDefault="00F132AC">
      <w:pPr>
        <w:widowControl w:val="0"/>
        <w:overflowPunct w:val="0"/>
        <w:autoSpaceDE w:val="0"/>
        <w:autoSpaceDN w:val="0"/>
        <w:adjustRightInd w:val="0"/>
        <w:spacing w:after="0" w:line="349" w:lineRule="auto"/>
        <w:ind w:right="20"/>
        <w:jc w:val="both"/>
        <w:rPr>
          <w:rFonts w:ascii="Times New Roman" w:hAnsi="Times New Roman"/>
          <w:sz w:val="24"/>
          <w:szCs w:val="24"/>
          <w:lang w:val="ru-RU"/>
        </w:rPr>
      </w:pPr>
      <w:r w:rsidRPr="00E23560">
        <w:rPr>
          <w:rFonts w:ascii="Times New Roman" w:hAnsi="Times New Roman"/>
          <w:sz w:val="28"/>
          <w:szCs w:val="28"/>
          <w:lang w:val="ru-RU"/>
        </w:rPr>
        <w:t>подразумевает всевозможные формы передачи знаний обучаемому (как с участием педагога, так и без). Фактически данный термин синонимичен выше рассмотренным. Компьютерное оценивание (САА) может представлять самостоятельную технологию контроля, однако на практике компьютерный контроль входит составным элементом в другие информационные образовательные технологии.</w:t>
      </w:r>
    </w:p>
    <w:p w:rsidR="001E1FF2" w:rsidRPr="00E23560" w:rsidRDefault="001E1FF2">
      <w:pPr>
        <w:widowControl w:val="0"/>
        <w:autoSpaceDE w:val="0"/>
        <w:autoSpaceDN w:val="0"/>
        <w:adjustRightInd w:val="0"/>
        <w:spacing w:after="0" w:line="91" w:lineRule="exact"/>
        <w:rPr>
          <w:rFonts w:ascii="Times New Roman" w:hAnsi="Times New Roman"/>
          <w:sz w:val="24"/>
          <w:szCs w:val="24"/>
          <w:lang w:val="ru-RU"/>
        </w:rPr>
      </w:pPr>
    </w:p>
    <w:p w:rsidR="001E1FF2" w:rsidRPr="00E23560" w:rsidRDefault="00F132AC">
      <w:pPr>
        <w:widowControl w:val="0"/>
        <w:overflowPunct w:val="0"/>
        <w:autoSpaceDE w:val="0"/>
        <w:autoSpaceDN w:val="0"/>
        <w:adjustRightInd w:val="0"/>
        <w:spacing w:after="0" w:line="352" w:lineRule="auto"/>
        <w:ind w:firstLine="711"/>
        <w:jc w:val="both"/>
        <w:rPr>
          <w:rFonts w:ascii="Times New Roman" w:hAnsi="Times New Roman"/>
          <w:sz w:val="24"/>
          <w:szCs w:val="24"/>
          <w:lang w:val="ru-RU"/>
        </w:rPr>
      </w:pPr>
      <w:r w:rsidRPr="00E23560">
        <w:rPr>
          <w:rFonts w:ascii="Times New Roman" w:hAnsi="Times New Roman"/>
          <w:sz w:val="28"/>
          <w:szCs w:val="28"/>
          <w:lang w:val="ru-RU"/>
        </w:rPr>
        <w:t>Зарубежный подход к классификации информационных технологий обучения представляется наивным, поскольку не позволяет выделить самостоятельные технологии в зависимости от решаемых ими методических и дидактических целей. В основе современных ИКТ лежат педагогические программные средства, сопровождаемые методическим и дидактическим обеспечением. Поэтому классификация ИКТ должна строиться на основе целевого признака. Т.Г. Везиров приводит следующую классификацию используемых в обучении программных средств [29]:</w:t>
      </w:r>
    </w:p>
    <w:p w:rsidR="001E1FF2" w:rsidRPr="00E23560" w:rsidRDefault="001E1FF2">
      <w:pPr>
        <w:widowControl w:val="0"/>
        <w:autoSpaceDE w:val="0"/>
        <w:autoSpaceDN w:val="0"/>
        <w:adjustRightInd w:val="0"/>
        <w:spacing w:after="0" w:line="13" w:lineRule="exact"/>
        <w:rPr>
          <w:rFonts w:ascii="Times New Roman" w:hAnsi="Times New Roman"/>
          <w:sz w:val="24"/>
          <w:szCs w:val="24"/>
          <w:lang w:val="ru-RU"/>
        </w:rPr>
      </w:pPr>
    </w:p>
    <w:p w:rsidR="001E1FF2" w:rsidRDefault="00F132AC" w:rsidP="00F132AC">
      <w:pPr>
        <w:widowControl w:val="0"/>
        <w:numPr>
          <w:ilvl w:val="0"/>
          <w:numId w:val="28"/>
        </w:numPr>
        <w:tabs>
          <w:tab w:val="clear" w:pos="720"/>
          <w:tab w:val="num" w:pos="1140"/>
        </w:tabs>
        <w:overflowPunct w:val="0"/>
        <w:autoSpaceDE w:val="0"/>
        <w:autoSpaceDN w:val="0"/>
        <w:adjustRightInd w:val="0"/>
        <w:spacing w:after="0" w:line="239" w:lineRule="auto"/>
        <w:ind w:left="1140" w:hanging="429"/>
        <w:jc w:val="both"/>
        <w:rPr>
          <w:rFonts w:ascii="Symbol" w:hAnsi="Symbol" w:cs="Symbol"/>
          <w:sz w:val="28"/>
          <w:szCs w:val="28"/>
        </w:rPr>
      </w:pPr>
      <w:r>
        <w:rPr>
          <w:rFonts w:ascii="Times New Roman" w:hAnsi="Times New Roman"/>
          <w:sz w:val="28"/>
          <w:szCs w:val="28"/>
        </w:rPr>
        <w:t xml:space="preserve">программы-тренажеры; </w:t>
      </w:r>
    </w:p>
    <w:p w:rsidR="001E1FF2" w:rsidRDefault="001E1FF2">
      <w:pPr>
        <w:widowControl w:val="0"/>
        <w:autoSpaceDE w:val="0"/>
        <w:autoSpaceDN w:val="0"/>
        <w:adjustRightInd w:val="0"/>
        <w:spacing w:after="0" w:line="162" w:lineRule="exact"/>
        <w:rPr>
          <w:rFonts w:ascii="Symbol" w:hAnsi="Symbol" w:cs="Symbol"/>
          <w:sz w:val="28"/>
          <w:szCs w:val="28"/>
        </w:rPr>
      </w:pPr>
    </w:p>
    <w:p w:rsidR="001E1FF2" w:rsidRDefault="00F132AC" w:rsidP="00F132AC">
      <w:pPr>
        <w:widowControl w:val="0"/>
        <w:numPr>
          <w:ilvl w:val="0"/>
          <w:numId w:val="28"/>
        </w:numPr>
        <w:tabs>
          <w:tab w:val="clear" w:pos="720"/>
          <w:tab w:val="num" w:pos="1140"/>
        </w:tabs>
        <w:overflowPunct w:val="0"/>
        <w:autoSpaceDE w:val="0"/>
        <w:autoSpaceDN w:val="0"/>
        <w:adjustRightInd w:val="0"/>
        <w:spacing w:after="0" w:line="239" w:lineRule="auto"/>
        <w:ind w:left="1140" w:hanging="429"/>
        <w:jc w:val="both"/>
        <w:rPr>
          <w:rFonts w:ascii="Symbol" w:hAnsi="Symbol" w:cs="Symbol"/>
          <w:sz w:val="28"/>
          <w:szCs w:val="28"/>
        </w:rPr>
      </w:pPr>
      <w:r>
        <w:rPr>
          <w:rFonts w:ascii="Times New Roman" w:hAnsi="Times New Roman"/>
          <w:sz w:val="28"/>
          <w:szCs w:val="28"/>
        </w:rPr>
        <w:t xml:space="preserve">демонстрационные программы; </w:t>
      </w:r>
    </w:p>
    <w:p w:rsidR="001E1FF2" w:rsidRDefault="001E1FF2">
      <w:pPr>
        <w:widowControl w:val="0"/>
        <w:autoSpaceDE w:val="0"/>
        <w:autoSpaceDN w:val="0"/>
        <w:adjustRightInd w:val="0"/>
        <w:spacing w:after="0" w:line="162" w:lineRule="exact"/>
        <w:rPr>
          <w:rFonts w:ascii="Symbol" w:hAnsi="Symbol" w:cs="Symbol"/>
          <w:sz w:val="28"/>
          <w:szCs w:val="28"/>
        </w:rPr>
      </w:pPr>
    </w:p>
    <w:p w:rsidR="001E1FF2" w:rsidRDefault="00F132AC" w:rsidP="00F132AC">
      <w:pPr>
        <w:widowControl w:val="0"/>
        <w:numPr>
          <w:ilvl w:val="0"/>
          <w:numId w:val="28"/>
        </w:numPr>
        <w:tabs>
          <w:tab w:val="clear" w:pos="720"/>
          <w:tab w:val="num" w:pos="1140"/>
        </w:tabs>
        <w:overflowPunct w:val="0"/>
        <w:autoSpaceDE w:val="0"/>
        <w:autoSpaceDN w:val="0"/>
        <w:adjustRightInd w:val="0"/>
        <w:spacing w:after="0" w:line="239" w:lineRule="auto"/>
        <w:ind w:left="1140" w:hanging="429"/>
        <w:jc w:val="both"/>
        <w:rPr>
          <w:rFonts w:ascii="Symbol" w:hAnsi="Symbol" w:cs="Symbol"/>
          <w:sz w:val="28"/>
          <w:szCs w:val="28"/>
        </w:rPr>
      </w:pPr>
      <w:r>
        <w:rPr>
          <w:rFonts w:ascii="Times New Roman" w:hAnsi="Times New Roman"/>
          <w:sz w:val="28"/>
          <w:szCs w:val="28"/>
        </w:rPr>
        <w:t xml:space="preserve">информационно-справочные программы; </w:t>
      </w:r>
    </w:p>
    <w:p w:rsidR="001E1FF2" w:rsidRDefault="001E1FF2">
      <w:pPr>
        <w:widowControl w:val="0"/>
        <w:autoSpaceDE w:val="0"/>
        <w:autoSpaceDN w:val="0"/>
        <w:adjustRightInd w:val="0"/>
        <w:spacing w:after="0" w:line="162" w:lineRule="exact"/>
        <w:rPr>
          <w:rFonts w:ascii="Symbol" w:hAnsi="Symbol" w:cs="Symbol"/>
          <w:sz w:val="28"/>
          <w:szCs w:val="28"/>
        </w:rPr>
      </w:pPr>
    </w:p>
    <w:p w:rsidR="001E1FF2" w:rsidRDefault="00F132AC" w:rsidP="00F132AC">
      <w:pPr>
        <w:widowControl w:val="0"/>
        <w:numPr>
          <w:ilvl w:val="0"/>
          <w:numId w:val="28"/>
        </w:numPr>
        <w:tabs>
          <w:tab w:val="clear" w:pos="720"/>
          <w:tab w:val="num" w:pos="1140"/>
        </w:tabs>
        <w:overflowPunct w:val="0"/>
        <w:autoSpaceDE w:val="0"/>
        <w:autoSpaceDN w:val="0"/>
        <w:adjustRightInd w:val="0"/>
        <w:spacing w:after="0" w:line="239" w:lineRule="auto"/>
        <w:ind w:left="1140" w:hanging="429"/>
        <w:jc w:val="both"/>
        <w:rPr>
          <w:rFonts w:ascii="Symbol" w:hAnsi="Symbol" w:cs="Symbol"/>
          <w:sz w:val="28"/>
          <w:szCs w:val="28"/>
        </w:rPr>
      </w:pPr>
      <w:r>
        <w:rPr>
          <w:rFonts w:ascii="Times New Roman" w:hAnsi="Times New Roman"/>
          <w:sz w:val="28"/>
          <w:szCs w:val="28"/>
        </w:rPr>
        <w:t xml:space="preserve">проблемно-ориентированные программы; </w:t>
      </w:r>
    </w:p>
    <w:p w:rsidR="001E1FF2" w:rsidRDefault="001E1FF2">
      <w:pPr>
        <w:widowControl w:val="0"/>
        <w:autoSpaceDE w:val="0"/>
        <w:autoSpaceDN w:val="0"/>
        <w:adjustRightInd w:val="0"/>
        <w:spacing w:after="0" w:line="162" w:lineRule="exact"/>
        <w:rPr>
          <w:rFonts w:ascii="Symbol" w:hAnsi="Symbol" w:cs="Symbol"/>
          <w:sz w:val="28"/>
          <w:szCs w:val="28"/>
        </w:rPr>
      </w:pPr>
    </w:p>
    <w:p w:rsidR="001E1FF2" w:rsidRPr="00E23560" w:rsidRDefault="00F132AC" w:rsidP="00F132AC">
      <w:pPr>
        <w:widowControl w:val="0"/>
        <w:numPr>
          <w:ilvl w:val="0"/>
          <w:numId w:val="28"/>
        </w:numPr>
        <w:tabs>
          <w:tab w:val="clear" w:pos="720"/>
          <w:tab w:val="num" w:pos="1140"/>
        </w:tabs>
        <w:overflowPunct w:val="0"/>
        <w:autoSpaceDE w:val="0"/>
        <w:autoSpaceDN w:val="0"/>
        <w:adjustRightInd w:val="0"/>
        <w:spacing w:after="0" w:line="239" w:lineRule="auto"/>
        <w:ind w:left="1140" w:hanging="429"/>
        <w:jc w:val="both"/>
        <w:rPr>
          <w:rFonts w:ascii="Symbol" w:hAnsi="Symbol" w:cs="Symbol"/>
          <w:sz w:val="28"/>
          <w:szCs w:val="28"/>
          <w:lang w:val="ru-RU"/>
        </w:rPr>
      </w:pPr>
      <w:r w:rsidRPr="00E23560">
        <w:rPr>
          <w:rFonts w:ascii="Times New Roman" w:hAnsi="Times New Roman"/>
          <w:sz w:val="28"/>
          <w:szCs w:val="28"/>
          <w:lang w:val="ru-RU"/>
        </w:rPr>
        <w:t xml:space="preserve">программы контроля и тестирования знаний; </w:t>
      </w:r>
    </w:p>
    <w:p w:rsidR="001E1FF2" w:rsidRPr="00E23560" w:rsidRDefault="001E1FF2">
      <w:pPr>
        <w:widowControl w:val="0"/>
        <w:autoSpaceDE w:val="0"/>
        <w:autoSpaceDN w:val="0"/>
        <w:adjustRightInd w:val="0"/>
        <w:spacing w:after="0" w:line="162" w:lineRule="exact"/>
        <w:rPr>
          <w:rFonts w:ascii="Symbol" w:hAnsi="Symbol" w:cs="Symbol"/>
          <w:sz w:val="28"/>
          <w:szCs w:val="28"/>
          <w:lang w:val="ru-RU"/>
        </w:rPr>
      </w:pPr>
    </w:p>
    <w:p w:rsidR="001E1FF2" w:rsidRDefault="00F132AC" w:rsidP="00F132AC">
      <w:pPr>
        <w:widowControl w:val="0"/>
        <w:numPr>
          <w:ilvl w:val="0"/>
          <w:numId w:val="28"/>
        </w:numPr>
        <w:tabs>
          <w:tab w:val="clear" w:pos="720"/>
          <w:tab w:val="num" w:pos="1140"/>
        </w:tabs>
        <w:overflowPunct w:val="0"/>
        <w:autoSpaceDE w:val="0"/>
        <w:autoSpaceDN w:val="0"/>
        <w:adjustRightInd w:val="0"/>
        <w:spacing w:after="0" w:line="239" w:lineRule="auto"/>
        <w:ind w:left="1140" w:hanging="429"/>
        <w:jc w:val="both"/>
        <w:rPr>
          <w:rFonts w:ascii="Symbol" w:hAnsi="Symbol" w:cs="Symbol"/>
          <w:sz w:val="28"/>
          <w:szCs w:val="28"/>
        </w:rPr>
      </w:pPr>
      <w:r>
        <w:rPr>
          <w:rFonts w:ascii="Times New Roman" w:hAnsi="Times New Roman"/>
          <w:sz w:val="28"/>
          <w:szCs w:val="28"/>
        </w:rPr>
        <w:t xml:space="preserve">наставнические программы; </w:t>
      </w:r>
    </w:p>
    <w:p w:rsidR="001E1FF2" w:rsidRDefault="001E1FF2">
      <w:pPr>
        <w:widowControl w:val="0"/>
        <w:autoSpaceDE w:val="0"/>
        <w:autoSpaceDN w:val="0"/>
        <w:adjustRightInd w:val="0"/>
        <w:spacing w:after="0" w:line="158" w:lineRule="exact"/>
        <w:rPr>
          <w:rFonts w:ascii="Symbol" w:hAnsi="Symbol" w:cs="Symbol"/>
          <w:sz w:val="28"/>
          <w:szCs w:val="28"/>
        </w:rPr>
      </w:pPr>
    </w:p>
    <w:p w:rsidR="001E1FF2" w:rsidRPr="00E23560" w:rsidRDefault="00F132AC" w:rsidP="00F132AC">
      <w:pPr>
        <w:widowControl w:val="0"/>
        <w:numPr>
          <w:ilvl w:val="0"/>
          <w:numId w:val="28"/>
        </w:numPr>
        <w:tabs>
          <w:tab w:val="clear" w:pos="720"/>
          <w:tab w:val="num" w:pos="1140"/>
        </w:tabs>
        <w:overflowPunct w:val="0"/>
        <w:autoSpaceDE w:val="0"/>
        <w:autoSpaceDN w:val="0"/>
        <w:adjustRightInd w:val="0"/>
        <w:spacing w:after="0" w:line="239" w:lineRule="auto"/>
        <w:ind w:left="1140" w:hanging="429"/>
        <w:jc w:val="both"/>
        <w:rPr>
          <w:rFonts w:ascii="Symbol" w:hAnsi="Symbol" w:cs="Symbol"/>
          <w:sz w:val="28"/>
          <w:szCs w:val="28"/>
          <w:lang w:val="ru-RU"/>
        </w:rPr>
      </w:pPr>
      <w:r w:rsidRPr="00E23560">
        <w:rPr>
          <w:rFonts w:ascii="Times New Roman" w:hAnsi="Times New Roman"/>
          <w:sz w:val="28"/>
          <w:szCs w:val="28"/>
          <w:lang w:val="ru-RU"/>
        </w:rPr>
        <w:t xml:space="preserve">программы имитационного моделирования и лабораторных работ. </w:t>
      </w:r>
    </w:p>
    <w:p w:rsidR="001E1FF2" w:rsidRPr="00E23560" w:rsidRDefault="001E1FF2">
      <w:pPr>
        <w:widowControl w:val="0"/>
        <w:autoSpaceDE w:val="0"/>
        <w:autoSpaceDN w:val="0"/>
        <w:adjustRightInd w:val="0"/>
        <w:spacing w:after="0" w:line="164" w:lineRule="exact"/>
        <w:rPr>
          <w:rFonts w:ascii="Times New Roman" w:hAnsi="Times New Roman"/>
          <w:sz w:val="24"/>
          <w:szCs w:val="24"/>
          <w:lang w:val="ru-RU"/>
        </w:rPr>
      </w:pPr>
    </w:p>
    <w:p w:rsidR="001E1FF2" w:rsidRPr="00E23560" w:rsidRDefault="00F132AC">
      <w:pPr>
        <w:widowControl w:val="0"/>
        <w:autoSpaceDE w:val="0"/>
        <w:autoSpaceDN w:val="0"/>
        <w:adjustRightInd w:val="0"/>
        <w:spacing w:after="0" w:line="239" w:lineRule="auto"/>
        <w:ind w:left="720"/>
        <w:rPr>
          <w:rFonts w:ascii="Times New Roman" w:hAnsi="Times New Roman"/>
          <w:sz w:val="24"/>
          <w:szCs w:val="24"/>
          <w:lang w:val="ru-RU"/>
        </w:rPr>
      </w:pPr>
      <w:r w:rsidRPr="00E23560">
        <w:rPr>
          <w:rFonts w:ascii="Times New Roman" w:hAnsi="Times New Roman"/>
          <w:sz w:val="28"/>
          <w:szCs w:val="28"/>
          <w:lang w:val="ru-RU"/>
        </w:rPr>
        <w:t>М.В.   Крыгина   классифицирует   обучающие   ИКТ   на   основе</w:t>
      </w:r>
    </w:p>
    <w:p w:rsidR="001E1FF2" w:rsidRPr="00E23560" w:rsidRDefault="001E1FF2">
      <w:pPr>
        <w:widowControl w:val="0"/>
        <w:autoSpaceDE w:val="0"/>
        <w:autoSpaceDN w:val="0"/>
        <w:adjustRightInd w:val="0"/>
        <w:spacing w:after="0" w:line="164" w:lineRule="exact"/>
        <w:rPr>
          <w:rFonts w:ascii="Times New Roman" w:hAnsi="Times New Roman"/>
          <w:sz w:val="24"/>
          <w:szCs w:val="24"/>
          <w:lang w:val="ru-RU"/>
        </w:rPr>
      </w:pPr>
    </w:p>
    <w:p w:rsidR="001E1FF2" w:rsidRPr="00E23560" w:rsidRDefault="00F132AC">
      <w:pPr>
        <w:widowControl w:val="0"/>
        <w:autoSpaceDE w:val="0"/>
        <w:autoSpaceDN w:val="0"/>
        <w:adjustRightInd w:val="0"/>
        <w:spacing w:after="0" w:line="239" w:lineRule="auto"/>
        <w:rPr>
          <w:rFonts w:ascii="Times New Roman" w:hAnsi="Times New Roman"/>
          <w:sz w:val="24"/>
          <w:szCs w:val="24"/>
          <w:lang w:val="ru-RU"/>
        </w:rPr>
      </w:pPr>
      <w:r w:rsidRPr="00E23560">
        <w:rPr>
          <w:rFonts w:ascii="Times New Roman" w:hAnsi="Times New Roman"/>
          <w:sz w:val="28"/>
          <w:szCs w:val="28"/>
          <w:lang w:val="ru-RU"/>
        </w:rPr>
        <w:t>познавательной стратегии, которую осуществляет тот или иной инструмент</w:t>
      </w:r>
    </w:p>
    <w:p w:rsidR="001E1FF2" w:rsidRPr="00E23560" w:rsidRDefault="001E1FF2">
      <w:pPr>
        <w:widowControl w:val="0"/>
        <w:autoSpaceDE w:val="0"/>
        <w:autoSpaceDN w:val="0"/>
        <w:adjustRightInd w:val="0"/>
        <w:spacing w:after="0" w:line="159" w:lineRule="exact"/>
        <w:rPr>
          <w:rFonts w:ascii="Times New Roman" w:hAnsi="Times New Roman"/>
          <w:sz w:val="24"/>
          <w:szCs w:val="24"/>
          <w:lang w:val="ru-RU"/>
        </w:rPr>
      </w:pPr>
    </w:p>
    <w:p w:rsidR="001E1FF2" w:rsidRDefault="00F132AC">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28"/>
          <w:szCs w:val="28"/>
        </w:rPr>
        <w:t>[101; С. 134]:</w:t>
      </w:r>
    </w:p>
    <w:p w:rsidR="001E1FF2" w:rsidRDefault="001E1FF2">
      <w:pPr>
        <w:widowControl w:val="0"/>
        <w:autoSpaceDE w:val="0"/>
        <w:autoSpaceDN w:val="0"/>
        <w:adjustRightInd w:val="0"/>
        <w:spacing w:after="0" w:line="163" w:lineRule="exact"/>
        <w:rPr>
          <w:rFonts w:ascii="Times New Roman" w:hAnsi="Times New Roman"/>
          <w:sz w:val="24"/>
          <w:szCs w:val="24"/>
        </w:rPr>
      </w:pPr>
    </w:p>
    <w:p w:rsidR="001E1FF2" w:rsidRPr="00E23560" w:rsidRDefault="00F132AC" w:rsidP="00F132AC">
      <w:pPr>
        <w:widowControl w:val="0"/>
        <w:numPr>
          <w:ilvl w:val="0"/>
          <w:numId w:val="29"/>
        </w:numPr>
        <w:tabs>
          <w:tab w:val="clear" w:pos="720"/>
          <w:tab w:val="num" w:pos="1140"/>
        </w:tabs>
        <w:overflowPunct w:val="0"/>
        <w:autoSpaceDE w:val="0"/>
        <w:autoSpaceDN w:val="0"/>
        <w:adjustRightInd w:val="0"/>
        <w:spacing w:after="0" w:line="240" w:lineRule="auto"/>
        <w:ind w:left="1140" w:hanging="429"/>
        <w:jc w:val="both"/>
        <w:rPr>
          <w:rFonts w:ascii="Symbol" w:hAnsi="Symbol" w:cs="Symbol"/>
          <w:sz w:val="28"/>
          <w:szCs w:val="28"/>
          <w:lang w:val="ru-RU"/>
        </w:rPr>
      </w:pPr>
      <w:r w:rsidRPr="00E23560">
        <w:rPr>
          <w:rFonts w:ascii="Times New Roman" w:hAnsi="Times New Roman"/>
          <w:sz w:val="28"/>
          <w:szCs w:val="28"/>
          <w:lang w:val="ru-RU"/>
        </w:rPr>
        <w:t xml:space="preserve">поиск и исследование знаний (Интернет); </w:t>
      </w:r>
    </w:p>
    <w:p w:rsidR="001E1FF2" w:rsidRPr="00E23560" w:rsidRDefault="001E1FF2">
      <w:pPr>
        <w:widowControl w:val="0"/>
        <w:autoSpaceDE w:val="0"/>
        <w:autoSpaceDN w:val="0"/>
        <w:adjustRightInd w:val="0"/>
        <w:spacing w:after="0" w:line="160" w:lineRule="exact"/>
        <w:rPr>
          <w:rFonts w:ascii="Symbol" w:hAnsi="Symbol" w:cs="Symbol"/>
          <w:sz w:val="28"/>
          <w:szCs w:val="28"/>
          <w:lang w:val="ru-RU"/>
        </w:rPr>
      </w:pPr>
    </w:p>
    <w:p w:rsidR="001E1FF2" w:rsidRPr="00E23560" w:rsidRDefault="00F132AC" w:rsidP="00F132AC">
      <w:pPr>
        <w:widowControl w:val="0"/>
        <w:numPr>
          <w:ilvl w:val="0"/>
          <w:numId w:val="29"/>
        </w:numPr>
        <w:tabs>
          <w:tab w:val="clear" w:pos="720"/>
          <w:tab w:val="num" w:pos="1140"/>
        </w:tabs>
        <w:overflowPunct w:val="0"/>
        <w:autoSpaceDE w:val="0"/>
        <w:autoSpaceDN w:val="0"/>
        <w:adjustRightInd w:val="0"/>
        <w:spacing w:after="0" w:line="240" w:lineRule="auto"/>
        <w:ind w:left="1140" w:hanging="429"/>
        <w:jc w:val="both"/>
        <w:rPr>
          <w:rFonts w:ascii="Symbol" w:hAnsi="Symbol" w:cs="Symbol"/>
          <w:sz w:val="28"/>
          <w:szCs w:val="28"/>
          <w:lang w:val="ru-RU"/>
        </w:rPr>
      </w:pPr>
      <w:r w:rsidRPr="00E23560">
        <w:rPr>
          <w:rFonts w:ascii="Times New Roman" w:hAnsi="Times New Roman"/>
          <w:sz w:val="28"/>
          <w:szCs w:val="28"/>
          <w:lang w:val="ru-RU"/>
        </w:rPr>
        <w:t xml:space="preserve">конструирование знаний (аудиовизуальные средства, гипертекст); </w:t>
      </w:r>
    </w:p>
    <w:p w:rsidR="001E1FF2" w:rsidRPr="00E23560" w:rsidRDefault="001E1FF2">
      <w:pPr>
        <w:widowControl w:val="0"/>
        <w:autoSpaceDE w:val="0"/>
        <w:autoSpaceDN w:val="0"/>
        <w:adjustRightInd w:val="0"/>
        <w:spacing w:after="0" w:line="160" w:lineRule="exact"/>
        <w:rPr>
          <w:rFonts w:ascii="Symbol" w:hAnsi="Symbol" w:cs="Symbol"/>
          <w:sz w:val="28"/>
          <w:szCs w:val="28"/>
          <w:lang w:val="ru-RU"/>
        </w:rPr>
      </w:pPr>
    </w:p>
    <w:p w:rsidR="001E1FF2" w:rsidRDefault="00F132AC" w:rsidP="00F132AC">
      <w:pPr>
        <w:widowControl w:val="0"/>
        <w:numPr>
          <w:ilvl w:val="0"/>
          <w:numId w:val="29"/>
        </w:numPr>
        <w:tabs>
          <w:tab w:val="clear" w:pos="720"/>
          <w:tab w:val="num" w:pos="1140"/>
        </w:tabs>
        <w:overflowPunct w:val="0"/>
        <w:autoSpaceDE w:val="0"/>
        <w:autoSpaceDN w:val="0"/>
        <w:adjustRightInd w:val="0"/>
        <w:spacing w:after="0" w:line="240" w:lineRule="auto"/>
        <w:ind w:left="1140" w:hanging="429"/>
        <w:jc w:val="both"/>
        <w:rPr>
          <w:rFonts w:ascii="Symbol" w:hAnsi="Symbol" w:cs="Symbol"/>
          <w:sz w:val="28"/>
          <w:szCs w:val="28"/>
        </w:rPr>
      </w:pPr>
      <w:r>
        <w:rPr>
          <w:rFonts w:ascii="Times New Roman" w:hAnsi="Times New Roman"/>
          <w:sz w:val="28"/>
          <w:szCs w:val="28"/>
        </w:rPr>
        <w:t xml:space="preserve">организация знаний (базы данных); </w:t>
      </w:r>
    </w:p>
    <w:p w:rsidR="001E1FF2" w:rsidRDefault="001E1FF2">
      <w:pPr>
        <w:widowControl w:val="0"/>
        <w:autoSpaceDE w:val="0"/>
        <w:autoSpaceDN w:val="0"/>
        <w:adjustRightInd w:val="0"/>
        <w:spacing w:after="0" w:line="156" w:lineRule="exact"/>
        <w:rPr>
          <w:rFonts w:ascii="Symbol" w:hAnsi="Symbol" w:cs="Symbol"/>
          <w:sz w:val="28"/>
          <w:szCs w:val="28"/>
        </w:rPr>
      </w:pPr>
    </w:p>
    <w:p w:rsidR="001E1FF2" w:rsidRDefault="00F132AC" w:rsidP="00F132AC">
      <w:pPr>
        <w:widowControl w:val="0"/>
        <w:numPr>
          <w:ilvl w:val="0"/>
          <w:numId w:val="29"/>
        </w:numPr>
        <w:tabs>
          <w:tab w:val="clear" w:pos="720"/>
          <w:tab w:val="num" w:pos="1140"/>
        </w:tabs>
        <w:overflowPunct w:val="0"/>
        <w:autoSpaceDE w:val="0"/>
        <w:autoSpaceDN w:val="0"/>
        <w:adjustRightInd w:val="0"/>
        <w:spacing w:after="0" w:line="240" w:lineRule="auto"/>
        <w:ind w:left="1140" w:hanging="429"/>
        <w:jc w:val="both"/>
        <w:rPr>
          <w:rFonts w:ascii="Symbol" w:hAnsi="Symbol" w:cs="Symbol"/>
          <w:sz w:val="28"/>
          <w:szCs w:val="28"/>
        </w:rPr>
      </w:pPr>
      <w:r>
        <w:rPr>
          <w:rFonts w:ascii="Times New Roman" w:hAnsi="Times New Roman"/>
          <w:sz w:val="28"/>
          <w:szCs w:val="28"/>
        </w:rPr>
        <w:t xml:space="preserve">представление знаний (понятийные карты); </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pgSz w:w="11904" w:h="16838"/>
          <w:pgMar w:top="1120" w:right="840" w:bottom="600" w:left="1700" w:header="720" w:footer="720" w:gutter="0"/>
          <w:cols w:space="720" w:equalWidth="0">
            <w:col w:w="9360"/>
          </w:cols>
          <w:noEndnote/>
        </w:sect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51"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57</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type w:val="continuous"/>
          <w:pgSz w:w="11904" w:h="16838"/>
          <w:pgMar w:top="1120" w:right="5280" w:bottom="600" w:left="6340" w:header="720" w:footer="720" w:gutter="0"/>
          <w:cols w:space="720" w:equalWidth="0">
            <w:col w:w="280"/>
          </w:cols>
          <w:noEndnote/>
        </w:sectPr>
      </w:pPr>
    </w:p>
    <w:p w:rsidR="001E1FF2" w:rsidRPr="00E23560" w:rsidRDefault="00F132AC" w:rsidP="00F132AC">
      <w:pPr>
        <w:widowControl w:val="0"/>
        <w:numPr>
          <w:ilvl w:val="0"/>
          <w:numId w:val="30"/>
        </w:numPr>
        <w:tabs>
          <w:tab w:val="clear" w:pos="720"/>
          <w:tab w:val="num" w:pos="1200"/>
        </w:tabs>
        <w:overflowPunct w:val="0"/>
        <w:autoSpaceDE w:val="0"/>
        <w:autoSpaceDN w:val="0"/>
        <w:adjustRightInd w:val="0"/>
        <w:spacing w:after="0" w:line="239" w:lineRule="auto"/>
        <w:ind w:left="1200" w:hanging="429"/>
        <w:jc w:val="both"/>
        <w:rPr>
          <w:rFonts w:ascii="Symbol" w:hAnsi="Symbol" w:cs="Symbol"/>
          <w:sz w:val="28"/>
          <w:szCs w:val="28"/>
          <w:lang w:val="ru-RU"/>
        </w:rPr>
      </w:pPr>
      <w:bookmarkStart w:id="57" w:name="page115"/>
      <w:bookmarkEnd w:id="57"/>
      <w:r w:rsidRPr="00E23560">
        <w:rPr>
          <w:rFonts w:ascii="Times New Roman" w:hAnsi="Times New Roman"/>
          <w:sz w:val="28"/>
          <w:szCs w:val="28"/>
          <w:lang w:val="ru-RU"/>
        </w:rPr>
        <w:lastRenderedPageBreak/>
        <w:t xml:space="preserve">понимание знаний (экспертные системы, микромиры); </w:t>
      </w:r>
    </w:p>
    <w:p w:rsidR="001E1FF2" w:rsidRPr="00E23560" w:rsidRDefault="001E1FF2">
      <w:pPr>
        <w:widowControl w:val="0"/>
        <w:autoSpaceDE w:val="0"/>
        <w:autoSpaceDN w:val="0"/>
        <w:adjustRightInd w:val="0"/>
        <w:spacing w:after="0" w:line="162" w:lineRule="exact"/>
        <w:rPr>
          <w:rFonts w:ascii="Symbol" w:hAnsi="Symbol" w:cs="Symbol"/>
          <w:sz w:val="28"/>
          <w:szCs w:val="28"/>
          <w:lang w:val="ru-RU"/>
        </w:rPr>
      </w:pPr>
    </w:p>
    <w:p w:rsidR="001E1FF2" w:rsidRDefault="00F132AC" w:rsidP="00F132AC">
      <w:pPr>
        <w:widowControl w:val="0"/>
        <w:numPr>
          <w:ilvl w:val="0"/>
          <w:numId w:val="30"/>
        </w:numPr>
        <w:tabs>
          <w:tab w:val="clear" w:pos="720"/>
          <w:tab w:val="num" w:pos="1200"/>
        </w:tabs>
        <w:overflowPunct w:val="0"/>
        <w:autoSpaceDE w:val="0"/>
        <w:autoSpaceDN w:val="0"/>
        <w:adjustRightInd w:val="0"/>
        <w:spacing w:after="0" w:line="239" w:lineRule="auto"/>
        <w:ind w:left="1200" w:hanging="429"/>
        <w:jc w:val="both"/>
        <w:rPr>
          <w:rFonts w:ascii="Symbol" w:hAnsi="Symbol" w:cs="Symbol"/>
          <w:sz w:val="28"/>
          <w:szCs w:val="28"/>
        </w:rPr>
      </w:pPr>
      <w:r>
        <w:rPr>
          <w:rFonts w:ascii="Times New Roman" w:hAnsi="Times New Roman"/>
          <w:sz w:val="28"/>
          <w:szCs w:val="28"/>
        </w:rPr>
        <w:t xml:space="preserve">социальное     конструирование     знаний     (телекоммуникация, </w:t>
      </w:r>
    </w:p>
    <w:p w:rsidR="001E1FF2" w:rsidRDefault="001E1FF2">
      <w:pPr>
        <w:widowControl w:val="0"/>
        <w:autoSpaceDE w:val="0"/>
        <w:autoSpaceDN w:val="0"/>
        <w:adjustRightInd w:val="0"/>
        <w:spacing w:after="0" w:line="164" w:lineRule="exact"/>
        <w:rPr>
          <w:rFonts w:ascii="Times New Roman" w:hAnsi="Times New Roman"/>
          <w:sz w:val="24"/>
          <w:szCs w:val="24"/>
        </w:rPr>
      </w:pPr>
    </w:p>
    <w:p w:rsidR="001E1FF2" w:rsidRDefault="00F132AC">
      <w:pPr>
        <w:widowControl w:val="0"/>
        <w:autoSpaceDE w:val="0"/>
        <w:autoSpaceDN w:val="0"/>
        <w:adjustRightInd w:val="0"/>
        <w:spacing w:after="0" w:line="240" w:lineRule="auto"/>
        <w:ind w:left="60"/>
        <w:rPr>
          <w:rFonts w:ascii="Times New Roman" w:hAnsi="Times New Roman"/>
          <w:sz w:val="24"/>
          <w:szCs w:val="24"/>
        </w:rPr>
      </w:pPr>
      <w:r>
        <w:rPr>
          <w:rFonts w:ascii="Times New Roman" w:hAnsi="Times New Roman"/>
          <w:sz w:val="28"/>
          <w:szCs w:val="28"/>
        </w:rPr>
        <w:t>электронная почта).</w:t>
      </w:r>
    </w:p>
    <w:p w:rsidR="001E1FF2" w:rsidRDefault="001E1FF2">
      <w:pPr>
        <w:widowControl w:val="0"/>
        <w:autoSpaceDE w:val="0"/>
        <w:autoSpaceDN w:val="0"/>
        <w:adjustRightInd w:val="0"/>
        <w:spacing w:after="0" w:line="226" w:lineRule="exact"/>
        <w:rPr>
          <w:rFonts w:ascii="Times New Roman" w:hAnsi="Times New Roman"/>
          <w:sz w:val="24"/>
          <w:szCs w:val="24"/>
        </w:rPr>
      </w:pPr>
    </w:p>
    <w:p w:rsidR="001E1FF2" w:rsidRPr="00E23560" w:rsidRDefault="00F132AC">
      <w:pPr>
        <w:widowControl w:val="0"/>
        <w:overflowPunct w:val="0"/>
        <w:autoSpaceDE w:val="0"/>
        <w:autoSpaceDN w:val="0"/>
        <w:adjustRightInd w:val="0"/>
        <w:spacing w:after="0" w:line="310" w:lineRule="auto"/>
        <w:ind w:left="60" w:right="80" w:firstLine="711"/>
        <w:rPr>
          <w:rFonts w:ascii="Times New Roman" w:hAnsi="Times New Roman"/>
          <w:sz w:val="24"/>
          <w:szCs w:val="24"/>
          <w:lang w:val="ru-RU"/>
        </w:rPr>
      </w:pPr>
      <w:r w:rsidRPr="00E23560">
        <w:rPr>
          <w:rFonts w:ascii="Times New Roman" w:hAnsi="Times New Roman"/>
          <w:sz w:val="28"/>
          <w:szCs w:val="28"/>
          <w:lang w:val="ru-RU"/>
        </w:rPr>
        <w:t>В таблице 1.2 приводится обобщенный перечень ИКТ, нашедших широкое применение в системе высшей школы Республики Таджикистан.</w:t>
      </w:r>
    </w:p>
    <w:p w:rsidR="001E1FF2" w:rsidRPr="00E23560" w:rsidRDefault="001E1FF2">
      <w:pPr>
        <w:widowControl w:val="0"/>
        <w:autoSpaceDE w:val="0"/>
        <w:autoSpaceDN w:val="0"/>
        <w:adjustRightInd w:val="0"/>
        <w:spacing w:after="0" w:line="200" w:lineRule="exact"/>
        <w:rPr>
          <w:rFonts w:ascii="Times New Roman" w:hAnsi="Times New Roman"/>
          <w:sz w:val="24"/>
          <w:szCs w:val="24"/>
          <w:lang w:val="ru-RU"/>
        </w:rPr>
      </w:pPr>
    </w:p>
    <w:p w:rsidR="001E1FF2" w:rsidRPr="00E23560" w:rsidRDefault="001E1FF2">
      <w:pPr>
        <w:widowControl w:val="0"/>
        <w:autoSpaceDE w:val="0"/>
        <w:autoSpaceDN w:val="0"/>
        <w:adjustRightInd w:val="0"/>
        <w:spacing w:after="0" w:line="200" w:lineRule="exact"/>
        <w:rPr>
          <w:rFonts w:ascii="Times New Roman" w:hAnsi="Times New Roman"/>
          <w:sz w:val="24"/>
          <w:szCs w:val="24"/>
          <w:lang w:val="ru-RU"/>
        </w:rPr>
      </w:pPr>
    </w:p>
    <w:p w:rsidR="001E1FF2" w:rsidRPr="00E23560" w:rsidRDefault="001E1FF2">
      <w:pPr>
        <w:widowControl w:val="0"/>
        <w:autoSpaceDE w:val="0"/>
        <w:autoSpaceDN w:val="0"/>
        <w:adjustRightInd w:val="0"/>
        <w:spacing w:after="0" w:line="218" w:lineRule="exact"/>
        <w:rPr>
          <w:rFonts w:ascii="Times New Roman" w:hAnsi="Times New Roman"/>
          <w:sz w:val="24"/>
          <w:szCs w:val="24"/>
          <w:lang w:val="ru-RU"/>
        </w:rPr>
      </w:pPr>
    </w:p>
    <w:p w:rsidR="001E1FF2" w:rsidRPr="00E23560" w:rsidRDefault="00F132AC">
      <w:pPr>
        <w:widowControl w:val="0"/>
        <w:overflowPunct w:val="0"/>
        <w:autoSpaceDE w:val="0"/>
        <w:autoSpaceDN w:val="0"/>
        <w:adjustRightInd w:val="0"/>
        <w:spacing w:after="0" w:line="311" w:lineRule="auto"/>
        <w:ind w:left="60" w:right="80" w:firstLine="711"/>
        <w:rPr>
          <w:rFonts w:ascii="Times New Roman" w:hAnsi="Times New Roman"/>
          <w:sz w:val="24"/>
          <w:szCs w:val="24"/>
          <w:lang w:val="ru-RU"/>
        </w:rPr>
      </w:pPr>
      <w:r w:rsidRPr="00E23560">
        <w:rPr>
          <w:rFonts w:ascii="Times New Roman" w:hAnsi="Times New Roman"/>
          <w:sz w:val="28"/>
          <w:szCs w:val="28"/>
          <w:lang w:val="ru-RU"/>
        </w:rPr>
        <w:t>Таблица 1.2 - Информационные технологии, применяемые в вузах Таджикистана</w:t>
      </w:r>
    </w:p>
    <w:p w:rsidR="001E1FF2" w:rsidRPr="00E23560" w:rsidRDefault="001E1FF2">
      <w:pPr>
        <w:widowControl w:val="0"/>
        <w:autoSpaceDE w:val="0"/>
        <w:autoSpaceDN w:val="0"/>
        <w:adjustRightInd w:val="0"/>
        <w:spacing w:after="0" w:line="60" w:lineRule="exact"/>
        <w:rPr>
          <w:rFonts w:ascii="Times New Roman" w:hAnsi="Times New Roman"/>
          <w:sz w:val="24"/>
          <w:szCs w:val="24"/>
          <w:lang w:val="ru-RU"/>
        </w:rPr>
      </w:pPr>
    </w:p>
    <w:tbl>
      <w:tblPr>
        <w:tblW w:w="0" w:type="auto"/>
        <w:tblInd w:w="10" w:type="dxa"/>
        <w:tblLayout w:type="fixed"/>
        <w:tblCellMar>
          <w:left w:w="0" w:type="dxa"/>
          <w:right w:w="0" w:type="dxa"/>
        </w:tblCellMar>
        <w:tblLook w:val="0000"/>
      </w:tblPr>
      <w:tblGrid>
        <w:gridCol w:w="520"/>
        <w:gridCol w:w="40"/>
        <w:gridCol w:w="4720"/>
        <w:gridCol w:w="40"/>
        <w:gridCol w:w="2340"/>
        <w:gridCol w:w="40"/>
        <w:gridCol w:w="1800"/>
        <w:gridCol w:w="30"/>
      </w:tblGrid>
      <w:tr w:rsidR="001E1FF2" w:rsidRPr="00E23560">
        <w:trPr>
          <w:trHeight w:val="324"/>
        </w:trPr>
        <w:tc>
          <w:tcPr>
            <w:tcW w:w="520" w:type="dxa"/>
            <w:tcBorders>
              <w:top w:val="single" w:sz="8" w:space="0" w:color="auto"/>
              <w:left w:val="single" w:sz="8" w:space="0" w:color="auto"/>
              <w:bottom w:val="nil"/>
              <w:right w:val="single" w:sz="8" w:space="0" w:color="auto"/>
            </w:tcBorders>
            <w:shd w:val="clear" w:color="auto" w:fill="D9D9D9"/>
            <w:vAlign w:val="bottom"/>
          </w:tcPr>
          <w:p w:rsidR="001E1FF2" w:rsidRPr="00E23560" w:rsidRDefault="00F132AC">
            <w:pPr>
              <w:widowControl w:val="0"/>
              <w:autoSpaceDE w:val="0"/>
              <w:autoSpaceDN w:val="0"/>
              <w:adjustRightInd w:val="0"/>
              <w:spacing w:after="0" w:line="240" w:lineRule="auto"/>
              <w:jc w:val="center"/>
              <w:rPr>
                <w:rFonts w:ascii="Times New Roman" w:eastAsiaTheme="minorEastAsia" w:hAnsi="Times New Roman"/>
                <w:sz w:val="24"/>
                <w:szCs w:val="24"/>
              </w:rPr>
            </w:pPr>
            <w:r w:rsidRPr="00E23560">
              <w:rPr>
                <w:rFonts w:ascii="Times New Roman" w:eastAsiaTheme="minorEastAsia" w:hAnsi="Times New Roman"/>
                <w:w w:val="97"/>
                <w:sz w:val="28"/>
                <w:szCs w:val="28"/>
              </w:rPr>
              <w:t>№</w:t>
            </w:r>
          </w:p>
        </w:tc>
        <w:tc>
          <w:tcPr>
            <w:tcW w:w="40" w:type="dxa"/>
            <w:tcBorders>
              <w:top w:val="single" w:sz="8" w:space="0" w:color="auto"/>
              <w:left w:val="nil"/>
              <w:bottom w:val="nil"/>
              <w:right w:val="nil"/>
            </w:tcBorders>
            <w:shd w:val="clear" w:color="auto" w:fill="D9D9D9"/>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4720" w:type="dxa"/>
            <w:tcBorders>
              <w:top w:val="single" w:sz="8" w:space="0" w:color="auto"/>
              <w:left w:val="nil"/>
              <w:bottom w:val="nil"/>
              <w:right w:val="single" w:sz="8" w:space="0" w:color="auto"/>
            </w:tcBorders>
            <w:shd w:val="clear" w:color="auto" w:fill="D9D9D9"/>
            <w:vAlign w:val="bottom"/>
          </w:tcPr>
          <w:p w:rsidR="001E1FF2" w:rsidRPr="00E23560" w:rsidRDefault="00F132AC">
            <w:pPr>
              <w:widowControl w:val="0"/>
              <w:autoSpaceDE w:val="0"/>
              <w:autoSpaceDN w:val="0"/>
              <w:adjustRightInd w:val="0"/>
              <w:spacing w:after="0" w:line="240" w:lineRule="auto"/>
              <w:jc w:val="center"/>
              <w:rPr>
                <w:rFonts w:ascii="Times New Roman" w:eastAsiaTheme="minorEastAsia" w:hAnsi="Times New Roman"/>
                <w:sz w:val="24"/>
                <w:szCs w:val="24"/>
              </w:rPr>
            </w:pPr>
            <w:r w:rsidRPr="00E23560">
              <w:rPr>
                <w:rFonts w:ascii="Times New Roman" w:eastAsiaTheme="minorEastAsia" w:hAnsi="Times New Roman"/>
                <w:sz w:val="28"/>
                <w:szCs w:val="28"/>
              </w:rPr>
              <w:t>Название информационной</w:t>
            </w:r>
          </w:p>
        </w:tc>
        <w:tc>
          <w:tcPr>
            <w:tcW w:w="40" w:type="dxa"/>
            <w:tcBorders>
              <w:top w:val="single" w:sz="8" w:space="0" w:color="auto"/>
              <w:left w:val="nil"/>
              <w:bottom w:val="nil"/>
              <w:right w:val="nil"/>
            </w:tcBorders>
            <w:shd w:val="clear" w:color="auto" w:fill="D9D9D9"/>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2340" w:type="dxa"/>
            <w:tcBorders>
              <w:top w:val="single" w:sz="8" w:space="0" w:color="auto"/>
              <w:left w:val="nil"/>
              <w:bottom w:val="nil"/>
              <w:right w:val="single" w:sz="8" w:space="0" w:color="auto"/>
            </w:tcBorders>
            <w:shd w:val="clear" w:color="auto" w:fill="D9D9D9"/>
            <w:vAlign w:val="bottom"/>
          </w:tcPr>
          <w:p w:rsidR="001E1FF2" w:rsidRPr="00E23560" w:rsidRDefault="00F132AC">
            <w:pPr>
              <w:widowControl w:val="0"/>
              <w:autoSpaceDE w:val="0"/>
              <w:autoSpaceDN w:val="0"/>
              <w:adjustRightInd w:val="0"/>
              <w:spacing w:after="0" w:line="240" w:lineRule="auto"/>
              <w:jc w:val="center"/>
              <w:rPr>
                <w:rFonts w:ascii="Times New Roman" w:eastAsiaTheme="minorEastAsia" w:hAnsi="Times New Roman"/>
                <w:sz w:val="24"/>
                <w:szCs w:val="24"/>
              </w:rPr>
            </w:pPr>
            <w:r w:rsidRPr="00E23560">
              <w:rPr>
                <w:rFonts w:ascii="Times New Roman" w:eastAsiaTheme="minorEastAsia" w:hAnsi="Times New Roman"/>
                <w:w w:val="99"/>
                <w:sz w:val="28"/>
                <w:szCs w:val="28"/>
              </w:rPr>
              <w:t>Англоязычное</w:t>
            </w:r>
          </w:p>
        </w:tc>
        <w:tc>
          <w:tcPr>
            <w:tcW w:w="40" w:type="dxa"/>
            <w:tcBorders>
              <w:top w:val="single" w:sz="8" w:space="0" w:color="auto"/>
              <w:left w:val="nil"/>
              <w:bottom w:val="nil"/>
              <w:right w:val="nil"/>
            </w:tcBorders>
            <w:shd w:val="clear" w:color="auto" w:fill="D9D9D9"/>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800" w:type="dxa"/>
            <w:tcBorders>
              <w:top w:val="single" w:sz="8" w:space="0" w:color="auto"/>
              <w:left w:val="nil"/>
              <w:bottom w:val="nil"/>
              <w:right w:val="single" w:sz="8" w:space="0" w:color="auto"/>
            </w:tcBorders>
            <w:shd w:val="clear" w:color="auto" w:fill="D9D9D9"/>
            <w:vAlign w:val="bottom"/>
          </w:tcPr>
          <w:p w:rsidR="001E1FF2" w:rsidRPr="00E23560" w:rsidRDefault="00F132AC">
            <w:pPr>
              <w:widowControl w:val="0"/>
              <w:autoSpaceDE w:val="0"/>
              <w:autoSpaceDN w:val="0"/>
              <w:adjustRightInd w:val="0"/>
              <w:spacing w:after="0" w:line="240" w:lineRule="auto"/>
              <w:jc w:val="center"/>
              <w:rPr>
                <w:rFonts w:ascii="Times New Roman" w:eastAsiaTheme="minorEastAsia" w:hAnsi="Times New Roman"/>
                <w:sz w:val="24"/>
                <w:szCs w:val="24"/>
              </w:rPr>
            </w:pPr>
            <w:r w:rsidRPr="00E23560">
              <w:rPr>
                <w:rFonts w:ascii="Times New Roman" w:eastAsiaTheme="minorEastAsia" w:hAnsi="Times New Roman"/>
                <w:w w:val="99"/>
                <w:sz w:val="28"/>
                <w:szCs w:val="28"/>
              </w:rPr>
              <w:t>Сокращенное</w:t>
            </w: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328"/>
        </w:trPr>
        <w:tc>
          <w:tcPr>
            <w:tcW w:w="520" w:type="dxa"/>
            <w:tcBorders>
              <w:top w:val="nil"/>
              <w:left w:val="single" w:sz="8" w:space="0" w:color="auto"/>
              <w:bottom w:val="single" w:sz="8" w:space="0" w:color="auto"/>
              <w:right w:val="single" w:sz="8" w:space="0" w:color="auto"/>
            </w:tcBorders>
            <w:shd w:val="clear" w:color="auto" w:fill="D9D9D9"/>
            <w:vAlign w:val="bottom"/>
          </w:tcPr>
          <w:p w:rsidR="001E1FF2" w:rsidRPr="00E23560" w:rsidRDefault="00F132AC">
            <w:pPr>
              <w:widowControl w:val="0"/>
              <w:autoSpaceDE w:val="0"/>
              <w:autoSpaceDN w:val="0"/>
              <w:adjustRightInd w:val="0"/>
              <w:spacing w:after="0" w:line="321" w:lineRule="exact"/>
              <w:jc w:val="center"/>
              <w:rPr>
                <w:rFonts w:ascii="Times New Roman" w:eastAsiaTheme="minorEastAsia" w:hAnsi="Times New Roman"/>
                <w:sz w:val="24"/>
                <w:szCs w:val="24"/>
              </w:rPr>
            </w:pPr>
            <w:r w:rsidRPr="00E23560">
              <w:rPr>
                <w:rFonts w:ascii="Times New Roman" w:eastAsiaTheme="minorEastAsia" w:hAnsi="Times New Roman"/>
                <w:sz w:val="28"/>
                <w:szCs w:val="28"/>
              </w:rPr>
              <w:t>п/п</w:t>
            </w:r>
          </w:p>
        </w:tc>
        <w:tc>
          <w:tcPr>
            <w:tcW w:w="40" w:type="dxa"/>
            <w:tcBorders>
              <w:top w:val="nil"/>
              <w:left w:val="nil"/>
              <w:bottom w:val="single" w:sz="8" w:space="0" w:color="auto"/>
              <w:right w:val="nil"/>
            </w:tcBorders>
            <w:shd w:val="clear" w:color="auto" w:fill="D9D9D9"/>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4720" w:type="dxa"/>
            <w:tcBorders>
              <w:top w:val="nil"/>
              <w:left w:val="nil"/>
              <w:bottom w:val="single" w:sz="8" w:space="0" w:color="auto"/>
              <w:right w:val="single" w:sz="8" w:space="0" w:color="auto"/>
            </w:tcBorders>
            <w:shd w:val="clear" w:color="auto" w:fill="D9D9D9"/>
            <w:vAlign w:val="bottom"/>
          </w:tcPr>
          <w:p w:rsidR="001E1FF2" w:rsidRPr="00E23560" w:rsidRDefault="00F132AC">
            <w:pPr>
              <w:widowControl w:val="0"/>
              <w:autoSpaceDE w:val="0"/>
              <w:autoSpaceDN w:val="0"/>
              <w:adjustRightInd w:val="0"/>
              <w:spacing w:after="0" w:line="321" w:lineRule="exact"/>
              <w:jc w:val="center"/>
              <w:rPr>
                <w:rFonts w:ascii="Times New Roman" w:eastAsiaTheme="minorEastAsia" w:hAnsi="Times New Roman"/>
                <w:sz w:val="24"/>
                <w:szCs w:val="24"/>
              </w:rPr>
            </w:pPr>
            <w:r w:rsidRPr="00E23560">
              <w:rPr>
                <w:rFonts w:ascii="Times New Roman" w:eastAsiaTheme="minorEastAsia" w:hAnsi="Times New Roman"/>
                <w:w w:val="99"/>
                <w:sz w:val="28"/>
                <w:szCs w:val="28"/>
              </w:rPr>
              <w:t>технологии</w:t>
            </w:r>
          </w:p>
        </w:tc>
        <w:tc>
          <w:tcPr>
            <w:tcW w:w="40" w:type="dxa"/>
            <w:tcBorders>
              <w:top w:val="nil"/>
              <w:left w:val="nil"/>
              <w:bottom w:val="single" w:sz="8" w:space="0" w:color="auto"/>
              <w:right w:val="nil"/>
            </w:tcBorders>
            <w:shd w:val="clear" w:color="auto" w:fill="D9D9D9"/>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2340" w:type="dxa"/>
            <w:tcBorders>
              <w:top w:val="nil"/>
              <w:left w:val="nil"/>
              <w:bottom w:val="single" w:sz="8" w:space="0" w:color="auto"/>
              <w:right w:val="single" w:sz="8" w:space="0" w:color="auto"/>
            </w:tcBorders>
            <w:shd w:val="clear" w:color="auto" w:fill="D9D9D9"/>
            <w:vAlign w:val="bottom"/>
          </w:tcPr>
          <w:p w:rsidR="001E1FF2" w:rsidRPr="00E23560" w:rsidRDefault="00F132AC">
            <w:pPr>
              <w:widowControl w:val="0"/>
              <w:autoSpaceDE w:val="0"/>
              <w:autoSpaceDN w:val="0"/>
              <w:adjustRightInd w:val="0"/>
              <w:spacing w:after="0" w:line="321" w:lineRule="exact"/>
              <w:jc w:val="center"/>
              <w:rPr>
                <w:rFonts w:ascii="Times New Roman" w:eastAsiaTheme="minorEastAsia" w:hAnsi="Times New Roman"/>
                <w:sz w:val="24"/>
                <w:szCs w:val="24"/>
              </w:rPr>
            </w:pPr>
            <w:r w:rsidRPr="00E23560">
              <w:rPr>
                <w:rFonts w:ascii="Times New Roman" w:eastAsiaTheme="minorEastAsia" w:hAnsi="Times New Roman"/>
                <w:w w:val="99"/>
                <w:sz w:val="28"/>
                <w:szCs w:val="28"/>
              </w:rPr>
              <w:t>название</w:t>
            </w:r>
          </w:p>
        </w:tc>
        <w:tc>
          <w:tcPr>
            <w:tcW w:w="40" w:type="dxa"/>
            <w:tcBorders>
              <w:top w:val="nil"/>
              <w:left w:val="nil"/>
              <w:bottom w:val="single" w:sz="8" w:space="0" w:color="auto"/>
              <w:right w:val="nil"/>
            </w:tcBorders>
            <w:shd w:val="clear" w:color="auto" w:fill="D9D9D9"/>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800" w:type="dxa"/>
            <w:tcBorders>
              <w:top w:val="nil"/>
              <w:left w:val="nil"/>
              <w:bottom w:val="single" w:sz="8" w:space="0" w:color="auto"/>
              <w:right w:val="single" w:sz="8" w:space="0" w:color="auto"/>
            </w:tcBorders>
            <w:shd w:val="clear" w:color="auto" w:fill="D9D9D9"/>
            <w:vAlign w:val="bottom"/>
          </w:tcPr>
          <w:p w:rsidR="001E1FF2" w:rsidRPr="00E23560" w:rsidRDefault="00F132AC">
            <w:pPr>
              <w:widowControl w:val="0"/>
              <w:autoSpaceDE w:val="0"/>
              <w:autoSpaceDN w:val="0"/>
              <w:adjustRightInd w:val="0"/>
              <w:spacing w:after="0" w:line="321" w:lineRule="exact"/>
              <w:jc w:val="center"/>
              <w:rPr>
                <w:rFonts w:ascii="Times New Roman" w:eastAsiaTheme="minorEastAsia" w:hAnsi="Times New Roman"/>
                <w:sz w:val="24"/>
                <w:szCs w:val="24"/>
              </w:rPr>
            </w:pPr>
            <w:r w:rsidRPr="00E23560">
              <w:rPr>
                <w:rFonts w:ascii="Times New Roman" w:eastAsiaTheme="minorEastAsia" w:hAnsi="Times New Roman"/>
                <w:w w:val="99"/>
                <w:sz w:val="28"/>
                <w:szCs w:val="28"/>
              </w:rPr>
              <w:t>название</w:t>
            </w: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425"/>
        </w:trPr>
        <w:tc>
          <w:tcPr>
            <w:tcW w:w="520" w:type="dxa"/>
            <w:tcBorders>
              <w:top w:val="nil"/>
              <w:left w:val="single" w:sz="8" w:space="0" w:color="auto"/>
              <w:bottom w:val="nil"/>
              <w:right w:val="single" w:sz="8" w:space="0" w:color="auto"/>
            </w:tcBorders>
            <w:vAlign w:val="bottom"/>
          </w:tcPr>
          <w:p w:rsidR="001E1FF2" w:rsidRPr="00E23560" w:rsidRDefault="00F132AC">
            <w:pPr>
              <w:widowControl w:val="0"/>
              <w:autoSpaceDE w:val="0"/>
              <w:autoSpaceDN w:val="0"/>
              <w:adjustRightInd w:val="0"/>
              <w:spacing w:after="0" w:line="240" w:lineRule="auto"/>
              <w:jc w:val="center"/>
              <w:rPr>
                <w:rFonts w:ascii="Times New Roman" w:eastAsiaTheme="minorEastAsia" w:hAnsi="Times New Roman"/>
                <w:sz w:val="24"/>
                <w:szCs w:val="24"/>
              </w:rPr>
            </w:pPr>
            <w:r w:rsidRPr="00E23560">
              <w:rPr>
                <w:rFonts w:ascii="Times New Roman" w:eastAsiaTheme="minorEastAsia" w:hAnsi="Times New Roman"/>
                <w:w w:val="99"/>
                <w:sz w:val="28"/>
                <w:szCs w:val="28"/>
              </w:rPr>
              <w:t>1</w:t>
            </w:r>
          </w:p>
        </w:tc>
        <w:tc>
          <w:tcPr>
            <w:tcW w:w="4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472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jc w:val="center"/>
              <w:rPr>
                <w:rFonts w:ascii="Times New Roman" w:eastAsiaTheme="minorEastAsia" w:hAnsi="Times New Roman"/>
                <w:sz w:val="24"/>
                <w:szCs w:val="24"/>
              </w:rPr>
            </w:pPr>
            <w:r w:rsidRPr="00E23560">
              <w:rPr>
                <w:rFonts w:ascii="Times New Roman" w:eastAsiaTheme="minorEastAsia" w:hAnsi="Times New Roman"/>
                <w:w w:val="99"/>
                <w:sz w:val="28"/>
                <w:szCs w:val="28"/>
              </w:rPr>
              <w:t>Электронная книга (учебник)</w:t>
            </w:r>
          </w:p>
        </w:tc>
        <w:tc>
          <w:tcPr>
            <w:tcW w:w="4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234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jc w:val="center"/>
              <w:rPr>
                <w:rFonts w:ascii="Times New Roman" w:eastAsiaTheme="minorEastAsia" w:hAnsi="Times New Roman"/>
                <w:sz w:val="24"/>
                <w:szCs w:val="24"/>
              </w:rPr>
            </w:pPr>
            <w:r w:rsidRPr="00E23560">
              <w:rPr>
                <w:rFonts w:ascii="Times New Roman" w:eastAsiaTheme="minorEastAsia" w:hAnsi="Times New Roman"/>
                <w:w w:val="99"/>
                <w:sz w:val="28"/>
                <w:szCs w:val="28"/>
              </w:rPr>
              <w:t>electronic textbook</w:t>
            </w:r>
          </w:p>
        </w:tc>
        <w:tc>
          <w:tcPr>
            <w:tcW w:w="4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80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jc w:val="center"/>
              <w:rPr>
                <w:rFonts w:ascii="Times New Roman" w:eastAsiaTheme="minorEastAsia" w:hAnsi="Times New Roman"/>
                <w:sz w:val="24"/>
                <w:szCs w:val="24"/>
              </w:rPr>
            </w:pPr>
            <w:r w:rsidRPr="00E23560">
              <w:rPr>
                <w:rFonts w:ascii="Times New Roman" w:eastAsiaTheme="minorEastAsia" w:hAnsi="Times New Roman"/>
                <w:sz w:val="28"/>
                <w:szCs w:val="28"/>
              </w:rPr>
              <w:t>e-tbook</w:t>
            </w: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133"/>
        </w:trPr>
        <w:tc>
          <w:tcPr>
            <w:tcW w:w="520" w:type="dxa"/>
            <w:tcBorders>
              <w:top w:val="nil"/>
              <w:left w:val="single" w:sz="8" w:space="0" w:color="auto"/>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1"/>
                <w:szCs w:val="11"/>
              </w:rPr>
            </w:pPr>
          </w:p>
        </w:tc>
        <w:tc>
          <w:tcPr>
            <w:tcW w:w="4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1"/>
                <w:szCs w:val="11"/>
              </w:rPr>
            </w:pPr>
          </w:p>
        </w:tc>
        <w:tc>
          <w:tcPr>
            <w:tcW w:w="472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1"/>
                <w:szCs w:val="11"/>
              </w:rPr>
            </w:pPr>
          </w:p>
        </w:tc>
        <w:tc>
          <w:tcPr>
            <w:tcW w:w="4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1"/>
                <w:szCs w:val="11"/>
              </w:rPr>
            </w:pPr>
          </w:p>
        </w:tc>
        <w:tc>
          <w:tcPr>
            <w:tcW w:w="234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1"/>
                <w:szCs w:val="11"/>
              </w:rPr>
            </w:pPr>
          </w:p>
        </w:tc>
        <w:tc>
          <w:tcPr>
            <w:tcW w:w="4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1"/>
                <w:szCs w:val="11"/>
              </w:rPr>
            </w:pPr>
          </w:p>
        </w:tc>
        <w:tc>
          <w:tcPr>
            <w:tcW w:w="180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1"/>
                <w:szCs w:val="11"/>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429"/>
        </w:trPr>
        <w:tc>
          <w:tcPr>
            <w:tcW w:w="520" w:type="dxa"/>
            <w:tcBorders>
              <w:top w:val="nil"/>
              <w:left w:val="single" w:sz="8" w:space="0" w:color="auto"/>
              <w:bottom w:val="nil"/>
              <w:right w:val="single" w:sz="8" w:space="0" w:color="auto"/>
            </w:tcBorders>
            <w:vAlign w:val="bottom"/>
          </w:tcPr>
          <w:p w:rsidR="001E1FF2" w:rsidRPr="00E23560" w:rsidRDefault="00F132AC">
            <w:pPr>
              <w:widowControl w:val="0"/>
              <w:autoSpaceDE w:val="0"/>
              <w:autoSpaceDN w:val="0"/>
              <w:adjustRightInd w:val="0"/>
              <w:spacing w:after="0" w:line="240" w:lineRule="auto"/>
              <w:jc w:val="center"/>
              <w:rPr>
                <w:rFonts w:ascii="Times New Roman" w:eastAsiaTheme="minorEastAsia" w:hAnsi="Times New Roman"/>
                <w:sz w:val="24"/>
                <w:szCs w:val="24"/>
              </w:rPr>
            </w:pPr>
            <w:r w:rsidRPr="00E23560">
              <w:rPr>
                <w:rFonts w:ascii="Times New Roman" w:eastAsiaTheme="minorEastAsia" w:hAnsi="Times New Roman"/>
                <w:w w:val="99"/>
                <w:sz w:val="28"/>
                <w:szCs w:val="28"/>
              </w:rPr>
              <w:t>2</w:t>
            </w:r>
          </w:p>
        </w:tc>
        <w:tc>
          <w:tcPr>
            <w:tcW w:w="4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472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jc w:val="center"/>
              <w:rPr>
                <w:rFonts w:ascii="Times New Roman" w:eastAsiaTheme="minorEastAsia" w:hAnsi="Times New Roman"/>
                <w:sz w:val="24"/>
                <w:szCs w:val="24"/>
              </w:rPr>
            </w:pPr>
            <w:r w:rsidRPr="00E23560">
              <w:rPr>
                <w:rFonts w:ascii="Times New Roman" w:eastAsiaTheme="minorEastAsia" w:hAnsi="Times New Roman"/>
                <w:w w:val="99"/>
                <w:sz w:val="28"/>
                <w:szCs w:val="28"/>
              </w:rPr>
              <w:t>Мультимедийная система</w:t>
            </w:r>
          </w:p>
        </w:tc>
        <w:tc>
          <w:tcPr>
            <w:tcW w:w="4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234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jc w:val="center"/>
              <w:rPr>
                <w:rFonts w:ascii="Times New Roman" w:eastAsiaTheme="minorEastAsia" w:hAnsi="Times New Roman"/>
                <w:sz w:val="24"/>
                <w:szCs w:val="24"/>
              </w:rPr>
            </w:pPr>
            <w:r w:rsidRPr="00E23560">
              <w:rPr>
                <w:rFonts w:ascii="Times New Roman" w:eastAsiaTheme="minorEastAsia" w:hAnsi="Times New Roman"/>
                <w:w w:val="99"/>
                <w:sz w:val="28"/>
                <w:szCs w:val="28"/>
              </w:rPr>
              <w:t>multimedia system</w:t>
            </w:r>
          </w:p>
        </w:tc>
        <w:tc>
          <w:tcPr>
            <w:tcW w:w="4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80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jc w:val="center"/>
              <w:rPr>
                <w:rFonts w:ascii="Times New Roman" w:eastAsiaTheme="minorEastAsia" w:hAnsi="Times New Roman"/>
                <w:sz w:val="24"/>
                <w:szCs w:val="24"/>
              </w:rPr>
            </w:pPr>
            <w:r w:rsidRPr="00E23560">
              <w:rPr>
                <w:rFonts w:ascii="Times New Roman" w:eastAsiaTheme="minorEastAsia" w:hAnsi="Times New Roman"/>
                <w:w w:val="97"/>
                <w:sz w:val="28"/>
                <w:szCs w:val="28"/>
              </w:rPr>
              <w:t>CD-sys</w:t>
            </w: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127"/>
        </w:trPr>
        <w:tc>
          <w:tcPr>
            <w:tcW w:w="520" w:type="dxa"/>
            <w:tcBorders>
              <w:top w:val="nil"/>
              <w:left w:val="single" w:sz="8" w:space="0" w:color="auto"/>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1"/>
                <w:szCs w:val="11"/>
              </w:rPr>
            </w:pPr>
          </w:p>
        </w:tc>
        <w:tc>
          <w:tcPr>
            <w:tcW w:w="4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1"/>
                <w:szCs w:val="11"/>
              </w:rPr>
            </w:pPr>
          </w:p>
        </w:tc>
        <w:tc>
          <w:tcPr>
            <w:tcW w:w="472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1"/>
                <w:szCs w:val="11"/>
              </w:rPr>
            </w:pPr>
          </w:p>
        </w:tc>
        <w:tc>
          <w:tcPr>
            <w:tcW w:w="4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1"/>
                <w:szCs w:val="11"/>
              </w:rPr>
            </w:pPr>
          </w:p>
        </w:tc>
        <w:tc>
          <w:tcPr>
            <w:tcW w:w="234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1"/>
                <w:szCs w:val="11"/>
              </w:rPr>
            </w:pPr>
          </w:p>
        </w:tc>
        <w:tc>
          <w:tcPr>
            <w:tcW w:w="4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1"/>
                <w:szCs w:val="11"/>
              </w:rPr>
            </w:pPr>
          </w:p>
        </w:tc>
        <w:tc>
          <w:tcPr>
            <w:tcW w:w="180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1"/>
                <w:szCs w:val="11"/>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429"/>
        </w:trPr>
        <w:tc>
          <w:tcPr>
            <w:tcW w:w="520" w:type="dxa"/>
            <w:tcBorders>
              <w:top w:val="nil"/>
              <w:left w:val="single" w:sz="8" w:space="0" w:color="auto"/>
              <w:bottom w:val="nil"/>
              <w:right w:val="single" w:sz="8" w:space="0" w:color="auto"/>
            </w:tcBorders>
            <w:vAlign w:val="bottom"/>
          </w:tcPr>
          <w:p w:rsidR="001E1FF2" w:rsidRPr="00E23560" w:rsidRDefault="00F132AC">
            <w:pPr>
              <w:widowControl w:val="0"/>
              <w:autoSpaceDE w:val="0"/>
              <w:autoSpaceDN w:val="0"/>
              <w:adjustRightInd w:val="0"/>
              <w:spacing w:after="0" w:line="240" w:lineRule="auto"/>
              <w:jc w:val="center"/>
              <w:rPr>
                <w:rFonts w:ascii="Times New Roman" w:eastAsiaTheme="minorEastAsia" w:hAnsi="Times New Roman"/>
                <w:sz w:val="24"/>
                <w:szCs w:val="24"/>
              </w:rPr>
            </w:pPr>
            <w:r w:rsidRPr="00E23560">
              <w:rPr>
                <w:rFonts w:ascii="Times New Roman" w:eastAsiaTheme="minorEastAsia" w:hAnsi="Times New Roman"/>
                <w:w w:val="99"/>
                <w:sz w:val="28"/>
                <w:szCs w:val="28"/>
              </w:rPr>
              <w:t>3</w:t>
            </w:r>
          </w:p>
        </w:tc>
        <w:tc>
          <w:tcPr>
            <w:tcW w:w="4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472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jc w:val="center"/>
              <w:rPr>
                <w:rFonts w:ascii="Times New Roman" w:eastAsiaTheme="minorEastAsia" w:hAnsi="Times New Roman"/>
                <w:sz w:val="24"/>
                <w:szCs w:val="24"/>
              </w:rPr>
            </w:pPr>
            <w:r w:rsidRPr="00E23560">
              <w:rPr>
                <w:rFonts w:ascii="Times New Roman" w:eastAsiaTheme="minorEastAsia" w:hAnsi="Times New Roman"/>
                <w:w w:val="99"/>
                <w:sz w:val="28"/>
                <w:szCs w:val="28"/>
              </w:rPr>
              <w:t>Экспертная система</w:t>
            </w:r>
          </w:p>
        </w:tc>
        <w:tc>
          <w:tcPr>
            <w:tcW w:w="4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234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jc w:val="center"/>
              <w:rPr>
                <w:rFonts w:ascii="Times New Roman" w:eastAsiaTheme="minorEastAsia" w:hAnsi="Times New Roman"/>
                <w:sz w:val="24"/>
                <w:szCs w:val="24"/>
              </w:rPr>
            </w:pPr>
            <w:r w:rsidRPr="00E23560">
              <w:rPr>
                <w:rFonts w:ascii="Times New Roman" w:eastAsiaTheme="minorEastAsia" w:hAnsi="Times New Roman"/>
                <w:sz w:val="28"/>
                <w:szCs w:val="28"/>
              </w:rPr>
              <w:t>experts system</w:t>
            </w:r>
          </w:p>
        </w:tc>
        <w:tc>
          <w:tcPr>
            <w:tcW w:w="4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80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jc w:val="center"/>
              <w:rPr>
                <w:rFonts w:ascii="Times New Roman" w:eastAsiaTheme="minorEastAsia" w:hAnsi="Times New Roman"/>
                <w:sz w:val="24"/>
                <w:szCs w:val="24"/>
              </w:rPr>
            </w:pPr>
            <w:r w:rsidRPr="00E23560">
              <w:rPr>
                <w:rFonts w:ascii="Times New Roman" w:eastAsiaTheme="minorEastAsia" w:hAnsi="Times New Roman"/>
                <w:sz w:val="28"/>
                <w:szCs w:val="28"/>
              </w:rPr>
              <w:t>ex.sys</w:t>
            </w: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127"/>
        </w:trPr>
        <w:tc>
          <w:tcPr>
            <w:tcW w:w="520" w:type="dxa"/>
            <w:tcBorders>
              <w:top w:val="nil"/>
              <w:left w:val="single" w:sz="8" w:space="0" w:color="auto"/>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1"/>
                <w:szCs w:val="11"/>
              </w:rPr>
            </w:pPr>
          </w:p>
        </w:tc>
        <w:tc>
          <w:tcPr>
            <w:tcW w:w="4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1"/>
                <w:szCs w:val="11"/>
              </w:rPr>
            </w:pPr>
          </w:p>
        </w:tc>
        <w:tc>
          <w:tcPr>
            <w:tcW w:w="472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1"/>
                <w:szCs w:val="11"/>
              </w:rPr>
            </w:pPr>
          </w:p>
        </w:tc>
        <w:tc>
          <w:tcPr>
            <w:tcW w:w="4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1"/>
                <w:szCs w:val="11"/>
              </w:rPr>
            </w:pPr>
          </w:p>
        </w:tc>
        <w:tc>
          <w:tcPr>
            <w:tcW w:w="234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1"/>
                <w:szCs w:val="11"/>
              </w:rPr>
            </w:pPr>
          </w:p>
        </w:tc>
        <w:tc>
          <w:tcPr>
            <w:tcW w:w="4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1"/>
                <w:szCs w:val="11"/>
              </w:rPr>
            </w:pPr>
          </w:p>
        </w:tc>
        <w:tc>
          <w:tcPr>
            <w:tcW w:w="180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1"/>
                <w:szCs w:val="11"/>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309"/>
        </w:trPr>
        <w:tc>
          <w:tcPr>
            <w:tcW w:w="520" w:type="dxa"/>
            <w:vMerge w:val="restart"/>
            <w:tcBorders>
              <w:top w:val="nil"/>
              <w:left w:val="single" w:sz="8" w:space="0" w:color="auto"/>
              <w:bottom w:val="nil"/>
              <w:right w:val="single" w:sz="8" w:space="0" w:color="auto"/>
            </w:tcBorders>
            <w:vAlign w:val="bottom"/>
          </w:tcPr>
          <w:p w:rsidR="001E1FF2" w:rsidRPr="00E23560" w:rsidRDefault="00F132AC">
            <w:pPr>
              <w:widowControl w:val="0"/>
              <w:autoSpaceDE w:val="0"/>
              <w:autoSpaceDN w:val="0"/>
              <w:adjustRightInd w:val="0"/>
              <w:spacing w:after="0" w:line="240" w:lineRule="auto"/>
              <w:jc w:val="center"/>
              <w:rPr>
                <w:rFonts w:ascii="Times New Roman" w:eastAsiaTheme="minorEastAsia" w:hAnsi="Times New Roman"/>
                <w:sz w:val="24"/>
                <w:szCs w:val="24"/>
              </w:rPr>
            </w:pPr>
            <w:r w:rsidRPr="00E23560">
              <w:rPr>
                <w:rFonts w:ascii="Times New Roman" w:eastAsiaTheme="minorEastAsia" w:hAnsi="Times New Roman"/>
                <w:w w:val="99"/>
                <w:sz w:val="28"/>
                <w:szCs w:val="28"/>
              </w:rPr>
              <w:t>4</w:t>
            </w:r>
          </w:p>
        </w:tc>
        <w:tc>
          <w:tcPr>
            <w:tcW w:w="4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472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309" w:lineRule="exact"/>
              <w:jc w:val="center"/>
              <w:rPr>
                <w:rFonts w:ascii="Times New Roman" w:eastAsiaTheme="minorEastAsia" w:hAnsi="Times New Roman"/>
                <w:sz w:val="24"/>
                <w:szCs w:val="24"/>
              </w:rPr>
            </w:pPr>
            <w:r w:rsidRPr="00E23560">
              <w:rPr>
                <w:rFonts w:ascii="Times New Roman" w:eastAsiaTheme="minorEastAsia" w:hAnsi="Times New Roman"/>
                <w:w w:val="99"/>
                <w:sz w:val="28"/>
                <w:szCs w:val="28"/>
              </w:rPr>
              <w:t>Система автоматизированного</w:t>
            </w:r>
          </w:p>
        </w:tc>
        <w:tc>
          <w:tcPr>
            <w:tcW w:w="4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234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309" w:lineRule="exact"/>
              <w:jc w:val="center"/>
              <w:rPr>
                <w:rFonts w:ascii="Times New Roman" w:eastAsiaTheme="minorEastAsia" w:hAnsi="Times New Roman"/>
                <w:sz w:val="24"/>
                <w:szCs w:val="24"/>
              </w:rPr>
            </w:pPr>
            <w:r w:rsidRPr="00E23560">
              <w:rPr>
                <w:rFonts w:ascii="Times New Roman" w:eastAsiaTheme="minorEastAsia" w:hAnsi="Times New Roman"/>
                <w:w w:val="99"/>
                <w:sz w:val="28"/>
                <w:szCs w:val="28"/>
              </w:rPr>
              <w:t>computer aided</w:t>
            </w:r>
          </w:p>
        </w:tc>
        <w:tc>
          <w:tcPr>
            <w:tcW w:w="4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80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jc w:val="center"/>
              <w:rPr>
                <w:rFonts w:ascii="Times New Roman" w:eastAsiaTheme="minorEastAsia" w:hAnsi="Times New Roman"/>
                <w:sz w:val="24"/>
                <w:szCs w:val="24"/>
              </w:rPr>
            </w:pPr>
            <w:r w:rsidRPr="00E23560">
              <w:rPr>
                <w:rFonts w:ascii="Times New Roman" w:eastAsiaTheme="minorEastAsia" w:hAnsi="Times New Roman"/>
                <w:w w:val="98"/>
                <w:sz w:val="28"/>
                <w:szCs w:val="28"/>
              </w:rPr>
              <w:t>CAD</w:t>
            </w: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158"/>
        </w:trPr>
        <w:tc>
          <w:tcPr>
            <w:tcW w:w="520" w:type="dxa"/>
            <w:vMerge/>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3"/>
                <w:szCs w:val="13"/>
              </w:rPr>
            </w:pPr>
          </w:p>
        </w:tc>
        <w:tc>
          <w:tcPr>
            <w:tcW w:w="4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3"/>
                <w:szCs w:val="13"/>
              </w:rPr>
            </w:pPr>
          </w:p>
        </w:tc>
        <w:tc>
          <w:tcPr>
            <w:tcW w:w="472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321" w:lineRule="exact"/>
              <w:jc w:val="center"/>
              <w:rPr>
                <w:rFonts w:ascii="Times New Roman" w:eastAsiaTheme="minorEastAsia" w:hAnsi="Times New Roman"/>
                <w:sz w:val="24"/>
                <w:szCs w:val="24"/>
              </w:rPr>
            </w:pPr>
            <w:r w:rsidRPr="00E23560">
              <w:rPr>
                <w:rFonts w:ascii="Times New Roman" w:eastAsiaTheme="minorEastAsia" w:hAnsi="Times New Roman"/>
                <w:w w:val="99"/>
                <w:sz w:val="28"/>
                <w:szCs w:val="28"/>
              </w:rPr>
              <w:t>проектирования</w:t>
            </w:r>
          </w:p>
        </w:tc>
        <w:tc>
          <w:tcPr>
            <w:tcW w:w="4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3"/>
                <w:szCs w:val="13"/>
              </w:rPr>
            </w:pPr>
          </w:p>
        </w:tc>
        <w:tc>
          <w:tcPr>
            <w:tcW w:w="234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321" w:lineRule="exact"/>
              <w:jc w:val="center"/>
              <w:rPr>
                <w:rFonts w:ascii="Times New Roman" w:eastAsiaTheme="minorEastAsia" w:hAnsi="Times New Roman"/>
                <w:sz w:val="24"/>
                <w:szCs w:val="24"/>
              </w:rPr>
            </w:pPr>
            <w:r w:rsidRPr="00E23560">
              <w:rPr>
                <w:rFonts w:ascii="Times New Roman" w:eastAsiaTheme="minorEastAsia" w:hAnsi="Times New Roman"/>
                <w:w w:val="99"/>
                <w:sz w:val="28"/>
                <w:szCs w:val="28"/>
              </w:rPr>
              <w:t>designsystem</w:t>
            </w:r>
          </w:p>
        </w:tc>
        <w:tc>
          <w:tcPr>
            <w:tcW w:w="4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3"/>
                <w:szCs w:val="13"/>
              </w:rPr>
            </w:pPr>
          </w:p>
        </w:tc>
        <w:tc>
          <w:tcPr>
            <w:tcW w:w="180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3"/>
                <w:szCs w:val="13"/>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167"/>
        </w:trPr>
        <w:tc>
          <w:tcPr>
            <w:tcW w:w="520" w:type="dxa"/>
            <w:tcBorders>
              <w:top w:val="nil"/>
              <w:left w:val="single" w:sz="8" w:space="0" w:color="auto"/>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4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4720" w:type="dxa"/>
            <w:vMerge/>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4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2340" w:type="dxa"/>
            <w:vMerge/>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4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180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428"/>
        </w:trPr>
        <w:tc>
          <w:tcPr>
            <w:tcW w:w="520" w:type="dxa"/>
            <w:tcBorders>
              <w:top w:val="nil"/>
              <w:left w:val="single" w:sz="8" w:space="0" w:color="auto"/>
              <w:bottom w:val="nil"/>
              <w:right w:val="single" w:sz="8" w:space="0" w:color="auto"/>
            </w:tcBorders>
            <w:vAlign w:val="bottom"/>
          </w:tcPr>
          <w:p w:rsidR="001E1FF2" w:rsidRPr="00E23560" w:rsidRDefault="00F132AC">
            <w:pPr>
              <w:widowControl w:val="0"/>
              <w:autoSpaceDE w:val="0"/>
              <w:autoSpaceDN w:val="0"/>
              <w:adjustRightInd w:val="0"/>
              <w:spacing w:after="0" w:line="240" w:lineRule="auto"/>
              <w:jc w:val="center"/>
              <w:rPr>
                <w:rFonts w:ascii="Times New Roman" w:eastAsiaTheme="minorEastAsia" w:hAnsi="Times New Roman"/>
                <w:sz w:val="24"/>
                <w:szCs w:val="24"/>
              </w:rPr>
            </w:pPr>
            <w:r w:rsidRPr="00E23560">
              <w:rPr>
                <w:rFonts w:ascii="Times New Roman" w:eastAsiaTheme="minorEastAsia" w:hAnsi="Times New Roman"/>
                <w:w w:val="99"/>
                <w:sz w:val="28"/>
                <w:szCs w:val="28"/>
              </w:rPr>
              <w:t>5</w:t>
            </w:r>
          </w:p>
        </w:tc>
        <w:tc>
          <w:tcPr>
            <w:tcW w:w="4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472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jc w:val="center"/>
              <w:rPr>
                <w:rFonts w:ascii="Times New Roman" w:eastAsiaTheme="minorEastAsia" w:hAnsi="Times New Roman"/>
                <w:sz w:val="24"/>
                <w:szCs w:val="24"/>
              </w:rPr>
            </w:pPr>
            <w:r w:rsidRPr="00E23560">
              <w:rPr>
                <w:rFonts w:ascii="Times New Roman" w:eastAsiaTheme="minorEastAsia" w:hAnsi="Times New Roman"/>
                <w:w w:val="99"/>
                <w:sz w:val="28"/>
                <w:szCs w:val="28"/>
              </w:rPr>
              <w:t>Электронная библиотека</w:t>
            </w:r>
          </w:p>
        </w:tc>
        <w:tc>
          <w:tcPr>
            <w:tcW w:w="4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234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jc w:val="center"/>
              <w:rPr>
                <w:rFonts w:ascii="Times New Roman" w:eastAsiaTheme="minorEastAsia" w:hAnsi="Times New Roman"/>
                <w:sz w:val="24"/>
                <w:szCs w:val="24"/>
              </w:rPr>
            </w:pPr>
            <w:r w:rsidRPr="00E23560">
              <w:rPr>
                <w:rFonts w:ascii="Times New Roman" w:eastAsiaTheme="minorEastAsia" w:hAnsi="Times New Roman"/>
                <w:w w:val="99"/>
                <w:sz w:val="28"/>
                <w:szCs w:val="28"/>
              </w:rPr>
              <w:t>electronic library</w:t>
            </w:r>
          </w:p>
        </w:tc>
        <w:tc>
          <w:tcPr>
            <w:tcW w:w="4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80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jc w:val="center"/>
              <w:rPr>
                <w:rFonts w:ascii="Times New Roman" w:eastAsiaTheme="minorEastAsia" w:hAnsi="Times New Roman"/>
                <w:sz w:val="24"/>
                <w:szCs w:val="24"/>
              </w:rPr>
            </w:pPr>
            <w:r w:rsidRPr="00E23560">
              <w:rPr>
                <w:rFonts w:ascii="Times New Roman" w:eastAsiaTheme="minorEastAsia" w:hAnsi="Times New Roman"/>
                <w:w w:val="98"/>
                <w:sz w:val="28"/>
                <w:szCs w:val="28"/>
              </w:rPr>
              <w:t>e-libr</w:t>
            </w: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132"/>
        </w:trPr>
        <w:tc>
          <w:tcPr>
            <w:tcW w:w="520" w:type="dxa"/>
            <w:tcBorders>
              <w:top w:val="nil"/>
              <w:left w:val="single" w:sz="8" w:space="0" w:color="auto"/>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1"/>
                <w:szCs w:val="11"/>
              </w:rPr>
            </w:pPr>
          </w:p>
        </w:tc>
        <w:tc>
          <w:tcPr>
            <w:tcW w:w="4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1"/>
                <w:szCs w:val="11"/>
              </w:rPr>
            </w:pPr>
          </w:p>
        </w:tc>
        <w:tc>
          <w:tcPr>
            <w:tcW w:w="472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1"/>
                <w:szCs w:val="11"/>
              </w:rPr>
            </w:pPr>
          </w:p>
        </w:tc>
        <w:tc>
          <w:tcPr>
            <w:tcW w:w="4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1"/>
                <w:szCs w:val="11"/>
              </w:rPr>
            </w:pPr>
          </w:p>
        </w:tc>
        <w:tc>
          <w:tcPr>
            <w:tcW w:w="234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1"/>
                <w:szCs w:val="11"/>
              </w:rPr>
            </w:pPr>
          </w:p>
        </w:tc>
        <w:tc>
          <w:tcPr>
            <w:tcW w:w="4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1"/>
                <w:szCs w:val="11"/>
              </w:rPr>
            </w:pPr>
          </w:p>
        </w:tc>
        <w:tc>
          <w:tcPr>
            <w:tcW w:w="180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1"/>
                <w:szCs w:val="11"/>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424"/>
        </w:trPr>
        <w:tc>
          <w:tcPr>
            <w:tcW w:w="520" w:type="dxa"/>
            <w:tcBorders>
              <w:top w:val="nil"/>
              <w:left w:val="single" w:sz="8" w:space="0" w:color="auto"/>
              <w:bottom w:val="nil"/>
              <w:right w:val="single" w:sz="8" w:space="0" w:color="auto"/>
            </w:tcBorders>
            <w:vAlign w:val="bottom"/>
          </w:tcPr>
          <w:p w:rsidR="001E1FF2" w:rsidRPr="00E23560" w:rsidRDefault="00F132AC">
            <w:pPr>
              <w:widowControl w:val="0"/>
              <w:autoSpaceDE w:val="0"/>
              <w:autoSpaceDN w:val="0"/>
              <w:adjustRightInd w:val="0"/>
              <w:spacing w:after="0" w:line="240" w:lineRule="auto"/>
              <w:jc w:val="center"/>
              <w:rPr>
                <w:rFonts w:ascii="Times New Roman" w:eastAsiaTheme="minorEastAsia" w:hAnsi="Times New Roman"/>
                <w:sz w:val="24"/>
                <w:szCs w:val="24"/>
              </w:rPr>
            </w:pPr>
            <w:r w:rsidRPr="00E23560">
              <w:rPr>
                <w:rFonts w:ascii="Times New Roman" w:eastAsiaTheme="minorEastAsia" w:hAnsi="Times New Roman"/>
                <w:w w:val="99"/>
                <w:sz w:val="28"/>
                <w:szCs w:val="28"/>
              </w:rPr>
              <w:t>6</w:t>
            </w:r>
          </w:p>
        </w:tc>
        <w:tc>
          <w:tcPr>
            <w:tcW w:w="4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472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jc w:val="center"/>
              <w:rPr>
                <w:rFonts w:ascii="Times New Roman" w:eastAsiaTheme="minorEastAsia" w:hAnsi="Times New Roman"/>
                <w:sz w:val="24"/>
                <w:szCs w:val="24"/>
              </w:rPr>
            </w:pPr>
            <w:r w:rsidRPr="00E23560">
              <w:rPr>
                <w:rFonts w:ascii="Times New Roman" w:eastAsiaTheme="minorEastAsia" w:hAnsi="Times New Roman"/>
                <w:w w:val="99"/>
                <w:sz w:val="28"/>
                <w:szCs w:val="28"/>
              </w:rPr>
              <w:t>База (банк) данных</w:t>
            </w:r>
          </w:p>
        </w:tc>
        <w:tc>
          <w:tcPr>
            <w:tcW w:w="4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234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jc w:val="center"/>
              <w:rPr>
                <w:rFonts w:ascii="Times New Roman" w:eastAsiaTheme="minorEastAsia" w:hAnsi="Times New Roman"/>
                <w:sz w:val="24"/>
                <w:szCs w:val="24"/>
              </w:rPr>
            </w:pPr>
            <w:r w:rsidRPr="00E23560">
              <w:rPr>
                <w:rFonts w:ascii="Times New Roman" w:eastAsiaTheme="minorEastAsia" w:hAnsi="Times New Roman"/>
                <w:w w:val="99"/>
                <w:sz w:val="28"/>
                <w:szCs w:val="28"/>
              </w:rPr>
              <w:t>database</w:t>
            </w:r>
          </w:p>
        </w:tc>
        <w:tc>
          <w:tcPr>
            <w:tcW w:w="4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80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jc w:val="center"/>
              <w:rPr>
                <w:rFonts w:ascii="Times New Roman" w:eastAsiaTheme="minorEastAsia" w:hAnsi="Times New Roman"/>
                <w:sz w:val="24"/>
                <w:szCs w:val="24"/>
              </w:rPr>
            </w:pPr>
            <w:r w:rsidRPr="00E23560">
              <w:rPr>
                <w:rFonts w:ascii="Times New Roman" w:eastAsiaTheme="minorEastAsia" w:hAnsi="Times New Roman"/>
                <w:w w:val="99"/>
                <w:sz w:val="28"/>
                <w:szCs w:val="28"/>
              </w:rPr>
              <w:t>db</w:t>
            </w: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132"/>
        </w:trPr>
        <w:tc>
          <w:tcPr>
            <w:tcW w:w="520" w:type="dxa"/>
            <w:tcBorders>
              <w:top w:val="nil"/>
              <w:left w:val="single" w:sz="8" w:space="0" w:color="auto"/>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1"/>
                <w:szCs w:val="11"/>
              </w:rPr>
            </w:pPr>
          </w:p>
        </w:tc>
        <w:tc>
          <w:tcPr>
            <w:tcW w:w="4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1"/>
                <w:szCs w:val="11"/>
              </w:rPr>
            </w:pPr>
          </w:p>
        </w:tc>
        <w:tc>
          <w:tcPr>
            <w:tcW w:w="472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1"/>
                <w:szCs w:val="11"/>
              </w:rPr>
            </w:pPr>
          </w:p>
        </w:tc>
        <w:tc>
          <w:tcPr>
            <w:tcW w:w="4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1"/>
                <w:szCs w:val="11"/>
              </w:rPr>
            </w:pPr>
          </w:p>
        </w:tc>
        <w:tc>
          <w:tcPr>
            <w:tcW w:w="234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1"/>
                <w:szCs w:val="11"/>
              </w:rPr>
            </w:pPr>
          </w:p>
        </w:tc>
        <w:tc>
          <w:tcPr>
            <w:tcW w:w="4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1"/>
                <w:szCs w:val="11"/>
              </w:rPr>
            </w:pPr>
          </w:p>
        </w:tc>
        <w:tc>
          <w:tcPr>
            <w:tcW w:w="180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1"/>
                <w:szCs w:val="11"/>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304"/>
        </w:trPr>
        <w:tc>
          <w:tcPr>
            <w:tcW w:w="520" w:type="dxa"/>
            <w:vMerge w:val="restart"/>
            <w:tcBorders>
              <w:top w:val="nil"/>
              <w:left w:val="single" w:sz="8" w:space="0" w:color="auto"/>
              <w:bottom w:val="nil"/>
              <w:right w:val="single" w:sz="8" w:space="0" w:color="auto"/>
            </w:tcBorders>
            <w:vAlign w:val="bottom"/>
          </w:tcPr>
          <w:p w:rsidR="001E1FF2" w:rsidRPr="00E23560" w:rsidRDefault="00F132AC">
            <w:pPr>
              <w:widowControl w:val="0"/>
              <w:autoSpaceDE w:val="0"/>
              <w:autoSpaceDN w:val="0"/>
              <w:adjustRightInd w:val="0"/>
              <w:spacing w:after="0" w:line="240" w:lineRule="auto"/>
              <w:jc w:val="center"/>
              <w:rPr>
                <w:rFonts w:ascii="Times New Roman" w:eastAsiaTheme="minorEastAsia" w:hAnsi="Times New Roman"/>
                <w:sz w:val="24"/>
                <w:szCs w:val="24"/>
              </w:rPr>
            </w:pPr>
            <w:r w:rsidRPr="00E23560">
              <w:rPr>
                <w:rFonts w:ascii="Times New Roman" w:eastAsiaTheme="minorEastAsia" w:hAnsi="Times New Roman"/>
                <w:w w:val="99"/>
                <w:sz w:val="28"/>
                <w:szCs w:val="28"/>
              </w:rPr>
              <w:t>7</w:t>
            </w:r>
          </w:p>
        </w:tc>
        <w:tc>
          <w:tcPr>
            <w:tcW w:w="4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472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303" w:lineRule="exact"/>
              <w:jc w:val="center"/>
              <w:rPr>
                <w:rFonts w:ascii="Times New Roman" w:eastAsiaTheme="minorEastAsia" w:hAnsi="Times New Roman"/>
                <w:sz w:val="24"/>
                <w:szCs w:val="24"/>
              </w:rPr>
            </w:pPr>
            <w:r w:rsidRPr="00E23560">
              <w:rPr>
                <w:rFonts w:ascii="Times New Roman" w:eastAsiaTheme="minorEastAsia" w:hAnsi="Times New Roman"/>
                <w:w w:val="99"/>
                <w:sz w:val="28"/>
                <w:szCs w:val="28"/>
              </w:rPr>
              <w:t>Локальные и распределенные</w:t>
            </w:r>
          </w:p>
        </w:tc>
        <w:tc>
          <w:tcPr>
            <w:tcW w:w="4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234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303" w:lineRule="exact"/>
              <w:jc w:val="center"/>
              <w:rPr>
                <w:rFonts w:ascii="Times New Roman" w:eastAsiaTheme="minorEastAsia" w:hAnsi="Times New Roman"/>
                <w:sz w:val="24"/>
                <w:szCs w:val="24"/>
              </w:rPr>
            </w:pPr>
            <w:r w:rsidRPr="00E23560">
              <w:rPr>
                <w:rFonts w:ascii="Times New Roman" w:eastAsiaTheme="minorEastAsia" w:hAnsi="Times New Roman"/>
                <w:w w:val="99"/>
                <w:sz w:val="28"/>
                <w:szCs w:val="28"/>
              </w:rPr>
              <w:t>Local and Wide</w:t>
            </w:r>
          </w:p>
        </w:tc>
        <w:tc>
          <w:tcPr>
            <w:tcW w:w="4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80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jc w:val="center"/>
              <w:rPr>
                <w:rFonts w:ascii="Times New Roman" w:eastAsiaTheme="minorEastAsia" w:hAnsi="Times New Roman"/>
                <w:sz w:val="24"/>
                <w:szCs w:val="24"/>
              </w:rPr>
            </w:pPr>
            <w:r w:rsidRPr="00E23560">
              <w:rPr>
                <w:rFonts w:ascii="Times New Roman" w:eastAsiaTheme="minorEastAsia" w:hAnsi="Times New Roman"/>
                <w:w w:val="99"/>
                <w:sz w:val="28"/>
                <w:szCs w:val="28"/>
              </w:rPr>
              <w:t>LAN/WAN</w:t>
            </w: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163"/>
        </w:trPr>
        <w:tc>
          <w:tcPr>
            <w:tcW w:w="520" w:type="dxa"/>
            <w:vMerge/>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4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472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jc w:val="center"/>
              <w:rPr>
                <w:rFonts w:ascii="Times New Roman" w:eastAsiaTheme="minorEastAsia" w:hAnsi="Times New Roman"/>
                <w:sz w:val="24"/>
                <w:szCs w:val="24"/>
              </w:rPr>
            </w:pPr>
            <w:r w:rsidRPr="00E23560">
              <w:rPr>
                <w:rFonts w:ascii="Times New Roman" w:eastAsiaTheme="minorEastAsia" w:hAnsi="Times New Roman"/>
                <w:sz w:val="28"/>
                <w:szCs w:val="28"/>
              </w:rPr>
              <w:t>(глобальные) вычислительные сети</w:t>
            </w:r>
          </w:p>
        </w:tc>
        <w:tc>
          <w:tcPr>
            <w:tcW w:w="4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234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jc w:val="center"/>
              <w:rPr>
                <w:rFonts w:ascii="Times New Roman" w:eastAsiaTheme="minorEastAsia" w:hAnsi="Times New Roman"/>
                <w:sz w:val="24"/>
                <w:szCs w:val="24"/>
              </w:rPr>
            </w:pPr>
            <w:r w:rsidRPr="00E23560">
              <w:rPr>
                <w:rFonts w:ascii="Times New Roman" w:eastAsiaTheme="minorEastAsia" w:hAnsi="Times New Roman"/>
                <w:w w:val="99"/>
                <w:sz w:val="28"/>
                <w:szCs w:val="28"/>
              </w:rPr>
              <w:t>area networks</w:t>
            </w:r>
          </w:p>
        </w:tc>
        <w:tc>
          <w:tcPr>
            <w:tcW w:w="4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180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162"/>
        </w:trPr>
        <w:tc>
          <w:tcPr>
            <w:tcW w:w="520" w:type="dxa"/>
            <w:tcBorders>
              <w:top w:val="nil"/>
              <w:left w:val="single" w:sz="8" w:space="0" w:color="auto"/>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4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4720" w:type="dxa"/>
            <w:vMerge/>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4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2340" w:type="dxa"/>
            <w:vMerge/>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4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180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432"/>
        </w:trPr>
        <w:tc>
          <w:tcPr>
            <w:tcW w:w="520" w:type="dxa"/>
            <w:tcBorders>
              <w:top w:val="nil"/>
              <w:left w:val="single" w:sz="8" w:space="0" w:color="auto"/>
              <w:bottom w:val="nil"/>
              <w:right w:val="single" w:sz="8" w:space="0" w:color="auto"/>
            </w:tcBorders>
            <w:vAlign w:val="bottom"/>
          </w:tcPr>
          <w:p w:rsidR="001E1FF2" w:rsidRPr="00E23560" w:rsidRDefault="00F132AC">
            <w:pPr>
              <w:widowControl w:val="0"/>
              <w:autoSpaceDE w:val="0"/>
              <w:autoSpaceDN w:val="0"/>
              <w:adjustRightInd w:val="0"/>
              <w:spacing w:after="0" w:line="240" w:lineRule="auto"/>
              <w:jc w:val="center"/>
              <w:rPr>
                <w:rFonts w:ascii="Times New Roman" w:eastAsiaTheme="minorEastAsia" w:hAnsi="Times New Roman"/>
                <w:sz w:val="24"/>
                <w:szCs w:val="24"/>
              </w:rPr>
            </w:pPr>
            <w:r w:rsidRPr="00E23560">
              <w:rPr>
                <w:rFonts w:ascii="Times New Roman" w:eastAsiaTheme="minorEastAsia" w:hAnsi="Times New Roman"/>
                <w:w w:val="99"/>
                <w:sz w:val="28"/>
                <w:szCs w:val="28"/>
              </w:rPr>
              <w:t>8</w:t>
            </w:r>
          </w:p>
        </w:tc>
        <w:tc>
          <w:tcPr>
            <w:tcW w:w="4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472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jc w:val="center"/>
              <w:rPr>
                <w:rFonts w:ascii="Times New Roman" w:eastAsiaTheme="minorEastAsia" w:hAnsi="Times New Roman"/>
                <w:sz w:val="24"/>
                <w:szCs w:val="24"/>
              </w:rPr>
            </w:pPr>
            <w:r w:rsidRPr="00E23560">
              <w:rPr>
                <w:rFonts w:ascii="Times New Roman" w:eastAsiaTheme="minorEastAsia" w:hAnsi="Times New Roman"/>
                <w:w w:val="99"/>
                <w:sz w:val="28"/>
                <w:szCs w:val="28"/>
              </w:rPr>
              <w:t>Электронная почта</w:t>
            </w:r>
          </w:p>
        </w:tc>
        <w:tc>
          <w:tcPr>
            <w:tcW w:w="4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234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jc w:val="center"/>
              <w:rPr>
                <w:rFonts w:ascii="Times New Roman" w:eastAsiaTheme="minorEastAsia" w:hAnsi="Times New Roman"/>
                <w:sz w:val="24"/>
                <w:szCs w:val="24"/>
              </w:rPr>
            </w:pPr>
            <w:r w:rsidRPr="00E23560">
              <w:rPr>
                <w:rFonts w:ascii="Times New Roman" w:eastAsiaTheme="minorEastAsia" w:hAnsi="Times New Roman"/>
                <w:w w:val="99"/>
                <w:sz w:val="28"/>
                <w:szCs w:val="28"/>
              </w:rPr>
              <w:t>electronic mail</w:t>
            </w:r>
          </w:p>
        </w:tc>
        <w:tc>
          <w:tcPr>
            <w:tcW w:w="4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80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jc w:val="center"/>
              <w:rPr>
                <w:rFonts w:ascii="Times New Roman" w:eastAsiaTheme="minorEastAsia" w:hAnsi="Times New Roman"/>
                <w:sz w:val="24"/>
                <w:szCs w:val="24"/>
              </w:rPr>
            </w:pPr>
            <w:r w:rsidRPr="00E23560">
              <w:rPr>
                <w:rFonts w:ascii="Times New Roman" w:eastAsiaTheme="minorEastAsia" w:hAnsi="Times New Roman"/>
                <w:sz w:val="28"/>
                <w:szCs w:val="28"/>
              </w:rPr>
              <w:t>e-mail</w:t>
            </w: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132"/>
        </w:trPr>
        <w:tc>
          <w:tcPr>
            <w:tcW w:w="520" w:type="dxa"/>
            <w:tcBorders>
              <w:top w:val="nil"/>
              <w:left w:val="single" w:sz="8" w:space="0" w:color="auto"/>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1"/>
                <w:szCs w:val="11"/>
              </w:rPr>
            </w:pPr>
          </w:p>
        </w:tc>
        <w:tc>
          <w:tcPr>
            <w:tcW w:w="4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1"/>
                <w:szCs w:val="11"/>
              </w:rPr>
            </w:pPr>
          </w:p>
        </w:tc>
        <w:tc>
          <w:tcPr>
            <w:tcW w:w="472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1"/>
                <w:szCs w:val="11"/>
              </w:rPr>
            </w:pPr>
          </w:p>
        </w:tc>
        <w:tc>
          <w:tcPr>
            <w:tcW w:w="4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1"/>
                <w:szCs w:val="11"/>
              </w:rPr>
            </w:pPr>
          </w:p>
        </w:tc>
        <w:tc>
          <w:tcPr>
            <w:tcW w:w="234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1"/>
                <w:szCs w:val="11"/>
              </w:rPr>
            </w:pPr>
          </w:p>
        </w:tc>
        <w:tc>
          <w:tcPr>
            <w:tcW w:w="4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1"/>
                <w:szCs w:val="11"/>
              </w:rPr>
            </w:pPr>
          </w:p>
        </w:tc>
        <w:tc>
          <w:tcPr>
            <w:tcW w:w="180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1"/>
                <w:szCs w:val="11"/>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424"/>
        </w:trPr>
        <w:tc>
          <w:tcPr>
            <w:tcW w:w="520" w:type="dxa"/>
            <w:tcBorders>
              <w:top w:val="nil"/>
              <w:left w:val="single" w:sz="8" w:space="0" w:color="auto"/>
              <w:bottom w:val="nil"/>
              <w:right w:val="single" w:sz="8" w:space="0" w:color="auto"/>
            </w:tcBorders>
            <w:vAlign w:val="bottom"/>
          </w:tcPr>
          <w:p w:rsidR="001E1FF2" w:rsidRPr="00E23560" w:rsidRDefault="00F132AC">
            <w:pPr>
              <w:widowControl w:val="0"/>
              <w:autoSpaceDE w:val="0"/>
              <w:autoSpaceDN w:val="0"/>
              <w:adjustRightInd w:val="0"/>
              <w:spacing w:after="0" w:line="240" w:lineRule="auto"/>
              <w:jc w:val="center"/>
              <w:rPr>
                <w:rFonts w:ascii="Times New Roman" w:eastAsiaTheme="minorEastAsia" w:hAnsi="Times New Roman"/>
                <w:sz w:val="24"/>
                <w:szCs w:val="24"/>
              </w:rPr>
            </w:pPr>
            <w:r w:rsidRPr="00E23560">
              <w:rPr>
                <w:rFonts w:ascii="Times New Roman" w:eastAsiaTheme="minorEastAsia" w:hAnsi="Times New Roman"/>
                <w:w w:val="99"/>
                <w:sz w:val="28"/>
                <w:szCs w:val="28"/>
              </w:rPr>
              <w:t>9</w:t>
            </w:r>
          </w:p>
        </w:tc>
        <w:tc>
          <w:tcPr>
            <w:tcW w:w="4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472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jc w:val="center"/>
              <w:rPr>
                <w:rFonts w:ascii="Times New Roman" w:eastAsiaTheme="minorEastAsia" w:hAnsi="Times New Roman"/>
                <w:sz w:val="24"/>
                <w:szCs w:val="24"/>
              </w:rPr>
            </w:pPr>
            <w:r w:rsidRPr="00E23560">
              <w:rPr>
                <w:rFonts w:ascii="Times New Roman" w:eastAsiaTheme="minorEastAsia" w:hAnsi="Times New Roman"/>
                <w:sz w:val="28"/>
                <w:szCs w:val="28"/>
              </w:rPr>
              <w:t>Голосовая почта</w:t>
            </w:r>
          </w:p>
        </w:tc>
        <w:tc>
          <w:tcPr>
            <w:tcW w:w="4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234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jc w:val="center"/>
              <w:rPr>
                <w:rFonts w:ascii="Times New Roman" w:eastAsiaTheme="minorEastAsia" w:hAnsi="Times New Roman"/>
                <w:sz w:val="24"/>
                <w:szCs w:val="24"/>
              </w:rPr>
            </w:pPr>
            <w:r w:rsidRPr="00E23560">
              <w:rPr>
                <w:rFonts w:ascii="Times New Roman" w:eastAsiaTheme="minorEastAsia" w:hAnsi="Times New Roman"/>
                <w:w w:val="98"/>
                <w:sz w:val="28"/>
                <w:szCs w:val="28"/>
              </w:rPr>
              <w:t>voice-mail</w:t>
            </w:r>
          </w:p>
        </w:tc>
        <w:tc>
          <w:tcPr>
            <w:tcW w:w="4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80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jc w:val="center"/>
              <w:rPr>
                <w:rFonts w:ascii="Times New Roman" w:eastAsiaTheme="minorEastAsia" w:hAnsi="Times New Roman"/>
                <w:sz w:val="24"/>
                <w:szCs w:val="24"/>
              </w:rPr>
            </w:pPr>
            <w:r w:rsidRPr="00E23560">
              <w:rPr>
                <w:rFonts w:ascii="Times New Roman" w:eastAsiaTheme="minorEastAsia" w:hAnsi="Times New Roman"/>
                <w:sz w:val="28"/>
                <w:szCs w:val="28"/>
              </w:rPr>
              <w:t>v-mail</w:t>
            </w: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132"/>
        </w:trPr>
        <w:tc>
          <w:tcPr>
            <w:tcW w:w="520" w:type="dxa"/>
            <w:tcBorders>
              <w:top w:val="nil"/>
              <w:left w:val="single" w:sz="8" w:space="0" w:color="auto"/>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1"/>
                <w:szCs w:val="11"/>
              </w:rPr>
            </w:pPr>
          </w:p>
        </w:tc>
        <w:tc>
          <w:tcPr>
            <w:tcW w:w="4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1"/>
                <w:szCs w:val="11"/>
              </w:rPr>
            </w:pPr>
          </w:p>
        </w:tc>
        <w:tc>
          <w:tcPr>
            <w:tcW w:w="472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1"/>
                <w:szCs w:val="11"/>
              </w:rPr>
            </w:pPr>
          </w:p>
        </w:tc>
        <w:tc>
          <w:tcPr>
            <w:tcW w:w="4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1"/>
                <w:szCs w:val="11"/>
              </w:rPr>
            </w:pPr>
          </w:p>
        </w:tc>
        <w:tc>
          <w:tcPr>
            <w:tcW w:w="234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1"/>
                <w:szCs w:val="11"/>
              </w:rPr>
            </w:pPr>
          </w:p>
        </w:tc>
        <w:tc>
          <w:tcPr>
            <w:tcW w:w="4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1"/>
                <w:szCs w:val="11"/>
              </w:rPr>
            </w:pPr>
          </w:p>
        </w:tc>
        <w:tc>
          <w:tcPr>
            <w:tcW w:w="180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1"/>
                <w:szCs w:val="11"/>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424"/>
        </w:trPr>
        <w:tc>
          <w:tcPr>
            <w:tcW w:w="520" w:type="dxa"/>
            <w:tcBorders>
              <w:top w:val="nil"/>
              <w:left w:val="single" w:sz="8" w:space="0" w:color="auto"/>
              <w:bottom w:val="nil"/>
              <w:right w:val="single" w:sz="8" w:space="0" w:color="auto"/>
            </w:tcBorders>
            <w:vAlign w:val="bottom"/>
          </w:tcPr>
          <w:p w:rsidR="001E1FF2" w:rsidRPr="00E23560" w:rsidRDefault="00F132AC">
            <w:pPr>
              <w:widowControl w:val="0"/>
              <w:autoSpaceDE w:val="0"/>
              <w:autoSpaceDN w:val="0"/>
              <w:adjustRightInd w:val="0"/>
              <w:spacing w:after="0" w:line="240" w:lineRule="auto"/>
              <w:jc w:val="center"/>
              <w:rPr>
                <w:rFonts w:ascii="Times New Roman" w:eastAsiaTheme="minorEastAsia" w:hAnsi="Times New Roman"/>
                <w:sz w:val="24"/>
                <w:szCs w:val="24"/>
              </w:rPr>
            </w:pPr>
            <w:r w:rsidRPr="00E23560">
              <w:rPr>
                <w:rFonts w:ascii="Times New Roman" w:eastAsiaTheme="minorEastAsia" w:hAnsi="Times New Roman"/>
                <w:w w:val="99"/>
                <w:sz w:val="28"/>
                <w:szCs w:val="28"/>
              </w:rPr>
              <w:t>10</w:t>
            </w:r>
          </w:p>
        </w:tc>
        <w:tc>
          <w:tcPr>
            <w:tcW w:w="4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472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jc w:val="center"/>
              <w:rPr>
                <w:rFonts w:ascii="Times New Roman" w:eastAsiaTheme="minorEastAsia" w:hAnsi="Times New Roman"/>
                <w:sz w:val="24"/>
                <w:szCs w:val="24"/>
              </w:rPr>
            </w:pPr>
            <w:r w:rsidRPr="00E23560">
              <w:rPr>
                <w:rFonts w:ascii="Times New Roman" w:eastAsiaTheme="minorEastAsia" w:hAnsi="Times New Roman"/>
                <w:w w:val="99"/>
                <w:sz w:val="28"/>
                <w:szCs w:val="28"/>
              </w:rPr>
              <w:t>Электронная доска объявлений</w:t>
            </w:r>
          </w:p>
        </w:tc>
        <w:tc>
          <w:tcPr>
            <w:tcW w:w="4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234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jc w:val="center"/>
              <w:rPr>
                <w:rFonts w:ascii="Times New Roman" w:eastAsiaTheme="minorEastAsia" w:hAnsi="Times New Roman"/>
                <w:sz w:val="24"/>
                <w:szCs w:val="24"/>
              </w:rPr>
            </w:pPr>
            <w:r w:rsidRPr="00E23560">
              <w:rPr>
                <w:rFonts w:ascii="Times New Roman" w:eastAsiaTheme="minorEastAsia" w:hAnsi="Times New Roman"/>
                <w:w w:val="99"/>
                <w:sz w:val="28"/>
                <w:szCs w:val="28"/>
              </w:rPr>
              <w:t>bulletin system</w:t>
            </w:r>
          </w:p>
        </w:tc>
        <w:tc>
          <w:tcPr>
            <w:tcW w:w="4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80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jc w:val="center"/>
              <w:rPr>
                <w:rFonts w:ascii="Times New Roman" w:eastAsiaTheme="minorEastAsia" w:hAnsi="Times New Roman"/>
                <w:sz w:val="24"/>
                <w:szCs w:val="24"/>
              </w:rPr>
            </w:pPr>
            <w:r w:rsidRPr="00E23560">
              <w:rPr>
                <w:rFonts w:ascii="Times New Roman" w:eastAsiaTheme="minorEastAsia" w:hAnsi="Times New Roman"/>
                <w:w w:val="99"/>
                <w:sz w:val="28"/>
                <w:szCs w:val="28"/>
              </w:rPr>
              <w:t>BS</w:t>
            </w: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133"/>
        </w:trPr>
        <w:tc>
          <w:tcPr>
            <w:tcW w:w="520" w:type="dxa"/>
            <w:tcBorders>
              <w:top w:val="nil"/>
              <w:left w:val="single" w:sz="8" w:space="0" w:color="auto"/>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1"/>
                <w:szCs w:val="11"/>
              </w:rPr>
            </w:pPr>
          </w:p>
        </w:tc>
        <w:tc>
          <w:tcPr>
            <w:tcW w:w="4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1"/>
                <w:szCs w:val="11"/>
              </w:rPr>
            </w:pPr>
          </w:p>
        </w:tc>
        <w:tc>
          <w:tcPr>
            <w:tcW w:w="472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1"/>
                <w:szCs w:val="11"/>
              </w:rPr>
            </w:pPr>
          </w:p>
        </w:tc>
        <w:tc>
          <w:tcPr>
            <w:tcW w:w="4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1"/>
                <w:szCs w:val="11"/>
              </w:rPr>
            </w:pPr>
          </w:p>
        </w:tc>
        <w:tc>
          <w:tcPr>
            <w:tcW w:w="234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1"/>
                <w:szCs w:val="11"/>
              </w:rPr>
            </w:pPr>
          </w:p>
        </w:tc>
        <w:tc>
          <w:tcPr>
            <w:tcW w:w="4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1"/>
                <w:szCs w:val="11"/>
              </w:rPr>
            </w:pPr>
          </w:p>
        </w:tc>
        <w:tc>
          <w:tcPr>
            <w:tcW w:w="180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1"/>
                <w:szCs w:val="11"/>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429"/>
        </w:trPr>
        <w:tc>
          <w:tcPr>
            <w:tcW w:w="520" w:type="dxa"/>
            <w:tcBorders>
              <w:top w:val="nil"/>
              <w:left w:val="single" w:sz="8" w:space="0" w:color="auto"/>
              <w:bottom w:val="nil"/>
              <w:right w:val="single" w:sz="8" w:space="0" w:color="auto"/>
            </w:tcBorders>
            <w:vAlign w:val="bottom"/>
          </w:tcPr>
          <w:p w:rsidR="001E1FF2" w:rsidRPr="00E23560" w:rsidRDefault="00F132AC">
            <w:pPr>
              <w:widowControl w:val="0"/>
              <w:autoSpaceDE w:val="0"/>
              <w:autoSpaceDN w:val="0"/>
              <w:adjustRightInd w:val="0"/>
              <w:spacing w:after="0" w:line="321" w:lineRule="exact"/>
              <w:jc w:val="center"/>
              <w:rPr>
                <w:rFonts w:ascii="Times New Roman" w:eastAsiaTheme="minorEastAsia" w:hAnsi="Times New Roman"/>
                <w:sz w:val="24"/>
                <w:szCs w:val="24"/>
              </w:rPr>
            </w:pPr>
            <w:r w:rsidRPr="00E23560">
              <w:rPr>
                <w:rFonts w:ascii="Times New Roman" w:eastAsiaTheme="minorEastAsia" w:hAnsi="Times New Roman"/>
                <w:w w:val="99"/>
                <w:sz w:val="28"/>
                <w:szCs w:val="28"/>
              </w:rPr>
              <w:t>11</w:t>
            </w:r>
          </w:p>
        </w:tc>
        <w:tc>
          <w:tcPr>
            <w:tcW w:w="4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472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321" w:lineRule="exact"/>
              <w:jc w:val="center"/>
              <w:rPr>
                <w:rFonts w:ascii="Times New Roman" w:eastAsiaTheme="minorEastAsia" w:hAnsi="Times New Roman"/>
                <w:sz w:val="24"/>
                <w:szCs w:val="24"/>
              </w:rPr>
            </w:pPr>
            <w:r w:rsidRPr="00E23560">
              <w:rPr>
                <w:rFonts w:ascii="Times New Roman" w:eastAsiaTheme="minorEastAsia" w:hAnsi="Times New Roman"/>
                <w:w w:val="99"/>
                <w:sz w:val="28"/>
                <w:szCs w:val="28"/>
              </w:rPr>
              <w:t>Телеконференция</w:t>
            </w:r>
          </w:p>
        </w:tc>
        <w:tc>
          <w:tcPr>
            <w:tcW w:w="4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234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321" w:lineRule="exact"/>
              <w:jc w:val="center"/>
              <w:rPr>
                <w:rFonts w:ascii="Times New Roman" w:eastAsiaTheme="minorEastAsia" w:hAnsi="Times New Roman"/>
                <w:sz w:val="24"/>
                <w:szCs w:val="24"/>
              </w:rPr>
            </w:pPr>
            <w:r w:rsidRPr="00E23560">
              <w:rPr>
                <w:rFonts w:ascii="Times New Roman" w:eastAsiaTheme="minorEastAsia" w:hAnsi="Times New Roman"/>
                <w:w w:val="99"/>
                <w:sz w:val="28"/>
                <w:szCs w:val="28"/>
              </w:rPr>
              <w:t>teleconference</w:t>
            </w:r>
          </w:p>
        </w:tc>
        <w:tc>
          <w:tcPr>
            <w:tcW w:w="4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80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321" w:lineRule="exact"/>
              <w:jc w:val="center"/>
              <w:rPr>
                <w:rFonts w:ascii="Times New Roman" w:eastAsiaTheme="minorEastAsia" w:hAnsi="Times New Roman"/>
                <w:sz w:val="24"/>
                <w:szCs w:val="24"/>
              </w:rPr>
            </w:pPr>
            <w:r w:rsidRPr="00E23560">
              <w:rPr>
                <w:rFonts w:ascii="Times New Roman" w:eastAsiaTheme="minorEastAsia" w:hAnsi="Times New Roman"/>
                <w:sz w:val="28"/>
                <w:szCs w:val="28"/>
              </w:rPr>
              <w:t>t-conf</w:t>
            </w: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127"/>
        </w:trPr>
        <w:tc>
          <w:tcPr>
            <w:tcW w:w="520" w:type="dxa"/>
            <w:tcBorders>
              <w:top w:val="nil"/>
              <w:left w:val="single" w:sz="8" w:space="0" w:color="auto"/>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1"/>
                <w:szCs w:val="11"/>
              </w:rPr>
            </w:pPr>
          </w:p>
        </w:tc>
        <w:tc>
          <w:tcPr>
            <w:tcW w:w="4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1"/>
                <w:szCs w:val="11"/>
              </w:rPr>
            </w:pPr>
          </w:p>
        </w:tc>
        <w:tc>
          <w:tcPr>
            <w:tcW w:w="472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1"/>
                <w:szCs w:val="11"/>
              </w:rPr>
            </w:pPr>
          </w:p>
        </w:tc>
        <w:tc>
          <w:tcPr>
            <w:tcW w:w="4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1"/>
                <w:szCs w:val="11"/>
              </w:rPr>
            </w:pPr>
          </w:p>
        </w:tc>
        <w:tc>
          <w:tcPr>
            <w:tcW w:w="234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1"/>
                <w:szCs w:val="11"/>
              </w:rPr>
            </w:pPr>
          </w:p>
        </w:tc>
        <w:tc>
          <w:tcPr>
            <w:tcW w:w="4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1"/>
                <w:szCs w:val="11"/>
              </w:rPr>
            </w:pPr>
          </w:p>
        </w:tc>
        <w:tc>
          <w:tcPr>
            <w:tcW w:w="180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1"/>
                <w:szCs w:val="11"/>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304"/>
        </w:trPr>
        <w:tc>
          <w:tcPr>
            <w:tcW w:w="520" w:type="dxa"/>
            <w:vMerge w:val="restart"/>
            <w:tcBorders>
              <w:top w:val="nil"/>
              <w:left w:val="single" w:sz="8" w:space="0" w:color="auto"/>
              <w:bottom w:val="nil"/>
              <w:right w:val="single" w:sz="8" w:space="0" w:color="auto"/>
            </w:tcBorders>
            <w:vAlign w:val="bottom"/>
          </w:tcPr>
          <w:p w:rsidR="001E1FF2" w:rsidRPr="00E23560" w:rsidRDefault="00F132AC">
            <w:pPr>
              <w:widowControl w:val="0"/>
              <w:autoSpaceDE w:val="0"/>
              <w:autoSpaceDN w:val="0"/>
              <w:adjustRightInd w:val="0"/>
              <w:spacing w:after="0" w:line="321" w:lineRule="exact"/>
              <w:jc w:val="center"/>
              <w:rPr>
                <w:rFonts w:ascii="Times New Roman" w:eastAsiaTheme="minorEastAsia" w:hAnsi="Times New Roman"/>
                <w:sz w:val="24"/>
                <w:szCs w:val="24"/>
              </w:rPr>
            </w:pPr>
            <w:r w:rsidRPr="00E23560">
              <w:rPr>
                <w:rFonts w:ascii="Times New Roman" w:eastAsiaTheme="minorEastAsia" w:hAnsi="Times New Roman"/>
                <w:w w:val="99"/>
                <w:sz w:val="28"/>
                <w:szCs w:val="28"/>
              </w:rPr>
              <w:t>12</w:t>
            </w:r>
          </w:p>
        </w:tc>
        <w:tc>
          <w:tcPr>
            <w:tcW w:w="4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472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303" w:lineRule="exact"/>
              <w:jc w:val="center"/>
              <w:rPr>
                <w:rFonts w:ascii="Times New Roman" w:eastAsiaTheme="minorEastAsia" w:hAnsi="Times New Roman"/>
                <w:sz w:val="24"/>
                <w:szCs w:val="24"/>
              </w:rPr>
            </w:pPr>
            <w:r w:rsidRPr="00E23560">
              <w:rPr>
                <w:rFonts w:ascii="Times New Roman" w:eastAsiaTheme="minorEastAsia" w:hAnsi="Times New Roman"/>
                <w:w w:val="99"/>
                <w:sz w:val="28"/>
                <w:szCs w:val="28"/>
              </w:rPr>
              <w:t>Компьютеризированная система</w:t>
            </w:r>
          </w:p>
        </w:tc>
        <w:tc>
          <w:tcPr>
            <w:tcW w:w="4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234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303" w:lineRule="exact"/>
              <w:jc w:val="center"/>
              <w:rPr>
                <w:rFonts w:ascii="Times New Roman" w:eastAsiaTheme="minorEastAsia" w:hAnsi="Times New Roman"/>
                <w:sz w:val="24"/>
                <w:szCs w:val="24"/>
              </w:rPr>
            </w:pPr>
            <w:r w:rsidRPr="00E23560">
              <w:rPr>
                <w:rFonts w:ascii="Times New Roman" w:eastAsiaTheme="minorEastAsia" w:hAnsi="Times New Roman"/>
                <w:w w:val="98"/>
                <w:sz w:val="28"/>
                <w:szCs w:val="28"/>
              </w:rPr>
              <w:t>Computer research</w:t>
            </w:r>
          </w:p>
        </w:tc>
        <w:tc>
          <w:tcPr>
            <w:tcW w:w="4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80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321" w:lineRule="exact"/>
              <w:jc w:val="center"/>
              <w:rPr>
                <w:rFonts w:ascii="Times New Roman" w:eastAsiaTheme="minorEastAsia" w:hAnsi="Times New Roman"/>
                <w:sz w:val="24"/>
                <w:szCs w:val="24"/>
              </w:rPr>
            </w:pPr>
            <w:r w:rsidRPr="00E23560">
              <w:rPr>
                <w:rFonts w:ascii="Times New Roman" w:eastAsiaTheme="minorEastAsia" w:hAnsi="Times New Roman"/>
                <w:w w:val="98"/>
                <w:sz w:val="28"/>
                <w:szCs w:val="28"/>
              </w:rPr>
              <w:t>aided CAR</w:t>
            </w: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163"/>
        </w:trPr>
        <w:tc>
          <w:tcPr>
            <w:tcW w:w="520" w:type="dxa"/>
            <w:vMerge/>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4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472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321" w:lineRule="exact"/>
              <w:jc w:val="center"/>
              <w:rPr>
                <w:rFonts w:ascii="Times New Roman" w:eastAsiaTheme="minorEastAsia" w:hAnsi="Times New Roman"/>
                <w:sz w:val="24"/>
                <w:szCs w:val="24"/>
              </w:rPr>
            </w:pPr>
            <w:r w:rsidRPr="00E23560">
              <w:rPr>
                <w:rFonts w:ascii="Times New Roman" w:eastAsiaTheme="minorEastAsia" w:hAnsi="Times New Roman"/>
                <w:w w:val="99"/>
                <w:sz w:val="28"/>
                <w:szCs w:val="28"/>
              </w:rPr>
              <w:t>научных исследований</w:t>
            </w:r>
          </w:p>
        </w:tc>
        <w:tc>
          <w:tcPr>
            <w:tcW w:w="4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234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321" w:lineRule="exact"/>
              <w:jc w:val="center"/>
              <w:rPr>
                <w:rFonts w:ascii="Times New Roman" w:eastAsiaTheme="minorEastAsia" w:hAnsi="Times New Roman"/>
                <w:sz w:val="24"/>
                <w:szCs w:val="24"/>
              </w:rPr>
            </w:pPr>
            <w:r w:rsidRPr="00E23560">
              <w:rPr>
                <w:rFonts w:ascii="Times New Roman" w:eastAsiaTheme="minorEastAsia" w:hAnsi="Times New Roman"/>
                <w:sz w:val="28"/>
                <w:szCs w:val="28"/>
              </w:rPr>
              <w:t>system</w:t>
            </w:r>
          </w:p>
        </w:tc>
        <w:tc>
          <w:tcPr>
            <w:tcW w:w="4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180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162"/>
        </w:trPr>
        <w:tc>
          <w:tcPr>
            <w:tcW w:w="520" w:type="dxa"/>
            <w:tcBorders>
              <w:top w:val="nil"/>
              <w:left w:val="single" w:sz="8" w:space="0" w:color="auto"/>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4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4720" w:type="dxa"/>
            <w:vMerge/>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4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2340" w:type="dxa"/>
            <w:vMerge/>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4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180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308"/>
        </w:trPr>
        <w:tc>
          <w:tcPr>
            <w:tcW w:w="520" w:type="dxa"/>
            <w:vMerge w:val="restart"/>
            <w:tcBorders>
              <w:top w:val="nil"/>
              <w:left w:val="single" w:sz="8" w:space="0" w:color="auto"/>
              <w:bottom w:val="nil"/>
              <w:right w:val="single" w:sz="8" w:space="0" w:color="auto"/>
            </w:tcBorders>
            <w:vAlign w:val="bottom"/>
          </w:tcPr>
          <w:p w:rsidR="001E1FF2" w:rsidRPr="00E23560" w:rsidRDefault="00F132AC">
            <w:pPr>
              <w:widowControl w:val="0"/>
              <w:autoSpaceDE w:val="0"/>
              <w:autoSpaceDN w:val="0"/>
              <w:adjustRightInd w:val="0"/>
              <w:spacing w:after="0" w:line="321" w:lineRule="exact"/>
              <w:jc w:val="center"/>
              <w:rPr>
                <w:rFonts w:ascii="Times New Roman" w:eastAsiaTheme="minorEastAsia" w:hAnsi="Times New Roman"/>
                <w:sz w:val="24"/>
                <w:szCs w:val="24"/>
              </w:rPr>
            </w:pPr>
            <w:r w:rsidRPr="00E23560">
              <w:rPr>
                <w:rFonts w:ascii="Times New Roman" w:eastAsiaTheme="minorEastAsia" w:hAnsi="Times New Roman"/>
                <w:w w:val="99"/>
                <w:sz w:val="28"/>
                <w:szCs w:val="28"/>
              </w:rPr>
              <w:t>13</w:t>
            </w:r>
          </w:p>
        </w:tc>
        <w:tc>
          <w:tcPr>
            <w:tcW w:w="4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472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307" w:lineRule="exact"/>
              <w:jc w:val="center"/>
              <w:rPr>
                <w:rFonts w:ascii="Times New Roman" w:eastAsiaTheme="minorEastAsia" w:hAnsi="Times New Roman"/>
                <w:sz w:val="24"/>
                <w:szCs w:val="24"/>
              </w:rPr>
            </w:pPr>
            <w:r w:rsidRPr="00E23560">
              <w:rPr>
                <w:rFonts w:ascii="Times New Roman" w:eastAsiaTheme="minorEastAsia" w:hAnsi="Times New Roman"/>
                <w:w w:val="99"/>
                <w:sz w:val="28"/>
                <w:szCs w:val="28"/>
              </w:rPr>
              <w:t>Автоматизированная система</w:t>
            </w:r>
          </w:p>
        </w:tc>
        <w:tc>
          <w:tcPr>
            <w:tcW w:w="4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234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307" w:lineRule="exact"/>
              <w:jc w:val="center"/>
              <w:rPr>
                <w:rFonts w:ascii="Times New Roman" w:eastAsiaTheme="minorEastAsia" w:hAnsi="Times New Roman"/>
                <w:sz w:val="24"/>
                <w:szCs w:val="24"/>
              </w:rPr>
            </w:pPr>
            <w:r w:rsidRPr="00E23560">
              <w:rPr>
                <w:rFonts w:ascii="Times New Roman" w:eastAsiaTheme="minorEastAsia" w:hAnsi="Times New Roman"/>
                <w:w w:val="99"/>
                <w:sz w:val="28"/>
                <w:szCs w:val="28"/>
              </w:rPr>
              <w:t>Management</w:t>
            </w:r>
          </w:p>
        </w:tc>
        <w:tc>
          <w:tcPr>
            <w:tcW w:w="4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80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321" w:lineRule="exact"/>
              <w:jc w:val="center"/>
              <w:rPr>
                <w:rFonts w:ascii="Times New Roman" w:eastAsiaTheme="minorEastAsia" w:hAnsi="Times New Roman"/>
                <w:sz w:val="24"/>
                <w:szCs w:val="24"/>
              </w:rPr>
            </w:pPr>
            <w:r w:rsidRPr="00E23560">
              <w:rPr>
                <w:rFonts w:ascii="Times New Roman" w:eastAsiaTheme="minorEastAsia" w:hAnsi="Times New Roman"/>
                <w:sz w:val="28"/>
                <w:szCs w:val="28"/>
              </w:rPr>
              <w:t>MIS</w:t>
            </w: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163"/>
        </w:trPr>
        <w:tc>
          <w:tcPr>
            <w:tcW w:w="520" w:type="dxa"/>
            <w:vMerge/>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4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472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321" w:lineRule="exact"/>
              <w:jc w:val="center"/>
              <w:rPr>
                <w:rFonts w:ascii="Times New Roman" w:eastAsiaTheme="minorEastAsia" w:hAnsi="Times New Roman"/>
                <w:sz w:val="24"/>
                <w:szCs w:val="24"/>
              </w:rPr>
            </w:pPr>
            <w:r w:rsidRPr="00E23560">
              <w:rPr>
                <w:rFonts w:ascii="Times New Roman" w:eastAsiaTheme="minorEastAsia" w:hAnsi="Times New Roman"/>
                <w:sz w:val="28"/>
                <w:szCs w:val="28"/>
              </w:rPr>
              <w:t>организационного управления</w:t>
            </w:r>
          </w:p>
        </w:tc>
        <w:tc>
          <w:tcPr>
            <w:tcW w:w="4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234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321" w:lineRule="exact"/>
              <w:jc w:val="center"/>
              <w:rPr>
                <w:rFonts w:ascii="Times New Roman" w:eastAsiaTheme="minorEastAsia" w:hAnsi="Times New Roman"/>
                <w:sz w:val="24"/>
                <w:szCs w:val="24"/>
              </w:rPr>
            </w:pPr>
            <w:r w:rsidRPr="00E23560">
              <w:rPr>
                <w:rFonts w:ascii="Times New Roman" w:eastAsiaTheme="minorEastAsia" w:hAnsi="Times New Roman"/>
                <w:w w:val="99"/>
                <w:sz w:val="28"/>
                <w:szCs w:val="28"/>
              </w:rPr>
              <w:t>information system</w:t>
            </w:r>
          </w:p>
        </w:tc>
        <w:tc>
          <w:tcPr>
            <w:tcW w:w="4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180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167"/>
        </w:trPr>
        <w:tc>
          <w:tcPr>
            <w:tcW w:w="520" w:type="dxa"/>
            <w:tcBorders>
              <w:top w:val="nil"/>
              <w:left w:val="single" w:sz="8" w:space="0" w:color="auto"/>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4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4720" w:type="dxa"/>
            <w:vMerge/>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4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2340" w:type="dxa"/>
            <w:vMerge/>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4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180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428"/>
        </w:trPr>
        <w:tc>
          <w:tcPr>
            <w:tcW w:w="520" w:type="dxa"/>
            <w:tcBorders>
              <w:top w:val="nil"/>
              <w:left w:val="single" w:sz="8" w:space="0" w:color="auto"/>
              <w:bottom w:val="nil"/>
              <w:right w:val="single" w:sz="8" w:space="0" w:color="auto"/>
            </w:tcBorders>
            <w:vAlign w:val="bottom"/>
          </w:tcPr>
          <w:p w:rsidR="001E1FF2" w:rsidRPr="00E23560" w:rsidRDefault="00F132AC">
            <w:pPr>
              <w:widowControl w:val="0"/>
              <w:autoSpaceDE w:val="0"/>
              <w:autoSpaceDN w:val="0"/>
              <w:adjustRightInd w:val="0"/>
              <w:spacing w:after="0" w:line="321" w:lineRule="exact"/>
              <w:jc w:val="center"/>
              <w:rPr>
                <w:rFonts w:ascii="Times New Roman" w:eastAsiaTheme="minorEastAsia" w:hAnsi="Times New Roman"/>
                <w:sz w:val="24"/>
                <w:szCs w:val="24"/>
              </w:rPr>
            </w:pPr>
            <w:r w:rsidRPr="00E23560">
              <w:rPr>
                <w:rFonts w:ascii="Times New Roman" w:eastAsiaTheme="minorEastAsia" w:hAnsi="Times New Roman"/>
                <w:w w:val="99"/>
                <w:sz w:val="28"/>
                <w:szCs w:val="28"/>
              </w:rPr>
              <w:t>14</w:t>
            </w:r>
          </w:p>
        </w:tc>
        <w:tc>
          <w:tcPr>
            <w:tcW w:w="4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472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321" w:lineRule="exact"/>
              <w:jc w:val="center"/>
              <w:rPr>
                <w:rFonts w:ascii="Times New Roman" w:eastAsiaTheme="minorEastAsia" w:hAnsi="Times New Roman"/>
                <w:sz w:val="24"/>
                <w:szCs w:val="24"/>
              </w:rPr>
            </w:pPr>
            <w:r w:rsidRPr="00E23560">
              <w:rPr>
                <w:rFonts w:ascii="Times New Roman" w:eastAsiaTheme="minorEastAsia" w:hAnsi="Times New Roman"/>
                <w:w w:val="99"/>
                <w:sz w:val="28"/>
                <w:szCs w:val="28"/>
              </w:rPr>
              <w:t>Электронная настольная типография</w:t>
            </w:r>
          </w:p>
        </w:tc>
        <w:tc>
          <w:tcPr>
            <w:tcW w:w="4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234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321" w:lineRule="exact"/>
              <w:jc w:val="center"/>
              <w:rPr>
                <w:rFonts w:ascii="Times New Roman" w:eastAsiaTheme="minorEastAsia" w:hAnsi="Times New Roman"/>
                <w:sz w:val="24"/>
                <w:szCs w:val="24"/>
              </w:rPr>
            </w:pPr>
            <w:r w:rsidRPr="00E23560">
              <w:rPr>
                <w:rFonts w:ascii="Times New Roman" w:eastAsiaTheme="minorEastAsia" w:hAnsi="Times New Roman"/>
                <w:w w:val="99"/>
                <w:sz w:val="28"/>
                <w:szCs w:val="28"/>
              </w:rPr>
              <w:t>desktop publishing</w:t>
            </w:r>
          </w:p>
        </w:tc>
        <w:tc>
          <w:tcPr>
            <w:tcW w:w="4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80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321" w:lineRule="exact"/>
              <w:jc w:val="center"/>
              <w:rPr>
                <w:rFonts w:ascii="Times New Roman" w:eastAsiaTheme="minorEastAsia" w:hAnsi="Times New Roman"/>
                <w:sz w:val="24"/>
                <w:szCs w:val="24"/>
              </w:rPr>
            </w:pPr>
            <w:r w:rsidRPr="00E23560">
              <w:rPr>
                <w:rFonts w:ascii="Times New Roman" w:eastAsiaTheme="minorEastAsia" w:hAnsi="Times New Roman"/>
                <w:w w:val="99"/>
                <w:sz w:val="28"/>
                <w:szCs w:val="28"/>
              </w:rPr>
              <w:t>d.t.-publ</w:t>
            </w: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132"/>
        </w:trPr>
        <w:tc>
          <w:tcPr>
            <w:tcW w:w="520" w:type="dxa"/>
            <w:tcBorders>
              <w:top w:val="nil"/>
              <w:left w:val="single" w:sz="8" w:space="0" w:color="auto"/>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1"/>
                <w:szCs w:val="11"/>
              </w:rPr>
            </w:pPr>
          </w:p>
        </w:tc>
        <w:tc>
          <w:tcPr>
            <w:tcW w:w="4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1"/>
                <w:szCs w:val="11"/>
              </w:rPr>
            </w:pPr>
          </w:p>
        </w:tc>
        <w:tc>
          <w:tcPr>
            <w:tcW w:w="472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1"/>
                <w:szCs w:val="11"/>
              </w:rPr>
            </w:pPr>
          </w:p>
        </w:tc>
        <w:tc>
          <w:tcPr>
            <w:tcW w:w="4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1"/>
                <w:szCs w:val="11"/>
              </w:rPr>
            </w:pPr>
          </w:p>
        </w:tc>
        <w:tc>
          <w:tcPr>
            <w:tcW w:w="234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1"/>
                <w:szCs w:val="11"/>
              </w:rPr>
            </w:pPr>
          </w:p>
        </w:tc>
        <w:tc>
          <w:tcPr>
            <w:tcW w:w="4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1"/>
                <w:szCs w:val="11"/>
              </w:rPr>
            </w:pPr>
          </w:p>
        </w:tc>
        <w:tc>
          <w:tcPr>
            <w:tcW w:w="180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1"/>
                <w:szCs w:val="11"/>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bl>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340" w:lineRule="exact"/>
        <w:rPr>
          <w:rFonts w:ascii="Times New Roman" w:hAnsi="Times New Roman"/>
          <w:sz w:val="24"/>
          <w:szCs w:val="24"/>
        </w:rPr>
      </w:pPr>
    </w:p>
    <w:p w:rsidR="001E1FF2" w:rsidRDefault="00F132AC">
      <w:pPr>
        <w:widowControl w:val="0"/>
        <w:overflowPunct w:val="0"/>
        <w:autoSpaceDE w:val="0"/>
        <w:autoSpaceDN w:val="0"/>
        <w:adjustRightInd w:val="0"/>
        <w:spacing w:after="0" w:line="307" w:lineRule="auto"/>
        <w:ind w:left="60" w:right="80" w:firstLine="711"/>
        <w:rPr>
          <w:rFonts w:ascii="Times New Roman" w:hAnsi="Times New Roman"/>
          <w:sz w:val="24"/>
          <w:szCs w:val="24"/>
        </w:rPr>
      </w:pPr>
      <w:r>
        <w:rPr>
          <w:rFonts w:ascii="Times New Roman" w:hAnsi="Times New Roman"/>
          <w:sz w:val="28"/>
          <w:szCs w:val="28"/>
        </w:rPr>
        <w:t>Существенная доля этих информационных технологий относится к сетевым технологиям, лежащим на стыке информационных технологий и</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pgSz w:w="11904" w:h="16838"/>
          <w:pgMar w:top="1118" w:right="780" w:bottom="600" w:left="1640" w:header="720" w:footer="720" w:gutter="0"/>
          <w:cols w:space="720" w:equalWidth="0">
            <w:col w:w="9480"/>
          </w:cols>
          <w:noEndnote/>
        </w:sectPr>
      </w:pPr>
    </w:p>
    <w:p w:rsidR="001E1FF2" w:rsidRDefault="001E1FF2">
      <w:pPr>
        <w:widowControl w:val="0"/>
        <w:autoSpaceDE w:val="0"/>
        <w:autoSpaceDN w:val="0"/>
        <w:adjustRightInd w:val="0"/>
        <w:spacing w:after="0" w:line="184"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58</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type w:val="continuous"/>
          <w:pgSz w:w="11904" w:h="16838"/>
          <w:pgMar w:top="1118" w:right="5280" w:bottom="600" w:left="6340" w:header="720" w:footer="720" w:gutter="0"/>
          <w:cols w:space="720" w:equalWidth="0">
            <w:col w:w="280"/>
          </w:cols>
          <w:noEndnote/>
        </w:sectPr>
      </w:pPr>
    </w:p>
    <w:p w:rsidR="001E1FF2" w:rsidRDefault="00F132AC">
      <w:pPr>
        <w:widowControl w:val="0"/>
        <w:overflowPunct w:val="0"/>
        <w:autoSpaceDE w:val="0"/>
        <w:autoSpaceDN w:val="0"/>
        <w:adjustRightInd w:val="0"/>
        <w:spacing w:after="0" w:line="310" w:lineRule="auto"/>
        <w:ind w:right="20"/>
        <w:jc w:val="both"/>
        <w:rPr>
          <w:rFonts w:ascii="Times New Roman" w:hAnsi="Times New Roman"/>
          <w:sz w:val="24"/>
          <w:szCs w:val="24"/>
        </w:rPr>
      </w:pPr>
      <w:bookmarkStart w:id="58" w:name="page117"/>
      <w:bookmarkEnd w:id="58"/>
      <w:r>
        <w:rPr>
          <w:rFonts w:ascii="Times New Roman" w:hAnsi="Times New Roman"/>
          <w:sz w:val="28"/>
          <w:szCs w:val="28"/>
        </w:rPr>
        <w:lastRenderedPageBreak/>
        <w:t>средств телекоммуникаций, что переводит на качественно новый уровень процесс осуществления образовательных и научных программ.</w:t>
      </w:r>
    </w:p>
    <w:p w:rsidR="001E1FF2" w:rsidRDefault="001E1FF2">
      <w:pPr>
        <w:widowControl w:val="0"/>
        <w:autoSpaceDE w:val="0"/>
        <w:autoSpaceDN w:val="0"/>
        <w:adjustRightInd w:val="0"/>
        <w:spacing w:after="0" w:line="133"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3" w:lineRule="auto"/>
        <w:ind w:right="20"/>
        <w:jc w:val="both"/>
        <w:rPr>
          <w:rFonts w:ascii="Times New Roman" w:hAnsi="Times New Roman"/>
          <w:sz w:val="24"/>
          <w:szCs w:val="24"/>
        </w:rPr>
      </w:pPr>
      <w:r>
        <w:rPr>
          <w:rFonts w:ascii="Times New Roman" w:hAnsi="Times New Roman"/>
          <w:sz w:val="28"/>
          <w:szCs w:val="28"/>
        </w:rPr>
        <w:t>Широкополосные глобальные и локальные компьютерные сети и реализация на их базе новых технологий обработки, хранения и представления информации дают практические возможности синтеза неконцентрированной образовательной среды.</w:t>
      </w:r>
    </w:p>
    <w:p w:rsidR="001E1FF2" w:rsidRDefault="001E1FF2">
      <w:pPr>
        <w:widowControl w:val="0"/>
        <w:autoSpaceDE w:val="0"/>
        <w:autoSpaceDN w:val="0"/>
        <w:adjustRightInd w:val="0"/>
        <w:spacing w:after="0" w:line="94" w:lineRule="exact"/>
        <w:rPr>
          <w:rFonts w:ascii="Times New Roman" w:hAnsi="Times New Roman"/>
          <w:sz w:val="24"/>
          <w:szCs w:val="24"/>
        </w:rPr>
      </w:pPr>
    </w:p>
    <w:p w:rsidR="001E1FF2" w:rsidRDefault="00F132AC">
      <w:pPr>
        <w:widowControl w:val="0"/>
        <w:overflowPunct w:val="0"/>
        <w:autoSpaceDE w:val="0"/>
        <w:autoSpaceDN w:val="0"/>
        <w:adjustRightInd w:val="0"/>
        <w:spacing w:after="0" w:line="350" w:lineRule="auto"/>
        <w:ind w:firstLine="711"/>
        <w:jc w:val="both"/>
        <w:rPr>
          <w:rFonts w:ascii="Times New Roman" w:hAnsi="Times New Roman"/>
          <w:sz w:val="24"/>
          <w:szCs w:val="24"/>
        </w:rPr>
      </w:pPr>
      <w:r>
        <w:rPr>
          <w:rFonts w:ascii="Times New Roman" w:hAnsi="Times New Roman"/>
          <w:sz w:val="28"/>
          <w:szCs w:val="28"/>
        </w:rPr>
        <w:t>Глобальная сеть передачи данных Интернет является примером успешной реализации общедоступной ИКТ и предоставляет многочисленным пользователям практически неограниченные возможности сбора, хранения и передачи информации. Научно-техническое развитие человечества приводит к возрастанию в социальных взаимодействиях таких важных предметов и явлений общественной жизни и отношений людей как язык, письменность,</w:t>
      </w:r>
    </w:p>
    <w:p w:rsidR="001E1FF2" w:rsidRDefault="001E1FF2">
      <w:pPr>
        <w:widowControl w:val="0"/>
        <w:autoSpaceDE w:val="0"/>
        <w:autoSpaceDN w:val="0"/>
        <w:adjustRightInd w:val="0"/>
        <w:spacing w:after="0" w:line="15"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музыка,   медийные   устройства,   средства   массовой   коммуникации,   в</w:t>
      </w:r>
    </w:p>
    <w:p w:rsidR="001E1FF2" w:rsidRDefault="001E1FF2">
      <w:pPr>
        <w:widowControl w:val="0"/>
        <w:autoSpaceDE w:val="0"/>
        <w:autoSpaceDN w:val="0"/>
        <w:adjustRightInd w:val="0"/>
        <w:spacing w:after="0" w:line="158"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частности,  сервисы  сети  Интернет.  Опосредованность  и  искусственность</w:t>
      </w:r>
    </w:p>
    <w:p w:rsidR="001E1FF2" w:rsidRDefault="001E1FF2">
      <w:pPr>
        <w:widowControl w:val="0"/>
        <w:autoSpaceDE w:val="0"/>
        <w:autoSpaceDN w:val="0"/>
        <w:adjustRightInd w:val="0"/>
        <w:spacing w:after="0" w:line="231"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7" w:lineRule="auto"/>
        <w:ind w:right="20"/>
        <w:jc w:val="both"/>
        <w:rPr>
          <w:rFonts w:ascii="Times New Roman" w:hAnsi="Times New Roman"/>
          <w:sz w:val="24"/>
          <w:szCs w:val="24"/>
        </w:rPr>
      </w:pPr>
      <w:r>
        <w:rPr>
          <w:rFonts w:ascii="Times New Roman" w:hAnsi="Times New Roman"/>
          <w:sz w:val="28"/>
          <w:szCs w:val="28"/>
        </w:rPr>
        <w:t>«сетевых» человеческих отношений и общения повышает актуальность нового аспекта антропологических взаимодействий и даже создает новые формы отношений. Возникают новые психологические особенности коммуникации, изменяется содержание бытового и научного взаимодействия индивидов и социальных групп.</w:t>
      </w:r>
    </w:p>
    <w:p w:rsidR="001E1FF2" w:rsidRDefault="001E1FF2">
      <w:pPr>
        <w:widowControl w:val="0"/>
        <w:autoSpaceDE w:val="0"/>
        <w:autoSpaceDN w:val="0"/>
        <w:adjustRightInd w:val="0"/>
        <w:spacing w:after="0" w:line="87" w:lineRule="exact"/>
        <w:rPr>
          <w:rFonts w:ascii="Times New Roman" w:hAnsi="Times New Roman"/>
          <w:sz w:val="24"/>
          <w:szCs w:val="24"/>
        </w:rPr>
      </w:pPr>
    </w:p>
    <w:p w:rsidR="001E1FF2" w:rsidRDefault="00F132AC">
      <w:pPr>
        <w:widowControl w:val="0"/>
        <w:overflowPunct w:val="0"/>
        <w:autoSpaceDE w:val="0"/>
        <w:autoSpaceDN w:val="0"/>
        <w:adjustRightInd w:val="0"/>
        <w:spacing w:after="0" w:line="355" w:lineRule="auto"/>
        <w:ind w:firstLine="711"/>
        <w:jc w:val="both"/>
        <w:rPr>
          <w:rFonts w:ascii="Times New Roman" w:hAnsi="Times New Roman"/>
          <w:sz w:val="24"/>
          <w:szCs w:val="24"/>
        </w:rPr>
      </w:pPr>
      <w:r>
        <w:rPr>
          <w:rFonts w:ascii="Times New Roman" w:hAnsi="Times New Roman"/>
          <w:sz w:val="28"/>
          <w:szCs w:val="28"/>
        </w:rPr>
        <w:t>Интернет является средой человеческой коммуникации, организуя человечество в сетевое сообщество пользователей информационных ресурсов, осуществляющих преимущественно опосредованное взаимодействие. Через Интернет люди могут быстро получать необходимую им информацию и эффективно ее использовать, преодолевая пространственные и временные ограничения реального мира. Современные ИКТ трансформировали содержание понятия «сообщество» по организационному, ценностному и пространственному основаниям. Теперь оно определяется как «сети межличностных связей, обеспечивающие социальное взаимодействие, поддержку, информацию, чувство принадлежности к группе и социальную идентичность». Интернет выступает</w:t>
      </w:r>
    </w:p>
    <w:p w:rsidR="001E1FF2" w:rsidRDefault="001E1FF2">
      <w:pPr>
        <w:widowControl w:val="0"/>
        <w:autoSpaceDE w:val="0"/>
        <w:autoSpaceDN w:val="0"/>
        <w:adjustRightInd w:val="0"/>
        <w:spacing w:after="0" w:line="33" w:lineRule="exact"/>
        <w:rPr>
          <w:rFonts w:ascii="Times New Roman" w:hAnsi="Times New Roman"/>
          <w:sz w:val="24"/>
          <w:szCs w:val="24"/>
        </w:rPr>
      </w:pPr>
    </w:p>
    <w:p w:rsidR="001E1FF2" w:rsidRDefault="00F132AC">
      <w:pPr>
        <w:widowControl w:val="0"/>
        <w:autoSpaceDE w:val="0"/>
        <w:autoSpaceDN w:val="0"/>
        <w:adjustRightInd w:val="0"/>
        <w:spacing w:after="0" w:line="240" w:lineRule="auto"/>
        <w:ind w:left="4640"/>
        <w:rPr>
          <w:rFonts w:ascii="Times New Roman" w:hAnsi="Times New Roman"/>
          <w:sz w:val="24"/>
          <w:szCs w:val="24"/>
        </w:rPr>
      </w:pPr>
      <w:r>
        <w:rPr>
          <w:rFonts w:ascii="Times New Roman" w:hAnsi="Times New Roman"/>
          <w:sz w:val="28"/>
          <w:szCs w:val="28"/>
        </w:rPr>
        <w:t>59</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pgSz w:w="11904" w:h="16838"/>
          <w:pgMar w:top="1188" w:right="840" w:bottom="600" w:left="1700" w:header="720" w:footer="720" w:gutter="0"/>
          <w:cols w:space="720" w:equalWidth="0">
            <w:col w:w="9360"/>
          </w:cols>
          <w:noEndnote/>
        </w:sectPr>
      </w:pPr>
    </w:p>
    <w:p w:rsidR="001E1FF2" w:rsidRDefault="00F132AC">
      <w:pPr>
        <w:widowControl w:val="0"/>
        <w:overflowPunct w:val="0"/>
        <w:autoSpaceDE w:val="0"/>
        <w:autoSpaceDN w:val="0"/>
        <w:adjustRightInd w:val="0"/>
        <w:spacing w:after="0" w:line="310" w:lineRule="auto"/>
        <w:ind w:right="20"/>
        <w:jc w:val="both"/>
        <w:rPr>
          <w:rFonts w:ascii="Times New Roman" w:hAnsi="Times New Roman"/>
          <w:sz w:val="24"/>
          <w:szCs w:val="24"/>
        </w:rPr>
      </w:pPr>
      <w:bookmarkStart w:id="59" w:name="page119"/>
      <w:bookmarkEnd w:id="59"/>
      <w:r>
        <w:rPr>
          <w:rFonts w:ascii="Times New Roman" w:hAnsi="Times New Roman"/>
          <w:sz w:val="28"/>
          <w:szCs w:val="28"/>
        </w:rPr>
        <w:lastRenderedPageBreak/>
        <w:t>теперь только как среда существования и эволюции сообществ пользователей.</w:t>
      </w:r>
    </w:p>
    <w:p w:rsidR="001E1FF2" w:rsidRDefault="001E1FF2">
      <w:pPr>
        <w:widowControl w:val="0"/>
        <w:autoSpaceDE w:val="0"/>
        <w:autoSpaceDN w:val="0"/>
        <w:adjustRightInd w:val="0"/>
        <w:spacing w:after="0" w:line="133" w:lineRule="exact"/>
        <w:rPr>
          <w:rFonts w:ascii="Times New Roman" w:hAnsi="Times New Roman"/>
          <w:sz w:val="24"/>
          <w:szCs w:val="24"/>
        </w:rPr>
      </w:pPr>
    </w:p>
    <w:p w:rsidR="001E1FF2" w:rsidRDefault="00F132AC">
      <w:pPr>
        <w:widowControl w:val="0"/>
        <w:overflowPunct w:val="0"/>
        <w:autoSpaceDE w:val="0"/>
        <w:autoSpaceDN w:val="0"/>
        <w:adjustRightInd w:val="0"/>
        <w:spacing w:after="0" w:line="353" w:lineRule="auto"/>
        <w:ind w:firstLine="711"/>
        <w:jc w:val="both"/>
        <w:rPr>
          <w:rFonts w:ascii="Times New Roman" w:hAnsi="Times New Roman"/>
          <w:sz w:val="24"/>
          <w:szCs w:val="24"/>
        </w:rPr>
      </w:pPr>
      <w:r>
        <w:rPr>
          <w:rFonts w:ascii="Times New Roman" w:hAnsi="Times New Roman"/>
          <w:sz w:val="28"/>
          <w:szCs w:val="28"/>
        </w:rPr>
        <w:t>Массовая сетевая коммуникация в различных сферах человеческой жизнедеятельности порождает новые виды, формы и способы оперирования информацией, способы ее организации и доставки потребителям. Система образования, являясь одной из базовых социальных подсистем, гибко и рефлексивно использует информационно-коммуникационные технологии для самостоятельного реформирования своей структуры с целью соответствия современным запросам и потребностям общества, повышения конкурентоспособности на фоне глобализации образования.</w:t>
      </w:r>
    </w:p>
    <w:p w:rsidR="001E1FF2" w:rsidRDefault="001E1FF2">
      <w:pPr>
        <w:widowControl w:val="0"/>
        <w:autoSpaceDE w:val="0"/>
        <w:autoSpaceDN w:val="0"/>
        <w:adjustRightInd w:val="0"/>
        <w:spacing w:after="0" w:line="9" w:lineRule="exact"/>
        <w:rPr>
          <w:rFonts w:ascii="Times New Roman" w:hAnsi="Times New Roman"/>
          <w:sz w:val="24"/>
          <w:szCs w:val="24"/>
        </w:rPr>
      </w:pPr>
    </w:p>
    <w:p w:rsidR="001E1FF2" w:rsidRDefault="00F132AC" w:rsidP="00F132AC">
      <w:pPr>
        <w:widowControl w:val="0"/>
        <w:numPr>
          <w:ilvl w:val="1"/>
          <w:numId w:val="31"/>
        </w:numPr>
        <w:tabs>
          <w:tab w:val="clear" w:pos="1440"/>
          <w:tab w:val="num" w:pos="960"/>
        </w:tabs>
        <w:overflowPunct w:val="0"/>
        <w:autoSpaceDE w:val="0"/>
        <w:autoSpaceDN w:val="0"/>
        <w:adjustRightInd w:val="0"/>
        <w:spacing w:after="0" w:line="240" w:lineRule="auto"/>
        <w:ind w:left="960" w:hanging="249"/>
        <w:jc w:val="both"/>
        <w:rPr>
          <w:rFonts w:ascii="Times New Roman" w:hAnsi="Times New Roman"/>
          <w:sz w:val="28"/>
          <w:szCs w:val="28"/>
        </w:rPr>
      </w:pPr>
      <w:r>
        <w:rPr>
          <w:rFonts w:ascii="Times New Roman" w:hAnsi="Times New Roman"/>
          <w:sz w:val="28"/>
          <w:szCs w:val="28"/>
        </w:rPr>
        <w:t xml:space="preserve">настоящее время наблюдается активное внедрение современных ИКТ </w:t>
      </w:r>
    </w:p>
    <w:p w:rsidR="001E1FF2" w:rsidRDefault="001E1FF2">
      <w:pPr>
        <w:widowControl w:val="0"/>
        <w:autoSpaceDE w:val="0"/>
        <w:autoSpaceDN w:val="0"/>
        <w:adjustRightInd w:val="0"/>
        <w:spacing w:after="0" w:line="231" w:lineRule="exact"/>
        <w:rPr>
          <w:rFonts w:ascii="Times New Roman" w:hAnsi="Times New Roman"/>
          <w:sz w:val="28"/>
          <w:szCs w:val="28"/>
        </w:rPr>
      </w:pPr>
    </w:p>
    <w:p w:rsidR="001E1FF2" w:rsidRDefault="00F132AC" w:rsidP="00F132AC">
      <w:pPr>
        <w:widowControl w:val="0"/>
        <w:numPr>
          <w:ilvl w:val="0"/>
          <w:numId w:val="31"/>
        </w:numPr>
        <w:tabs>
          <w:tab w:val="clear" w:pos="720"/>
          <w:tab w:val="num" w:pos="370"/>
        </w:tabs>
        <w:overflowPunct w:val="0"/>
        <w:autoSpaceDE w:val="0"/>
        <w:autoSpaceDN w:val="0"/>
        <w:adjustRightInd w:val="0"/>
        <w:spacing w:after="0" w:line="351" w:lineRule="auto"/>
        <w:ind w:left="0" w:firstLine="0"/>
        <w:jc w:val="both"/>
        <w:rPr>
          <w:rFonts w:ascii="Times New Roman" w:hAnsi="Times New Roman"/>
          <w:sz w:val="28"/>
          <w:szCs w:val="28"/>
        </w:rPr>
      </w:pPr>
      <w:r>
        <w:rPr>
          <w:rFonts w:ascii="Times New Roman" w:hAnsi="Times New Roman"/>
          <w:sz w:val="28"/>
          <w:szCs w:val="28"/>
        </w:rPr>
        <w:t xml:space="preserve">образовательную практику учреждений высшего профессионального образования Республики Таджикистан. Преимущества таких технологий очевидны. Помимо повышения качества обучения, повышения конкурентоспособности выпускников вузов, ИКТ позволяют объединять материальные и вычислительные ресурсы научных и образовательных центров, и тем самым, решать комплексные задачи. В числе таких задач можно назвать создание распределенных исследовательских лабораторий, </w:t>
      </w:r>
    </w:p>
    <w:p w:rsidR="001E1FF2" w:rsidRDefault="001E1FF2">
      <w:pPr>
        <w:widowControl w:val="0"/>
        <w:autoSpaceDE w:val="0"/>
        <w:autoSpaceDN w:val="0"/>
        <w:adjustRightInd w:val="0"/>
        <w:spacing w:after="0" w:line="84" w:lineRule="exact"/>
        <w:rPr>
          <w:rFonts w:ascii="Times New Roman" w:hAnsi="Times New Roman"/>
          <w:sz w:val="24"/>
          <w:szCs w:val="24"/>
        </w:rPr>
      </w:pPr>
    </w:p>
    <w:p w:rsidR="001E1FF2" w:rsidRDefault="00F132AC">
      <w:pPr>
        <w:widowControl w:val="0"/>
        <w:overflowPunct w:val="0"/>
        <w:autoSpaceDE w:val="0"/>
        <w:autoSpaceDN w:val="0"/>
        <w:adjustRightInd w:val="0"/>
        <w:spacing w:after="0" w:line="310" w:lineRule="auto"/>
        <w:ind w:right="20"/>
        <w:jc w:val="both"/>
        <w:rPr>
          <w:rFonts w:ascii="Times New Roman" w:hAnsi="Times New Roman"/>
          <w:sz w:val="24"/>
          <w:szCs w:val="24"/>
        </w:rPr>
      </w:pPr>
      <w:r>
        <w:rPr>
          <w:rFonts w:ascii="Times New Roman" w:hAnsi="Times New Roman"/>
          <w:sz w:val="28"/>
          <w:szCs w:val="28"/>
        </w:rPr>
        <w:t>привлечение ведущих мировых специалистов, организация оперативного доступа к информационным ресурсам коллективного пользования,</w:t>
      </w:r>
    </w:p>
    <w:p w:rsidR="001E1FF2" w:rsidRDefault="001E1FF2">
      <w:pPr>
        <w:widowControl w:val="0"/>
        <w:autoSpaceDE w:val="0"/>
        <w:autoSpaceDN w:val="0"/>
        <w:adjustRightInd w:val="0"/>
        <w:spacing w:after="0" w:line="70"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реализация совместных и международных научных проектов и другие.</w:t>
      </w:r>
    </w:p>
    <w:p w:rsidR="001E1FF2" w:rsidRDefault="001E1FF2">
      <w:pPr>
        <w:widowControl w:val="0"/>
        <w:autoSpaceDE w:val="0"/>
        <w:autoSpaceDN w:val="0"/>
        <w:adjustRightInd w:val="0"/>
        <w:spacing w:after="0" w:line="226" w:lineRule="exact"/>
        <w:rPr>
          <w:rFonts w:ascii="Times New Roman" w:hAnsi="Times New Roman"/>
          <w:sz w:val="24"/>
          <w:szCs w:val="24"/>
        </w:rPr>
      </w:pPr>
    </w:p>
    <w:p w:rsidR="001E1FF2" w:rsidRDefault="00F132AC">
      <w:pPr>
        <w:widowControl w:val="0"/>
        <w:overflowPunct w:val="0"/>
        <w:autoSpaceDE w:val="0"/>
        <w:autoSpaceDN w:val="0"/>
        <w:adjustRightInd w:val="0"/>
        <w:spacing w:after="0" w:line="353" w:lineRule="auto"/>
        <w:ind w:firstLine="711"/>
        <w:jc w:val="both"/>
        <w:rPr>
          <w:rFonts w:ascii="Times New Roman" w:hAnsi="Times New Roman"/>
          <w:sz w:val="24"/>
          <w:szCs w:val="24"/>
        </w:rPr>
      </w:pPr>
      <w:r>
        <w:rPr>
          <w:rFonts w:ascii="Times New Roman" w:hAnsi="Times New Roman"/>
          <w:sz w:val="28"/>
          <w:szCs w:val="28"/>
        </w:rPr>
        <w:t>Переход к новым формам обучения на основе сетевых технологий порождает тенденцию персонального и коллективного использования распределенных образовательных ресурсов, которые образуются за счет объединения образовательных ресурсов отдельных учебных и научных заведений. Такие распределенные информационные ресурсы постепенно проникают во все элементы сетевой культуры, поэтапно вбирая в себя материалы традиционных архивов, библиотек, музеев и исследовательских центров. Теперь посредством Интернета все чаще можно получить полный либо частичный доступ к мировым коллекциям документов и знаний,</w:t>
      </w:r>
    </w:p>
    <w:p w:rsidR="001E1FF2" w:rsidRDefault="001E1FF2">
      <w:pPr>
        <w:widowControl w:val="0"/>
        <w:autoSpaceDE w:val="0"/>
        <w:autoSpaceDN w:val="0"/>
        <w:adjustRightInd w:val="0"/>
        <w:spacing w:after="0" w:line="45" w:lineRule="exact"/>
        <w:rPr>
          <w:rFonts w:ascii="Times New Roman" w:hAnsi="Times New Roman"/>
          <w:sz w:val="24"/>
          <w:szCs w:val="24"/>
        </w:rPr>
      </w:pPr>
    </w:p>
    <w:p w:rsidR="001E1FF2" w:rsidRDefault="00F132AC">
      <w:pPr>
        <w:widowControl w:val="0"/>
        <w:autoSpaceDE w:val="0"/>
        <w:autoSpaceDN w:val="0"/>
        <w:adjustRightInd w:val="0"/>
        <w:spacing w:after="0" w:line="240" w:lineRule="auto"/>
        <w:ind w:left="4640"/>
        <w:rPr>
          <w:rFonts w:ascii="Times New Roman" w:hAnsi="Times New Roman"/>
          <w:sz w:val="24"/>
          <w:szCs w:val="24"/>
        </w:rPr>
      </w:pPr>
      <w:r>
        <w:rPr>
          <w:rFonts w:ascii="Times New Roman" w:hAnsi="Times New Roman"/>
          <w:sz w:val="28"/>
          <w:szCs w:val="28"/>
        </w:rPr>
        <w:t>60</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pgSz w:w="11904" w:h="16838"/>
          <w:pgMar w:top="1188" w:right="840" w:bottom="600" w:left="1700" w:header="720" w:footer="720" w:gutter="0"/>
          <w:cols w:space="720" w:equalWidth="0">
            <w:col w:w="9360"/>
          </w:cols>
          <w:noEndnote/>
        </w:sectPr>
      </w:pPr>
    </w:p>
    <w:p w:rsidR="001E1FF2" w:rsidRDefault="00F132AC">
      <w:pPr>
        <w:widowControl w:val="0"/>
        <w:autoSpaceDE w:val="0"/>
        <w:autoSpaceDN w:val="0"/>
        <w:adjustRightInd w:val="0"/>
        <w:spacing w:after="0" w:line="240" w:lineRule="auto"/>
        <w:rPr>
          <w:rFonts w:ascii="Times New Roman" w:hAnsi="Times New Roman"/>
          <w:sz w:val="24"/>
          <w:szCs w:val="24"/>
        </w:rPr>
      </w:pPr>
      <w:bookmarkStart w:id="60" w:name="page121"/>
      <w:bookmarkEnd w:id="60"/>
      <w:r>
        <w:rPr>
          <w:rFonts w:ascii="Times New Roman" w:hAnsi="Times New Roman"/>
          <w:sz w:val="28"/>
          <w:szCs w:val="28"/>
        </w:rPr>
        <w:lastRenderedPageBreak/>
        <w:t>которые  каталогизируются  и  также  представляются  в  электронном  виде.</w:t>
      </w:r>
    </w:p>
    <w:p w:rsidR="001E1FF2" w:rsidRDefault="001E1FF2">
      <w:pPr>
        <w:widowControl w:val="0"/>
        <w:autoSpaceDE w:val="0"/>
        <w:autoSpaceDN w:val="0"/>
        <w:adjustRightInd w:val="0"/>
        <w:spacing w:after="0" w:line="163"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Информационное пространство Интернета сегодня покрывает весь историко-</w:t>
      </w:r>
    </w:p>
    <w:p w:rsidR="001E1FF2" w:rsidRDefault="001E1FF2">
      <w:pPr>
        <w:widowControl w:val="0"/>
        <w:autoSpaceDE w:val="0"/>
        <w:autoSpaceDN w:val="0"/>
        <w:adjustRightInd w:val="0"/>
        <w:spacing w:after="0" w:line="158"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культурный  опыт  человечества,  при  этом  нивелируя  пространственно-</w:t>
      </w:r>
    </w:p>
    <w:p w:rsidR="001E1FF2" w:rsidRDefault="001E1FF2">
      <w:pPr>
        <w:widowControl w:val="0"/>
        <w:autoSpaceDE w:val="0"/>
        <w:autoSpaceDN w:val="0"/>
        <w:adjustRightInd w:val="0"/>
        <w:spacing w:after="0" w:line="163"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временные ограничения реального мира на доступ к ним любого человека.</w:t>
      </w:r>
    </w:p>
    <w:p w:rsidR="001E1FF2" w:rsidRDefault="001E1FF2">
      <w:pPr>
        <w:widowControl w:val="0"/>
        <w:autoSpaceDE w:val="0"/>
        <w:autoSpaceDN w:val="0"/>
        <w:adjustRightInd w:val="0"/>
        <w:spacing w:after="0" w:line="230" w:lineRule="exact"/>
        <w:rPr>
          <w:rFonts w:ascii="Times New Roman" w:hAnsi="Times New Roman"/>
          <w:sz w:val="24"/>
          <w:szCs w:val="24"/>
        </w:rPr>
      </w:pPr>
    </w:p>
    <w:p w:rsidR="001E1FF2" w:rsidRDefault="00F132AC">
      <w:pPr>
        <w:widowControl w:val="0"/>
        <w:overflowPunct w:val="0"/>
        <w:autoSpaceDE w:val="0"/>
        <w:autoSpaceDN w:val="0"/>
        <w:adjustRightInd w:val="0"/>
        <w:spacing w:after="0" w:line="352" w:lineRule="auto"/>
        <w:ind w:firstLine="711"/>
        <w:jc w:val="both"/>
        <w:rPr>
          <w:rFonts w:ascii="Times New Roman" w:hAnsi="Times New Roman"/>
          <w:sz w:val="24"/>
          <w:szCs w:val="24"/>
        </w:rPr>
      </w:pPr>
      <w:r>
        <w:rPr>
          <w:rFonts w:ascii="Times New Roman" w:hAnsi="Times New Roman"/>
          <w:sz w:val="28"/>
          <w:szCs w:val="28"/>
        </w:rPr>
        <w:t>Новые формы представления информации требуют от людей владения навыками работы как с традиционными текстовыми материалами, так и с гипертекстом. Текстовая последовательность ассоциирована с печатным текстом и до последнего времени являлась основным способом записи и передачи знаний. Гипертекстовая форма организации информации возникла в результате развития сетевых технологий, активно используется в настоящее время и будет развиваться дальше. Гипертекст является ассоциативной организацией информации, которая делится на содержательные блоки - узлы,</w:t>
      </w:r>
    </w:p>
    <w:p w:rsidR="001E1FF2" w:rsidRDefault="001E1FF2">
      <w:pPr>
        <w:widowControl w:val="0"/>
        <w:autoSpaceDE w:val="0"/>
        <w:autoSpaceDN w:val="0"/>
        <w:adjustRightInd w:val="0"/>
        <w:spacing w:after="0" w:line="87" w:lineRule="exact"/>
        <w:rPr>
          <w:rFonts w:ascii="Times New Roman" w:hAnsi="Times New Roman"/>
          <w:sz w:val="24"/>
          <w:szCs w:val="24"/>
        </w:rPr>
      </w:pPr>
    </w:p>
    <w:p w:rsidR="001E1FF2" w:rsidRDefault="00F132AC">
      <w:pPr>
        <w:widowControl w:val="0"/>
        <w:overflowPunct w:val="0"/>
        <w:autoSpaceDE w:val="0"/>
        <w:autoSpaceDN w:val="0"/>
        <w:adjustRightInd w:val="0"/>
        <w:spacing w:after="0" w:line="307" w:lineRule="auto"/>
        <w:ind w:right="20"/>
        <w:jc w:val="both"/>
        <w:rPr>
          <w:rFonts w:ascii="Times New Roman" w:hAnsi="Times New Roman"/>
          <w:sz w:val="24"/>
          <w:szCs w:val="24"/>
        </w:rPr>
      </w:pPr>
      <w:r>
        <w:rPr>
          <w:rFonts w:ascii="Times New Roman" w:hAnsi="Times New Roman"/>
          <w:sz w:val="28"/>
          <w:szCs w:val="28"/>
        </w:rPr>
        <w:t>соединенные между собой гиперссылками. Наличие гипертекста создает сеть, которую пользователь исследует, собирая необходимую информацию</w:t>
      </w:r>
    </w:p>
    <w:p w:rsidR="001E1FF2" w:rsidRDefault="001E1FF2">
      <w:pPr>
        <w:widowControl w:val="0"/>
        <w:autoSpaceDE w:val="0"/>
        <w:autoSpaceDN w:val="0"/>
        <w:adjustRightInd w:val="0"/>
        <w:spacing w:after="0" w:line="74"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[101; С. 134].</w:t>
      </w:r>
    </w:p>
    <w:p w:rsidR="001E1FF2" w:rsidRDefault="001E1FF2">
      <w:pPr>
        <w:widowControl w:val="0"/>
        <w:autoSpaceDE w:val="0"/>
        <w:autoSpaceDN w:val="0"/>
        <w:adjustRightInd w:val="0"/>
        <w:spacing w:after="0" w:line="226" w:lineRule="exact"/>
        <w:rPr>
          <w:rFonts w:ascii="Times New Roman" w:hAnsi="Times New Roman"/>
          <w:sz w:val="24"/>
          <w:szCs w:val="24"/>
        </w:rPr>
      </w:pPr>
    </w:p>
    <w:p w:rsidR="001E1FF2" w:rsidRDefault="00F132AC">
      <w:pPr>
        <w:widowControl w:val="0"/>
        <w:overflowPunct w:val="0"/>
        <w:autoSpaceDE w:val="0"/>
        <w:autoSpaceDN w:val="0"/>
        <w:adjustRightInd w:val="0"/>
        <w:spacing w:after="0" w:line="354" w:lineRule="auto"/>
        <w:ind w:right="20" w:firstLine="711"/>
        <w:jc w:val="both"/>
        <w:rPr>
          <w:rFonts w:ascii="Times New Roman" w:hAnsi="Times New Roman"/>
          <w:sz w:val="24"/>
          <w:szCs w:val="24"/>
        </w:rPr>
      </w:pPr>
      <w:r>
        <w:rPr>
          <w:rFonts w:ascii="Times New Roman" w:hAnsi="Times New Roman"/>
          <w:sz w:val="28"/>
          <w:szCs w:val="28"/>
        </w:rPr>
        <w:t>Развитие компьютерных телекоммуникаций инициировало появление новых образовательных услуг и практик и привело к трансформации образовательной системы в целом. Использование ИКТ в образовательной сфере меняет учебную инфраструктуру вузов, отношения и формы поведения внутри системы образования и даже само содержание профессионального обучения. Применение ИКТ также позволяет решить ряд стоящих перед системой образования проблем. Например, обеспечить активное использование сведений о текущем и итоговом уровне знаний учащихся и типах мыслительных способностей студентов, актуализировать коммуникативную составляющую получения знаний [29].</w:t>
      </w:r>
    </w:p>
    <w:p w:rsidR="001E1FF2" w:rsidRDefault="001E1FF2">
      <w:pPr>
        <w:widowControl w:val="0"/>
        <w:autoSpaceDE w:val="0"/>
        <w:autoSpaceDN w:val="0"/>
        <w:adjustRightInd w:val="0"/>
        <w:spacing w:after="0" w:line="86" w:lineRule="exact"/>
        <w:rPr>
          <w:rFonts w:ascii="Times New Roman" w:hAnsi="Times New Roman"/>
          <w:sz w:val="24"/>
          <w:szCs w:val="24"/>
        </w:rPr>
      </w:pPr>
    </w:p>
    <w:p w:rsidR="001E1FF2" w:rsidRDefault="00F132AC">
      <w:pPr>
        <w:widowControl w:val="0"/>
        <w:overflowPunct w:val="0"/>
        <w:autoSpaceDE w:val="0"/>
        <w:autoSpaceDN w:val="0"/>
        <w:adjustRightInd w:val="0"/>
        <w:spacing w:after="0" w:line="334" w:lineRule="auto"/>
        <w:ind w:firstLine="711"/>
        <w:jc w:val="both"/>
        <w:rPr>
          <w:rFonts w:ascii="Times New Roman" w:hAnsi="Times New Roman"/>
          <w:sz w:val="24"/>
          <w:szCs w:val="24"/>
        </w:rPr>
      </w:pPr>
      <w:r>
        <w:rPr>
          <w:rFonts w:ascii="Times New Roman" w:hAnsi="Times New Roman"/>
          <w:sz w:val="28"/>
          <w:szCs w:val="28"/>
        </w:rPr>
        <w:t>Анализ доступной литературы [98, 101, 205, 64, 199] позволил составить перечень преимуществ и возможностей, которые предоставляют образовательному процессу функциональные свойства ИКТ:</w:t>
      </w:r>
    </w:p>
    <w:p w:rsidR="001E1FF2" w:rsidRDefault="001E1FF2">
      <w:pPr>
        <w:widowControl w:val="0"/>
        <w:autoSpaceDE w:val="0"/>
        <w:autoSpaceDN w:val="0"/>
        <w:adjustRightInd w:val="0"/>
        <w:spacing w:after="0" w:line="125" w:lineRule="exact"/>
        <w:rPr>
          <w:rFonts w:ascii="Times New Roman" w:hAnsi="Times New Roman"/>
          <w:sz w:val="24"/>
          <w:szCs w:val="24"/>
        </w:rPr>
      </w:pPr>
    </w:p>
    <w:p w:rsidR="001E1FF2" w:rsidRDefault="00F132AC">
      <w:pPr>
        <w:widowControl w:val="0"/>
        <w:overflowPunct w:val="0"/>
        <w:autoSpaceDE w:val="0"/>
        <w:autoSpaceDN w:val="0"/>
        <w:adjustRightInd w:val="0"/>
        <w:spacing w:after="0" w:line="292" w:lineRule="auto"/>
        <w:ind w:right="20" w:firstLine="711"/>
        <w:jc w:val="both"/>
        <w:rPr>
          <w:rFonts w:ascii="Times New Roman" w:hAnsi="Times New Roman"/>
          <w:sz w:val="24"/>
          <w:szCs w:val="24"/>
        </w:rPr>
      </w:pPr>
      <w:r>
        <w:rPr>
          <w:rFonts w:ascii="Symbol" w:hAnsi="Symbol" w:cs="Symbol"/>
          <w:sz w:val="28"/>
          <w:szCs w:val="28"/>
        </w:rPr>
        <w:t></w:t>
      </w:r>
      <w:r>
        <w:rPr>
          <w:rFonts w:ascii="Times New Roman" w:hAnsi="Times New Roman"/>
          <w:sz w:val="28"/>
          <w:szCs w:val="28"/>
        </w:rPr>
        <w:t xml:space="preserve"> повышается доступность образования с одновременным расширением перечня образовательных услуг, форм получения образования;</w:t>
      </w:r>
    </w:p>
    <w:p w:rsidR="001E1FF2" w:rsidRDefault="001E1FF2">
      <w:pPr>
        <w:widowControl w:val="0"/>
        <w:autoSpaceDE w:val="0"/>
        <w:autoSpaceDN w:val="0"/>
        <w:adjustRightInd w:val="0"/>
        <w:spacing w:after="0" w:line="93" w:lineRule="exact"/>
        <w:rPr>
          <w:rFonts w:ascii="Times New Roman" w:hAnsi="Times New Roman"/>
          <w:sz w:val="24"/>
          <w:szCs w:val="24"/>
        </w:rPr>
      </w:pPr>
    </w:p>
    <w:p w:rsidR="001E1FF2" w:rsidRDefault="00F132AC">
      <w:pPr>
        <w:widowControl w:val="0"/>
        <w:autoSpaceDE w:val="0"/>
        <w:autoSpaceDN w:val="0"/>
        <w:adjustRightInd w:val="0"/>
        <w:spacing w:after="0" w:line="240" w:lineRule="auto"/>
        <w:ind w:left="4640"/>
        <w:rPr>
          <w:rFonts w:ascii="Times New Roman" w:hAnsi="Times New Roman"/>
          <w:sz w:val="24"/>
          <w:szCs w:val="24"/>
        </w:rPr>
      </w:pPr>
      <w:r>
        <w:rPr>
          <w:rFonts w:ascii="Times New Roman" w:hAnsi="Times New Roman"/>
          <w:sz w:val="28"/>
          <w:szCs w:val="28"/>
        </w:rPr>
        <w:t>61</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pgSz w:w="11904" w:h="16838"/>
          <w:pgMar w:top="1120" w:right="840" w:bottom="600" w:left="1700" w:header="720" w:footer="720" w:gutter="0"/>
          <w:cols w:space="720" w:equalWidth="0">
            <w:col w:w="9360"/>
          </w:cols>
          <w:noEndnote/>
        </w:sectPr>
      </w:pPr>
    </w:p>
    <w:p w:rsidR="001E1FF2" w:rsidRDefault="00F132AC">
      <w:pPr>
        <w:widowControl w:val="0"/>
        <w:autoSpaceDE w:val="0"/>
        <w:autoSpaceDN w:val="0"/>
        <w:adjustRightInd w:val="0"/>
        <w:spacing w:after="0" w:line="239" w:lineRule="auto"/>
        <w:ind w:left="720"/>
        <w:rPr>
          <w:rFonts w:ascii="Times New Roman" w:hAnsi="Times New Roman"/>
          <w:sz w:val="24"/>
          <w:szCs w:val="24"/>
        </w:rPr>
      </w:pPr>
      <w:bookmarkStart w:id="61" w:name="page123"/>
      <w:bookmarkEnd w:id="61"/>
      <w:r>
        <w:rPr>
          <w:rFonts w:ascii="Symbol" w:hAnsi="Symbol" w:cs="Symbol"/>
          <w:sz w:val="28"/>
          <w:szCs w:val="28"/>
        </w:rPr>
        <w:lastRenderedPageBreak/>
        <w:t></w:t>
      </w:r>
      <w:r>
        <w:rPr>
          <w:rFonts w:ascii="Times New Roman" w:hAnsi="Times New Roman"/>
          <w:sz w:val="28"/>
          <w:szCs w:val="28"/>
        </w:rPr>
        <w:t xml:space="preserve">  расширяются   возможности   по   сбору,   хранению,   передаче,</w:t>
      </w:r>
    </w:p>
    <w:p w:rsidR="001E1FF2" w:rsidRDefault="001E1FF2">
      <w:pPr>
        <w:widowControl w:val="0"/>
        <w:autoSpaceDE w:val="0"/>
        <w:autoSpaceDN w:val="0"/>
        <w:adjustRightInd w:val="0"/>
        <w:spacing w:after="0" w:line="164"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преобразованию,  анализу  и  использованию  информации  разнообразной</w:t>
      </w:r>
    </w:p>
    <w:p w:rsidR="001E1FF2" w:rsidRDefault="001E1FF2">
      <w:pPr>
        <w:widowControl w:val="0"/>
        <w:autoSpaceDE w:val="0"/>
        <w:autoSpaceDN w:val="0"/>
        <w:adjustRightInd w:val="0"/>
        <w:spacing w:after="0" w:line="163"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природы;</w:t>
      </w:r>
    </w:p>
    <w:p w:rsidR="001E1FF2" w:rsidRDefault="001E1FF2">
      <w:pPr>
        <w:widowControl w:val="0"/>
        <w:autoSpaceDE w:val="0"/>
        <w:autoSpaceDN w:val="0"/>
        <w:adjustRightInd w:val="0"/>
        <w:spacing w:after="0" w:line="245" w:lineRule="exact"/>
        <w:rPr>
          <w:rFonts w:ascii="Times New Roman" w:hAnsi="Times New Roman"/>
          <w:sz w:val="24"/>
          <w:szCs w:val="24"/>
        </w:rPr>
      </w:pPr>
    </w:p>
    <w:p w:rsidR="001E1FF2" w:rsidRDefault="00F132AC" w:rsidP="00F132AC">
      <w:pPr>
        <w:widowControl w:val="0"/>
        <w:numPr>
          <w:ilvl w:val="0"/>
          <w:numId w:val="32"/>
        </w:numPr>
        <w:tabs>
          <w:tab w:val="clear" w:pos="720"/>
          <w:tab w:val="num" w:pos="1133"/>
        </w:tabs>
        <w:overflowPunct w:val="0"/>
        <w:autoSpaceDE w:val="0"/>
        <w:autoSpaceDN w:val="0"/>
        <w:adjustRightInd w:val="0"/>
        <w:spacing w:after="0" w:line="325" w:lineRule="auto"/>
        <w:ind w:left="0" w:right="20" w:firstLine="711"/>
        <w:jc w:val="both"/>
        <w:rPr>
          <w:rFonts w:ascii="Symbol" w:hAnsi="Symbol" w:cs="Symbol"/>
          <w:sz w:val="28"/>
          <w:szCs w:val="28"/>
        </w:rPr>
      </w:pPr>
      <w:r>
        <w:rPr>
          <w:rFonts w:ascii="Times New Roman" w:hAnsi="Times New Roman"/>
          <w:sz w:val="28"/>
          <w:szCs w:val="28"/>
        </w:rPr>
        <w:t xml:space="preserve">снижается ресурсоемкость образовательного процесса вуза и вспомогательных технологических процессов, в том числе за счет экономии времени на проведение занятий и перемещение людей; </w:t>
      </w:r>
    </w:p>
    <w:p w:rsidR="001E1FF2" w:rsidRDefault="001E1FF2">
      <w:pPr>
        <w:widowControl w:val="0"/>
        <w:autoSpaceDE w:val="0"/>
        <w:autoSpaceDN w:val="0"/>
        <w:adjustRightInd w:val="0"/>
        <w:spacing w:after="0" w:line="132" w:lineRule="exact"/>
        <w:rPr>
          <w:rFonts w:ascii="Symbol" w:hAnsi="Symbol" w:cs="Symbol"/>
          <w:sz w:val="28"/>
          <w:szCs w:val="28"/>
        </w:rPr>
      </w:pPr>
    </w:p>
    <w:p w:rsidR="001E1FF2" w:rsidRDefault="00F132AC" w:rsidP="00F132AC">
      <w:pPr>
        <w:widowControl w:val="0"/>
        <w:numPr>
          <w:ilvl w:val="0"/>
          <w:numId w:val="32"/>
        </w:numPr>
        <w:tabs>
          <w:tab w:val="clear" w:pos="720"/>
          <w:tab w:val="num" w:pos="1133"/>
        </w:tabs>
        <w:overflowPunct w:val="0"/>
        <w:autoSpaceDE w:val="0"/>
        <w:autoSpaceDN w:val="0"/>
        <w:adjustRightInd w:val="0"/>
        <w:spacing w:after="0" w:line="295" w:lineRule="auto"/>
        <w:ind w:left="0" w:right="20" w:firstLine="711"/>
        <w:jc w:val="both"/>
        <w:rPr>
          <w:rFonts w:ascii="Symbol" w:hAnsi="Symbol" w:cs="Symbol"/>
          <w:sz w:val="28"/>
          <w:szCs w:val="28"/>
        </w:rPr>
      </w:pPr>
      <w:r>
        <w:rPr>
          <w:rFonts w:ascii="Times New Roman" w:hAnsi="Times New Roman"/>
          <w:sz w:val="28"/>
          <w:szCs w:val="28"/>
        </w:rPr>
        <w:t xml:space="preserve">в вузах создаются предпосылки для экстерриториального обеспечения единой базовой подготовки студентов. В масштабах регионов, </w:t>
      </w:r>
    </w:p>
    <w:p w:rsidR="001E1FF2" w:rsidRDefault="001E1FF2">
      <w:pPr>
        <w:widowControl w:val="0"/>
        <w:autoSpaceDE w:val="0"/>
        <w:autoSpaceDN w:val="0"/>
        <w:adjustRightInd w:val="0"/>
        <w:spacing w:after="0" w:line="153" w:lineRule="exact"/>
        <w:rPr>
          <w:rFonts w:ascii="Times New Roman" w:hAnsi="Times New Roman"/>
          <w:sz w:val="24"/>
          <w:szCs w:val="24"/>
        </w:rPr>
      </w:pPr>
    </w:p>
    <w:p w:rsidR="001E1FF2" w:rsidRDefault="00F132AC">
      <w:pPr>
        <w:widowControl w:val="0"/>
        <w:overflowPunct w:val="0"/>
        <w:autoSpaceDE w:val="0"/>
        <w:autoSpaceDN w:val="0"/>
        <w:adjustRightInd w:val="0"/>
        <w:spacing w:after="0" w:line="307" w:lineRule="auto"/>
        <w:ind w:right="20"/>
        <w:jc w:val="both"/>
        <w:rPr>
          <w:rFonts w:ascii="Times New Roman" w:hAnsi="Times New Roman"/>
          <w:sz w:val="24"/>
          <w:szCs w:val="24"/>
        </w:rPr>
      </w:pPr>
      <w:r>
        <w:rPr>
          <w:rFonts w:ascii="Times New Roman" w:hAnsi="Times New Roman"/>
          <w:sz w:val="28"/>
          <w:szCs w:val="28"/>
        </w:rPr>
        <w:t>стран и мирового сообщества в целом формируется унифицированная информационно-образовательная среда;</w:t>
      </w:r>
    </w:p>
    <w:p w:rsidR="001E1FF2" w:rsidRDefault="001E1FF2">
      <w:pPr>
        <w:widowControl w:val="0"/>
        <w:autoSpaceDE w:val="0"/>
        <w:autoSpaceDN w:val="0"/>
        <w:adjustRightInd w:val="0"/>
        <w:spacing w:after="0" w:line="72" w:lineRule="exact"/>
        <w:rPr>
          <w:rFonts w:ascii="Times New Roman" w:hAnsi="Times New Roman"/>
          <w:sz w:val="24"/>
          <w:szCs w:val="24"/>
        </w:rPr>
      </w:pPr>
    </w:p>
    <w:p w:rsidR="001E1FF2" w:rsidRDefault="00F132AC">
      <w:pPr>
        <w:widowControl w:val="0"/>
        <w:autoSpaceDE w:val="0"/>
        <w:autoSpaceDN w:val="0"/>
        <w:adjustRightInd w:val="0"/>
        <w:spacing w:after="0" w:line="239" w:lineRule="auto"/>
        <w:ind w:left="720"/>
        <w:rPr>
          <w:rFonts w:ascii="Times New Roman" w:hAnsi="Times New Roman"/>
          <w:sz w:val="24"/>
          <w:szCs w:val="24"/>
        </w:rPr>
      </w:pPr>
      <w:r>
        <w:rPr>
          <w:rFonts w:ascii="Symbol" w:hAnsi="Symbol" w:cs="Symbol"/>
          <w:sz w:val="28"/>
          <w:szCs w:val="28"/>
        </w:rPr>
        <w:t></w:t>
      </w:r>
      <w:r>
        <w:rPr>
          <w:rFonts w:ascii="Times New Roman" w:hAnsi="Times New Roman"/>
          <w:sz w:val="28"/>
          <w:szCs w:val="28"/>
        </w:rPr>
        <w:t xml:space="preserve">  значительно     расширяются     организационные     возможности</w:t>
      </w:r>
    </w:p>
    <w:p w:rsidR="001E1FF2" w:rsidRDefault="001E1FF2">
      <w:pPr>
        <w:widowControl w:val="0"/>
        <w:autoSpaceDE w:val="0"/>
        <w:autoSpaceDN w:val="0"/>
        <w:adjustRightInd w:val="0"/>
        <w:spacing w:after="0" w:line="232" w:lineRule="exact"/>
        <w:rPr>
          <w:rFonts w:ascii="Times New Roman" w:hAnsi="Times New Roman"/>
          <w:sz w:val="24"/>
          <w:szCs w:val="24"/>
        </w:rPr>
      </w:pPr>
    </w:p>
    <w:p w:rsidR="001E1FF2" w:rsidRDefault="00F132AC">
      <w:pPr>
        <w:widowControl w:val="0"/>
        <w:overflowPunct w:val="0"/>
        <w:autoSpaceDE w:val="0"/>
        <w:autoSpaceDN w:val="0"/>
        <w:adjustRightInd w:val="0"/>
        <w:spacing w:after="0" w:line="307" w:lineRule="auto"/>
        <w:ind w:right="20"/>
        <w:jc w:val="both"/>
        <w:rPr>
          <w:rFonts w:ascii="Times New Roman" w:hAnsi="Times New Roman"/>
          <w:sz w:val="24"/>
          <w:szCs w:val="24"/>
        </w:rPr>
      </w:pPr>
      <w:r>
        <w:rPr>
          <w:rFonts w:ascii="Times New Roman" w:hAnsi="Times New Roman"/>
          <w:sz w:val="28"/>
          <w:szCs w:val="28"/>
        </w:rPr>
        <w:t>обеспечения образовательного процесса за счет переноса в виртуальную среду отдельных подразделений или технологических процессов. В</w:t>
      </w:r>
    </w:p>
    <w:p w:rsidR="001E1FF2" w:rsidRDefault="001E1FF2">
      <w:pPr>
        <w:widowControl w:val="0"/>
        <w:autoSpaceDE w:val="0"/>
        <w:autoSpaceDN w:val="0"/>
        <w:adjustRightInd w:val="0"/>
        <w:spacing w:after="0" w:line="73"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частности,  могут  создаваться  виртуальные  университеты,  лаборатории,</w:t>
      </w:r>
    </w:p>
    <w:p w:rsidR="001E1FF2" w:rsidRDefault="001E1FF2">
      <w:pPr>
        <w:widowControl w:val="0"/>
        <w:autoSpaceDE w:val="0"/>
        <w:autoSpaceDN w:val="0"/>
        <w:adjustRightInd w:val="0"/>
        <w:spacing w:after="0" w:line="163"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отделы и т.д.;</w:t>
      </w:r>
    </w:p>
    <w:p w:rsidR="001E1FF2" w:rsidRDefault="001E1FF2">
      <w:pPr>
        <w:widowControl w:val="0"/>
        <w:autoSpaceDE w:val="0"/>
        <w:autoSpaceDN w:val="0"/>
        <w:adjustRightInd w:val="0"/>
        <w:spacing w:after="0" w:line="156" w:lineRule="exact"/>
        <w:rPr>
          <w:rFonts w:ascii="Times New Roman" w:hAnsi="Times New Roman"/>
          <w:sz w:val="24"/>
          <w:szCs w:val="24"/>
        </w:rPr>
      </w:pPr>
    </w:p>
    <w:p w:rsidR="001E1FF2" w:rsidRDefault="00F132AC">
      <w:pPr>
        <w:widowControl w:val="0"/>
        <w:autoSpaceDE w:val="0"/>
        <w:autoSpaceDN w:val="0"/>
        <w:adjustRightInd w:val="0"/>
        <w:spacing w:after="0" w:line="239" w:lineRule="auto"/>
        <w:ind w:left="720"/>
        <w:rPr>
          <w:rFonts w:ascii="Times New Roman" w:hAnsi="Times New Roman"/>
          <w:sz w:val="24"/>
          <w:szCs w:val="24"/>
        </w:rPr>
      </w:pPr>
      <w:r>
        <w:rPr>
          <w:rFonts w:ascii="Symbol" w:hAnsi="Symbol" w:cs="Symbol"/>
          <w:sz w:val="28"/>
          <w:szCs w:val="28"/>
        </w:rPr>
        <w:t></w:t>
      </w:r>
      <w:r>
        <w:rPr>
          <w:rFonts w:ascii="Times New Roman" w:hAnsi="Times New Roman"/>
          <w:sz w:val="28"/>
          <w:szCs w:val="28"/>
        </w:rPr>
        <w:t xml:space="preserve">  повышается     доступность,     дидактическая     эффективность,</w:t>
      </w:r>
    </w:p>
    <w:p w:rsidR="001E1FF2" w:rsidRDefault="001E1FF2">
      <w:pPr>
        <w:widowControl w:val="0"/>
        <w:autoSpaceDE w:val="0"/>
        <w:autoSpaceDN w:val="0"/>
        <w:adjustRightInd w:val="0"/>
        <w:spacing w:after="0" w:line="232" w:lineRule="exact"/>
        <w:rPr>
          <w:rFonts w:ascii="Times New Roman" w:hAnsi="Times New Roman"/>
          <w:sz w:val="24"/>
          <w:szCs w:val="24"/>
        </w:rPr>
      </w:pPr>
    </w:p>
    <w:p w:rsidR="001E1FF2" w:rsidRDefault="00F132AC">
      <w:pPr>
        <w:widowControl w:val="0"/>
        <w:overflowPunct w:val="0"/>
        <w:autoSpaceDE w:val="0"/>
        <w:autoSpaceDN w:val="0"/>
        <w:adjustRightInd w:val="0"/>
        <w:spacing w:after="0" w:line="334" w:lineRule="auto"/>
        <w:jc w:val="both"/>
        <w:rPr>
          <w:rFonts w:ascii="Times New Roman" w:hAnsi="Times New Roman"/>
          <w:sz w:val="24"/>
          <w:szCs w:val="24"/>
        </w:rPr>
      </w:pPr>
      <w:r>
        <w:rPr>
          <w:rFonts w:ascii="Times New Roman" w:hAnsi="Times New Roman"/>
          <w:sz w:val="28"/>
          <w:szCs w:val="28"/>
        </w:rPr>
        <w:t>результативность и наукоемкость образовательных ресурсов, а также сокращаются затраты на их создание, поддержку и развитие за счет исключения массового тиражирования;</w:t>
      </w:r>
    </w:p>
    <w:p w:rsidR="001E1FF2" w:rsidRDefault="001E1FF2">
      <w:pPr>
        <w:widowControl w:val="0"/>
        <w:autoSpaceDE w:val="0"/>
        <w:autoSpaceDN w:val="0"/>
        <w:adjustRightInd w:val="0"/>
        <w:spacing w:after="0" w:line="36" w:lineRule="exact"/>
        <w:rPr>
          <w:rFonts w:ascii="Times New Roman" w:hAnsi="Times New Roman"/>
          <w:sz w:val="24"/>
          <w:szCs w:val="24"/>
        </w:rPr>
      </w:pPr>
    </w:p>
    <w:p w:rsidR="001E1FF2" w:rsidRDefault="00F132AC">
      <w:pPr>
        <w:widowControl w:val="0"/>
        <w:tabs>
          <w:tab w:val="left" w:pos="3500"/>
          <w:tab w:val="left" w:pos="6120"/>
          <w:tab w:val="left" w:pos="8620"/>
        </w:tabs>
        <w:autoSpaceDE w:val="0"/>
        <w:autoSpaceDN w:val="0"/>
        <w:adjustRightInd w:val="0"/>
        <w:spacing w:after="0" w:line="239" w:lineRule="auto"/>
        <w:ind w:left="720"/>
        <w:rPr>
          <w:rFonts w:ascii="Times New Roman" w:hAnsi="Times New Roman"/>
          <w:sz w:val="24"/>
          <w:szCs w:val="24"/>
        </w:rPr>
      </w:pPr>
      <w:r>
        <w:rPr>
          <w:rFonts w:ascii="Symbol" w:hAnsi="Symbol" w:cs="Symbol"/>
          <w:sz w:val="28"/>
          <w:szCs w:val="28"/>
        </w:rPr>
        <w:t></w:t>
      </w:r>
      <w:r>
        <w:rPr>
          <w:rFonts w:ascii="Times New Roman" w:hAnsi="Times New Roman"/>
          <w:sz w:val="28"/>
          <w:szCs w:val="28"/>
        </w:rPr>
        <w:t xml:space="preserve">  появляется</w:t>
      </w:r>
      <w:r>
        <w:rPr>
          <w:rFonts w:ascii="Times New Roman" w:hAnsi="Times New Roman"/>
          <w:sz w:val="24"/>
          <w:szCs w:val="24"/>
        </w:rPr>
        <w:tab/>
      </w:r>
      <w:r>
        <w:rPr>
          <w:rFonts w:ascii="Times New Roman" w:hAnsi="Times New Roman"/>
          <w:sz w:val="28"/>
          <w:szCs w:val="28"/>
        </w:rPr>
        <w:t>возможность</w:t>
      </w:r>
      <w:r>
        <w:rPr>
          <w:rFonts w:ascii="Times New Roman" w:hAnsi="Times New Roman"/>
          <w:sz w:val="24"/>
          <w:szCs w:val="24"/>
        </w:rPr>
        <w:tab/>
      </w:r>
      <w:r>
        <w:rPr>
          <w:rFonts w:ascii="Times New Roman" w:hAnsi="Times New Roman"/>
          <w:sz w:val="28"/>
          <w:szCs w:val="28"/>
        </w:rPr>
        <w:t>расширения</w:t>
      </w:r>
      <w:r>
        <w:rPr>
          <w:rFonts w:ascii="Times New Roman" w:hAnsi="Times New Roman"/>
          <w:sz w:val="24"/>
          <w:szCs w:val="24"/>
        </w:rPr>
        <w:tab/>
      </w:r>
      <w:r>
        <w:rPr>
          <w:rFonts w:ascii="Times New Roman" w:hAnsi="Times New Roman"/>
          <w:sz w:val="27"/>
          <w:szCs w:val="27"/>
        </w:rPr>
        <w:t>штата</w:t>
      </w:r>
    </w:p>
    <w:p w:rsidR="001E1FF2" w:rsidRDefault="001E1FF2">
      <w:pPr>
        <w:widowControl w:val="0"/>
        <w:autoSpaceDE w:val="0"/>
        <w:autoSpaceDN w:val="0"/>
        <w:adjustRightInd w:val="0"/>
        <w:spacing w:after="0" w:line="230" w:lineRule="exact"/>
        <w:rPr>
          <w:rFonts w:ascii="Times New Roman" w:hAnsi="Times New Roman"/>
          <w:sz w:val="24"/>
          <w:szCs w:val="24"/>
        </w:rPr>
      </w:pPr>
    </w:p>
    <w:p w:rsidR="001E1FF2" w:rsidRDefault="00F132AC">
      <w:pPr>
        <w:widowControl w:val="0"/>
        <w:overflowPunct w:val="0"/>
        <w:autoSpaceDE w:val="0"/>
        <w:autoSpaceDN w:val="0"/>
        <w:adjustRightInd w:val="0"/>
        <w:spacing w:after="0" w:line="307" w:lineRule="auto"/>
        <w:ind w:right="20"/>
        <w:jc w:val="both"/>
        <w:rPr>
          <w:rFonts w:ascii="Times New Roman" w:hAnsi="Times New Roman"/>
          <w:sz w:val="24"/>
          <w:szCs w:val="24"/>
        </w:rPr>
      </w:pPr>
      <w:r>
        <w:rPr>
          <w:rFonts w:ascii="Times New Roman" w:hAnsi="Times New Roman"/>
          <w:sz w:val="28"/>
          <w:szCs w:val="28"/>
        </w:rPr>
        <w:t>высокопрофессиональных педагогических кадров за счет привлечения удаленных сотрудников - сторонних специалистов из других городов,</w:t>
      </w:r>
    </w:p>
    <w:p w:rsidR="001E1FF2" w:rsidRDefault="001E1FF2">
      <w:pPr>
        <w:widowControl w:val="0"/>
        <w:autoSpaceDE w:val="0"/>
        <w:autoSpaceDN w:val="0"/>
        <w:adjustRightInd w:val="0"/>
        <w:spacing w:after="0" w:line="74" w:lineRule="exact"/>
        <w:rPr>
          <w:rFonts w:ascii="Times New Roman" w:hAnsi="Times New Roman"/>
          <w:sz w:val="24"/>
          <w:szCs w:val="24"/>
        </w:rPr>
      </w:pPr>
    </w:p>
    <w:p w:rsidR="001E1FF2" w:rsidRDefault="00F132AC">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28"/>
          <w:szCs w:val="28"/>
        </w:rPr>
        <w:t>регионов и стран;</w:t>
      </w:r>
    </w:p>
    <w:p w:rsidR="001E1FF2" w:rsidRDefault="001E1FF2">
      <w:pPr>
        <w:widowControl w:val="0"/>
        <w:autoSpaceDE w:val="0"/>
        <w:autoSpaceDN w:val="0"/>
        <w:adjustRightInd w:val="0"/>
        <w:spacing w:after="0" w:line="251" w:lineRule="exact"/>
        <w:rPr>
          <w:rFonts w:ascii="Times New Roman" w:hAnsi="Times New Roman"/>
          <w:sz w:val="24"/>
          <w:szCs w:val="24"/>
        </w:rPr>
      </w:pPr>
    </w:p>
    <w:p w:rsidR="001E1FF2" w:rsidRDefault="00F132AC">
      <w:pPr>
        <w:widowControl w:val="0"/>
        <w:overflowPunct w:val="0"/>
        <w:autoSpaceDE w:val="0"/>
        <w:autoSpaceDN w:val="0"/>
        <w:adjustRightInd w:val="0"/>
        <w:spacing w:after="0" w:line="323" w:lineRule="auto"/>
        <w:ind w:right="20" w:firstLine="711"/>
        <w:jc w:val="both"/>
        <w:rPr>
          <w:rFonts w:ascii="Times New Roman" w:hAnsi="Times New Roman"/>
          <w:sz w:val="24"/>
          <w:szCs w:val="24"/>
        </w:rPr>
      </w:pPr>
      <w:r>
        <w:rPr>
          <w:rFonts w:ascii="Symbol" w:hAnsi="Symbol" w:cs="Symbol"/>
          <w:sz w:val="28"/>
          <w:szCs w:val="28"/>
        </w:rPr>
        <w:t></w:t>
      </w:r>
      <w:r>
        <w:rPr>
          <w:rFonts w:ascii="Times New Roman" w:hAnsi="Times New Roman"/>
          <w:sz w:val="28"/>
          <w:szCs w:val="28"/>
        </w:rPr>
        <w:t xml:space="preserve"> ускорение совершенствования методического, информационного и программного обеспечения образовательного процесса. Повышение разнообразия программного инструментария, в том числе поисковых,</w:t>
      </w:r>
    </w:p>
    <w:p w:rsidR="001E1FF2" w:rsidRDefault="001E1FF2">
      <w:pPr>
        <w:widowControl w:val="0"/>
        <w:autoSpaceDE w:val="0"/>
        <w:autoSpaceDN w:val="0"/>
        <w:adjustRightInd w:val="0"/>
        <w:spacing w:after="0" w:line="54" w:lineRule="exact"/>
        <w:rPr>
          <w:rFonts w:ascii="Times New Roman" w:hAnsi="Times New Roman"/>
          <w:sz w:val="24"/>
          <w:szCs w:val="24"/>
        </w:rPr>
      </w:pPr>
    </w:p>
    <w:p w:rsidR="001E1FF2" w:rsidRDefault="00F132AC">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28"/>
          <w:szCs w:val="28"/>
        </w:rPr>
        <w:t>экспертных, игровых, обучающих, моделирующих и прочих программ.</w:t>
      </w:r>
    </w:p>
    <w:p w:rsidR="001E1FF2" w:rsidRDefault="001E1FF2">
      <w:pPr>
        <w:widowControl w:val="0"/>
        <w:autoSpaceDE w:val="0"/>
        <w:autoSpaceDN w:val="0"/>
        <w:adjustRightInd w:val="0"/>
        <w:spacing w:after="0" w:line="227" w:lineRule="exact"/>
        <w:rPr>
          <w:rFonts w:ascii="Times New Roman" w:hAnsi="Times New Roman"/>
          <w:sz w:val="24"/>
          <w:szCs w:val="24"/>
        </w:rPr>
      </w:pPr>
    </w:p>
    <w:p w:rsidR="001E1FF2" w:rsidRDefault="00F132AC">
      <w:pPr>
        <w:widowControl w:val="0"/>
        <w:overflowPunct w:val="0"/>
        <w:autoSpaceDE w:val="0"/>
        <w:autoSpaceDN w:val="0"/>
        <w:adjustRightInd w:val="0"/>
        <w:spacing w:after="0" w:line="311" w:lineRule="auto"/>
        <w:ind w:right="20" w:firstLine="711"/>
        <w:jc w:val="both"/>
        <w:rPr>
          <w:rFonts w:ascii="Times New Roman" w:hAnsi="Times New Roman"/>
          <w:sz w:val="24"/>
          <w:szCs w:val="24"/>
        </w:rPr>
      </w:pPr>
      <w:r>
        <w:rPr>
          <w:rFonts w:ascii="Times New Roman" w:hAnsi="Times New Roman"/>
          <w:sz w:val="28"/>
          <w:szCs w:val="28"/>
        </w:rPr>
        <w:t>ИКТ расширяют возможности образовательной среды не только разнообразными программными и аппаратными средствами, но</w:t>
      </w:r>
    </w:p>
    <w:p w:rsidR="001E1FF2" w:rsidRDefault="001E1FF2">
      <w:pPr>
        <w:widowControl w:val="0"/>
        <w:autoSpaceDE w:val="0"/>
        <w:autoSpaceDN w:val="0"/>
        <w:adjustRightInd w:val="0"/>
        <w:spacing w:after="0" w:line="63" w:lineRule="exact"/>
        <w:rPr>
          <w:rFonts w:ascii="Times New Roman" w:hAnsi="Times New Roman"/>
          <w:sz w:val="24"/>
          <w:szCs w:val="24"/>
        </w:rPr>
      </w:pPr>
    </w:p>
    <w:p w:rsidR="001E1FF2" w:rsidRDefault="00F132AC">
      <w:pPr>
        <w:widowControl w:val="0"/>
        <w:tabs>
          <w:tab w:val="left" w:pos="2700"/>
        </w:tabs>
        <w:autoSpaceDE w:val="0"/>
        <w:autoSpaceDN w:val="0"/>
        <w:adjustRightInd w:val="0"/>
        <w:spacing w:after="0" w:line="239" w:lineRule="auto"/>
        <w:rPr>
          <w:rFonts w:ascii="Times New Roman" w:hAnsi="Times New Roman"/>
          <w:sz w:val="24"/>
          <w:szCs w:val="24"/>
        </w:rPr>
      </w:pPr>
      <w:r>
        <w:rPr>
          <w:rFonts w:ascii="Times New Roman" w:hAnsi="Times New Roman"/>
          <w:sz w:val="28"/>
          <w:szCs w:val="28"/>
        </w:rPr>
        <w:t>дополнительными</w:t>
      </w:r>
      <w:r>
        <w:rPr>
          <w:rFonts w:ascii="Times New Roman" w:hAnsi="Times New Roman"/>
          <w:sz w:val="24"/>
          <w:szCs w:val="24"/>
        </w:rPr>
        <w:tab/>
      </w:r>
      <w:r>
        <w:rPr>
          <w:rFonts w:ascii="Times New Roman" w:hAnsi="Times New Roman"/>
          <w:sz w:val="28"/>
          <w:szCs w:val="28"/>
        </w:rPr>
        <w:t>возможностями     и     способностями     субъектов</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pgSz w:w="11904" w:h="16838"/>
          <w:pgMar w:top="1118" w:right="840" w:bottom="600" w:left="1700" w:header="720" w:footer="720" w:gutter="0"/>
          <w:cols w:space="720" w:equalWidth="0">
            <w:col w:w="9360"/>
          </w:cols>
          <w:noEndnote/>
        </w:sectPr>
      </w:pPr>
    </w:p>
    <w:p w:rsidR="001E1FF2" w:rsidRDefault="001E1FF2">
      <w:pPr>
        <w:widowControl w:val="0"/>
        <w:autoSpaceDE w:val="0"/>
        <w:autoSpaceDN w:val="0"/>
        <w:adjustRightInd w:val="0"/>
        <w:spacing w:after="0" w:line="49"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62</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type w:val="continuous"/>
          <w:pgSz w:w="11904" w:h="16838"/>
          <w:pgMar w:top="1118" w:right="5280" w:bottom="600" w:left="6340" w:header="720" w:footer="720" w:gutter="0"/>
          <w:cols w:space="720" w:equalWidth="0">
            <w:col w:w="280"/>
          </w:cols>
          <w:noEndnote/>
        </w:sectPr>
      </w:pPr>
    </w:p>
    <w:p w:rsidR="001E1FF2" w:rsidRDefault="00F132AC">
      <w:pPr>
        <w:widowControl w:val="0"/>
        <w:tabs>
          <w:tab w:val="left" w:pos="2420"/>
        </w:tabs>
        <w:autoSpaceDE w:val="0"/>
        <w:autoSpaceDN w:val="0"/>
        <w:adjustRightInd w:val="0"/>
        <w:spacing w:after="0" w:line="240" w:lineRule="auto"/>
        <w:rPr>
          <w:rFonts w:ascii="Times New Roman" w:hAnsi="Times New Roman"/>
          <w:sz w:val="24"/>
          <w:szCs w:val="24"/>
        </w:rPr>
      </w:pPr>
      <w:bookmarkStart w:id="62" w:name="page125"/>
      <w:bookmarkEnd w:id="62"/>
      <w:r>
        <w:rPr>
          <w:rFonts w:ascii="Times New Roman" w:hAnsi="Times New Roman"/>
          <w:sz w:val="28"/>
          <w:szCs w:val="28"/>
        </w:rPr>
        <w:lastRenderedPageBreak/>
        <w:t>образовательного</w:t>
      </w:r>
      <w:r>
        <w:rPr>
          <w:rFonts w:ascii="Times New Roman" w:hAnsi="Times New Roman"/>
          <w:sz w:val="24"/>
          <w:szCs w:val="24"/>
        </w:rPr>
        <w:tab/>
      </w:r>
      <w:r>
        <w:rPr>
          <w:rFonts w:ascii="Times New Roman" w:hAnsi="Times New Roman"/>
          <w:sz w:val="28"/>
          <w:szCs w:val="28"/>
        </w:rPr>
        <w:t>процесса.   Так,   использование   в   работе   средств</w:t>
      </w:r>
    </w:p>
    <w:p w:rsidR="001E1FF2" w:rsidRDefault="001E1FF2">
      <w:pPr>
        <w:widowControl w:val="0"/>
        <w:autoSpaceDE w:val="0"/>
        <w:autoSpaceDN w:val="0"/>
        <w:adjustRightInd w:val="0"/>
        <w:spacing w:after="0" w:line="163"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информационно-коммуникационных технологий позволяет:</w:t>
      </w:r>
    </w:p>
    <w:p w:rsidR="001E1FF2" w:rsidRDefault="001E1FF2">
      <w:pPr>
        <w:widowControl w:val="0"/>
        <w:autoSpaceDE w:val="0"/>
        <w:autoSpaceDN w:val="0"/>
        <w:adjustRightInd w:val="0"/>
        <w:spacing w:after="0" w:line="158" w:lineRule="exact"/>
        <w:rPr>
          <w:rFonts w:ascii="Times New Roman" w:hAnsi="Times New Roman"/>
          <w:sz w:val="24"/>
          <w:szCs w:val="24"/>
        </w:rPr>
      </w:pPr>
    </w:p>
    <w:p w:rsidR="001E1FF2" w:rsidRDefault="00F132AC">
      <w:pPr>
        <w:widowControl w:val="0"/>
        <w:autoSpaceDE w:val="0"/>
        <w:autoSpaceDN w:val="0"/>
        <w:adjustRightInd w:val="0"/>
        <w:spacing w:after="0" w:line="240" w:lineRule="auto"/>
        <w:ind w:left="720"/>
        <w:rPr>
          <w:rFonts w:ascii="Times New Roman" w:hAnsi="Times New Roman"/>
          <w:sz w:val="24"/>
          <w:szCs w:val="24"/>
        </w:rPr>
      </w:pPr>
      <w:r>
        <w:rPr>
          <w:rFonts w:ascii="Times New Roman" w:hAnsi="Times New Roman"/>
          <w:i/>
          <w:iCs/>
          <w:sz w:val="28"/>
          <w:szCs w:val="28"/>
        </w:rPr>
        <w:t>Студентам:</w:t>
      </w:r>
    </w:p>
    <w:p w:rsidR="001E1FF2" w:rsidRDefault="001E1FF2">
      <w:pPr>
        <w:widowControl w:val="0"/>
        <w:autoSpaceDE w:val="0"/>
        <w:autoSpaceDN w:val="0"/>
        <w:adjustRightInd w:val="0"/>
        <w:spacing w:after="0" w:line="162" w:lineRule="exact"/>
        <w:rPr>
          <w:rFonts w:ascii="Times New Roman" w:hAnsi="Times New Roman"/>
          <w:sz w:val="24"/>
          <w:szCs w:val="24"/>
        </w:rPr>
      </w:pPr>
    </w:p>
    <w:p w:rsidR="001E1FF2" w:rsidRDefault="00F132AC" w:rsidP="00F132AC">
      <w:pPr>
        <w:widowControl w:val="0"/>
        <w:numPr>
          <w:ilvl w:val="0"/>
          <w:numId w:val="33"/>
        </w:numPr>
        <w:tabs>
          <w:tab w:val="clear" w:pos="720"/>
          <w:tab w:val="num" w:pos="1140"/>
        </w:tabs>
        <w:overflowPunct w:val="0"/>
        <w:autoSpaceDE w:val="0"/>
        <w:autoSpaceDN w:val="0"/>
        <w:adjustRightInd w:val="0"/>
        <w:spacing w:after="0" w:line="239" w:lineRule="auto"/>
        <w:ind w:left="1140" w:hanging="429"/>
        <w:jc w:val="both"/>
        <w:rPr>
          <w:rFonts w:ascii="Symbol" w:hAnsi="Symbol" w:cs="Symbol"/>
          <w:sz w:val="28"/>
          <w:szCs w:val="28"/>
        </w:rPr>
      </w:pPr>
      <w:r>
        <w:rPr>
          <w:rFonts w:ascii="Times New Roman" w:hAnsi="Times New Roman"/>
          <w:sz w:val="28"/>
          <w:szCs w:val="28"/>
        </w:rPr>
        <w:t xml:space="preserve">повысить мотивацию к обучению и получению знаний; </w:t>
      </w:r>
    </w:p>
    <w:p w:rsidR="001E1FF2" w:rsidRDefault="001E1FF2">
      <w:pPr>
        <w:widowControl w:val="0"/>
        <w:autoSpaceDE w:val="0"/>
        <w:autoSpaceDN w:val="0"/>
        <w:adjustRightInd w:val="0"/>
        <w:spacing w:after="0" w:line="162" w:lineRule="exact"/>
        <w:rPr>
          <w:rFonts w:ascii="Symbol" w:hAnsi="Symbol" w:cs="Symbol"/>
          <w:sz w:val="28"/>
          <w:szCs w:val="28"/>
        </w:rPr>
      </w:pPr>
    </w:p>
    <w:p w:rsidR="001E1FF2" w:rsidRDefault="00F132AC" w:rsidP="00F132AC">
      <w:pPr>
        <w:widowControl w:val="0"/>
        <w:numPr>
          <w:ilvl w:val="0"/>
          <w:numId w:val="33"/>
        </w:numPr>
        <w:tabs>
          <w:tab w:val="clear" w:pos="720"/>
          <w:tab w:val="num" w:pos="1140"/>
        </w:tabs>
        <w:overflowPunct w:val="0"/>
        <w:autoSpaceDE w:val="0"/>
        <w:autoSpaceDN w:val="0"/>
        <w:adjustRightInd w:val="0"/>
        <w:spacing w:after="0" w:line="239" w:lineRule="auto"/>
        <w:ind w:left="1140" w:hanging="429"/>
        <w:jc w:val="both"/>
        <w:rPr>
          <w:rFonts w:ascii="Symbol" w:hAnsi="Symbol" w:cs="Symbol"/>
          <w:sz w:val="28"/>
          <w:szCs w:val="28"/>
        </w:rPr>
      </w:pPr>
      <w:r>
        <w:rPr>
          <w:rFonts w:ascii="Times New Roman" w:hAnsi="Times New Roman"/>
          <w:sz w:val="28"/>
          <w:szCs w:val="28"/>
        </w:rPr>
        <w:t xml:space="preserve">выбирать и формировать индивидуальную траекторию обучения; </w:t>
      </w:r>
    </w:p>
    <w:p w:rsidR="001E1FF2" w:rsidRDefault="001E1FF2">
      <w:pPr>
        <w:widowControl w:val="0"/>
        <w:autoSpaceDE w:val="0"/>
        <w:autoSpaceDN w:val="0"/>
        <w:adjustRightInd w:val="0"/>
        <w:spacing w:after="0" w:line="251" w:lineRule="exact"/>
        <w:rPr>
          <w:rFonts w:ascii="Symbol" w:hAnsi="Symbol" w:cs="Symbol"/>
          <w:sz w:val="28"/>
          <w:szCs w:val="28"/>
        </w:rPr>
      </w:pPr>
    </w:p>
    <w:p w:rsidR="001E1FF2" w:rsidRDefault="00F132AC" w:rsidP="00F132AC">
      <w:pPr>
        <w:widowControl w:val="0"/>
        <w:numPr>
          <w:ilvl w:val="0"/>
          <w:numId w:val="33"/>
        </w:numPr>
        <w:tabs>
          <w:tab w:val="clear" w:pos="720"/>
          <w:tab w:val="num" w:pos="1133"/>
        </w:tabs>
        <w:overflowPunct w:val="0"/>
        <w:autoSpaceDE w:val="0"/>
        <w:autoSpaceDN w:val="0"/>
        <w:adjustRightInd w:val="0"/>
        <w:spacing w:after="0" w:line="295" w:lineRule="auto"/>
        <w:ind w:left="0" w:right="20" w:firstLine="711"/>
        <w:jc w:val="both"/>
        <w:rPr>
          <w:rFonts w:ascii="Symbol" w:hAnsi="Symbol" w:cs="Symbol"/>
          <w:sz w:val="28"/>
          <w:szCs w:val="28"/>
        </w:rPr>
      </w:pPr>
      <w:r>
        <w:rPr>
          <w:rFonts w:ascii="Times New Roman" w:hAnsi="Times New Roman"/>
          <w:sz w:val="28"/>
          <w:szCs w:val="28"/>
        </w:rPr>
        <w:t xml:space="preserve">развивать креативность, творческое мышление, самостоятельность личности; </w:t>
      </w:r>
    </w:p>
    <w:p w:rsidR="001E1FF2" w:rsidRDefault="001E1FF2">
      <w:pPr>
        <w:widowControl w:val="0"/>
        <w:autoSpaceDE w:val="0"/>
        <w:autoSpaceDN w:val="0"/>
        <w:adjustRightInd w:val="0"/>
        <w:spacing w:after="0" w:line="167" w:lineRule="exact"/>
        <w:rPr>
          <w:rFonts w:ascii="Symbol" w:hAnsi="Symbol" w:cs="Symbol"/>
          <w:sz w:val="28"/>
          <w:szCs w:val="28"/>
        </w:rPr>
      </w:pPr>
    </w:p>
    <w:p w:rsidR="001E1FF2" w:rsidRDefault="00F132AC" w:rsidP="00F132AC">
      <w:pPr>
        <w:widowControl w:val="0"/>
        <w:numPr>
          <w:ilvl w:val="0"/>
          <w:numId w:val="33"/>
        </w:numPr>
        <w:tabs>
          <w:tab w:val="clear" w:pos="720"/>
          <w:tab w:val="num" w:pos="1133"/>
        </w:tabs>
        <w:overflowPunct w:val="0"/>
        <w:autoSpaceDE w:val="0"/>
        <w:autoSpaceDN w:val="0"/>
        <w:adjustRightInd w:val="0"/>
        <w:spacing w:after="0" w:line="295" w:lineRule="auto"/>
        <w:ind w:left="0" w:firstLine="711"/>
        <w:jc w:val="both"/>
        <w:rPr>
          <w:rFonts w:ascii="Symbol" w:hAnsi="Symbol" w:cs="Symbol"/>
          <w:sz w:val="28"/>
          <w:szCs w:val="28"/>
        </w:rPr>
      </w:pPr>
      <w:r>
        <w:rPr>
          <w:rFonts w:ascii="Times New Roman" w:hAnsi="Times New Roman"/>
          <w:sz w:val="28"/>
          <w:szCs w:val="28"/>
        </w:rPr>
        <w:t xml:space="preserve">активизировать самостоятельную познавательную и поисковую деятельность обучающегося; </w:t>
      </w:r>
    </w:p>
    <w:p w:rsidR="001E1FF2" w:rsidRDefault="001E1FF2">
      <w:pPr>
        <w:widowControl w:val="0"/>
        <w:autoSpaceDE w:val="0"/>
        <w:autoSpaceDN w:val="0"/>
        <w:adjustRightInd w:val="0"/>
        <w:spacing w:after="0" w:line="171" w:lineRule="exact"/>
        <w:rPr>
          <w:rFonts w:ascii="Symbol" w:hAnsi="Symbol" w:cs="Symbol"/>
          <w:sz w:val="28"/>
          <w:szCs w:val="28"/>
        </w:rPr>
      </w:pPr>
    </w:p>
    <w:p w:rsidR="001E1FF2" w:rsidRDefault="00F132AC" w:rsidP="00F132AC">
      <w:pPr>
        <w:widowControl w:val="0"/>
        <w:numPr>
          <w:ilvl w:val="0"/>
          <w:numId w:val="33"/>
        </w:numPr>
        <w:tabs>
          <w:tab w:val="clear" w:pos="720"/>
          <w:tab w:val="num" w:pos="1133"/>
        </w:tabs>
        <w:overflowPunct w:val="0"/>
        <w:autoSpaceDE w:val="0"/>
        <w:autoSpaceDN w:val="0"/>
        <w:adjustRightInd w:val="0"/>
        <w:spacing w:after="0" w:line="292" w:lineRule="auto"/>
        <w:ind w:left="0" w:right="20" w:firstLine="711"/>
        <w:jc w:val="both"/>
        <w:rPr>
          <w:rFonts w:ascii="Symbol" w:hAnsi="Symbol" w:cs="Symbol"/>
          <w:sz w:val="28"/>
          <w:szCs w:val="28"/>
        </w:rPr>
      </w:pPr>
      <w:r>
        <w:rPr>
          <w:rFonts w:ascii="Times New Roman" w:hAnsi="Times New Roman"/>
          <w:sz w:val="28"/>
          <w:szCs w:val="28"/>
        </w:rPr>
        <w:t xml:space="preserve">обеспечить непрерывность циклов получения образования и повышения квалификации в течение активной жизни; </w:t>
      </w:r>
    </w:p>
    <w:p w:rsidR="001E1FF2" w:rsidRDefault="001E1FF2">
      <w:pPr>
        <w:widowControl w:val="0"/>
        <w:autoSpaceDE w:val="0"/>
        <w:autoSpaceDN w:val="0"/>
        <w:adjustRightInd w:val="0"/>
        <w:spacing w:after="0" w:line="175" w:lineRule="exact"/>
        <w:rPr>
          <w:rFonts w:ascii="Symbol" w:hAnsi="Symbol" w:cs="Symbol"/>
          <w:sz w:val="28"/>
          <w:szCs w:val="28"/>
        </w:rPr>
      </w:pPr>
    </w:p>
    <w:p w:rsidR="001E1FF2" w:rsidRDefault="00F132AC" w:rsidP="00F132AC">
      <w:pPr>
        <w:widowControl w:val="0"/>
        <w:numPr>
          <w:ilvl w:val="0"/>
          <w:numId w:val="33"/>
        </w:numPr>
        <w:tabs>
          <w:tab w:val="clear" w:pos="720"/>
          <w:tab w:val="num" w:pos="1133"/>
        </w:tabs>
        <w:overflowPunct w:val="0"/>
        <w:autoSpaceDE w:val="0"/>
        <w:autoSpaceDN w:val="0"/>
        <w:adjustRightInd w:val="0"/>
        <w:spacing w:after="0" w:line="295" w:lineRule="auto"/>
        <w:ind w:left="0" w:right="20" w:firstLine="711"/>
        <w:jc w:val="both"/>
        <w:rPr>
          <w:rFonts w:ascii="Symbol" w:hAnsi="Symbol" w:cs="Symbol"/>
          <w:sz w:val="28"/>
          <w:szCs w:val="28"/>
        </w:rPr>
      </w:pPr>
      <w:r>
        <w:rPr>
          <w:rFonts w:ascii="Times New Roman" w:hAnsi="Times New Roman"/>
          <w:sz w:val="28"/>
          <w:szCs w:val="28"/>
        </w:rPr>
        <w:t xml:space="preserve">сформировать активную субъектную позицию в учебной деятельности; </w:t>
      </w:r>
    </w:p>
    <w:p w:rsidR="001E1FF2" w:rsidRDefault="001E1FF2">
      <w:pPr>
        <w:widowControl w:val="0"/>
        <w:autoSpaceDE w:val="0"/>
        <w:autoSpaceDN w:val="0"/>
        <w:adjustRightInd w:val="0"/>
        <w:spacing w:after="0" w:line="77" w:lineRule="exact"/>
        <w:rPr>
          <w:rFonts w:ascii="Symbol" w:hAnsi="Symbol" w:cs="Symbol"/>
          <w:sz w:val="28"/>
          <w:szCs w:val="28"/>
        </w:rPr>
      </w:pPr>
    </w:p>
    <w:p w:rsidR="001E1FF2" w:rsidRDefault="00F132AC" w:rsidP="00F132AC">
      <w:pPr>
        <w:widowControl w:val="0"/>
        <w:numPr>
          <w:ilvl w:val="0"/>
          <w:numId w:val="33"/>
        </w:numPr>
        <w:tabs>
          <w:tab w:val="clear" w:pos="720"/>
          <w:tab w:val="num" w:pos="1140"/>
        </w:tabs>
        <w:overflowPunct w:val="0"/>
        <w:autoSpaceDE w:val="0"/>
        <w:autoSpaceDN w:val="0"/>
        <w:adjustRightInd w:val="0"/>
        <w:spacing w:after="0" w:line="239" w:lineRule="auto"/>
        <w:ind w:left="1140" w:hanging="429"/>
        <w:jc w:val="both"/>
        <w:rPr>
          <w:rFonts w:ascii="Symbol" w:hAnsi="Symbol" w:cs="Symbol"/>
          <w:sz w:val="28"/>
          <w:szCs w:val="28"/>
        </w:rPr>
      </w:pPr>
      <w:r>
        <w:rPr>
          <w:rFonts w:ascii="Times New Roman" w:hAnsi="Times New Roman"/>
          <w:sz w:val="28"/>
          <w:szCs w:val="28"/>
        </w:rPr>
        <w:t xml:space="preserve">развить  умение  формулировать  и  ставить  перед  собой  цели, </w:t>
      </w:r>
    </w:p>
    <w:p w:rsidR="001E1FF2" w:rsidRDefault="001E1FF2">
      <w:pPr>
        <w:widowControl w:val="0"/>
        <w:autoSpaceDE w:val="0"/>
        <w:autoSpaceDN w:val="0"/>
        <w:adjustRightInd w:val="0"/>
        <w:spacing w:after="0" w:line="165"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планировать  свою  деятельность,  контролировать  результат,  работать  в</w:t>
      </w:r>
    </w:p>
    <w:p w:rsidR="001E1FF2" w:rsidRDefault="001E1FF2">
      <w:pPr>
        <w:widowControl w:val="0"/>
        <w:autoSpaceDE w:val="0"/>
        <w:autoSpaceDN w:val="0"/>
        <w:adjustRightInd w:val="0"/>
        <w:spacing w:after="0" w:line="163" w:lineRule="exact"/>
        <w:rPr>
          <w:rFonts w:ascii="Times New Roman" w:hAnsi="Times New Roman"/>
          <w:sz w:val="24"/>
          <w:szCs w:val="24"/>
        </w:rPr>
      </w:pPr>
    </w:p>
    <w:p w:rsidR="001E1FF2" w:rsidRDefault="00F132AC">
      <w:pPr>
        <w:widowControl w:val="0"/>
        <w:tabs>
          <w:tab w:val="left" w:pos="1800"/>
        </w:tabs>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соответствии</w:t>
      </w:r>
      <w:r>
        <w:rPr>
          <w:rFonts w:ascii="Times New Roman" w:hAnsi="Times New Roman"/>
          <w:sz w:val="24"/>
          <w:szCs w:val="24"/>
        </w:rPr>
        <w:tab/>
      </w:r>
      <w:r>
        <w:rPr>
          <w:rFonts w:ascii="Times New Roman" w:hAnsi="Times New Roman"/>
          <w:sz w:val="28"/>
          <w:szCs w:val="28"/>
        </w:rPr>
        <w:t>с  планом,   объективно   оценивать  собственную   учебную</w:t>
      </w:r>
    </w:p>
    <w:p w:rsidR="001E1FF2" w:rsidRDefault="001E1FF2">
      <w:pPr>
        <w:widowControl w:val="0"/>
        <w:autoSpaceDE w:val="0"/>
        <w:autoSpaceDN w:val="0"/>
        <w:adjustRightInd w:val="0"/>
        <w:spacing w:after="0" w:line="158"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деятельность;</w:t>
      </w:r>
    </w:p>
    <w:p w:rsidR="001E1FF2" w:rsidRDefault="001E1FF2">
      <w:pPr>
        <w:widowControl w:val="0"/>
        <w:autoSpaceDE w:val="0"/>
        <w:autoSpaceDN w:val="0"/>
        <w:adjustRightInd w:val="0"/>
        <w:spacing w:after="0" w:line="250" w:lineRule="exact"/>
        <w:rPr>
          <w:rFonts w:ascii="Times New Roman" w:hAnsi="Times New Roman"/>
          <w:sz w:val="24"/>
          <w:szCs w:val="24"/>
        </w:rPr>
      </w:pPr>
    </w:p>
    <w:p w:rsidR="001E1FF2" w:rsidRDefault="00F132AC" w:rsidP="00F132AC">
      <w:pPr>
        <w:widowControl w:val="0"/>
        <w:numPr>
          <w:ilvl w:val="0"/>
          <w:numId w:val="34"/>
        </w:numPr>
        <w:tabs>
          <w:tab w:val="clear" w:pos="720"/>
          <w:tab w:val="num" w:pos="1133"/>
        </w:tabs>
        <w:overflowPunct w:val="0"/>
        <w:autoSpaceDE w:val="0"/>
        <w:autoSpaceDN w:val="0"/>
        <w:adjustRightInd w:val="0"/>
        <w:spacing w:after="0" w:line="295" w:lineRule="auto"/>
        <w:ind w:left="0" w:right="20" w:firstLine="711"/>
        <w:jc w:val="both"/>
        <w:rPr>
          <w:rFonts w:ascii="Symbol" w:hAnsi="Symbol" w:cs="Symbol"/>
          <w:sz w:val="28"/>
          <w:szCs w:val="28"/>
        </w:rPr>
      </w:pPr>
      <w:r>
        <w:rPr>
          <w:rFonts w:ascii="Times New Roman" w:hAnsi="Times New Roman"/>
          <w:sz w:val="28"/>
          <w:szCs w:val="28"/>
        </w:rPr>
        <w:t xml:space="preserve">предоставить возможности для различных форм совместной деятельности в виртуальных коммуникативных средах; </w:t>
      </w:r>
    </w:p>
    <w:p w:rsidR="001E1FF2" w:rsidRDefault="001E1FF2">
      <w:pPr>
        <w:widowControl w:val="0"/>
        <w:autoSpaceDE w:val="0"/>
        <w:autoSpaceDN w:val="0"/>
        <w:adjustRightInd w:val="0"/>
        <w:spacing w:after="0" w:line="78" w:lineRule="exact"/>
        <w:rPr>
          <w:rFonts w:ascii="Symbol" w:hAnsi="Symbol" w:cs="Symbol"/>
          <w:sz w:val="28"/>
          <w:szCs w:val="28"/>
        </w:rPr>
      </w:pPr>
    </w:p>
    <w:p w:rsidR="001E1FF2" w:rsidRDefault="00F132AC" w:rsidP="00F132AC">
      <w:pPr>
        <w:widowControl w:val="0"/>
        <w:numPr>
          <w:ilvl w:val="0"/>
          <w:numId w:val="34"/>
        </w:numPr>
        <w:tabs>
          <w:tab w:val="clear" w:pos="720"/>
          <w:tab w:val="num" w:pos="1140"/>
        </w:tabs>
        <w:overflowPunct w:val="0"/>
        <w:autoSpaceDE w:val="0"/>
        <w:autoSpaceDN w:val="0"/>
        <w:adjustRightInd w:val="0"/>
        <w:spacing w:after="0" w:line="239" w:lineRule="auto"/>
        <w:ind w:left="1140" w:hanging="429"/>
        <w:jc w:val="both"/>
        <w:rPr>
          <w:rFonts w:ascii="Symbol" w:hAnsi="Symbol" w:cs="Symbol"/>
          <w:sz w:val="28"/>
          <w:szCs w:val="28"/>
        </w:rPr>
      </w:pPr>
      <w:r>
        <w:rPr>
          <w:rFonts w:ascii="Times New Roman" w:hAnsi="Times New Roman"/>
          <w:sz w:val="28"/>
          <w:szCs w:val="28"/>
        </w:rPr>
        <w:t xml:space="preserve">создать собственный учебный продукт; </w:t>
      </w:r>
    </w:p>
    <w:p w:rsidR="001E1FF2" w:rsidRDefault="001E1FF2">
      <w:pPr>
        <w:widowControl w:val="0"/>
        <w:autoSpaceDE w:val="0"/>
        <w:autoSpaceDN w:val="0"/>
        <w:adjustRightInd w:val="0"/>
        <w:spacing w:after="0" w:line="251" w:lineRule="exact"/>
        <w:rPr>
          <w:rFonts w:ascii="Symbol" w:hAnsi="Symbol" w:cs="Symbol"/>
          <w:sz w:val="28"/>
          <w:szCs w:val="28"/>
        </w:rPr>
      </w:pPr>
    </w:p>
    <w:p w:rsidR="001E1FF2" w:rsidRDefault="00F132AC" w:rsidP="00F132AC">
      <w:pPr>
        <w:widowControl w:val="0"/>
        <w:numPr>
          <w:ilvl w:val="0"/>
          <w:numId w:val="34"/>
        </w:numPr>
        <w:tabs>
          <w:tab w:val="clear" w:pos="720"/>
          <w:tab w:val="num" w:pos="1133"/>
        </w:tabs>
        <w:overflowPunct w:val="0"/>
        <w:autoSpaceDE w:val="0"/>
        <w:autoSpaceDN w:val="0"/>
        <w:adjustRightInd w:val="0"/>
        <w:spacing w:after="0" w:line="295" w:lineRule="auto"/>
        <w:ind w:left="0" w:right="20" w:firstLine="711"/>
        <w:jc w:val="both"/>
        <w:rPr>
          <w:rFonts w:ascii="Symbol" w:hAnsi="Symbol" w:cs="Symbol"/>
          <w:sz w:val="28"/>
          <w:szCs w:val="28"/>
        </w:rPr>
      </w:pPr>
      <w:r>
        <w:rPr>
          <w:rFonts w:ascii="Times New Roman" w:hAnsi="Times New Roman"/>
          <w:sz w:val="28"/>
          <w:szCs w:val="28"/>
        </w:rPr>
        <w:t xml:space="preserve">сформировать коммуникационную и информационную компетентности. </w:t>
      </w:r>
    </w:p>
    <w:p w:rsidR="001E1FF2" w:rsidRDefault="001E1FF2">
      <w:pPr>
        <w:widowControl w:val="0"/>
        <w:autoSpaceDE w:val="0"/>
        <w:autoSpaceDN w:val="0"/>
        <w:adjustRightInd w:val="0"/>
        <w:spacing w:after="0" w:line="85" w:lineRule="exact"/>
        <w:rPr>
          <w:rFonts w:ascii="Times New Roman" w:hAnsi="Times New Roman"/>
          <w:sz w:val="24"/>
          <w:szCs w:val="24"/>
        </w:rPr>
      </w:pPr>
    </w:p>
    <w:p w:rsidR="001E1FF2" w:rsidRDefault="00F132AC">
      <w:pPr>
        <w:widowControl w:val="0"/>
        <w:autoSpaceDE w:val="0"/>
        <w:autoSpaceDN w:val="0"/>
        <w:adjustRightInd w:val="0"/>
        <w:spacing w:after="0" w:line="239" w:lineRule="auto"/>
        <w:ind w:left="720"/>
        <w:rPr>
          <w:rFonts w:ascii="Times New Roman" w:hAnsi="Times New Roman"/>
          <w:sz w:val="24"/>
          <w:szCs w:val="24"/>
        </w:rPr>
      </w:pPr>
      <w:r>
        <w:rPr>
          <w:rFonts w:ascii="Times New Roman" w:hAnsi="Times New Roman"/>
          <w:i/>
          <w:iCs/>
          <w:sz w:val="28"/>
          <w:szCs w:val="28"/>
        </w:rPr>
        <w:t>Преподавателям:</w:t>
      </w:r>
    </w:p>
    <w:p w:rsidR="001E1FF2" w:rsidRDefault="001E1FF2">
      <w:pPr>
        <w:widowControl w:val="0"/>
        <w:autoSpaceDE w:val="0"/>
        <w:autoSpaceDN w:val="0"/>
        <w:adjustRightInd w:val="0"/>
        <w:spacing w:after="0" w:line="246" w:lineRule="exact"/>
        <w:rPr>
          <w:rFonts w:ascii="Times New Roman" w:hAnsi="Times New Roman"/>
          <w:sz w:val="24"/>
          <w:szCs w:val="24"/>
        </w:rPr>
      </w:pPr>
    </w:p>
    <w:p w:rsidR="001E1FF2" w:rsidRDefault="00F132AC" w:rsidP="00F132AC">
      <w:pPr>
        <w:widowControl w:val="0"/>
        <w:numPr>
          <w:ilvl w:val="0"/>
          <w:numId w:val="35"/>
        </w:numPr>
        <w:tabs>
          <w:tab w:val="clear" w:pos="720"/>
          <w:tab w:val="num" w:pos="1133"/>
        </w:tabs>
        <w:overflowPunct w:val="0"/>
        <w:autoSpaceDE w:val="0"/>
        <w:autoSpaceDN w:val="0"/>
        <w:adjustRightInd w:val="0"/>
        <w:spacing w:after="0" w:line="295" w:lineRule="auto"/>
        <w:ind w:left="0" w:right="20" w:firstLine="711"/>
        <w:jc w:val="both"/>
        <w:rPr>
          <w:rFonts w:ascii="Symbol" w:hAnsi="Symbol" w:cs="Symbol"/>
          <w:sz w:val="28"/>
          <w:szCs w:val="28"/>
        </w:rPr>
      </w:pPr>
      <w:r>
        <w:rPr>
          <w:rFonts w:ascii="Times New Roman" w:hAnsi="Times New Roman"/>
          <w:sz w:val="28"/>
          <w:szCs w:val="28"/>
        </w:rPr>
        <w:t xml:space="preserve">сформировать мотивационную готовность к познавательной самостоятельности не только в учебных, но и иных ситуациях; </w:t>
      </w:r>
    </w:p>
    <w:p w:rsidR="001E1FF2" w:rsidRDefault="001E1FF2">
      <w:pPr>
        <w:widowControl w:val="0"/>
        <w:autoSpaceDE w:val="0"/>
        <w:autoSpaceDN w:val="0"/>
        <w:adjustRightInd w:val="0"/>
        <w:spacing w:after="0" w:line="83" w:lineRule="exact"/>
        <w:rPr>
          <w:rFonts w:ascii="Symbol" w:hAnsi="Symbol" w:cs="Symbol"/>
          <w:sz w:val="28"/>
          <w:szCs w:val="28"/>
        </w:rPr>
      </w:pPr>
    </w:p>
    <w:p w:rsidR="001E1FF2" w:rsidRDefault="00F132AC" w:rsidP="00F132AC">
      <w:pPr>
        <w:widowControl w:val="0"/>
        <w:numPr>
          <w:ilvl w:val="0"/>
          <w:numId w:val="35"/>
        </w:numPr>
        <w:tabs>
          <w:tab w:val="clear" w:pos="720"/>
          <w:tab w:val="num" w:pos="1140"/>
        </w:tabs>
        <w:overflowPunct w:val="0"/>
        <w:autoSpaceDE w:val="0"/>
        <w:autoSpaceDN w:val="0"/>
        <w:adjustRightInd w:val="0"/>
        <w:spacing w:after="0" w:line="240" w:lineRule="auto"/>
        <w:ind w:left="1140" w:hanging="429"/>
        <w:jc w:val="both"/>
        <w:rPr>
          <w:rFonts w:ascii="Symbol" w:hAnsi="Symbol" w:cs="Symbol"/>
          <w:sz w:val="28"/>
          <w:szCs w:val="28"/>
        </w:rPr>
      </w:pPr>
      <w:r>
        <w:rPr>
          <w:rFonts w:ascii="Times New Roman" w:hAnsi="Times New Roman"/>
          <w:sz w:val="28"/>
          <w:szCs w:val="28"/>
        </w:rPr>
        <w:t xml:space="preserve">обеспечить   проведение  личностно-ориентированного   обучения, </w:t>
      </w:r>
    </w:p>
    <w:p w:rsidR="001E1FF2" w:rsidRDefault="001E1FF2">
      <w:pPr>
        <w:widowControl w:val="0"/>
        <w:autoSpaceDE w:val="0"/>
        <w:autoSpaceDN w:val="0"/>
        <w:adjustRightInd w:val="0"/>
        <w:spacing w:after="0" w:line="163" w:lineRule="exact"/>
        <w:rPr>
          <w:rFonts w:ascii="Times New Roman" w:hAnsi="Times New Roman"/>
          <w:sz w:val="24"/>
          <w:szCs w:val="24"/>
        </w:rPr>
      </w:pPr>
    </w:p>
    <w:p w:rsidR="001E1FF2" w:rsidRDefault="00F132AC">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28"/>
          <w:szCs w:val="28"/>
        </w:rPr>
        <w:t>опережающего и дополнительного образования;</w:t>
      </w:r>
    </w:p>
    <w:p w:rsidR="001E1FF2" w:rsidRDefault="001E1FF2">
      <w:pPr>
        <w:widowControl w:val="0"/>
        <w:autoSpaceDE w:val="0"/>
        <w:autoSpaceDN w:val="0"/>
        <w:adjustRightInd w:val="0"/>
        <w:spacing w:after="0" w:line="246" w:lineRule="exact"/>
        <w:rPr>
          <w:rFonts w:ascii="Times New Roman" w:hAnsi="Times New Roman"/>
          <w:sz w:val="24"/>
          <w:szCs w:val="24"/>
        </w:rPr>
      </w:pPr>
    </w:p>
    <w:p w:rsidR="001E1FF2" w:rsidRDefault="00F132AC">
      <w:pPr>
        <w:widowControl w:val="0"/>
        <w:overflowPunct w:val="0"/>
        <w:autoSpaceDE w:val="0"/>
        <w:autoSpaceDN w:val="0"/>
        <w:adjustRightInd w:val="0"/>
        <w:spacing w:after="0" w:line="295" w:lineRule="auto"/>
        <w:ind w:right="20" w:firstLine="711"/>
        <w:rPr>
          <w:rFonts w:ascii="Times New Roman" w:hAnsi="Times New Roman"/>
          <w:sz w:val="24"/>
          <w:szCs w:val="24"/>
        </w:rPr>
      </w:pPr>
      <w:r>
        <w:rPr>
          <w:rFonts w:ascii="Symbol" w:hAnsi="Symbol" w:cs="Symbol"/>
          <w:sz w:val="28"/>
          <w:szCs w:val="28"/>
        </w:rPr>
        <w:t></w:t>
      </w:r>
      <w:r>
        <w:rPr>
          <w:rFonts w:ascii="Times New Roman" w:hAnsi="Times New Roman"/>
          <w:sz w:val="28"/>
          <w:szCs w:val="28"/>
        </w:rPr>
        <w:t xml:space="preserve"> создать условия для самостоятельного индивидуального обучения студентов, развития их информационно-коммуникативной компетентности,</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pgSz w:w="11904" w:h="16838"/>
          <w:pgMar w:top="1120" w:right="840" w:bottom="600" w:left="1700" w:header="720" w:footer="720" w:gutter="0"/>
          <w:cols w:space="720" w:equalWidth="0">
            <w:col w:w="9360"/>
          </w:cols>
          <w:noEndnote/>
        </w:sectPr>
      </w:pPr>
    </w:p>
    <w:p w:rsidR="001E1FF2" w:rsidRDefault="001E1FF2">
      <w:pPr>
        <w:widowControl w:val="0"/>
        <w:autoSpaceDE w:val="0"/>
        <w:autoSpaceDN w:val="0"/>
        <w:adjustRightInd w:val="0"/>
        <w:spacing w:after="0" w:line="330"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63</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type w:val="continuous"/>
          <w:pgSz w:w="11904" w:h="16838"/>
          <w:pgMar w:top="1120" w:right="5280" w:bottom="600" w:left="6340" w:header="720" w:footer="720" w:gutter="0"/>
          <w:cols w:space="720" w:equalWidth="0">
            <w:col w:w="280"/>
          </w:cols>
          <w:noEndnote/>
        </w:sectPr>
      </w:pPr>
    </w:p>
    <w:p w:rsidR="001E1FF2" w:rsidRDefault="00F132AC">
      <w:pPr>
        <w:widowControl w:val="0"/>
        <w:autoSpaceDE w:val="0"/>
        <w:autoSpaceDN w:val="0"/>
        <w:adjustRightInd w:val="0"/>
        <w:spacing w:after="0" w:line="240" w:lineRule="auto"/>
        <w:rPr>
          <w:rFonts w:ascii="Times New Roman" w:hAnsi="Times New Roman"/>
          <w:sz w:val="24"/>
          <w:szCs w:val="24"/>
        </w:rPr>
      </w:pPr>
      <w:bookmarkStart w:id="63" w:name="page127"/>
      <w:bookmarkEnd w:id="63"/>
      <w:r>
        <w:rPr>
          <w:rFonts w:ascii="Times New Roman" w:hAnsi="Times New Roman"/>
          <w:sz w:val="28"/>
          <w:szCs w:val="28"/>
        </w:rPr>
        <w:lastRenderedPageBreak/>
        <w:t>познавательной деятельности, самостоятельной работы по сбору, обработке и</w:t>
      </w:r>
    </w:p>
    <w:p w:rsidR="001E1FF2" w:rsidRDefault="001E1FF2">
      <w:pPr>
        <w:widowControl w:val="0"/>
        <w:autoSpaceDE w:val="0"/>
        <w:autoSpaceDN w:val="0"/>
        <w:adjustRightInd w:val="0"/>
        <w:spacing w:after="0" w:line="163"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анализу получаемых результатов;</w:t>
      </w:r>
    </w:p>
    <w:p w:rsidR="001E1FF2" w:rsidRDefault="001E1FF2">
      <w:pPr>
        <w:widowControl w:val="0"/>
        <w:autoSpaceDE w:val="0"/>
        <w:autoSpaceDN w:val="0"/>
        <w:adjustRightInd w:val="0"/>
        <w:spacing w:after="0" w:line="245" w:lineRule="exact"/>
        <w:rPr>
          <w:rFonts w:ascii="Times New Roman" w:hAnsi="Times New Roman"/>
          <w:sz w:val="24"/>
          <w:szCs w:val="24"/>
        </w:rPr>
      </w:pPr>
    </w:p>
    <w:p w:rsidR="001E1FF2" w:rsidRDefault="00F132AC" w:rsidP="00F132AC">
      <w:pPr>
        <w:widowControl w:val="0"/>
        <w:numPr>
          <w:ilvl w:val="0"/>
          <w:numId w:val="36"/>
        </w:numPr>
        <w:tabs>
          <w:tab w:val="clear" w:pos="720"/>
          <w:tab w:val="num" w:pos="1133"/>
        </w:tabs>
        <w:overflowPunct w:val="0"/>
        <w:autoSpaceDE w:val="0"/>
        <w:autoSpaceDN w:val="0"/>
        <w:adjustRightInd w:val="0"/>
        <w:spacing w:after="0" w:line="295" w:lineRule="auto"/>
        <w:ind w:left="0" w:right="20" w:firstLine="711"/>
        <w:jc w:val="both"/>
        <w:rPr>
          <w:rFonts w:ascii="Symbol" w:hAnsi="Symbol" w:cs="Symbol"/>
          <w:sz w:val="28"/>
          <w:szCs w:val="28"/>
        </w:rPr>
      </w:pPr>
      <w:r>
        <w:rPr>
          <w:rFonts w:ascii="Times New Roman" w:hAnsi="Times New Roman"/>
          <w:sz w:val="28"/>
          <w:szCs w:val="28"/>
        </w:rPr>
        <w:t xml:space="preserve">проявить нестандартное отношение к организации образовательного процесса; </w:t>
      </w:r>
    </w:p>
    <w:p w:rsidR="001E1FF2" w:rsidRDefault="001E1FF2">
      <w:pPr>
        <w:widowControl w:val="0"/>
        <w:autoSpaceDE w:val="0"/>
        <w:autoSpaceDN w:val="0"/>
        <w:adjustRightInd w:val="0"/>
        <w:spacing w:after="0" w:line="172" w:lineRule="exact"/>
        <w:rPr>
          <w:rFonts w:ascii="Symbol" w:hAnsi="Symbol" w:cs="Symbol"/>
          <w:sz w:val="28"/>
          <w:szCs w:val="28"/>
        </w:rPr>
      </w:pPr>
    </w:p>
    <w:p w:rsidR="001E1FF2" w:rsidRDefault="00F132AC" w:rsidP="00F132AC">
      <w:pPr>
        <w:widowControl w:val="0"/>
        <w:numPr>
          <w:ilvl w:val="0"/>
          <w:numId w:val="36"/>
        </w:numPr>
        <w:tabs>
          <w:tab w:val="clear" w:pos="720"/>
          <w:tab w:val="num" w:pos="1133"/>
        </w:tabs>
        <w:overflowPunct w:val="0"/>
        <w:autoSpaceDE w:val="0"/>
        <w:autoSpaceDN w:val="0"/>
        <w:adjustRightInd w:val="0"/>
        <w:spacing w:after="0" w:line="295" w:lineRule="auto"/>
        <w:ind w:left="0" w:right="20" w:firstLine="711"/>
        <w:jc w:val="both"/>
        <w:rPr>
          <w:rFonts w:ascii="Symbol" w:hAnsi="Symbol" w:cs="Symbol"/>
          <w:sz w:val="28"/>
          <w:szCs w:val="28"/>
        </w:rPr>
      </w:pPr>
      <w:r>
        <w:rPr>
          <w:rFonts w:ascii="Times New Roman" w:hAnsi="Times New Roman"/>
          <w:sz w:val="28"/>
          <w:szCs w:val="28"/>
        </w:rPr>
        <w:t xml:space="preserve">обеспечить поддержку различных форм совместного обучения студентов. </w:t>
      </w:r>
    </w:p>
    <w:p w:rsidR="001E1FF2" w:rsidRDefault="001E1FF2">
      <w:pPr>
        <w:widowControl w:val="0"/>
        <w:autoSpaceDE w:val="0"/>
        <w:autoSpaceDN w:val="0"/>
        <w:adjustRightInd w:val="0"/>
        <w:spacing w:after="0" w:line="147" w:lineRule="exact"/>
        <w:rPr>
          <w:rFonts w:ascii="Times New Roman" w:hAnsi="Times New Roman"/>
          <w:sz w:val="24"/>
          <w:szCs w:val="24"/>
        </w:rPr>
      </w:pPr>
    </w:p>
    <w:p w:rsidR="001E1FF2" w:rsidRDefault="00F132AC">
      <w:pPr>
        <w:widowControl w:val="0"/>
        <w:overflowPunct w:val="0"/>
        <w:autoSpaceDE w:val="0"/>
        <w:autoSpaceDN w:val="0"/>
        <w:adjustRightInd w:val="0"/>
        <w:spacing w:after="0" w:line="336" w:lineRule="auto"/>
        <w:ind w:firstLine="711"/>
        <w:jc w:val="both"/>
        <w:rPr>
          <w:rFonts w:ascii="Times New Roman" w:hAnsi="Times New Roman"/>
          <w:sz w:val="24"/>
          <w:szCs w:val="24"/>
        </w:rPr>
      </w:pPr>
      <w:r>
        <w:rPr>
          <w:rFonts w:ascii="Times New Roman" w:hAnsi="Times New Roman"/>
          <w:sz w:val="28"/>
          <w:szCs w:val="28"/>
        </w:rPr>
        <w:t>Современные учебные пособия, учебники и методические материалы акцентированы на развитие творческого мышления и способностей обучающихся. Для этого они предлагают задания эвристического,</w:t>
      </w:r>
    </w:p>
    <w:p w:rsidR="001E1FF2" w:rsidRDefault="001E1FF2">
      <w:pPr>
        <w:widowControl w:val="0"/>
        <w:autoSpaceDE w:val="0"/>
        <w:autoSpaceDN w:val="0"/>
        <w:adjustRightInd w:val="0"/>
        <w:spacing w:after="0" w:line="30"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творческого  характера,  в  них  ставятся  неоднозначные  вопросы  и  т.д.</w:t>
      </w:r>
    </w:p>
    <w:p w:rsidR="001E1FF2" w:rsidRDefault="001E1FF2">
      <w:pPr>
        <w:widowControl w:val="0"/>
        <w:autoSpaceDE w:val="0"/>
        <w:autoSpaceDN w:val="0"/>
        <w:adjustRightInd w:val="0"/>
        <w:spacing w:after="0" w:line="231"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7" w:lineRule="auto"/>
        <w:jc w:val="both"/>
        <w:rPr>
          <w:rFonts w:ascii="Times New Roman" w:hAnsi="Times New Roman"/>
          <w:sz w:val="24"/>
          <w:szCs w:val="24"/>
        </w:rPr>
      </w:pPr>
      <w:r>
        <w:rPr>
          <w:rFonts w:ascii="Times New Roman" w:hAnsi="Times New Roman"/>
          <w:sz w:val="28"/>
          <w:szCs w:val="28"/>
        </w:rPr>
        <w:t>Применение ИКТ в вузах позволяет более эффективно реализовывать методы, активизирующие творческую активность студентов. Последние могут становиться активными участниками учебного процесса за счет включения в дискуссии, которые проводятся не только в учебных аудиториях, но в виртуальной среде, на сайтах и форумах вуза,</w:t>
      </w:r>
    </w:p>
    <w:p w:rsidR="001E1FF2" w:rsidRDefault="001E1FF2">
      <w:pPr>
        <w:widowControl w:val="0"/>
        <w:autoSpaceDE w:val="0"/>
        <w:autoSpaceDN w:val="0"/>
        <w:adjustRightInd w:val="0"/>
        <w:spacing w:after="0" w:line="87" w:lineRule="exact"/>
        <w:rPr>
          <w:rFonts w:ascii="Times New Roman" w:hAnsi="Times New Roman"/>
          <w:sz w:val="24"/>
          <w:szCs w:val="24"/>
        </w:rPr>
      </w:pPr>
    </w:p>
    <w:p w:rsidR="001E1FF2" w:rsidRDefault="00F132AC">
      <w:pPr>
        <w:widowControl w:val="0"/>
        <w:overflowPunct w:val="0"/>
        <w:autoSpaceDE w:val="0"/>
        <w:autoSpaceDN w:val="0"/>
        <w:adjustRightInd w:val="0"/>
        <w:spacing w:after="0" w:line="334" w:lineRule="auto"/>
        <w:ind w:right="20"/>
        <w:jc w:val="both"/>
        <w:rPr>
          <w:rFonts w:ascii="Times New Roman" w:hAnsi="Times New Roman"/>
          <w:sz w:val="24"/>
          <w:szCs w:val="24"/>
        </w:rPr>
      </w:pPr>
      <w:r>
        <w:rPr>
          <w:rFonts w:ascii="Times New Roman" w:hAnsi="Times New Roman"/>
          <w:sz w:val="28"/>
          <w:szCs w:val="28"/>
        </w:rPr>
        <w:t>периодических изданий и учебных центров. Выполнение совместных творческих проектов может производиться студентами различных учебных заведений.</w:t>
      </w:r>
    </w:p>
    <w:p w:rsidR="001E1FF2" w:rsidRDefault="001E1FF2">
      <w:pPr>
        <w:widowControl w:val="0"/>
        <w:autoSpaceDE w:val="0"/>
        <w:autoSpaceDN w:val="0"/>
        <w:adjustRightInd w:val="0"/>
        <w:spacing w:after="0" w:line="106" w:lineRule="exact"/>
        <w:rPr>
          <w:rFonts w:ascii="Times New Roman" w:hAnsi="Times New Roman"/>
          <w:sz w:val="24"/>
          <w:szCs w:val="24"/>
        </w:rPr>
      </w:pPr>
    </w:p>
    <w:p w:rsidR="001E1FF2" w:rsidRDefault="00F132AC">
      <w:pPr>
        <w:widowControl w:val="0"/>
        <w:overflowPunct w:val="0"/>
        <w:autoSpaceDE w:val="0"/>
        <w:autoSpaceDN w:val="0"/>
        <w:adjustRightInd w:val="0"/>
        <w:spacing w:after="0" w:line="307" w:lineRule="auto"/>
        <w:ind w:firstLine="711"/>
        <w:jc w:val="both"/>
        <w:rPr>
          <w:rFonts w:ascii="Times New Roman" w:hAnsi="Times New Roman"/>
          <w:sz w:val="24"/>
          <w:szCs w:val="24"/>
        </w:rPr>
      </w:pPr>
      <w:r>
        <w:rPr>
          <w:rFonts w:ascii="Times New Roman" w:hAnsi="Times New Roman"/>
          <w:sz w:val="28"/>
          <w:szCs w:val="28"/>
        </w:rPr>
        <w:t>Например, один из студентов может оставлять записи в вики-ресурсах и блогах, а другие студенты будут реагировать на них своими записями,</w:t>
      </w:r>
    </w:p>
    <w:p w:rsidR="001E1FF2" w:rsidRDefault="001E1FF2">
      <w:pPr>
        <w:widowControl w:val="0"/>
        <w:autoSpaceDE w:val="0"/>
        <w:autoSpaceDN w:val="0"/>
        <w:adjustRightInd w:val="0"/>
        <w:spacing w:after="0" w:line="141"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3" w:lineRule="auto"/>
        <w:ind w:right="20"/>
        <w:jc w:val="both"/>
        <w:rPr>
          <w:rFonts w:ascii="Times New Roman" w:hAnsi="Times New Roman"/>
          <w:sz w:val="24"/>
          <w:szCs w:val="24"/>
        </w:rPr>
      </w:pPr>
      <w:r>
        <w:rPr>
          <w:rFonts w:ascii="Times New Roman" w:hAnsi="Times New Roman"/>
          <w:sz w:val="28"/>
          <w:szCs w:val="28"/>
        </w:rPr>
        <w:t>способствуя совместному по времени и месту творчеству. Роль ИКТ в данном случае будет состоять в содействии совместной работе для прояснения и углубления предмета обучения, а также достижения внутригруппового консенсуса [205].</w:t>
      </w:r>
    </w:p>
    <w:p w:rsidR="001E1FF2" w:rsidRDefault="001E1FF2">
      <w:pPr>
        <w:widowControl w:val="0"/>
        <w:autoSpaceDE w:val="0"/>
        <w:autoSpaceDN w:val="0"/>
        <w:adjustRightInd w:val="0"/>
        <w:spacing w:after="0" w:line="90"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7" w:lineRule="auto"/>
        <w:ind w:firstLine="711"/>
        <w:jc w:val="both"/>
        <w:rPr>
          <w:rFonts w:ascii="Times New Roman" w:hAnsi="Times New Roman"/>
          <w:sz w:val="24"/>
          <w:szCs w:val="24"/>
        </w:rPr>
      </w:pPr>
      <w:r>
        <w:rPr>
          <w:rFonts w:ascii="Times New Roman" w:hAnsi="Times New Roman"/>
          <w:sz w:val="28"/>
          <w:szCs w:val="28"/>
        </w:rPr>
        <w:t>ИКТ значительно расширяют информационно-справочную поддержку совместной познавательной деятельности, обеспечивая существенный ссылочный потенциал на результаты предыдущих проектов и групповых взаимодействий. Интернет-концепция совместной разработки обеспечивает доступ к депозитарию идей и заметок участников творческих проектов,</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pgSz w:w="11904" w:h="16838"/>
          <w:pgMar w:top="1120" w:right="840" w:bottom="600" w:left="1700" w:header="720" w:footer="720" w:gutter="0"/>
          <w:cols w:space="720" w:equalWidth="0">
            <w:col w:w="9360"/>
          </w:cols>
          <w:noEndnote/>
        </w:sect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91"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64</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type w:val="continuous"/>
          <w:pgSz w:w="11904" w:h="16838"/>
          <w:pgMar w:top="1120" w:right="5280" w:bottom="600" w:left="6340" w:header="720" w:footer="720" w:gutter="0"/>
          <w:cols w:space="720" w:equalWidth="0">
            <w:col w:w="280"/>
          </w:cols>
          <w:noEndnote/>
        </w:sectPr>
      </w:pPr>
    </w:p>
    <w:p w:rsidR="001E1FF2" w:rsidRDefault="00F132AC">
      <w:pPr>
        <w:widowControl w:val="0"/>
        <w:overflowPunct w:val="0"/>
        <w:autoSpaceDE w:val="0"/>
        <w:autoSpaceDN w:val="0"/>
        <w:adjustRightInd w:val="0"/>
        <w:spacing w:after="0" w:line="310" w:lineRule="auto"/>
        <w:ind w:right="20"/>
        <w:jc w:val="both"/>
        <w:rPr>
          <w:rFonts w:ascii="Times New Roman" w:hAnsi="Times New Roman"/>
          <w:sz w:val="24"/>
          <w:szCs w:val="24"/>
        </w:rPr>
      </w:pPr>
      <w:bookmarkStart w:id="64" w:name="page129"/>
      <w:bookmarkEnd w:id="64"/>
      <w:r>
        <w:rPr>
          <w:rFonts w:ascii="Times New Roman" w:hAnsi="Times New Roman"/>
          <w:sz w:val="28"/>
          <w:szCs w:val="28"/>
        </w:rPr>
        <w:lastRenderedPageBreak/>
        <w:t>которые могут быть использованы в явном, скорректированном или расширенном виде другими студентами.</w:t>
      </w:r>
    </w:p>
    <w:p w:rsidR="001E1FF2" w:rsidRDefault="001E1FF2">
      <w:pPr>
        <w:widowControl w:val="0"/>
        <w:autoSpaceDE w:val="0"/>
        <w:autoSpaceDN w:val="0"/>
        <w:adjustRightInd w:val="0"/>
        <w:spacing w:after="0" w:line="133" w:lineRule="exact"/>
        <w:rPr>
          <w:rFonts w:ascii="Times New Roman" w:hAnsi="Times New Roman"/>
          <w:sz w:val="24"/>
          <w:szCs w:val="24"/>
        </w:rPr>
      </w:pPr>
    </w:p>
    <w:p w:rsidR="001E1FF2" w:rsidRDefault="00F132AC">
      <w:pPr>
        <w:widowControl w:val="0"/>
        <w:overflowPunct w:val="0"/>
        <w:autoSpaceDE w:val="0"/>
        <w:autoSpaceDN w:val="0"/>
        <w:adjustRightInd w:val="0"/>
        <w:spacing w:after="0" w:line="350" w:lineRule="auto"/>
        <w:ind w:firstLine="711"/>
        <w:jc w:val="both"/>
        <w:rPr>
          <w:rFonts w:ascii="Times New Roman" w:hAnsi="Times New Roman"/>
          <w:sz w:val="24"/>
          <w:szCs w:val="24"/>
        </w:rPr>
      </w:pPr>
      <w:r>
        <w:rPr>
          <w:rFonts w:ascii="Times New Roman" w:hAnsi="Times New Roman"/>
          <w:sz w:val="28"/>
          <w:szCs w:val="28"/>
        </w:rPr>
        <w:t>Дополнительной возможностью современных ИКТ является так называемая цифровая мобильность текстовой информации, которая проявляется в легкости манипулирования различными надписями для пользователей компьютеров. Например, студенты могут просто копировать в поисковые системы текстовые фрагменты с дискуссионных форумов для поиска возможных решений. Кроме того, тексты и графический контент веб-</w:t>
      </w:r>
    </w:p>
    <w:p w:rsidR="001E1FF2" w:rsidRDefault="001E1FF2">
      <w:pPr>
        <w:widowControl w:val="0"/>
        <w:autoSpaceDE w:val="0"/>
        <w:autoSpaceDN w:val="0"/>
        <w:adjustRightInd w:val="0"/>
        <w:spacing w:after="0" w:line="83" w:lineRule="exact"/>
        <w:rPr>
          <w:rFonts w:ascii="Times New Roman" w:hAnsi="Times New Roman"/>
          <w:sz w:val="24"/>
          <w:szCs w:val="24"/>
        </w:rPr>
      </w:pPr>
    </w:p>
    <w:p w:rsidR="001E1FF2" w:rsidRDefault="00F132AC">
      <w:pPr>
        <w:widowControl w:val="0"/>
        <w:overflowPunct w:val="0"/>
        <w:autoSpaceDE w:val="0"/>
        <w:autoSpaceDN w:val="0"/>
        <w:adjustRightInd w:val="0"/>
        <w:spacing w:after="0" w:line="334" w:lineRule="auto"/>
        <w:jc w:val="both"/>
        <w:rPr>
          <w:rFonts w:ascii="Times New Roman" w:hAnsi="Times New Roman"/>
          <w:sz w:val="24"/>
          <w:szCs w:val="24"/>
        </w:rPr>
      </w:pPr>
      <w:r>
        <w:rPr>
          <w:rFonts w:ascii="Times New Roman" w:hAnsi="Times New Roman"/>
          <w:sz w:val="28"/>
          <w:szCs w:val="28"/>
        </w:rPr>
        <w:t>ресурсов может легко передаваться по электронной почте другим участникам группы или преподавателям. Таким образом, текстовая информация может легко передаваться между различными программными ИКТ-платформами,</w:t>
      </w:r>
    </w:p>
    <w:p w:rsidR="001E1FF2" w:rsidRDefault="001E1FF2">
      <w:pPr>
        <w:widowControl w:val="0"/>
        <w:autoSpaceDE w:val="0"/>
        <w:autoSpaceDN w:val="0"/>
        <w:adjustRightInd w:val="0"/>
        <w:spacing w:after="0" w:line="106" w:lineRule="exact"/>
        <w:rPr>
          <w:rFonts w:ascii="Times New Roman" w:hAnsi="Times New Roman"/>
          <w:sz w:val="24"/>
          <w:szCs w:val="24"/>
        </w:rPr>
      </w:pPr>
    </w:p>
    <w:p w:rsidR="001E1FF2" w:rsidRDefault="00F132AC">
      <w:pPr>
        <w:widowControl w:val="0"/>
        <w:overflowPunct w:val="0"/>
        <w:autoSpaceDE w:val="0"/>
        <w:autoSpaceDN w:val="0"/>
        <w:adjustRightInd w:val="0"/>
        <w:spacing w:after="0" w:line="310" w:lineRule="auto"/>
        <w:ind w:right="20"/>
        <w:jc w:val="both"/>
        <w:rPr>
          <w:rFonts w:ascii="Times New Roman" w:hAnsi="Times New Roman"/>
          <w:sz w:val="24"/>
          <w:szCs w:val="24"/>
        </w:rPr>
      </w:pPr>
      <w:r>
        <w:rPr>
          <w:rFonts w:ascii="Times New Roman" w:hAnsi="Times New Roman"/>
          <w:sz w:val="28"/>
          <w:szCs w:val="28"/>
        </w:rPr>
        <w:t>что позволяет добиться непрерывности совместной деятельности за счет сокращения времени транзакций.</w:t>
      </w:r>
    </w:p>
    <w:p w:rsidR="001E1FF2" w:rsidRDefault="001E1FF2">
      <w:pPr>
        <w:widowControl w:val="0"/>
        <w:autoSpaceDE w:val="0"/>
        <w:autoSpaceDN w:val="0"/>
        <w:adjustRightInd w:val="0"/>
        <w:spacing w:after="0" w:line="133"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7" w:lineRule="auto"/>
        <w:ind w:firstLine="711"/>
        <w:jc w:val="both"/>
        <w:rPr>
          <w:rFonts w:ascii="Times New Roman" w:hAnsi="Times New Roman"/>
          <w:sz w:val="24"/>
          <w:szCs w:val="24"/>
        </w:rPr>
      </w:pPr>
      <w:r>
        <w:rPr>
          <w:rFonts w:ascii="Times New Roman" w:hAnsi="Times New Roman"/>
          <w:sz w:val="28"/>
          <w:szCs w:val="28"/>
        </w:rPr>
        <w:t>Гибкость инструментария информационно-коммуникационных технологий позволяет расширить перечень форм участия студентов в совместных проектах. Например, с помощью социальных сетей студенты могут побывать в различных ролях в различных разделах сайта. Гибкие модели индивидуального участия содействуют решению общей задачи [205].</w:t>
      </w:r>
    </w:p>
    <w:p w:rsidR="001E1FF2" w:rsidRDefault="001E1FF2">
      <w:pPr>
        <w:widowControl w:val="0"/>
        <w:autoSpaceDE w:val="0"/>
        <w:autoSpaceDN w:val="0"/>
        <w:adjustRightInd w:val="0"/>
        <w:spacing w:after="0" w:line="88" w:lineRule="exact"/>
        <w:rPr>
          <w:rFonts w:ascii="Times New Roman" w:hAnsi="Times New Roman"/>
          <w:sz w:val="24"/>
          <w:szCs w:val="24"/>
        </w:rPr>
      </w:pPr>
    </w:p>
    <w:p w:rsidR="001E1FF2" w:rsidRDefault="00F132AC">
      <w:pPr>
        <w:widowControl w:val="0"/>
        <w:overflowPunct w:val="0"/>
        <w:autoSpaceDE w:val="0"/>
        <w:autoSpaceDN w:val="0"/>
        <w:adjustRightInd w:val="0"/>
        <w:spacing w:after="0" w:line="336" w:lineRule="auto"/>
        <w:ind w:right="20" w:firstLine="711"/>
        <w:jc w:val="both"/>
        <w:rPr>
          <w:rFonts w:ascii="Times New Roman" w:hAnsi="Times New Roman"/>
          <w:sz w:val="24"/>
          <w:szCs w:val="24"/>
        </w:rPr>
      </w:pPr>
      <w:r>
        <w:rPr>
          <w:rFonts w:ascii="Times New Roman" w:hAnsi="Times New Roman"/>
          <w:sz w:val="28"/>
          <w:szCs w:val="28"/>
        </w:rPr>
        <w:t>Помимо совместного обучения, использование средств ИКТ в индивидуальном обучении позволяет сформировать положительную учебную мотивацию и устойчивый познавательный интерес студентов,</w:t>
      </w:r>
    </w:p>
    <w:p w:rsidR="001E1FF2" w:rsidRDefault="001E1FF2">
      <w:pPr>
        <w:widowControl w:val="0"/>
        <w:autoSpaceDE w:val="0"/>
        <w:autoSpaceDN w:val="0"/>
        <w:adjustRightInd w:val="0"/>
        <w:spacing w:after="0" w:line="97" w:lineRule="exact"/>
        <w:rPr>
          <w:rFonts w:ascii="Times New Roman" w:hAnsi="Times New Roman"/>
          <w:sz w:val="24"/>
          <w:szCs w:val="24"/>
        </w:rPr>
      </w:pPr>
    </w:p>
    <w:p w:rsidR="001E1FF2" w:rsidRDefault="00F132AC">
      <w:pPr>
        <w:widowControl w:val="0"/>
        <w:overflowPunct w:val="0"/>
        <w:autoSpaceDE w:val="0"/>
        <w:autoSpaceDN w:val="0"/>
        <w:adjustRightInd w:val="0"/>
        <w:spacing w:after="0" w:line="353" w:lineRule="auto"/>
        <w:ind w:right="20"/>
        <w:jc w:val="both"/>
        <w:rPr>
          <w:rFonts w:ascii="Times New Roman" w:hAnsi="Times New Roman"/>
          <w:sz w:val="24"/>
          <w:szCs w:val="24"/>
        </w:rPr>
      </w:pPr>
      <w:r>
        <w:rPr>
          <w:rFonts w:ascii="Times New Roman" w:hAnsi="Times New Roman"/>
          <w:sz w:val="28"/>
          <w:szCs w:val="28"/>
        </w:rPr>
        <w:t>создать педагогические условия для самостоятельной творческой деятельности и развития когнитивных способностей. При работе студентов со средствами ИКТ происходит индивидуализация деятельности. Обучаемым предоставляется право выбора методов и способов обучения за счет организации различных видов одновременного диалогового обучения на отдельно взятом отрезке учебного процесса. Реализуемая в процессе такой деятельности самостоятельность благодаря практике становится привычной формой поведения.</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pgSz w:w="11904" w:h="16838"/>
          <w:pgMar w:top="1188" w:right="840" w:bottom="600" w:left="1700" w:header="720" w:footer="720" w:gutter="0"/>
          <w:cols w:space="720" w:equalWidth="0">
            <w:col w:w="9360"/>
          </w:cols>
          <w:noEndnote/>
        </w:sect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318"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65</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type w:val="continuous"/>
          <w:pgSz w:w="11904" w:h="16838"/>
          <w:pgMar w:top="1188" w:right="5280" w:bottom="600" w:left="6340" w:header="720" w:footer="720" w:gutter="0"/>
          <w:cols w:space="720" w:equalWidth="0">
            <w:col w:w="280"/>
          </w:cols>
          <w:noEndnote/>
        </w:sectPr>
      </w:pPr>
    </w:p>
    <w:p w:rsidR="001E1FF2" w:rsidRDefault="00F132AC">
      <w:pPr>
        <w:widowControl w:val="0"/>
        <w:overflowPunct w:val="0"/>
        <w:autoSpaceDE w:val="0"/>
        <w:autoSpaceDN w:val="0"/>
        <w:adjustRightInd w:val="0"/>
        <w:spacing w:after="0" w:line="347" w:lineRule="auto"/>
        <w:ind w:right="20" w:firstLine="711"/>
        <w:jc w:val="both"/>
        <w:rPr>
          <w:rFonts w:ascii="Times New Roman" w:hAnsi="Times New Roman"/>
          <w:sz w:val="24"/>
          <w:szCs w:val="24"/>
        </w:rPr>
      </w:pPr>
      <w:bookmarkStart w:id="65" w:name="page131"/>
      <w:bookmarkEnd w:id="65"/>
      <w:r>
        <w:rPr>
          <w:rFonts w:ascii="Times New Roman" w:hAnsi="Times New Roman"/>
          <w:sz w:val="28"/>
          <w:szCs w:val="28"/>
        </w:rPr>
        <w:lastRenderedPageBreak/>
        <w:t>Самостоятельность обучающихся характеризуется наборами внешних и внутренних признаков. В числе внешних признаков самостоятельности можно перечислить: выполнение учебного задания без непосредственного участия преподавателя или наставника, планирование своей работы в соответствии с целью (заданием), систематический самоконтроль за ходом и</w:t>
      </w:r>
    </w:p>
    <w:p w:rsidR="001E1FF2" w:rsidRDefault="001E1FF2">
      <w:pPr>
        <w:widowControl w:val="0"/>
        <w:autoSpaceDE w:val="0"/>
        <w:autoSpaceDN w:val="0"/>
        <w:adjustRightInd w:val="0"/>
        <w:spacing w:after="0" w:line="20"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результатом выполняемого задания, его корректировка и совершенствование.</w:t>
      </w:r>
    </w:p>
    <w:p w:rsidR="001E1FF2" w:rsidRDefault="001E1FF2">
      <w:pPr>
        <w:widowControl w:val="0"/>
        <w:autoSpaceDE w:val="0"/>
        <w:autoSpaceDN w:val="0"/>
        <w:adjustRightInd w:val="0"/>
        <w:spacing w:after="0" w:line="163" w:lineRule="exact"/>
        <w:rPr>
          <w:rFonts w:ascii="Times New Roman" w:hAnsi="Times New Roman"/>
          <w:sz w:val="24"/>
          <w:szCs w:val="24"/>
        </w:rPr>
      </w:pPr>
    </w:p>
    <w:p w:rsidR="001E1FF2" w:rsidRDefault="00F132AC">
      <w:pPr>
        <w:widowControl w:val="0"/>
        <w:tabs>
          <w:tab w:val="left" w:pos="2340"/>
        </w:tabs>
        <w:autoSpaceDE w:val="0"/>
        <w:autoSpaceDN w:val="0"/>
        <w:adjustRightInd w:val="0"/>
        <w:spacing w:after="0" w:line="240" w:lineRule="auto"/>
        <w:ind w:left="720"/>
        <w:rPr>
          <w:rFonts w:ascii="Times New Roman" w:hAnsi="Times New Roman"/>
          <w:sz w:val="24"/>
          <w:szCs w:val="24"/>
        </w:rPr>
      </w:pPr>
      <w:r>
        <w:rPr>
          <w:rFonts w:ascii="Times New Roman" w:hAnsi="Times New Roman"/>
          <w:sz w:val="28"/>
          <w:szCs w:val="28"/>
        </w:rPr>
        <w:t>Внутренняя</w:t>
      </w:r>
      <w:r>
        <w:rPr>
          <w:rFonts w:ascii="Times New Roman" w:hAnsi="Times New Roman"/>
          <w:sz w:val="24"/>
          <w:szCs w:val="24"/>
        </w:rPr>
        <w:tab/>
      </w:r>
      <w:r>
        <w:rPr>
          <w:rFonts w:ascii="Times New Roman" w:hAnsi="Times New Roman"/>
          <w:sz w:val="28"/>
          <w:szCs w:val="28"/>
        </w:rPr>
        <w:t>сторона  самостоятельности  образуется  потребностно-</w:t>
      </w:r>
    </w:p>
    <w:p w:rsidR="001E1FF2" w:rsidRDefault="001E1FF2">
      <w:pPr>
        <w:widowControl w:val="0"/>
        <w:autoSpaceDE w:val="0"/>
        <w:autoSpaceDN w:val="0"/>
        <w:adjustRightInd w:val="0"/>
        <w:spacing w:after="0" w:line="231" w:lineRule="exact"/>
        <w:rPr>
          <w:rFonts w:ascii="Times New Roman" w:hAnsi="Times New Roman"/>
          <w:sz w:val="24"/>
          <w:szCs w:val="24"/>
        </w:rPr>
      </w:pPr>
    </w:p>
    <w:p w:rsidR="001E1FF2" w:rsidRDefault="00F132AC">
      <w:pPr>
        <w:widowControl w:val="0"/>
        <w:overflowPunct w:val="0"/>
        <w:autoSpaceDE w:val="0"/>
        <w:autoSpaceDN w:val="0"/>
        <w:adjustRightInd w:val="0"/>
        <w:spacing w:after="0" w:line="307" w:lineRule="auto"/>
        <w:ind w:right="20"/>
        <w:jc w:val="both"/>
        <w:rPr>
          <w:rFonts w:ascii="Times New Roman" w:hAnsi="Times New Roman"/>
          <w:sz w:val="24"/>
          <w:szCs w:val="24"/>
        </w:rPr>
      </w:pPr>
      <w:r>
        <w:rPr>
          <w:rFonts w:ascii="Times New Roman" w:hAnsi="Times New Roman"/>
          <w:sz w:val="28"/>
          <w:szCs w:val="28"/>
        </w:rPr>
        <w:t>мотивационной сферой учащегося, а также его умственными, физическими и нравственно-волевыми усилиями, направленными на достижение цели</w:t>
      </w:r>
    </w:p>
    <w:p w:rsidR="001E1FF2" w:rsidRDefault="001E1FF2">
      <w:pPr>
        <w:widowControl w:val="0"/>
        <w:autoSpaceDE w:val="0"/>
        <w:autoSpaceDN w:val="0"/>
        <w:adjustRightInd w:val="0"/>
        <w:spacing w:after="0" w:line="73"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учебной деятельности без посторонней помощи.</w:t>
      </w:r>
    </w:p>
    <w:p w:rsidR="001E1FF2" w:rsidRDefault="001E1FF2">
      <w:pPr>
        <w:widowControl w:val="0"/>
        <w:autoSpaceDE w:val="0"/>
        <w:autoSpaceDN w:val="0"/>
        <w:adjustRightInd w:val="0"/>
        <w:spacing w:after="0" w:line="226" w:lineRule="exact"/>
        <w:rPr>
          <w:rFonts w:ascii="Times New Roman" w:hAnsi="Times New Roman"/>
          <w:sz w:val="24"/>
          <w:szCs w:val="24"/>
        </w:rPr>
      </w:pPr>
    </w:p>
    <w:p w:rsidR="001E1FF2" w:rsidRDefault="00F132AC">
      <w:pPr>
        <w:widowControl w:val="0"/>
        <w:overflowPunct w:val="0"/>
        <w:autoSpaceDE w:val="0"/>
        <w:autoSpaceDN w:val="0"/>
        <w:adjustRightInd w:val="0"/>
        <w:spacing w:after="0" w:line="311" w:lineRule="auto"/>
        <w:ind w:firstLine="711"/>
        <w:jc w:val="both"/>
        <w:rPr>
          <w:rFonts w:ascii="Times New Roman" w:hAnsi="Times New Roman"/>
          <w:sz w:val="24"/>
          <w:szCs w:val="24"/>
        </w:rPr>
      </w:pPr>
      <w:r>
        <w:rPr>
          <w:rFonts w:ascii="Times New Roman" w:hAnsi="Times New Roman"/>
          <w:sz w:val="28"/>
          <w:szCs w:val="28"/>
        </w:rPr>
        <w:t>Применение спутниковой коммуникации позволяет перейти на более высокий уровень использования в учебном процессе информационно-</w:t>
      </w:r>
    </w:p>
    <w:p w:rsidR="001E1FF2" w:rsidRDefault="001E1FF2">
      <w:pPr>
        <w:widowControl w:val="0"/>
        <w:autoSpaceDE w:val="0"/>
        <w:autoSpaceDN w:val="0"/>
        <w:adjustRightInd w:val="0"/>
        <w:spacing w:after="0" w:line="68" w:lineRule="exact"/>
        <w:rPr>
          <w:rFonts w:ascii="Times New Roman" w:hAnsi="Times New Roman"/>
          <w:sz w:val="24"/>
          <w:szCs w:val="24"/>
        </w:rPr>
      </w:pPr>
    </w:p>
    <w:p w:rsidR="001E1FF2" w:rsidRDefault="00F132AC">
      <w:pPr>
        <w:widowControl w:val="0"/>
        <w:tabs>
          <w:tab w:val="left" w:pos="2820"/>
        </w:tabs>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коммуникационных</w:t>
      </w:r>
      <w:r>
        <w:rPr>
          <w:rFonts w:ascii="Times New Roman" w:hAnsi="Times New Roman"/>
          <w:sz w:val="24"/>
          <w:szCs w:val="24"/>
        </w:rPr>
        <w:tab/>
      </w:r>
      <w:r>
        <w:rPr>
          <w:rFonts w:ascii="Times New Roman" w:hAnsi="Times New Roman"/>
          <w:sz w:val="28"/>
          <w:szCs w:val="28"/>
        </w:rPr>
        <w:t>технологий.    Автоматизированное    лабораторное</w:t>
      </w:r>
    </w:p>
    <w:p w:rsidR="001E1FF2" w:rsidRDefault="001E1FF2">
      <w:pPr>
        <w:widowControl w:val="0"/>
        <w:autoSpaceDE w:val="0"/>
        <w:autoSpaceDN w:val="0"/>
        <w:adjustRightInd w:val="0"/>
        <w:spacing w:after="0" w:line="226"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7" w:lineRule="auto"/>
        <w:ind w:right="20"/>
        <w:jc w:val="both"/>
        <w:rPr>
          <w:rFonts w:ascii="Times New Roman" w:hAnsi="Times New Roman"/>
          <w:sz w:val="24"/>
          <w:szCs w:val="24"/>
        </w:rPr>
      </w:pPr>
      <w:r>
        <w:rPr>
          <w:rFonts w:ascii="Times New Roman" w:hAnsi="Times New Roman"/>
          <w:sz w:val="28"/>
          <w:szCs w:val="28"/>
        </w:rPr>
        <w:t>оборудование позволяет организовать в реальном времени постановку наглядного демонстрационного эксперимента, упрощающего понимание материала и его усвоение. Компьютерное моделирование реальных процессов, объектов и явлений способствует развитию у студентов проектных способностей [101; С. 134]</w:t>
      </w:r>
    </w:p>
    <w:p w:rsidR="001E1FF2" w:rsidRDefault="001E1FF2">
      <w:pPr>
        <w:widowControl w:val="0"/>
        <w:autoSpaceDE w:val="0"/>
        <w:autoSpaceDN w:val="0"/>
        <w:adjustRightInd w:val="0"/>
        <w:spacing w:after="0" w:line="88" w:lineRule="exact"/>
        <w:rPr>
          <w:rFonts w:ascii="Times New Roman" w:hAnsi="Times New Roman"/>
          <w:sz w:val="24"/>
          <w:szCs w:val="24"/>
        </w:rPr>
      </w:pPr>
    </w:p>
    <w:p w:rsidR="001E1FF2" w:rsidRDefault="00F132AC">
      <w:pPr>
        <w:widowControl w:val="0"/>
        <w:overflowPunct w:val="0"/>
        <w:autoSpaceDE w:val="0"/>
        <w:autoSpaceDN w:val="0"/>
        <w:adjustRightInd w:val="0"/>
        <w:spacing w:after="0" w:line="353" w:lineRule="auto"/>
        <w:ind w:firstLine="711"/>
        <w:jc w:val="both"/>
        <w:rPr>
          <w:rFonts w:ascii="Times New Roman" w:hAnsi="Times New Roman"/>
          <w:sz w:val="24"/>
          <w:szCs w:val="24"/>
        </w:rPr>
      </w:pPr>
      <w:r>
        <w:rPr>
          <w:rFonts w:ascii="Times New Roman" w:hAnsi="Times New Roman"/>
          <w:sz w:val="28"/>
          <w:szCs w:val="28"/>
        </w:rPr>
        <w:t>Отметим в заключение параграфа, что включение новых информационно-коммуникационных технологий в образовательный процесс не означает автоматического улучшения подготовки студентов. Необходимо осознанное направление этого процесса со стороны преподавателя, задача которого по-прежнему будет заключаться в обучении, ориентировании студентов и совместном строительстве знаний. Но преподаватель будет дополнительно вооружен широким ассортиментом технических и программных средств и информационных образовательных ресурсов,</w:t>
      </w:r>
    </w:p>
    <w:p w:rsidR="001E1FF2" w:rsidRDefault="001E1FF2">
      <w:pPr>
        <w:widowControl w:val="0"/>
        <w:autoSpaceDE w:val="0"/>
        <w:autoSpaceDN w:val="0"/>
        <w:adjustRightInd w:val="0"/>
        <w:spacing w:after="0" w:line="76" w:lineRule="exact"/>
        <w:rPr>
          <w:rFonts w:ascii="Times New Roman" w:hAnsi="Times New Roman"/>
          <w:sz w:val="24"/>
          <w:szCs w:val="24"/>
        </w:rPr>
      </w:pPr>
    </w:p>
    <w:p w:rsidR="001E1FF2" w:rsidRDefault="00F132AC">
      <w:pPr>
        <w:widowControl w:val="0"/>
        <w:overflowPunct w:val="0"/>
        <w:autoSpaceDE w:val="0"/>
        <w:autoSpaceDN w:val="0"/>
        <w:adjustRightInd w:val="0"/>
        <w:spacing w:after="0" w:line="310" w:lineRule="auto"/>
        <w:jc w:val="both"/>
        <w:rPr>
          <w:rFonts w:ascii="Times New Roman" w:hAnsi="Times New Roman"/>
          <w:sz w:val="24"/>
          <w:szCs w:val="24"/>
        </w:rPr>
      </w:pPr>
      <w:r>
        <w:rPr>
          <w:rFonts w:ascii="Times New Roman" w:hAnsi="Times New Roman"/>
          <w:sz w:val="28"/>
          <w:szCs w:val="28"/>
        </w:rPr>
        <w:t>которые должны рассматриваться не как объекты изучения, а как инструменты совершенствования образовательного процесса.</w:t>
      </w:r>
    </w:p>
    <w:p w:rsidR="001E1FF2" w:rsidRDefault="001E1FF2">
      <w:pPr>
        <w:widowControl w:val="0"/>
        <w:autoSpaceDE w:val="0"/>
        <w:autoSpaceDN w:val="0"/>
        <w:adjustRightInd w:val="0"/>
        <w:spacing w:after="0" w:line="138" w:lineRule="exact"/>
        <w:rPr>
          <w:rFonts w:ascii="Times New Roman" w:hAnsi="Times New Roman"/>
          <w:sz w:val="24"/>
          <w:szCs w:val="24"/>
        </w:rPr>
      </w:pPr>
    </w:p>
    <w:p w:rsidR="001E1FF2" w:rsidRDefault="00F132AC">
      <w:pPr>
        <w:widowControl w:val="0"/>
        <w:overflowPunct w:val="0"/>
        <w:autoSpaceDE w:val="0"/>
        <w:autoSpaceDN w:val="0"/>
        <w:adjustRightInd w:val="0"/>
        <w:spacing w:after="0" w:line="307" w:lineRule="auto"/>
        <w:ind w:right="20" w:firstLine="711"/>
        <w:jc w:val="both"/>
        <w:rPr>
          <w:rFonts w:ascii="Times New Roman" w:hAnsi="Times New Roman"/>
          <w:sz w:val="24"/>
          <w:szCs w:val="24"/>
        </w:rPr>
      </w:pPr>
      <w:r>
        <w:rPr>
          <w:rFonts w:ascii="Times New Roman" w:hAnsi="Times New Roman"/>
          <w:sz w:val="28"/>
          <w:szCs w:val="28"/>
        </w:rPr>
        <w:t>Чтобы определить оптимальные пути внедрения ИКТ в учебный процесс вузов Таджикистана с максимальной реализацией их</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pgSz w:w="11904" w:h="16838"/>
          <w:pgMar w:top="1188" w:right="840" w:bottom="600" w:left="1700" w:header="720" w:footer="720" w:gutter="0"/>
          <w:cols w:space="720" w:equalWidth="0">
            <w:col w:w="9360"/>
          </w:cols>
          <w:noEndnote/>
        </w:sectPr>
      </w:pPr>
    </w:p>
    <w:p w:rsidR="001E1FF2" w:rsidRDefault="001E1FF2">
      <w:pPr>
        <w:widowControl w:val="0"/>
        <w:autoSpaceDE w:val="0"/>
        <w:autoSpaceDN w:val="0"/>
        <w:adjustRightInd w:val="0"/>
        <w:spacing w:after="0" w:line="98"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66</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type w:val="continuous"/>
          <w:pgSz w:w="11904" w:h="16838"/>
          <w:pgMar w:top="1188" w:right="5280" w:bottom="600" w:left="6340" w:header="720" w:footer="720" w:gutter="0"/>
          <w:cols w:space="720" w:equalWidth="0">
            <w:col w:w="280"/>
          </w:cols>
          <w:noEndnote/>
        </w:sectPr>
      </w:pPr>
    </w:p>
    <w:p w:rsidR="001E1FF2" w:rsidRDefault="00F132AC">
      <w:pPr>
        <w:widowControl w:val="0"/>
        <w:overflowPunct w:val="0"/>
        <w:autoSpaceDE w:val="0"/>
        <w:autoSpaceDN w:val="0"/>
        <w:adjustRightInd w:val="0"/>
        <w:spacing w:after="0" w:line="310" w:lineRule="auto"/>
        <w:ind w:right="20"/>
        <w:jc w:val="both"/>
        <w:rPr>
          <w:rFonts w:ascii="Times New Roman" w:hAnsi="Times New Roman"/>
          <w:sz w:val="24"/>
          <w:szCs w:val="24"/>
        </w:rPr>
      </w:pPr>
      <w:bookmarkStart w:id="66" w:name="page133"/>
      <w:bookmarkEnd w:id="66"/>
      <w:r>
        <w:rPr>
          <w:rFonts w:ascii="Times New Roman" w:hAnsi="Times New Roman"/>
          <w:sz w:val="28"/>
          <w:szCs w:val="28"/>
        </w:rPr>
        <w:lastRenderedPageBreak/>
        <w:t>педагогического потенциала, необходима разработка обобщенных и частных моделей образовательного процесса.</w:t>
      </w: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356" w:lineRule="exact"/>
        <w:rPr>
          <w:rFonts w:ascii="Times New Roman" w:hAnsi="Times New Roman"/>
          <w:sz w:val="24"/>
          <w:szCs w:val="24"/>
        </w:rPr>
      </w:pPr>
    </w:p>
    <w:p w:rsidR="001E1FF2" w:rsidRDefault="00F132AC">
      <w:pPr>
        <w:widowControl w:val="0"/>
        <w:autoSpaceDE w:val="0"/>
        <w:autoSpaceDN w:val="0"/>
        <w:adjustRightInd w:val="0"/>
        <w:spacing w:after="0" w:line="240" w:lineRule="auto"/>
        <w:ind w:left="720"/>
        <w:rPr>
          <w:rFonts w:ascii="Times New Roman" w:hAnsi="Times New Roman"/>
          <w:sz w:val="24"/>
          <w:szCs w:val="24"/>
        </w:rPr>
      </w:pPr>
      <w:r>
        <w:rPr>
          <w:rFonts w:ascii="Times New Roman" w:hAnsi="Times New Roman"/>
          <w:b/>
          <w:bCs/>
          <w:sz w:val="28"/>
          <w:szCs w:val="28"/>
        </w:rPr>
        <w:t>1.3 Вопросы моделирования образовательного процесса</w:t>
      </w: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306" w:lineRule="exact"/>
        <w:rPr>
          <w:rFonts w:ascii="Times New Roman" w:hAnsi="Times New Roman"/>
          <w:sz w:val="24"/>
          <w:szCs w:val="24"/>
        </w:rPr>
      </w:pPr>
    </w:p>
    <w:p w:rsidR="001E1FF2" w:rsidRDefault="00F132AC">
      <w:pPr>
        <w:widowControl w:val="0"/>
        <w:overflowPunct w:val="0"/>
        <w:autoSpaceDE w:val="0"/>
        <w:autoSpaceDN w:val="0"/>
        <w:adjustRightInd w:val="0"/>
        <w:spacing w:after="0" w:line="351" w:lineRule="auto"/>
        <w:ind w:right="20" w:firstLine="711"/>
        <w:jc w:val="both"/>
        <w:rPr>
          <w:rFonts w:ascii="Times New Roman" w:hAnsi="Times New Roman"/>
          <w:sz w:val="24"/>
          <w:szCs w:val="24"/>
        </w:rPr>
      </w:pPr>
      <w:r>
        <w:rPr>
          <w:rFonts w:ascii="Times New Roman" w:hAnsi="Times New Roman"/>
          <w:sz w:val="28"/>
          <w:szCs w:val="28"/>
        </w:rPr>
        <w:t>В современной дидактике высшей школы моделирование как метод теоретического осмысления и отражения действительности, практического познания и описания явлений занимает достойное место. При этом многочисленные литературные источники распространяют также представление о моделировании как об одном из методов обучения. Но как метод научного исследования, моделирование заключается в построении и изучении моделей исследуемых объектов.</w:t>
      </w:r>
    </w:p>
    <w:p w:rsidR="001E1FF2" w:rsidRDefault="001E1FF2">
      <w:pPr>
        <w:widowControl w:val="0"/>
        <w:autoSpaceDE w:val="0"/>
        <w:autoSpaceDN w:val="0"/>
        <w:adjustRightInd w:val="0"/>
        <w:spacing w:after="0" w:line="21" w:lineRule="exact"/>
        <w:rPr>
          <w:rFonts w:ascii="Times New Roman" w:hAnsi="Times New Roman"/>
          <w:sz w:val="24"/>
          <w:szCs w:val="24"/>
        </w:rPr>
      </w:pPr>
    </w:p>
    <w:p w:rsidR="001E1FF2" w:rsidRDefault="00F132AC">
      <w:pPr>
        <w:widowControl w:val="0"/>
        <w:tabs>
          <w:tab w:val="left" w:pos="1560"/>
        </w:tabs>
        <w:autoSpaceDE w:val="0"/>
        <w:autoSpaceDN w:val="0"/>
        <w:adjustRightInd w:val="0"/>
        <w:spacing w:after="0" w:line="240" w:lineRule="auto"/>
        <w:ind w:left="720"/>
        <w:rPr>
          <w:rFonts w:ascii="Times New Roman" w:hAnsi="Times New Roman"/>
          <w:sz w:val="24"/>
          <w:szCs w:val="24"/>
        </w:rPr>
      </w:pPr>
      <w:r>
        <w:rPr>
          <w:rFonts w:ascii="Times New Roman" w:hAnsi="Times New Roman"/>
          <w:sz w:val="28"/>
          <w:szCs w:val="28"/>
        </w:rPr>
        <w:t>Под</w:t>
      </w:r>
      <w:r>
        <w:rPr>
          <w:rFonts w:ascii="Times New Roman" w:hAnsi="Times New Roman"/>
          <w:sz w:val="24"/>
          <w:szCs w:val="24"/>
        </w:rPr>
        <w:tab/>
      </w:r>
      <w:r>
        <w:rPr>
          <w:rFonts w:ascii="Times New Roman" w:hAnsi="Times New Roman"/>
          <w:sz w:val="28"/>
          <w:szCs w:val="28"/>
        </w:rPr>
        <w:t>моделью    понимается    искусственно    созданный    объект,</w:t>
      </w:r>
    </w:p>
    <w:p w:rsidR="001E1FF2" w:rsidRDefault="001E1FF2">
      <w:pPr>
        <w:widowControl w:val="0"/>
        <w:autoSpaceDE w:val="0"/>
        <w:autoSpaceDN w:val="0"/>
        <w:adjustRightInd w:val="0"/>
        <w:spacing w:after="0" w:line="226" w:lineRule="exact"/>
        <w:rPr>
          <w:rFonts w:ascii="Times New Roman" w:hAnsi="Times New Roman"/>
          <w:sz w:val="24"/>
          <w:szCs w:val="24"/>
        </w:rPr>
      </w:pPr>
    </w:p>
    <w:p w:rsidR="001E1FF2" w:rsidRDefault="00F132AC">
      <w:pPr>
        <w:widowControl w:val="0"/>
        <w:overflowPunct w:val="0"/>
        <w:autoSpaceDE w:val="0"/>
        <w:autoSpaceDN w:val="0"/>
        <w:adjustRightInd w:val="0"/>
        <w:spacing w:after="0" w:line="311" w:lineRule="auto"/>
        <w:jc w:val="both"/>
        <w:rPr>
          <w:rFonts w:ascii="Times New Roman" w:hAnsi="Times New Roman"/>
          <w:sz w:val="24"/>
          <w:szCs w:val="24"/>
        </w:rPr>
      </w:pPr>
      <w:r>
        <w:rPr>
          <w:rFonts w:ascii="Times New Roman" w:hAnsi="Times New Roman"/>
          <w:sz w:val="28"/>
          <w:szCs w:val="28"/>
        </w:rPr>
        <w:t>представляемый в виде схемы, знаковых форм, физических конструкций или формул, который, будучи подобен исследуемому объекту (или явлению) –</w:t>
      </w:r>
    </w:p>
    <w:p w:rsidR="001E1FF2" w:rsidRDefault="001E1FF2">
      <w:pPr>
        <w:widowControl w:val="0"/>
        <w:autoSpaceDE w:val="0"/>
        <w:autoSpaceDN w:val="0"/>
        <w:adjustRightInd w:val="0"/>
        <w:spacing w:after="0" w:line="131"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7" w:lineRule="auto"/>
        <w:jc w:val="both"/>
        <w:rPr>
          <w:rFonts w:ascii="Times New Roman" w:hAnsi="Times New Roman"/>
          <w:sz w:val="24"/>
          <w:szCs w:val="24"/>
        </w:rPr>
      </w:pPr>
      <w:r>
        <w:rPr>
          <w:rFonts w:ascii="Times New Roman" w:hAnsi="Times New Roman"/>
          <w:sz w:val="28"/>
          <w:szCs w:val="28"/>
        </w:rPr>
        <w:t>оригиналу - отображает и воспроизводит в приближенном и простом виде структуру, свойства, взаимосвязи и отношения между элементами этого объекта. В работе В.В. Краевского модель определена как «система элементов, воспроизводящая определенные стороны, связи, функции предмета исследования» [97]. По мнению В.А. Штоффа, модель есть</w:t>
      </w:r>
    </w:p>
    <w:p w:rsidR="001E1FF2" w:rsidRDefault="001E1FF2">
      <w:pPr>
        <w:widowControl w:val="0"/>
        <w:autoSpaceDE w:val="0"/>
        <w:autoSpaceDN w:val="0"/>
        <w:adjustRightInd w:val="0"/>
        <w:spacing w:after="0" w:line="92" w:lineRule="exact"/>
        <w:rPr>
          <w:rFonts w:ascii="Times New Roman" w:hAnsi="Times New Roman"/>
          <w:sz w:val="24"/>
          <w:szCs w:val="24"/>
        </w:rPr>
      </w:pPr>
    </w:p>
    <w:p w:rsidR="001E1FF2" w:rsidRDefault="00F132AC">
      <w:pPr>
        <w:widowControl w:val="0"/>
        <w:overflowPunct w:val="0"/>
        <w:autoSpaceDE w:val="0"/>
        <w:autoSpaceDN w:val="0"/>
        <w:adjustRightInd w:val="0"/>
        <w:spacing w:after="0" w:line="334" w:lineRule="auto"/>
        <w:ind w:right="20"/>
        <w:jc w:val="both"/>
        <w:rPr>
          <w:rFonts w:ascii="Times New Roman" w:hAnsi="Times New Roman"/>
          <w:sz w:val="24"/>
          <w:szCs w:val="24"/>
        </w:rPr>
      </w:pPr>
      <w:r>
        <w:rPr>
          <w:rFonts w:ascii="Times New Roman" w:hAnsi="Times New Roman"/>
          <w:sz w:val="28"/>
          <w:szCs w:val="28"/>
        </w:rPr>
        <w:t>«средство отображения, воспроизведения той или иной части действительности с целью ее более глубокого познания от наблюдений и эксперимента к различным формам теоретических обобщений» [200].</w:t>
      </w:r>
    </w:p>
    <w:p w:rsidR="001E1FF2" w:rsidRDefault="001E1FF2">
      <w:pPr>
        <w:widowControl w:val="0"/>
        <w:autoSpaceDE w:val="0"/>
        <w:autoSpaceDN w:val="0"/>
        <w:adjustRightInd w:val="0"/>
        <w:spacing w:after="0" w:line="101" w:lineRule="exact"/>
        <w:rPr>
          <w:rFonts w:ascii="Times New Roman" w:hAnsi="Times New Roman"/>
          <w:sz w:val="24"/>
          <w:szCs w:val="24"/>
        </w:rPr>
      </w:pPr>
    </w:p>
    <w:p w:rsidR="001E1FF2" w:rsidRDefault="00F132AC">
      <w:pPr>
        <w:widowControl w:val="0"/>
        <w:overflowPunct w:val="0"/>
        <w:autoSpaceDE w:val="0"/>
        <w:autoSpaceDN w:val="0"/>
        <w:adjustRightInd w:val="0"/>
        <w:spacing w:after="0" w:line="351" w:lineRule="auto"/>
        <w:ind w:firstLine="711"/>
        <w:jc w:val="both"/>
        <w:rPr>
          <w:rFonts w:ascii="Times New Roman" w:hAnsi="Times New Roman"/>
          <w:sz w:val="24"/>
          <w:szCs w:val="24"/>
        </w:rPr>
      </w:pPr>
      <w:r>
        <w:rPr>
          <w:rFonts w:ascii="Times New Roman" w:hAnsi="Times New Roman"/>
          <w:sz w:val="28"/>
          <w:szCs w:val="28"/>
        </w:rPr>
        <w:t>Являясь формальной конструкцией, модель позволяет «выделять в чистом виде» логическую структуру объекта и количественные отношения между существенными его компонентами. В результате становится легче проверять логическую состоятельность предположений и утверждений относительно возможных связей между фактами. Это создает возможность для экспериментальной проверки объекта-оригинала и его практического использования [28].</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pgSz w:w="11904" w:h="16838"/>
          <w:pgMar w:top="1188" w:right="840" w:bottom="600" w:left="1700" w:header="720" w:footer="720" w:gutter="0"/>
          <w:cols w:space="720" w:equalWidth="0">
            <w:col w:w="9360"/>
          </w:cols>
          <w:noEndnote/>
        </w:sectPr>
      </w:pPr>
    </w:p>
    <w:p w:rsidR="001E1FF2" w:rsidRDefault="001E1FF2">
      <w:pPr>
        <w:widowControl w:val="0"/>
        <w:autoSpaceDE w:val="0"/>
        <w:autoSpaceDN w:val="0"/>
        <w:adjustRightInd w:val="0"/>
        <w:spacing w:after="0" w:line="45"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67</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type w:val="continuous"/>
          <w:pgSz w:w="11904" w:h="16838"/>
          <w:pgMar w:top="1188" w:right="5280" w:bottom="600" w:left="6340" w:header="720" w:footer="720" w:gutter="0"/>
          <w:cols w:space="720" w:equalWidth="0">
            <w:col w:w="280"/>
          </w:cols>
          <w:noEndnote/>
        </w:sectPr>
      </w:pPr>
    </w:p>
    <w:p w:rsidR="001E1FF2" w:rsidRDefault="00F132AC">
      <w:pPr>
        <w:widowControl w:val="0"/>
        <w:tabs>
          <w:tab w:val="left" w:pos="1360"/>
        </w:tabs>
        <w:autoSpaceDE w:val="0"/>
        <w:autoSpaceDN w:val="0"/>
        <w:adjustRightInd w:val="0"/>
        <w:spacing w:after="0" w:line="240" w:lineRule="auto"/>
        <w:ind w:left="720"/>
        <w:rPr>
          <w:rFonts w:ascii="Times New Roman" w:hAnsi="Times New Roman"/>
          <w:sz w:val="24"/>
          <w:szCs w:val="24"/>
        </w:rPr>
      </w:pPr>
      <w:bookmarkStart w:id="67" w:name="page135"/>
      <w:bookmarkEnd w:id="67"/>
      <w:r>
        <w:rPr>
          <w:rFonts w:ascii="Times New Roman" w:hAnsi="Times New Roman"/>
          <w:sz w:val="28"/>
          <w:szCs w:val="28"/>
        </w:rPr>
        <w:lastRenderedPageBreak/>
        <w:t>Из</w:t>
      </w:r>
      <w:r>
        <w:rPr>
          <w:rFonts w:ascii="Times New Roman" w:hAnsi="Times New Roman"/>
          <w:sz w:val="24"/>
          <w:szCs w:val="24"/>
        </w:rPr>
        <w:tab/>
      </w:r>
      <w:r>
        <w:rPr>
          <w:rFonts w:ascii="Times New Roman" w:hAnsi="Times New Roman"/>
          <w:sz w:val="28"/>
          <w:szCs w:val="28"/>
        </w:rPr>
        <w:t>сказанного    видно,    что    содержание    дефиниции    модели</w:t>
      </w:r>
    </w:p>
    <w:p w:rsidR="001E1FF2" w:rsidRDefault="001E1FF2">
      <w:pPr>
        <w:widowControl w:val="0"/>
        <w:autoSpaceDE w:val="0"/>
        <w:autoSpaceDN w:val="0"/>
        <w:adjustRightInd w:val="0"/>
        <w:spacing w:after="0" w:line="163"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характеризуется четырьмя признаками:</w:t>
      </w:r>
    </w:p>
    <w:p w:rsidR="001E1FF2" w:rsidRDefault="001E1FF2">
      <w:pPr>
        <w:widowControl w:val="0"/>
        <w:autoSpaceDE w:val="0"/>
        <w:autoSpaceDN w:val="0"/>
        <w:adjustRightInd w:val="0"/>
        <w:spacing w:after="0" w:line="226" w:lineRule="exact"/>
        <w:rPr>
          <w:rFonts w:ascii="Times New Roman" w:hAnsi="Times New Roman"/>
          <w:sz w:val="24"/>
          <w:szCs w:val="24"/>
        </w:rPr>
      </w:pPr>
    </w:p>
    <w:p w:rsidR="001E1FF2" w:rsidRDefault="00F132AC" w:rsidP="00F132AC">
      <w:pPr>
        <w:widowControl w:val="0"/>
        <w:numPr>
          <w:ilvl w:val="0"/>
          <w:numId w:val="37"/>
        </w:numPr>
        <w:tabs>
          <w:tab w:val="clear" w:pos="720"/>
          <w:tab w:val="num" w:pos="1133"/>
        </w:tabs>
        <w:overflowPunct w:val="0"/>
        <w:autoSpaceDE w:val="0"/>
        <w:autoSpaceDN w:val="0"/>
        <w:adjustRightInd w:val="0"/>
        <w:spacing w:after="0" w:line="311" w:lineRule="auto"/>
        <w:ind w:left="0" w:firstLine="711"/>
        <w:jc w:val="both"/>
        <w:rPr>
          <w:rFonts w:ascii="Times New Roman" w:hAnsi="Times New Roman"/>
          <w:sz w:val="28"/>
          <w:szCs w:val="28"/>
        </w:rPr>
      </w:pPr>
      <w:r>
        <w:rPr>
          <w:rFonts w:ascii="Times New Roman" w:hAnsi="Times New Roman"/>
          <w:sz w:val="28"/>
          <w:szCs w:val="28"/>
        </w:rPr>
        <w:t xml:space="preserve">представление модели может быть мысленным (ментальным) или материальным (в виде схемы или образца); </w:t>
      </w:r>
    </w:p>
    <w:p w:rsidR="001E1FF2" w:rsidRDefault="001E1FF2">
      <w:pPr>
        <w:widowControl w:val="0"/>
        <w:autoSpaceDE w:val="0"/>
        <w:autoSpaceDN w:val="0"/>
        <w:adjustRightInd w:val="0"/>
        <w:spacing w:after="0" w:line="68" w:lineRule="exact"/>
        <w:rPr>
          <w:rFonts w:ascii="Times New Roman" w:hAnsi="Times New Roman"/>
          <w:sz w:val="28"/>
          <w:szCs w:val="28"/>
        </w:rPr>
      </w:pPr>
    </w:p>
    <w:p w:rsidR="001E1FF2" w:rsidRDefault="00F132AC" w:rsidP="00F132AC">
      <w:pPr>
        <w:widowControl w:val="0"/>
        <w:numPr>
          <w:ilvl w:val="0"/>
          <w:numId w:val="37"/>
        </w:numPr>
        <w:tabs>
          <w:tab w:val="clear" w:pos="720"/>
          <w:tab w:val="num" w:pos="1140"/>
        </w:tabs>
        <w:overflowPunct w:val="0"/>
        <w:autoSpaceDE w:val="0"/>
        <w:autoSpaceDN w:val="0"/>
        <w:adjustRightInd w:val="0"/>
        <w:spacing w:after="0" w:line="240" w:lineRule="auto"/>
        <w:ind w:left="1140" w:hanging="429"/>
        <w:jc w:val="both"/>
        <w:rPr>
          <w:rFonts w:ascii="Times New Roman" w:hAnsi="Times New Roman"/>
          <w:sz w:val="28"/>
          <w:szCs w:val="28"/>
        </w:rPr>
      </w:pPr>
      <w:r>
        <w:rPr>
          <w:rFonts w:ascii="Times New Roman" w:hAnsi="Times New Roman"/>
          <w:sz w:val="28"/>
          <w:szCs w:val="28"/>
        </w:rPr>
        <w:t xml:space="preserve">модель отражает важные стороны объекта исследования; </w:t>
      </w:r>
    </w:p>
    <w:p w:rsidR="001E1FF2" w:rsidRDefault="001E1FF2">
      <w:pPr>
        <w:widowControl w:val="0"/>
        <w:autoSpaceDE w:val="0"/>
        <w:autoSpaceDN w:val="0"/>
        <w:adjustRightInd w:val="0"/>
        <w:spacing w:after="0" w:line="158" w:lineRule="exact"/>
        <w:rPr>
          <w:rFonts w:ascii="Times New Roman" w:hAnsi="Times New Roman"/>
          <w:sz w:val="28"/>
          <w:szCs w:val="28"/>
        </w:rPr>
      </w:pPr>
    </w:p>
    <w:p w:rsidR="001E1FF2" w:rsidRDefault="00F132AC" w:rsidP="00F132AC">
      <w:pPr>
        <w:widowControl w:val="0"/>
        <w:numPr>
          <w:ilvl w:val="0"/>
          <w:numId w:val="37"/>
        </w:numPr>
        <w:tabs>
          <w:tab w:val="clear" w:pos="720"/>
          <w:tab w:val="num" w:pos="1140"/>
        </w:tabs>
        <w:overflowPunct w:val="0"/>
        <w:autoSpaceDE w:val="0"/>
        <w:autoSpaceDN w:val="0"/>
        <w:adjustRightInd w:val="0"/>
        <w:spacing w:after="0" w:line="240" w:lineRule="auto"/>
        <w:ind w:left="1140" w:hanging="429"/>
        <w:jc w:val="both"/>
        <w:rPr>
          <w:rFonts w:ascii="Times New Roman" w:hAnsi="Times New Roman"/>
          <w:sz w:val="28"/>
          <w:szCs w:val="28"/>
        </w:rPr>
      </w:pPr>
      <w:r>
        <w:rPr>
          <w:rFonts w:ascii="Times New Roman" w:hAnsi="Times New Roman"/>
          <w:sz w:val="28"/>
          <w:szCs w:val="28"/>
        </w:rPr>
        <w:t xml:space="preserve">модель способна замещать реальный объект; </w:t>
      </w:r>
    </w:p>
    <w:p w:rsidR="001E1FF2" w:rsidRDefault="001E1FF2">
      <w:pPr>
        <w:widowControl w:val="0"/>
        <w:autoSpaceDE w:val="0"/>
        <w:autoSpaceDN w:val="0"/>
        <w:adjustRightInd w:val="0"/>
        <w:spacing w:after="0" w:line="230" w:lineRule="exact"/>
        <w:rPr>
          <w:rFonts w:ascii="Times New Roman" w:hAnsi="Times New Roman"/>
          <w:sz w:val="28"/>
          <w:szCs w:val="28"/>
        </w:rPr>
      </w:pPr>
    </w:p>
    <w:p w:rsidR="001E1FF2" w:rsidRDefault="00F132AC" w:rsidP="00F132AC">
      <w:pPr>
        <w:widowControl w:val="0"/>
        <w:numPr>
          <w:ilvl w:val="0"/>
          <w:numId w:val="37"/>
        </w:numPr>
        <w:tabs>
          <w:tab w:val="clear" w:pos="720"/>
          <w:tab w:val="num" w:pos="1133"/>
        </w:tabs>
        <w:overflowPunct w:val="0"/>
        <w:autoSpaceDE w:val="0"/>
        <w:autoSpaceDN w:val="0"/>
        <w:adjustRightInd w:val="0"/>
        <w:spacing w:after="0" w:line="311" w:lineRule="auto"/>
        <w:ind w:left="0" w:right="20" w:firstLine="711"/>
        <w:jc w:val="both"/>
        <w:rPr>
          <w:rFonts w:ascii="Times New Roman" w:hAnsi="Times New Roman"/>
          <w:sz w:val="28"/>
          <w:szCs w:val="28"/>
        </w:rPr>
      </w:pPr>
      <w:r>
        <w:rPr>
          <w:rFonts w:ascii="Times New Roman" w:hAnsi="Times New Roman"/>
          <w:sz w:val="28"/>
          <w:szCs w:val="28"/>
        </w:rPr>
        <w:t xml:space="preserve">изучение модели позволяет получить новую информацию об оригинале. </w:t>
      </w:r>
    </w:p>
    <w:p w:rsidR="001E1FF2" w:rsidRDefault="001E1FF2">
      <w:pPr>
        <w:widowControl w:val="0"/>
        <w:autoSpaceDE w:val="0"/>
        <w:autoSpaceDN w:val="0"/>
        <w:adjustRightInd w:val="0"/>
        <w:spacing w:after="0" w:line="131"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7" w:lineRule="auto"/>
        <w:ind w:firstLine="711"/>
        <w:jc w:val="both"/>
        <w:rPr>
          <w:rFonts w:ascii="Times New Roman" w:hAnsi="Times New Roman"/>
          <w:sz w:val="24"/>
          <w:szCs w:val="24"/>
        </w:rPr>
      </w:pPr>
      <w:r>
        <w:rPr>
          <w:rFonts w:ascii="Times New Roman" w:hAnsi="Times New Roman"/>
          <w:sz w:val="28"/>
          <w:szCs w:val="28"/>
        </w:rPr>
        <w:t>При определении понятий «учебная модель» и «модель образовательного процесса» упор делается на то, что характеристики модели должны дидактически проще восприниматься по сравнению с соответствующими характеристиками исходного объекта. По своей структуре дидактическая модель может содержать меньшее число элементов,</w:t>
      </w:r>
    </w:p>
    <w:p w:rsidR="001E1FF2" w:rsidRDefault="001E1FF2">
      <w:pPr>
        <w:widowControl w:val="0"/>
        <w:autoSpaceDE w:val="0"/>
        <w:autoSpaceDN w:val="0"/>
        <w:adjustRightInd w:val="0"/>
        <w:spacing w:after="0" w:line="20"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чем прообраз.</w:t>
      </w:r>
    </w:p>
    <w:p w:rsidR="001E1FF2" w:rsidRDefault="001E1FF2">
      <w:pPr>
        <w:widowControl w:val="0"/>
        <w:autoSpaceDE w:val="0"/>
        <w:autoSpaceDN w:val="0"/>
        <w:adjustRightInd w:val="0"/>
        <w:spacing w:after="0" w:line="163" w:lineRule="exact"/>
        <w:rPr>
          <w:rFonts w:ascii="Times New Roman" w:hAnsi="Times New Roman"/>
          <w:sz w:val="24"/>
          <w:szCs w:val="24"/>
        </w:rPr>
      </w:pPr>
    </w:p>
    <w:p w:rsidR="001E1FF2" w:rsidRDefault="00F132AC">
      <w:pPr>
        <w:widowControl w:val="0"/>
        <w:tabs>
          <w:tab w:val="left" w:pos="1400"/>
        </w:tabs>
        <w:autoSpaceDE w:val="0"/>
        <w:autoSpaceDN w:val="0"/>
        <w:adjustRightInd w:val="0"/>
        <w:spacing w:after="0" w:line="240" w:lineRule="auto"/>
        <w:ind w:left="720"/>
        <w:rPr>
          <w:rFonts w:ascii="Times New Roman" w:hAnsi="Times New Roman"/>
          <w:sz w:val="24"/>
          <w:szCs w:val="24"/>
        </w:rPr>
      </w:pPr>
      <w:r>
        <w:rPr>
          <w:rFonts w:ascii="Times New Roman" w:hAnsi="Times New Roman"/>
          <w:sz w:val="28"/>
          <w:szCs w:val="28"/>
        </w:rPr>
        <w:t>По</w:t>
      </w:r>
      <w:r>
        <w:rPr>
          <w:rFonts w:ascii="Times New Roman" w:hAnsi="Times New Roman"/>
          <w:sz w:val="24"/>
          <w:szCs w:val="24"/>
        </w:rPr>
        <w:tab/>
      </w:r>
      <w:r>
        <w:rPr>
          <w:rFonts w:ascii="Times New Roman" w:hAnsi="Times New Roman"/>
          <w:sz w:val="28"/>
          <w:szCs w:val="28"/>
        </w:rPr>
        <w:t>мнению    Ф.Т.    Хаматнурова,    актуализируется    теоретико-</w:t>
      </w:r>
    </w:p>
    <w:p w:rsidR="001E1FF2" w:rsidRDefault="001E1FF2">
      <w:pPr>
        <w:widowControl w:val="0"/>
        <w:autoSpaceDE w:val="0"/>
        <w:autoSpaceDN w:val="0"/>
        <w:adjustRightInd w:val="0"/>
        <w:spacing w:after="0" w:line="226"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3" w:lineRule="auto"/>
        <w:ind w:right="20"/>
        <w:jc w:val="both"/>
        <w:rPr>
          <w:rFonts w:ascii="Times New Roman" w:hAnsi="Times New Roman"/>
          <w:sz w:val="24"/>
          <w:szCs w:val="24"/>
        </w:rPr>
      </w:pPr>
      <w:r>
        <w:rPr>
          <w:rFonts w:ascii="Times New Roman" w:hAnsi="Times New Roman"/>
          <w:sz w:val="28"/>
          <w:szCs w:val="28"/>
        </w:rPr>
        <w:t>познавательное и методологическое значение вопроса о формировании моделей, использовании их не только в познании, но и в педагогической практике профессионального образования. По аналогии с научными гипотезами, модели могут рассматриваться в качестве форм развития науки.</w:t>
      </w:r>
    </w:p>
    <w:p w:rsidR="001E1FF2" w:rsidRDefault="001E1FF2">
      <w:pPr>
        <w:widowControl w:val="0"/>
        <w:autoSpaceDE w:val="0"/>
        <w:autoSpaceDN w:val="0"/>
        <w:adjustRightInd w:val="0"/>
        <w:spacing w:after="0" w:line="94" w:lineRule="exact"/>
        <w:rPr>
          <w:rFonts w:ascii="Times New Roman" w:hAnsi="Times New Roman"/>
          <w:sz w:val="24"/>
          <w:szCs w:val="24"/>
        </w:rPr>
      </w:pPr>
    </w:p>
    <w:p w:rsidR="001E1FF2" w:rsidRDefault="00F132AC">
      <w:pPr>
        <w:widowControl w:val="0"/>
        <w:overflowPunct w:val="0"/>
        <w:autoSpaceDE w:val="0"/>
        <w:autoSpaceDN w:val="0"/>
        <w:adjustRightInd w:val="0"/>
        <w:spacing w:after="0" w:line="334" w:lineRule="auto"/>
        <w:ind w:right="20"/>
        <w:jc w:val="both"/>
        <w:rPr>
          <w:rFonts w:ascii="Times New Roman" w:hAnsi="Times New Roman"/>
          <w:sz w:val="24"/>
          <w:szCs w:val="24"/>
        </w:rPr>
      </w:pPr>
      <w:r>
        <w:rPr>
          <w:rFonts w:ascii="Times New Roman" w:hAnsi="Times New Roman"/>
          <w:sz w:val="28"/>
          <w:szCs w:val="28"/>
        </w:rPr>
        <w:t>Точку зрения о том, что еще не окончательно разработанные теории можно рассматривать в качестве моделей будущих совершенных теорий, разделяет множество исследователей [180].</w:t>
      </w:r>
    </w:p>
    <w:p w:rsidR="001E1FF2" w:rsidRDefault="001E1FF2">
      <w:pPr>
        <w:widowControl w:val="0"/>
        <w:autoSpaceDE w:val="0"/>
        <w:autoSpaceDN w:val="0"/>
        <w:adjustRightInd w:val="0"/>
        <w:spacing w:after="0" w:line="106" w:lineRule="exact"/>
        <w:rPr>
          <w:rFonts w:ascii="Times New Roman" w:hAnsi="Times New Roman"/>
          <w:sz w:val="24"/>
          <w:szCs w:val="24"/>
        </w:rPr>
      </w:pPr>
    </w:p>
    <w:p w:rsidR="001E1FF2" w:rsidRDefault="00F132AC">
      <w:pPr>
        <w:widowControl w:val="0"/>
        <w:overflowPunct w:val="0"/>
        <w:autoSpaceDE w:val="0"/>
        <w:autoSpaceDN w:val="0"/>
        <w:adjustRightInd w:val="0"/>
        <w:spacing w:after="0" w:line="307" w:lineRule="auto"/>
        <w:ind w:firstLine="711"/>
        <w:jc w:val="both"/>
        <w:rPr>
          <w:rFonts w:ascii="Times New Roman" w:hAnsi="Times New Roman"/>
          <w:sz w:val="24"/>
          <w:szCs w:val="24"/>
        </w:rPr>
      </w:pPr>
      <w:r>
        <w:rPr>
          <w:rFonts w:ascii="Times New Roman" w:hAnsi="Times New Roman"/>
          <w:sz w:val="28"/>
          <w:szCs w:val="28"/>
        </w:rPr>
        <w:t>Моделирование в педагогике — это построение принципиальной схемы, отражающей реальный педагогический процесс или явление [28].</w:t>
      </w:r>
    </w:p>
    <w:p w:rsidR="001E1FF2" w:rsidRDefault="001E1FF2">
      <w:pPr>
        <w:widowControl w:val="0"/>
        <w:autoSpaceDE w:val="0"/>
        <w:autoSpaceDN w:val="0"/>
        <w:adjustRightInd w:val="0"/>
        <w:spacing w:after="0" w:line="141"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7" w:lineRule="auto"/>
        <w:ind w:right="20"/>
        <w:jc w:val="both"/>
        <w:rPr>
          <w:rFonts w:ascii="Times New Roman" w:hAnsi="Times New Roman"/>
          <w:sz w:val="24"/>
          <w:szCs w:val="24"/>
        </w:rPr>
      </w:pPr>
      <w:r>
        <w:rPr>
          <w:rFonts w:ascii="Times New Roman" w:hAnsi="Times New Roman"/>
          <w:sz w:val="28"/>
          <w:szCs w:val="28"/>
        </w:rPr>
        <w:t>Моделирование образовательных процессов является необходимым шагом для определения целей, методов и способов, средств их достижения и получения необходимых результатов. Вузовская практика показывает, что моделирование как метод обучения существенно повышает эффективность обучения.</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pgSz w:w="11904" w:h="16838"/>
          <w:pgMar w:top="1120" w:right="840" w:bottom="600" w:left="1700" w:header="720" w:footer="720" w:gutter="0"/>
          <w:cols w:space="720" w:equalWidth="0">
            <w:col w:w="9360"/>
          </w:cols>
          <w:noEndnote/>
        </w:sect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329"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68</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type w:val="continuous"/>
          <w:pgSz w:w="11904" w:h="16838"/>
          <w:pgMar w:top="1120" w:right="5280" w:bottom="600" w:left="6340" w:header="720" w:footer="720" w:gutter="0"/>
          <w:cols w:space="720" w:equalWidth="0">
            <w:col w:w="280"/>
          </w:cols>
          <w:noEndnote/>
        </w:sectPr>
      </w:pPr>
    </w:p>
    <w:p w:rsidR="001E1FF2" w:rsidRDefault="00F132AC">
      <w:pPr>
        <w:widowControl w:val="0"/>
        <w:overflowPunct w:val="0"/>
        <w:autoSpaceDE w:val="0"/>
        <w:autoSpaceDN w:val="0"/>
        <w:adjustRightInd w:val="0"/>
        <w:spacing w:after="0" w:line="334" w:lineRule="auto"/>
        <w:ind w:right="20" w:firstLine="711"/>
        <w:jc w:val="both"/>
        <w:rPr>
          <w:rFonts w:ascii="Times New Roman" w:hAnsi="Times New Roman"/>
          <w:sz w:val="24"/>
          <w:szCs w:val="24"/>
        </w:rPr>
      </w:pPr>
      <w:bookmarkStart w:id="68" w:name="page137"/>
      <w:bookmarkEnd w:id="68"/>
      <w:r>
        <w:rPr>
          <w:rFonts w:ascii="Times New Roman" w:hAnsi="Times New Roman"/>
          <w:sz w:val="28"/>
          <w:szCs w:val="28"/>
        </w:rPr>
        <w:lastRenderedPageBreak/>
        <w:t>Педагогическое моделирование позволяет реализовать обратный перенос информации от модели к оригиналу посредством аналогии и служит способом конструирования нового, практически ранее не существующего. В</w:t>
      </w:r>
    </w:p>
    <w:p w:rsidR="001E1FF2" w:rsidRDefault="001E1FF2">
      <w:pPr>
        <w:widowControl w:val="0"/>
        <w:autoSpaceDE w:val="0"/>
        <w:autoSpaceDN w:val="0"/>
        <w:adjustRightInd w:val="0"/>
        <w:spacing w:after="0" w:line="106"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3" w:lineRule="auto"/>
        <w:jc w:val="both"/>
        <w:rPr>
          <w:rFonts w:ascii="Times New Roman" w:hAnsi="Times New Roman"/>
          <w:sz w:val="24"/>
          <w:szCs w:val="24"/>
        </w:rPr>
      </w:pPr>
      <w:r>
        <w:rPr>
          <w:rFonts w:ascii="Times New Roman" w:hAnsi="Times New Roman"/>
          <w:sz w:val="28"/>
          <w:szCs w:val="28"/>
        </w:rPr>
        <w:t>ходе моделирования создаётся множество моделей-гипотез, вариантов будущей системы, которые вскрывают связи между компонентами изучаемого объекта и механизмы их функционирования. Эти гипотезы потом проходят апробацию на практике.</w:t>
      </w:r>
    </w:p>
    <w:p w:rsidR="001E1FF2" w:rsidRDefault="001E1FF2">
      <w:pPr>
        <w:widowControl w:val="0"/>
        <w:autoSpaceDE w:val="0"/>
        <w:autoSpaceDN w:val="0"/>
        <w:adjustRightInd w:val="0"/>
        <w:spacing w:after="0" w:line="94" w:lineRule="exact"/>
        <w:rPr>
          <w:rFonts w:ascii="Times New Roman" w:hAnsi="Times New Roman"/>
          <w:sz w:val="24"/>
          <w:szCs w:val="24"/>
        </w:rPr>
      </w:pPr>
    </w:p>
    <w:p w:rsidR="001E1FF2" w:rsidRDefault="00F132AC">
      <w:pPr>
        <w:widowControl w:val="0"/>
        <w:overflowPunct w:val="0"/>
        <w:autoSpaceDE w:val="0"/>
        <w:autoSpaceDN w:val="0"/>
        <w:adjustRightInd w:val="0"/>
        <w:spacing w:after="0" w:line="307" w:lineRule="auto"/>
        <w:ind w:right="20" w:firstLine="711"/>
        <w:jc w:val="both"/>
        <w:rPr>
          <w:rFonts w:ascii="Times New Roman" w:hAnsi="Times New Roman"/>
          <w:sz w:val="24"/>
          <w:szCs w:val="24"/>
        </w:rPr>
      </w:pPr>
      <w:r>
        <w:rPr>
          <w:rFonts w:ascii="Times New Roman" w:hAnsi="Times New Roman"/>
          <w:sz w:val="28"/>
          <w:szCs w:val="28"/>
        </w:rPr>
        <w:t>По степени детализации и скрупулезности могут быть выделены следующие типы моделирования:</w:t>
      </w:r>
    </w:p>
    <w:p w:rsidR="001E1FF2" w:rsidRDefault="001E1FF2">
      <w:pPr>
        <w:widowControl w:val="0"/>
        <w:autoSpaceDE w:val="0"/>
        <w:autoSpaceDN w:val="0"/>
        <w:adjustRightInd w:val="0"/>
        <w:spacing w:after="0" w:line="160" w:lineRule="exact"/>
        <w:rPr>
          <w:rFonts w:ascii="Times New Roman" w:hAnsi="Times New Roman"/>
          <w:sz w:val="24"/>
          <w:szCs w:val="24"/>
        </w:rPr>
      </w:pPr>
    </w:p>
    <w:p w:rsidR="001E1FF2" w:rsidRDefault="00F132AC" w:rsidP="00F132AC">
      <w:pPr>
        <w:widowControl w:val="0"/>
        <w:numPr>
          <w:ilvl w:val="0"/>
          <w:numId w:val="38"/>
        </w:numPr>
        <w:tabs>
          <w:tab w:val="clear" w:pos="720"/>
          <w:tab w:val="num" w:pos="1081"/>
        </w:tabs>
        <w:overflowPunct w:val="0"/>
        <w:autoSpaceDE w:val="0"/>
        <w:autoSpaceDN w:val="0"/>
        <w:adjustRightInd w:val="0"/>
        <w:spacing w:after="0" w:line="324" w:lineRule="auto"/>
        <w:ind w:left="0" w:right="20" w:firstLine="711"/>
        <w:jc w:val="both"/>
        <w:rPr>
          <w:rFonts w:ascii="Symbol" w:hAnsi="Symbol" w:cs="Symbol"/>
          <w:sz w:val="28"/>
          <w:szCs w:val="28"/>
        </w:rPr>
      </w:pPr>
      <w:r>
        <w:rPr>
          <w:rFonts w:ascii="Times New Roman" w:hAnsi="Times New Roman"/>
          <w:sz w:val="28"/>
          <w:szCs w:val="28"/>
        </w:rPr>
        <w:t xml:space="preserve">Простое моделирование. Оно проводится путем сравнения тех или иных предметов, явлений с их наглядными аналогами и не требует крупных и специальных процессов разработки. </w:t>
      </w:r>
    </w:p>
    <w:p w:rsidR="001E1FF2" w:rsidRDefault="001E1FF2">
      <w:pPr>
        <w:widowControl w:val="0"/>
        <w:autoSpaceDE w:val="0"/>
        <w:autoSpaceDN w:val="0"/>
        <w:adjustRightInd w:val="0"/>
        <w:spacing w:after="0" w:line="136" w:lineRule="exact"/>
        <w:rPr>
          <w:rFonts w:ascii="Symbol" w:hAnsi="Symbol" w:cs="Symbol"/>
          <w:sz w:val="28"/>
          <w:szCs w:val="28"/>
        </w:rPr>
      </w:pPr>
    </w:p>
    <w:p w:rsidR="001E1FF2" w:rsidRDefault="00F132AC" w:rsidP="00F132AC">
      <w:pPr>
        <w:widowControl w:val="0"/>
        <w:numPr>
          <w:ilvl w:val="0"/>
          <w:numId w:val="38"/>
        </w:numPr>
        <w:tabs>
          <w:tab w:val="clear" w:pos="720"/>
          <w:tab w:val="num" w:pos="1081"/>
        </w:tabs>
        <w:overflowPunct w:val="0"/>
        <w:autoSpaceDE w:val="0"/>
        <w:autoSpaceDN w:val="0"/>
        <w:adjustRightInd w:val="0"/>
        <w:spacing w:after="0" w:line="323" w:lineRule="auto"/>
        <w:ind w:left="0" w:right="20" w:firstLine="711"/>
        <w:jc w:val="both"/>
        <w:rPr>
          <w:rFonts w:ascii="Symbol" w:hAnsi="Symbol" w:cs="Symbol"/>
          <w:sz w:val="28"/>
          <w:szCs w:val="28"/>
        </w:rPr>
      </w:pPr>
      <w:r>
        <w:rPr>
          <w:rFonts w:ascii="Times New Roman" w:hAnsi="Times New Roman"/>
          <w:sz w:val="28"/>
          <w:szCs w:val="28"/>
        </w:rPr>
        <w:t xml:space="preserve">Сложное моделирование. Выполняется на основе всестороннего изучения объекта и выделения существенных признаков и требует специальных построений. </w:t>
      </w:r>
    </w:p>
    <w:p w:rsidR="001E1FF2" w:rsidRDefault="001E1FF2">
      <w:pPr>
        <w:widowControl w:val="0"/>
        <w:autoSpaceDE w:val="0"/>
        <w:autoSpaceDN w:val="0"/>
        <w:adjustRightInd w:val="0"/>
        <w:spacing w:after="0" w:line="140" w:lineRule="exact"/>
        <w:rPr>
          <w:rFonts w:ascii="Symbol" w:hAnsi="Symbol" w:cs="Symbol"/>
          <w:sz w:val="28"/>
          <w:szCs w:val="28"/>
        </w:rPr>
      </w:pPr>
    </w:p>
    <w:p w:rsidR="001E1FF2" w:rsidRDefault="00F132AC" w:rsidP="00F132AC">
      <w:pPr>
        <w:widowControl w:val="0"/>
        <w:numPr>
          <w:ilvl w:val="0"/>
          <w:numId w:val="38"/>
        </w:numPr>
        <w:tabs>
          <w:tab w:val="clear" w:pos="720"/>
          <w:tab w:val="num" w:pos="1081"/>
        </w:tabs>
        <w:overflowPunct w:val="0"/>
        <w:autoSpaceDE w:val="0"/>
        <w:autoSpaceDN w:val="0"/>
        <w:adjustRightInd w:val="0"/>
        <w:spacing w:after="0" w:line="323" w:lineRule="auto"/>
        <w:ind w:left="0" w:right="20" w:firstLine="711"/>
        <w:jc w:val="both"/>
        <w:rPr>
          <w:rFonts w:ascii="Symbol" w:hAnsi="Symbol" w:cs="Symbol"/>
          <w:sz w:val="28"/>
          <w:szCs w:val="28"/>
        </w:rPr>
      </w:pPr>
      <w:r>
        <w:rPr>
          <w:rFonts w:ascii="Times New Roman" w:hAnsi="Times New Roman"/>
          <w:sz w:val="28"/>
          <w:szCs w:val="28"/>
        </w:rPr>
        <w:t xml:space="preserve">Схематическое моделирование. При этом ограничиваются рассмотрением общих внешних признаков объекта-оригинала, его связей и отношений. </w:t>
      </w:r>
    </w:p>
    <w:p w:rsidR="001E1FF2" w:rsidRDefault="001E1FF2">
      <w:pPr>
        <w:widowControl w:val="0"/>
        <w:autoSpaceDE w:val="0"/>
        <w:autoSpaceDN w:val="0"/>
        <w:adjustRightInd w:val="0"/>
        <w:spacing w:after="0" w:line="140" w:lineRule="exact"/>
        <w:rPr>
          <w:rFonts w:ascii="Symbol" w:hAnsi="Symbol" w:cs="Symbol"/>
          <w:sz w:val="28"/>
          <w:szCs w:val="28"/>
        </w:rPr>
      </w:pPr>
    </w:p>
    <w:p w:rsidR="001E1FF2" w:rsidRDefault="00F132AC" w:rsidP="00F132AC">
      <w:pPr>
        <w:widowControl w:val="0"/>
        <w:numPr>
          <w:ilvl w:val="0"/>
          <w:numId w:val="38"/>
        </w:numPr>
        <w:tabs>
          <w:tab w:val="clear" w:pos="720"/>
          <w:tab w:val="num" w:pos="1081"/>
        </w:tabs>
        <w:overflowPunct w:val="0"/>
        <w:autoSpaceDE w:val="0"/>
        <w:autoSpaceDN w:val="0"/>
        <w:adjustRightInd w:val="0"/>
        <w:spacing w:after="0" w:line="295" w:lineRule="auto"/>
        <w:ind w:left="0" w:right="20" w:firstLine="711"/>
        <w:jc w:val="both"/>
        <w:rPr>
          <w:rFonts w:ascii="Symbol" w:hAnsi="Symbol" w:cs="Symbol"/>
          <w:sz w:val="28"/>
          <w:szCs w:val="28"/>
        </w:rPr>
      </w:pPr>
      <w:r>
        <w:rPr>
          <w:rFonts w:ascii="Times New Roman" w:hAnsi="Times New Roman"/>
          <w:sz w:val="28"/>
          <w:szCs w:val="28"/>
        </w:rPr>
        <w:t xml:space="preserve">Детальное моделирование. Такого рода модели рассматривают все связи и отношения между выделяемыми подсистемами объекта изучения. </w:t>
      </w:r>
    </w:p>
    <w:p w:rsidR="001E1FF2" w:rsidRDefault="001E1FF2">
      <w:pPr>
        <w:widowControl w:val="0"/>
        <w:autoSpaceDE w:val="0"/>
        <w:autoSpaceDN w:val="0"/>
        <w:adjustRightInd w:val="0"/>
        <w:spacing w:after="0" w:line="80"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Моделирование носит глубокий содержательный характер.</w:t>
      </w:r>
    </w:p>
    <w:p w:rsidR="001E1FF2" w:rsidRDefault="001E1FF2">
      <w:pPr>
        <w:widowControl w:val="0"/>
        <w:autoSpaceDE w:val="0"/>
        <w:autoSpaceDN w:val="0"/>
        <w:adjustRightInd w:val="0"/>
        <w:spacing w:after="0" w:line="163" w:lineRule="exact"/>
        <w:rPr>
          <w:rFonts w:ascii="Times New Roman" w:hAnsi="Times New Roman"/>
          <w:sz w:val="24"/>
          <w:szCs w:val="24"/>
        </w:rPr>
      </w:pPr>
    </w:p>
    <w:p w:rsidR="001E1FF2" w:rsidRDefault="00F132AC">
      <w:pPr>
        <w:widowControl w:val="0"/>
        <w:autoSpaceDE w:val="0"/>
        <w:autoSpaceDN w:val="0"/>
        <w:adjustRightInd w:val="0"/>
        <w:spacing w:after="0" w:line="240" w:lineRule="auto"/>
        <w:ind w:left="720"/>
        <w:rPr>
          <w:rFonts w:ascii="Times New Roman" w:hAnsi="Times New Roman"/>
          <w:sz w:val="24"/>
          <w:szCs w:val="24"/>
        </w:rPr>
      </w:pPr>
      <w:r>
        <w:rPr>
          <w:rFonts w:ascii="Times New Roman" w:hAnsi="Times New Roman"/>
          <w:sz w:val="28"/>
          <w:szCs w:val="28"/>
        </w:rPr>
        <w:t>Компонентами процесса моделирования являются:</w:t>
      </w:r>
    </w:p>
    <w:p w:rsidR="001E1FF2" w:rsidRDefault="001E1FF2">
      <w:pPr>
        <w:widowControl w:val="0"/>
        <w:autoSpaceDE w:val="0"/>
        <w:autoSpaceDN w:val="0"/>
        <w:adjustRightInd w:val="0"/>
        <w:spacing w:after="0" w:line="250" w:lineRule="exact"/>
        <w:rPr>
          <w:rFonts w:ascii="Times New Roman" w:hAnsi="Times New Roman"/>
          <w:sz w:val="24"/>
          <w:szCs w:val="24"/>
        </w:rPr>
      </w:pPr>
    </w:p>
    <w:p w:rsidR="001E1FF2" w:rsidRDefault="00F132AC">
      <w:pPr>
        <w:widowControl w:val="0"/>
        <w:overflowPunct w:val="0"/>
        <w:autoSpaceDE w:val="0"/>
        <w:autoSpaceDN w:val="0"/>
        <w:adjustRightInd w:val="0"/>
        <w:spacing w:after="0" w:line="291" w:lineRule="auto"/>
        <w:ind w:firstLine="711"/>
        <w:rPr>
          <w:rFonts w:ascii="Times New Roman" w:hAnsi="Times New Roman"/>
          <w:sz w:val="24"/>
          <w:szCs w:val="24"/>
        </w:rPr>
      </w:pPr>
      <w:r>
        <w:rPr>
          <w:rFonts w:ascii="Symbol" w:hAnsi="Symbol" w:cs="Symbol"/>
          <w:sz w:val="28"/>
          <w:szCs w:val="28"/>
        </w:rPr>
        <w:t></w:t>
      </w:r>
      <w:r>
        <w:rPr>
          <w:rFonts w:ascii="Times New Roman" w:hAnsi="Times New Roman"/>
          <w:sz w:val="28"/>
          <w:szCs w:val="28"/>
        </w:rPr>
        <w:t xml:space="preserve"> инициатор моделирования и/или пользователь его результатов – субъект процесса;</w:t>
      </w:r>
    </w:p>
    <w:p w:rsidR="001E1FF2" w:rsidRDefault="001E1FF2">
      <w:pPr>
        <w:widowControl w:val="0"/>
        <w:autoSpaceDE w:val="0"/>
        <w:autoSpaceDN w:val="0"/>
        <w:adjustRightInd w:val="0"/>
        <w:spacing w:after="0" w:line="89" w:lineRule="exact"/>
        <w:rPr>
          <w:rFonts w:ascii="Times New Roman" w:hAnsi="Times New Roman"/>
          <w:sz w:val="24"/>
          <w:szCs w:val="24"/>
        </w:rPr>
      </w:pPr>
    </w:p>
    <w:p w:rsidR="001E1FF2" w:rsidRDefault="00F132AC">
      <w:pPr>
        <w:widowControl w:val="0"/>
        <w:autoSpaceDE w:val="0"/>
        <w:autoSpaceDN w:val="0"/>
        <w:adjustRightInd w:val="0"/>
        <w:spacing w:after="0" w:line="240" w:lineRule="auto"/>
        <w:ind w:left="720"/>
        <w:rPr>
          <w:rFonts w:ascii="Times New Roman" w:hAnsi="Times New Roman"/>
          <w:sz w:val="24"/>
          <w:szCs w:val="24"/>
        </w:rPr>
      </w:pPr>
      <w:r>
        <w:rPr>
          <w:rFonts w:ascii="Symbol" w:hAnsi="Symbol" w:cs="Symbol"/>
          <w:sz w:val="28"/>
          <w:szCs w:val="28"/>
        </w:rPr>
        <w:t></w:t>
      </w:r>
      <w:r>
        <w:rPr>
          <w:rFonts w:ascii="Times New Roman" w:hAnsi="Times New Roman"/>
          <w:sz w:val="28"/>
          <w:szCs w:val="28"/>
        </w:rPr>
        <w:t xml:space="preserve">  предмет    моделирования    –    оригинальный    объект,    т.е.</w:t>
      </w:r>
    </w:p>
    <w:p w:rsidR="001E1FF2" w:rsidRDefault="001E1FF2">
      <w:pPr>
        <w:widowControl w:val="0"/>
        <w:autoSpaceDE w:val="0"/>
        <w:autoSpaceDN w:val="0"/>
        <w:adjustRightInd w:val="0"/>
        <w:spacing w:after="0" w:line="231" w:lineRule="exact"/>
        <w:rPr>
          <w:rFonts w:ascii="Times New Roman" w:hAnsi="Times New Roman"/>
          <w:sz w:val="24"/>
          <w:szCs w:val="24"/>
        </w:rPr>
      </w:pPr>
    </w:p>
    <w:p w:rsidR="001E1FF2" w:rsidRDefault="00F132AC">
      <w:pPr>
        <w:widowControl w:val="0"/>
        <w:overflowPunct w:val="0"/>
        <w:autoSpaceDE w:val="0"/>
        <w:autoSpaceDN w:val="0"/>
        <w:adjustRightInd w:val="0"/>
        <w:spacing w:after="0" w:line="307" w:lineRule="auto"/>
        <w:ind w:right="20"/>
        <w:rPr>
          <w:rFonts w:ascii="Times New Roman" w:hAnsi="Times New Roman"/>
          <w:sz w:val="24"/>
          <w:szCs w:val="24"/>
        </w:rPr>
      </w:pPr>
      <w:r>
        <w:rPr>
          <w:rFonts w:ascii="Times New Roman" w:hAnsi="Times New Roman"/>
          <w:sz w:val="28"/>
          <w:szCs w:val="28"/>
        </w:rPr>
        <w:t>педагогическая, образовательная система, которую хочет создать и/или пользоваться в дальнейшем субъект;</w:t>
      </w:r>
    </w:p>
    <w:p w:rsidR="001E1FF2" w:rsidRDefault="001E1FF2">
      <w:pPr>
        <w:widowControl w:val="0"/>
        <w:autoSpaceDE w:val="0"/>
        <w:autoSpaceDN w:val="0"/>
        <w:adjustRightInd w:val="0"/>
        <w:spacing w:after="0" w:line="72" w:lineRule="exact"/>
        <w:rPr>
          <w:rFonts w:ascii="Times New Roman" w:hAnsi="Times New Roman"/>
          <w:sz w:val="24"/>
          <w:szCs w:val="24"/>
        </w:rPr>
      </w:pPr>
    </w:p>
    <w:p w:rsidR="001E1FF2" w:rsidRDefault="00F132AC" w:rsidP="00F132AC">
      <w:pPr>
        <w:widowControl w:val="0"/>
        <w:numPr>
          <w:ilvl w:val="0"/>
          <w:numId w:val="39"/>
        </w:numPr>
        <w:tabs>
          <w:tab w:val="clear" w:pos="720"/>
          <w:tab w:val="num" w:pos="1140"/>
        </w:tabs>
        <w:overflowPunct w:val="0"/>
        <w:autoSpaceDE w:val="0"/>
        <w:autoSpaceDN w:val="0"/>
        <w:adjustRightInd w:val="0"/>
        <w:spacing w:after="0" w:line="240" w:lineRule="auto"/>
        <w:ind w:left="1140" w:hanging="429"/>
        <w:jc w:val="both"/>
        <w:rPr>
          <w:rFonts w:ascii="Symbol" w:hAnsi="Symbol" w:cs="Symbol"/>
          <w:sz w:val="28"/>
          <w:szCs w:val="28"/>
        </w:rPr>
      </w:pPr>
      <w:r>
        <w:rPr>
          <w:rFonts w:ascii="Times New Roman" w:hAnsi="Times New Roman"/>
          <w:sz w:val="28"/>
          <w:szCs w:val="28"/>
        </w:rPr>
        <w:t xml:space="preserve">собственно модель, отображающая объект; </w:t>
      </w:r>
    </w:p>
    <w:p w:rsidR="001E1FF2" w:rsidRDefault="001E1FF2">
      <w:pPr>
        <w:widowControl w:val="0"/>
        <w:autoSpaceDE w:val="0"/>
        <w:autoSpaceDN w:val="0"/>
        <w:adjustRightInd w:val="0"/>
        <w:spacing w:after="0" w:line="161" w:lineRule="exact"/>
        <w:rPr>
          <w:rFonts w:ascii="Symbol" w:hAnsi="Symbol" w:cs="Symbol"/>
          <w:sz w:val="28"/>
          <w:szCs w:val="28"/>
        </w:rPr>
      </w:pPr>
    </w:p>
    <w:p w:rsidR="001E1FF2" w:rsidRDefault="00F132AC" w:rsidP="00F132AC">
      <w:pPr>
        <w:widowControl w:val="0"/>
        <w:numPr>
          <w:ilvl w:val="0"/>
          <w:numId w:val="39"/>
        </w:numPr>
        <w:tabs>
          <w:tab w:val="clear" w:pos="720"/>
          <w:tab w:val="num" w:pos="1140"/>
        </w:tabs>
        <w:overflowPunct w:val="0"/>
        <w:autoSpaceDE w:val="0"/>
        <w:autoSpaceDN w:val="0"/>
        <w:adjustRightInd w:val="0"/>
        <w:spacing w:after="0" w:line="240" w:lineRule="auto"/>
        <w:ind w:left="1140" w:hanging="429"/>
        <w:jc w:val="both"/>
        <w:rPr>
          <w:rFonts w:ascii="Symbol" w:hAnsi="Symbol" w:cs="Symbol"/>
          <w:sz w:val="28"/>
          <w:szCs w:val="28"/>
        </w:rPr>
      </w:pPr>
      <w:r>
        <w:rPr>
          <w:rFonts w:ascii="Times New Roman" w:hAnsi="Times New Roman"/>
          <w:sz w:val="28"/>
          <w:szCs w:val="28"/>
        </w:rPr>
        <w:t xml:space="preserve">среда осуществления моделирования и взаимодействия указанных </w:t>
      </w:r>
    </w:p>
    <w:p w:rsidR="001E1FF2" w:rsidRDefault="001E1FF2">
      <w:pPr>
        <w:widowControl w:val="0"/>
        <w:autoSpaceDE w:val="0"/>
        <w:autoSpaceDN w:val="0"/>
        <w:adjustRightInd w:val="0"/>
        <w:spacing w:after="0" w:line="163" w:lineRule="exact"/>
        <w:rPr>
          <w:rFonts w:ascii="Times New Roman" w:hAnsi="Times New Roman"/>
          <w:sz w:val="24"/>
          <w:szCs w:val="24"/>
        </w:rPr>
      </w:pPr>
    </w:p>
    <w:p w:rsidR="001E1FF2" w:rsidRDefault="00F132AC">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28"/>
          <w:szCs w:val="28"/>
        </w:rPr>
        <w:t>выше компонентов.</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pgSz w:w="11904" w:h="16838"/>
          <w:pgMar w:top="1188" w:right="840" w:bottom="600" w:left="1700" w:header="720" w:footer="720" w:gutter="0"/>
          <w:cols w:space="720" w:equalWidth="0">
            <w:col w:w="9360"/>
          </w:cols>
          <w:noEndnote/>
        </w:sectPr>
      </w:pPr>
    </w:p>
    <w:p w:rsidR="001E1FF2" w:rsidRDefault="001E1FF2">
      <w:pPr>
        <w:widowControl w:val="0"/>
        <w:autoSpaceDE w:val="0"/>
        <w:autoSpaceDN w:val="0"/>
        <w:adjustRightInd w:val="0"/>
        <w:spacing w:after="0" w:line="25"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69</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type w:val="continuous"/>
          <w:pgSz w:w="11904" w:h="16838"/>
          <w:pgMar w:top="1188" w:right="5280" w:bottom="600" w:left="6340" w:header="720" w:footer="720" w:gutter="0"/>
          <w:cols w:space="720" w:equalWidth="0">
            <w:col w:w="280"/>
          </w:cols>
          <w:noEndnote/>
        </w:sectPr>
      </w:pPr>
    </w:p>
    <w:p w:rsidR="001E1FF2" w:rsidRDefault="00F132AC">
      <w:pPr>
        <w:widowControl w:val="0"/>
        <w:overflowPunct w:val="0"/>
        <w:autoSpaceDE w:val="0"/>
        <w:autoSpaceDN w:val="0"/>
        <w:adjustRightInd w:val="0"/>
        <w:spacing w:after="0" w:line="310" w:lineRule="auto"/>
        <w:ind w:firstLine="711"/>
        <w:jc w:val="both"/>
        <w:rPr>
          <w:rFonts w:ascii="Times New Roman" w:hAnsi="Times New Roman"/>
          <w:sz w:val="24"/>
          <w:szCs w:val="24"/>
        </w:rPr>
      </w:pPr>
      <w:bookmarkStart w:id="69" w:name="page139"/>
      <w:bookmarkEnd w:id="69"/>
      <w:r>
        <w:rPr>
          <w:rFonts w:ascii="Times New Roman" w:hAnsi="Times New Roman"/>
          <w:sz w:val="28"/>
          <w:szCs w:val="28"/>
        </w:rPr>
        <w:lastRenderedPageBreak/>
        <w:t>К педагогическим моделям предъявляется ряд требований, который вытекает из общих требований к моделям в рамках системного подхода. Во-</w:t>
      </w:r>
    </w:p>
    <w:p w:rsidR="001E1FF2" w:rsidRDefault="001E1FF2">
      <w:pPr>
        <w:widowControl w:val="0"/>
        <w:autoSpaceDE w:val="0"/>
        <w:autoSpaceDN w:val="0"/>
        <w:adjustRightInd w:val="0"/>
        <w:spacing w:after="0" w:line="133" w:lineRule="exact"/>
        <w:rPr>
          <w:rFonts w:ascii="Times New Roman" w:hAnsi="Times New Roman"/>
          <w:sz w:val="24"/>
          <w:szCs w:val="24"/>
        </w:rPr>
      </w:pPr>
    </w:p>
    <w:p w:rsidR="001E1FF2" w:rsidRDefault="00F132AC">
      <w:pPr>
        <w:widowControl w:val="0"/>
        <w:overflowPunct w:val="0"/>
        <w:autoSpaceDE w:val="0"/>
        <w:autoSpaceDN w:val="0"/>
        <w:adjustRightInd w:val="0"/>
        <w:spacing w:after="0" w:line="311" w:lineRule="auto"/>
        <w:ind w:right="20"/>
        <w:jc w:val="both"/>
        <w:rPr>
          <w:rFonts w:ascii="Times New Roman" w:hAnsi="Times New Roman"/>
          <w:sz w:val="24"/>
          <w:szCs w:val="24"/>
        </w:rPr>
      </w:pPr>
      <w:r>
        <w:rPr>
          <w:rFonts w:ascii="Times New Roman" w:hAnsi="Times New Roman"/>
          <w:sz w:val="28"/>
          <w:szCs w:val="28"/>
        </w:rPr>
        <w:t>первых, это требование простоты, неизбежно вытекающее из невозможности зафиксировать в модели все многообразие и сложность реального объекта.</w:t>
      </w:r>
    </w:p>
    <w:p w:rsidR="001E1FF2" w:rsidRDefault="001E1FF2">
      <w:pPr>
        <w:widowControl w:val="0"/>
        <w:autoSpaceDE w:val="0"/>
        <w:autoSpaceDN w:val="0"/>
        <w:adjustRightInd w:val="0"/>
        <w:spacing w:after="0" w:line="136"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7" w:lineRule="auto"/>
        <w:ind w:right="20"/>
        <w:jc w:val="both"/>
        <w:rPr>
          <w:rFonts w:ascii="Times New Roman" w:hAnsi="Times New Roman"/>
          <w:sz w:val="24"/>
          <w:szCs w:val="24"/>
        </w:rPr>
      </w:pPr>
      <w:r>
        <w:rPr>
          <w:rFonts w:ascii="Times New Roman" w:hAnsi="Times New Roman"/>
          <w:sz w:val="28"/>
          <w:szCs w:val="28"/>
        </w:rPr>
        <w:t>Простота модели необходима для работы с ней, использования ее в качестве рабочего инструмента, понятного и обозримого для каждого участника процесса моделирования и реализации модели. Кроме того, чем проще модель, тем удобнее она в применении и подчас ближе к моделируемой реальности [21; C. 234].</w:t>
      </w:r>
    </w:p>
    <w:p w:rsidR="001E1FF2" w:rsidRDefault="001E1FF2">
      <w:pPr>
        <w:widowControl w:val="0"/>
        <w:autoSpaceDE w:val="0"/>
        <w:autoSpaceDN w:val="0"/>
        <w:adjustRightInd w:val="0"/>
        <w:spacing w:after="0" w:line="20" w:lineRule="exact"/>
        <w:rPr>
          <w:rFonts w:ascii="Times New Roman" w:hAnsi="Times New Roman"/>
          <w:sz w:val="24"/>
          <w:szCs w:val="24"/>
        </w:rPr>
      </w:pPr>
    </w:p>
    <w:p w:rsidR="001E1FF2" w:rsidRDefault="00F132AC">
      <w:pPr>
        <w:widowControl w:val="0"/>
        <w:autoSpaceDE w:val="0"/>
        <w:autoSpaceDN w:val="0"/>
        <w:adjustRightInd w:val="0"/>
        <w:spacing w:after="0" w:line="240" w:lineRule="auto"/>
        <w:ind w:left="720"/>
        <w:rPr>
          <w:rFonts w:ascii="Times New Roman" w:hAnsi="Times New Roman"/>
          <w:sz w:val="24"/>
          <w:szCs w:val="24"/>
        </w:rPr>
      </w:pPr>
      <w:r>
        <w:rPr>
          <w:rFonts w:ascii="Times New Roman" w:hAnsi="Times New Roman"/>
          <w:sz w:val="28"/>
          <w:szCs w:val="28"/>
        </w:rPr>
        <w:t>Во-вторых, модель должна быть адекватной, что означает ее точность,</w:t>
      </w:r>
    </w:p>
    <w:p w:rsidR="001E1FF2" w:rsidRDefault="001E1FF2">
      <w:pPr>
        <w:widowControl w:val="0"/>
        <w:autoSpaceDE w:val="0"/>
        <w:autoSpaceDN w:val="0"/>
        <w:adjustRightInd w:val="0"/>
        <w:spacing w:after="0" w:line="226" w:lineRule="exact"/>
        <w:rPr>
          <w:rFonts w:ascii="Times New Roman" w:hAnsi="Times New Roman"/>
          <w:sz w:val="24"/>
          <w:szCs w:val="24"/>
        </w:rPr>
      </w:pPr>
    </w:p>
    <w:p w:rsidR="001E1FF2" w:rsidRDefault="00F132AC">
      <w:pPr>
        <w:widowControl w:val="0"/>
        <w:overflowPunct w:val="0"/>
        <w:autoSpaceDE w:val="0"/>
        <w:autoSpaceDN w:val="0"/>
        <w:adjustRightInd w:val="0"/>
        <w:spacing w:after="0" w:line="336" w:lineRule="auto"/>
        <w:ind w:right="20"/>
        <w:jc w:val="both"/>
        <w:rPr>
          <w:rFonts w:ascii="Times New Roman" w:hAnsi="Times New Roman"/>
          <w:sz w:val="24"/>
          <w:szCs w:val="24"/>
        </w:rPr>
      </w:pPr>
      <w:r>
        <w:rPr>
          <w:rFonts w:ascii="Times New Roman" w:hAnsi="Times New Roman"/>
          <w:sz w:val="28"/>
          <w:szCs w:val="28"/>
        </w:rPr>
        <w:t>истинность, эквивалентность и полноту, а также возможность достижения поставленной цели моделирования в соответствии с определенными критериями.</w:t>
      </w:r>
    </w:p>
    <w:p w:rsidR="001E1FF2" w:rsidRDefault="001E1FF2">
      <w:pPr>
        <w:widowControl w:val="0"/>
        <w:autoSpaceDE w:val="0"/>
        <w:autoSpaceDN w:val="0"/>
        <w:adjustRightInd w:val="0"/>
        <w:spacing w:after="0" w:line="30" w:lineRule="exact"/>
        <w:rPr>
          <w:rFonts w:ascii="Times New Roman" w:hAnsi="Times New Roman"/>
          <w:sz w:val="24"/>
          <w:szCs w:val="24"/>
        </w:rPr>
      </w:pPr>
    </w:p>
    <w:p w:rsidR="001E1FF2" w:rsidRDefault="00F132AC">
      <w:pPr>
        <w:widowControl w:val="0"/>
        <w:autoSpaceDE w:val="0"/>
        <w:autoSpaceDN w:val="0"/>
        <w:adjustRightInd w:val="0"/>
        <w:spacing w:after="0" w:line="240" w:lineRule="auto"/>
        <w:ind w:left="720"/>
        <w:rPr>
          <w:rFonts w:ascii="Times New Roman" w:hAnsi="Times New Roman"/>
          <w:sz w:val="24"/>
          <w:szCs w:val="24"/>
        </w:rPr>
      </w:pPr>
      <w:r>
        <w:rPr>
          <w:rFonts w:ascii="Times New Roman" w:hAnsi="Times New Roman"/>
          <w:sz w:val="28"/>
          <w:szCs w:val="28"/>
        </w:rPr>
        <w:t>Наконец,  педагогическая  модель  должна  быть  ингерентной,  т.е.</w:t>
      </w:r>
    </w:p>
    <w:p w:rsidR="001E1FF2" w:rsidRDefault="001E1FF2">
      <w:pPr>
        <w:widowControl w:val="0"/>
        <w:autoSpaceDE w:val="0"/>
        <w:autoSpaceDN w:val="0"/>
        <w:adjustRightInd w:val="0"/>
        <w:spacing w:after="0" w:line="231"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3" w:lineRule="auto"/>
        <w:ind w:right="20"/>
        <w:jc w:val="both"/>
        <w:rPr>
          <w:rFonts w:ascii="Times New Roman" w:hAnsi="Times New Roman"/>
          <w:sz w:val="24"/>
          <w:szCs w:val="24"/>
        </w:rPr>
      </w:pPr>
      <w:r>
        <w:rPr>
          <w:rFonts w:ascii="Times New Roman" w:hAnsi="Times New Roman"/>
          <w:sz w:val="28"/>
          <w:szCs w:val="28"/>
        </w:rPr>
        <w:t>согласованной и приспособленной к окружающей учебной среде. Также важно, чтобы в самой окружающей среде были созданы необходимые для функционирования системы предпосылки. Таким образом, необходимо согласованное приспособление модели к среде и среды к модели.</w:t>
      </w:r>
    </w:p>
    <w:p w:rsidR="001E1FF2" w:rsidRDefault="001E1FF2">
      <w:pPr>
        <w:widowControl w:val="0"/>
        <w:autoSpaceDE w:val="0"/>
        <w:autoSpaceDN w:val="0"/>
        <w:adjustRightInd w:val="0"/>
        <w:spacing w:after="0" w:line="22" w:lineRule="exact"/>
        <w:rPr>
          <w:rFonts w:ascii="Times New Roman" w:hAnsi="Times New Roman"/>
          <w:sz w:val="24"/>
          <w:szCs w:val="24"/>
        </w:rPr>
      </w:pPr>
    </w:p>
    <w:p w:rsidR="001E1FF2" w:rsidRDefault="00F132AC">
      <w:pPr>
        <w:widowControl w:val="0"/>
        <w:autoSpaceDE w:val="0"/>
        <w:autoSpaceDN w:val="0"/>
        <w:adjustRightInd w:val="0"/>
        <w:spacing w:after="0" w:line="240" w:lineRule="auto"/>
        <w:ind w:left="720"/>
        <w:rPr>
          <w:rFonts w:ascii="Times New Roman" w:hAnsi="Times New Roman"/>
          <w:sz w:val="24"/>
          <w:szCs w:val="24"/>
        </w:rPr>
      </w:pPr>
      <w:r>
        <w:rPr>
          <w:rFonts w:ascii="Times New Roman" w:hAnsi="Times New Roman"/>
          <w:sz w:val="28"/>
          <w:szCs w:val="28"/>
        </w:rPr>
        <w:t>Методы  моделирования  не  содержат  жестко  установленных  правил,</w:t>
      </w:r>
    </w:p>
    <w:p w:rsidR="001E1FF2" w:rsidRDefault="001E1FF2">
      <w:pPr>
        <w:widowControl w:val="0"/>
        <w:autoSpaceDE w:val="0"/>
        <w:autoSpaceDN w:val="0"/>
        <w:adjustRightInd w:val="0"/>
        <w:spacing w:after="0" w:line="230" w:lineRule="exact"/>
        <w:rPr>
          <w:rFonts w:ascii="Times New Roman" w:hAnsi="Times New Roman"/>
          <w:sz w:val="24"/>
          <w:szCs w:val="24"/>
        </w:rPr>
      </w:pPr>
    </w:p>
    <w:p w:rsidR="001E1FF2" w:rsidRDefault="00F132AC">
      <w:pPr>
        <w:widowControl w:val="0"/>
        <w:overflowPunct w:val="0"/>
        <w:autoSpaceDE w:val="0"/>
        <w:autoSpaceDN w:val="0"/>
        <w:adjustRightInd w:val="0"/>
        <w:spacing w:after="0" w:line="334" w:lineRule="auto"/>
        <w:ind w:right="20"/>
        <w:jc w:val="both"/>
        <w:rPr>
          <w:rFonts w:ascii="Times New Roman" w:hAnsi="Times New Roman"/>
          <w:sz w:val="24"/>
          <w:szCs w:val="24"/>
        </w:rPr>
      </w:pPr>
      <w:r>
        <w:rPr>
          <w:rFonts w:ascii="Times New Roman" w:hAnsi="Times New Roman"/>
          <w:sz w:val="28"/>
          <w:szCs w:val="28"/>
        </w:rPr>
        <w:t>приемов и алгоритмов, в этом процессе основную роль играет творчество и интуиция субъекта моделирования. Процесс моделирования включает в себя ряд этапов: собственно построение моделей, их оптимизация, выбор модели</w:t>
      </w:r>
    </w:p>
    <w:p w:rsidR="001E1FF2" w:rsidRDefault="001E1FF2">
      <w:pPr>
        <w:widowControl w:val="0"/>
        <w:autoSpaceDE w:val="0"/>
        <w:autoSpaceDN w:val="0"/>
        <w:adjustRightInd w:val="0"/>
        <w:spacing w:after="0" w:line="38" w:lineRule="exact"/>
        <w:rPr>
          <w:rFonts w:ascii="Times New Roman" w:hAnsi="Times New Roman"/>
          <w:sz w:val="24"/>
          <w:szCs w:val="24"/>
        </w:rPr>
      </w:pPr>
    </w:p>
    <w:p w:rsidR="001E1FF2" w:rsidRDefault="00F132AC">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28"/>
          <w:szCs w:val="28"/>
        </w:rPr>
        <w:t>(принятие решения).</w:t>
      </w:r>
    </w:p>
    <w:p w:rsidR="001E1FF2" w:rsidRDefault="001E1FF2">
      <w:pPr>
        <w:widowControl w:val="0"/>
        <w:autoSpaceDE w:val="0"/>
        <w:autoSpaceDN w:val="0"/>
        <w:adjustRightInd w:val="0"/>
        <w:spacing w:after="0" w:line="159" w:lineRule="exact"/>
        <w:rPr>
          <w:rFonts w:ascii="Times New Roman" w:hAnsi="Times New Roman"/>
          <w:sz w:val="24"/>
          <w:szCs w:val="24"/>
        </w:rPr>
      </w:pPr>
    </w:p>
    <w:p w:rsidR="001E1FF2" w:rsidRDefault="00F132AC">
      <w:pPr>
        <w:widowControl w:val="0"/>
        <w:tabs>
          <w:tab w:val="left" w:pos="1400"/>
        </w:tabs>
        <w:autoSpaceDE w:val="0"/>
        <w:autoSpaceDN w:val="0"/>
        <w:adjustRightInd w:val="0"/>
        <w:spacing w:after="0" w:line="239" w:lineRule="auto"/>
        <w:ind w:left="720"/>
        <w:rPr>
          <w:rFonts w:ascii="Times New Roman" w:hAnsi="Times New Roman"/>
          <w:sz w:val="24"/>
          <w:szCs w:val="24"/>
        </w:rPr>
      </w:pPr>
      <w:r>
        <w:rPr>
          <w:rFonts w:ascii="Times New Roman" w:hAnsi="Times New Roman"/>
          <w:sz w:val="28"/>
          <w:szCs w:val="28"/>
        </w:rPr>
        <w:t>На</w:t>
      </w:r>
      <w:r>
        <w:rPr>
          <w:rFonts w:ascii="Times New Roman" w:hAnsi="Times New Roman"/>
          <w:sz w:val="24"/>
          <w:szCs w:val="24"/>
        </w:rPr>
        <w:tab/>
      </w:r>
      <w:r>
        <w:rPr>
          <w:rFonts w:ascii="Times New Roman" w:hAnsi="Times New Roman"/>
          <w:sz w:val="28"/>
          <w:szCs w:val="28"/>
        </w:rPr>
        <w:t>первом    этапе    происходит    синтез    множества    моделей,</w:t>
      </w:r>
    </w:p>
    <w:p w:rsidR="001E1FF2" w:rsidRDefault="001E1FF2">
      <w:pPr>
        <w:widowControl w:val="0"/>
        <w:autoSpaceDE w:val="0"/>
        <w:autoSpaceDN w:val="0"/>
        <w:adjustRightInd w:val="0"/>
        <w:spacing w:after="0" w:line="232"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7" w:lineRule="auto"/>
        <w:ind w:right="20"/>
        <w:jc w:val="both"/>
        <w:rPr>
          <w:rFonts w:ascii="Times New Roman" w:hAnsi="Times New Roman"/>
          <w:sz w:val="24"/>
          <w:szCs w:val="24"/>
        </w:rPr>
      </w:pPr>
      <w:r>
        <w:rPr>
          <w:rFonts w:ascii="Times New Roman" w:hAnsi="Times New Roman"/>
          <w:sz w:val="28"/>
          <w:szCs w:val="28"/>
        </w:rPr>
        <w:t>удовлетворяющих описанным выше требованиям. Оригинальный объект представляется целостной совокупностью множества взаимосвязанных элементов, изменение каждого из которых приводит к изменению прочих и преобразованию системы. Чтобы задать систему, необходимо не только перечислить ее элементы, но и описать связи между ними. Как правило,</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pgSz w:w="11904" w:h="16838"/>
          <w:pgMar w:top="1188" w:right="840" w:bottom="600" w:left="1700" w:header="720" w:footer="720" w:gutter="0"/>
          <w:cols w:space="720" w:equalWidth="0">
            <w:col w:w="9360"/>
          </w:cols>
          <w:noEndnote/>
        </w:sect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329"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70</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type w:val="continuous"/>
          <w:pgSz w:w="11904" w:h="16838"/>
          <w:pgMar w:top="1188" w:right="5280" w:bottom="600" w:left="6340" w:header="720" w:footer="720" w:gutter="0"/>
          <w:cols w:space="720" w:equalWidth="0">
            <w:col w:w="280"/>
          </w:cols>
          <w:noEndnote/>
        </w:sectPr>
      </w:pPr>
    </w:p>
    <w:p w:rsidR="001E1FF2" w:rsidRDefault="00F132AC">
      <w:pPr>
        <w:widowControl w:val="0"/>
        <w:overflowPunct w:val="0"/>
        <w:autoSpaceDE w:val="0"/>
        <w:autoSpaceDN w:val="0"/>
        <w:adjustRightInd w:val="0"/>
        <w:spacing w:after="0" w:line="310" w:lineRule="auto"/>
        <w:rPr>
          <w:rFonts w:ascii="Times New Roman" w:hAnsi="Times New Roman"/>
          <w:sz w:val="24"/>
          <w:szCs w:val="24"/>
        </w:rPr>
      </w:pPr>
      <w:bookmarkStart w:id="70" w:name="page141"/>
      <w:bookmarkEnd w:id="70"/>
      <w:r>
        <w:rPr>
          <w:rFonts w:ascii="Times New Roman" w:hAnsi="Times New Roman"/>
          <w:sz w:val="28"/>
          <w:szCs w:val="28"/>
        </w:rPr>
        <w:lastRenderedPageBreak/>
        <w:t>элементы педагогической системы находятся и в прямой, и в обратной зависимости.</w:t>
      </w:r>
    </w:p>
    <w:p w:rsidR="001E1FF2" w:rsidRDefault="001E1FF2">
      <w:pPr>
        <w:widowControl w:val="0"/>
        <w:autoSpaceDE w:val="0"/>
        <w:autoSpaceDN w:val="0"/>
        <w:adjustRightInd w:val="0"/>
        <w:spacing w:after="0" w:line="133" w:lineRule="exact"/>
        <w:rPr>
          <w:rFonts w:ascii="Times New Roman" w:hAnsi="Times New Roman"/>
          <w:sz w:val="24"/>
          <w:szCs w:val="24"/>
        </w:rPr>
      </w:pPr>
    </w:p>
    <w:p w:rsidR="001E1FF2" w:rsidRDefault="00F132AC">
      <w:pPr>
        <w:widowControl w:val="0"/>
        <w:overflowPunct w:val="0"/>
        <w:autoSpaceDE w:val="0"/>
        <w:autoSpaceDN w:val="0"/>
        <w:adjustRightInd w:val="0"/>
        <w:spacing w:after="0" w:line="311" w:lineRule="auto"/>
        <w:ind w:right="20" w:firstLine="711"/>
        <w:rPr>
          <w:rFonts w:ascii="Times New Roman" w:hAnsi="Times New Roman"/>
          <w:sz w:val="24"/>
          <w:szCs w:val="24"/>
        </w:rPr>
      </w:pPr>
      <w:r>
        <w:rPr>
          <w:rFonts w:ascii="Times New Roman" w:hAnsi="Times New Roman"/>
          <w:sz w:val="28"/>
          <w:szCs w:val="28"/>
        </w:rPr>
        <w:t>По мнению Т.Е. Вавиловой и П.М. Моргачева модель педагогического процесса или явления должна решать задачи диагностики, анализа,</w:t>
      </w:r>
    </w:p>
    <w:p w:rsidR="001E1FF2" w:rsidRDefault="001E1FF2">
      <w:pPr>
        <w:widowControl w:val="0"/>
        <w:autoSpaceDE w:val="0"/>
        <w:autoSpaceDN w:val="0"/>
        <w:adjustRightInd w:val="0"/>
        <w:spacing w:after="0" w:line="136" w:lineRule="exact"/>
        <w:rPr>
          <w:rFonts w:ascii="Times New Roman" w:hAnsi="Times New Roman"/>
          <w:sz w:val="24"/>
          <w:szCs w:val="24"/>
        </w:rPr>
      </w:pPr>
    </w:p>
    <w:p w:rsidR="001E1FF2" w:rsidRDefault="00F132AC">
      <w:pPr>
        <w:widowControl w:val="0"/>
        <w:overflowPunct w:val="0"/>
        <w:autoSpaceDE w:val="0"/>
        <w:autoSpaceDN w:val="0"/>
        <w:adjustRightInd w:val="0"/>
        <w:spacing w:after="0" w:line="307" w:lineRule="auto"/>
        <w:ind w:right="20"/>
        <w:rPr>
          <w:rFonts w:ascii="Times New Roman" w:hAnsi="Times New Roman"/>
          <w:sz w:val="24"/>
          <w:szCs w:val="24"/>
        </w:rPr>
      </w:pPr>
      <w:r>
        <w:rPr>
          <w:rFonts w:ascii="Times New Roman" w:hAnsi="Times New Roman"/>
          <w:sz w:val="28"/>
          <w:szCs w:val="28"/>
        </w:rPr>
        <w:t>прогнозирования и корректировки рассматриваемого объекта и включать в качестве структурно-функциональных компонентов [28]:</w:t>
      </w:r>
    </w:p>
    <w:p w:rsidR="001E1FF2" w:rsidRDefault="001E1FF2">
      <w:pPr>
        <w:widowControl w:val="0"/>
        <w:autoSpaceDE w:val="0"/>
        <w:autoSpaceDN w:val="0"/>
        <w:adjustRightInd w:val="0"/>
        <w:spacing w:after="0" w:line="72" w:lineRule="exact"/>
        <w:rPr>
          <w:rFonts w:ascii="Times New Roman" w:hAnsi="Times New Roman"/>
          <w:sz w:val="24"/>
          <w:szCs w:val="24"/>
        </w:rPr>
      </w:pPr>
    </w:p>
    <w:p w:rsidR="001E1FF2" w:rsidRDefault="00F132AC" w:rsidP="00F132AC">
      <w:pPr>
        <w:widowControl w:val="0"/>
        <w:numPr>
          <w:ilvl w:val="0"/>
          <w:numId w:val="40"/>
        </w:numPr>
        <w:tabs>
          <w:tab w:val="clear" w:pos="720"/>
          <w:tab w:val="num" w:pos="1140"/>
        </w:tabs>
        <w:overflowPunct w:val="0"/>
        <w:autoSpaceDE w:val="0"/>
        <w:autoSpaceDN w:val="0"/>
        <w:adjustRightInd w:val="0"/>
        <w:spacing w:after="0" w:line="239" w:lineRule="auto"/>
        <w:ind w:left="1140" w:hanging="429"/>
        <w:jc w:val="both"/>
        <w:rPr>
          <w:rFonts w:ascii="Symbol" w:hAnsi="Symbol" w:cs="Symbol"/>
          <w:sz w:val="28"/>
          <w:szCs w:val="28"/>
        </w:rPr>
      </w:pPr>
      <w:r>
        <w:rPr>
          <w:rFonts w:ascii="Times New Roman" w:hAnsi="Times New Roman"/>
          <w:sz w:val="28"/>
          <w:szCs w:val="28"/>
        </w:rPr>
        <w:t xml:space="preserve">цель (цели) изучаемого процесса или объекта; </w:t>
      </w:r>
    </w:p>
    <w:p w:rsidR="001E1FF2" w:rsidRDefault="001E1FF2">
      <w:pPr>
        <w:widowControl w:val="0"/>
        <w:autoSpaceDE w:val="0"/>
        <w:autoSpaceDN w:val="0"/>
        <w:adjustRightInd w:val="0"/>
        <w:spacing w:after="0" w:line="162" w:lineRule="exact"/>
        <w:rPr>
          <w:rFonts w:ascii="Symbol" w:hAnsi="Symbol" w:cs="Symbol"/>
          <w:sz w:val="28"/>
          <w:szCs w:val="28"/>
        </w:rPr>
      </w:pPr>
    </w:p>
    <w:p w:rsidR="001E1FF2" w:rsidRDefault="00F132AC" w:rsidP="00F132AC">
      <w:pPr>
        <w:widowControl w:val="0"/>
        <w:numPr>
          <w:ilvl w:val="0"/>
          <w:numId w:val="40"/>
        </w:numPr>
        <w:tabs>
          <w:tab w:val="clear" w:pos="720"/>
          <w:tab w:val="num" w:pos="1140"/>
        </w:tabs>
        <w:overflowPunct w:val="0"/>
        <w:autoSpaceDE w:val="0"/>
        <w:autoSpaceDN w:val="0"/>
        <w:adjustRightInd w:val="0"/>
        <w:spacing w:after="0" w:line="239" w:lineRule="auto"/>
        <w:ind w:left="1140" w:hanging="429"/>
        <w:jc w:val="both"/>
        <w:rPr>
          <w:rFonts w:ascii="Symbol" w:hAnsi="Symbol" w:cs="Symbol"/>
          <w:sz w:val="28"/>
          <w:szCs w:val="28"/>
        </w:rPr>
      </w:pPr>
      <w:r>
        <w:rPr>
          <w:rFonts w:ascii="Times New Roman" w:hAnsi="Times New Roman"/>
          <w:sz w:val="28"/>
          <w:szCs w:val="28"/>
        </w:rPr>
        <w:t xml:space="preserve">принципы организации или реализации; </w:t>
      </w:r>
    </w:p>
    <w:p w:rsidR="001E1FF2" w:rsidRDefault="001E1FF2">
      <w:pPr>
        <w:widowControl w:val="0"/>
        <w:autoSpaceDE w:val="0"/>
        <w:autoSpaceDN w:val="0"/>
        <w:adjustRightInd w:val="0"/>
        <w:spacing w:after="0" w:line="162" w:lineRule="exact"/>
        <w:rPr>
          <w:rFonts w:ascii="Symbol" w:hAnsi="Symbol" w:cs="Symbol"/>
          <w:sz w:val="28"/>
          <w:szCs w:val="28"/>
        </w:rPr>
      </w:pPr>
    </w:p>
    <w:p w:rsidR="001E1FF2" w:rsidRDefault="00F132AC" w:rsidP="00F132AC">
      <w:pPr>
        <w:widowControl w:val="0"/>
        <w:numPr>
          <w:ilvl w:val="0"/>
          <w:numId w:val="40"/>
        </w:numPr>
        <w:tabs>
          <w:tab w:val="clear" w:pos="720"/>
          <w:tab w:val="num" w:pos="1140"/>
        </w:tabs>
        <w:overflowPunct w:val="0"/>
        <w:autoSpaceDE w:val="0"/>
        <w:autoSpaceDN w:val="0"/>
        <w:adjustRightInd w:val="0"/>
        <w:spacing w:after="0" w:line="239" w:lineRule="auto"/>
        <w:ind w:left="1140" w:hanging="429"/>
        <w:jc w:val="both"/>
        <w:rPr>
          <w:rFonts w:ascii="Symbol" w:hAnsi="Symbol" w:cs="Symbol"/>
          <w:sz w:val="28"/>
          <w:szCs w:val="28"/>
        </w:rPr>
      </w:pPr>
      <w:r>
        <w:rPr>
          <w:rFonts w:ascii="Times New Roman" w:hAnsi="Times New Roman"/>
          <w:sz w:val="28"/>
          <w:szCs w:val="28"/>
        </w:rPr>
        <w:t xml:space="preserve">содержание основных этапов реализации или содержания; </w:t>
      </w:r>
    </w:p>
    <w:p w:rsidR="001E1FF2" w:rsidRDefault="001E1FF2">
      <w:pPr>
        <w:widowControl w:val="0"/>
        <w:autoSpaceDE w:val="0"/>
        <w:autoSpaceDN w:val="0"/>
        <w:adjustRightInd w:val="0"/>
        <w:spacing w:after="0" w:line="246" w:lineRule="exact"/>
        <w:rPr>
          <w:rFonts w:ascii="Symbol" w:hAnsi="Symbol" w:cs="Symbol"/>
          <w:sz w:val="28"/>
          <w:szCs w:val="28"/>
        </w:rPr>
      </w:pPr>
    </w:p>
    <w:p w:rsidR="001E1FF2" w:rsidRDefault="00F132AC" w:rsidP="00F132AC">
      <w:pPr>
        <w:widowControl w:val="0"/>
        <w:numPr>
          <w:ilvl w:val="0"/>
          <w:numId w:val="40"/>
        </w:numPr>
        <w:tabs>
          <w:tab w:val="clear" w:pos="720"/>
          <w:tab w:val="num" w:pos="1133"/>
        </w:tabs>
        <w:overflowPunct w:val="0"/>
        <w:autoSpaceDE w:val="0"/>
        <w:autoSpaceDN w:val="0"/>
        <w:adjustRightInd w:val="0"/>
        <w:spacing w:after="0" w:line="295" w:lineRule="auto"/>
        <w:ind w:left="0" w:right="20" w:firstLine="711"/>
        <w:jc w:val="both"/>
        <w:rPr>
          <w:rFonts w:ascii="Symbol" w:hAnsi="Symbol" w:cs="Symbol"/>
          <w:sz w:val="28"/>
          <w:szCs w:val="28"/>
        </w:rPr>
      </w:pPr>
      <w:r>
        <w:rPr>
          <w:rFonts w:ascii="Times New Roman" w:hAnsi="Times New Roman"/>
          <w:sz w:val="28"/>
          <w:szCs w:val="28"/>
        </w:rPr>
        <w:t xml:space="preserve">внешние по отношению к исследуемому объекту или процессу условия (окружение); </w:t>
      </w:r>
    </w:p>
    <w:p w:rsidR="001E1FF2" w:rsidRDefault="001E1FF2">
      <w:pPr>
        <w:widowControl w:val="0"/>
        <w:autoSpaceDE w:val="0"/>
        <w:autoSpaceDN w:val="0"/>
        <w:adjustRightInd w:val="0"/>
        <w:spacing w:after="0" w:line="83" w:lineRule="exact"/>
        <w:rPr>
          <w:rFonts w:ascii="Symbol" w:hAnsi="Symbol" w:cs="Symbol"/>
          <w:sz w:val="28"/>
          <w:szCs w:val="28"/>
        </w:rPr>
      </w:pPr>
    </w:p>
    <w:p w:rsidR="001E1FF2" w:rsidRDefault="00F132AC" w:rsidP="00F132AC">
      <w:pPr>
        <w:widowControl w:val="0"/>
        <w:numPr>
          <w:ilvl w:val="0"/>
          <w:numId w:val="40"/>
        </w:numPr>
        <w:tabs>
          <w:tab w:val="clear" w:pos="720"/>
          <w:tab w:val="num" w:pos="1140"/>
        </w:tabs>
        <w:overflowPunct w:val="0"/>
        <w:autoSpaceDE w:val="0"/>
        <w:autoSpaceDN w:val="0"/>
        <w:adjustRightInd w:val="0"/>
        <w:spacing w:after="0" w:line="240" w:lineRule="auto"/>
        <w:ind w:left="1140" w:hanging="429"/>
        <w:jc w:val="both"/>
        <w:rPr>
          <w:rFonts w:ascii="Symbol" w:hAnsi="Symbol" w:cs="Symbol"/>
          <w:sz w:val="28"/>
          <w:szCs w:val="28"/>
        </w:rPr>
      </w:pPr>
      <w:r>
        <w:rPr>
          <w:rFonts w:ascii="Times New Roman" w:hAnsi="Times New Roman"/>
          <w:sz w:val="28"/>
          <w:szCs w:val="28"/>
        </w:rPr>
        <w:t xml:space="preserve">связи между элементами модели. </w:t>
      </w:r>
    </w:p>
    <w:p w:rsidR="001E1FF2" w:rsidRDefault="001E1FF2">
      <w:pPr>
        <w:widowControl w:val="0"/>
        <w:autoSpaceDE w:val="0"/>
        <w:autoSpaceDN w:val="0"/>
        <w:adjustRightInd w:val="0"/>
        <w:spacing w:after="0" w:line="230" w:lineRule="exact"/>
        <w:rPr>
          <w:rFonts w:ascii="Times New Roman" w:hAnsi="Times New Roman"/>
          <w:sz w:val="24"/>
          <w:szCs w:val="24"/>
        </w:rPr>
      </w:pPr>
    </w:p>
    <w:p w:rsidR="001E1FF2" w:rsidRDefault="00F132AC">
      <w:pPr>
        <w:widowControl w:val="0"/>
        <w:overflowPunct w:val="0"/>
        <w:autoSpaceDE w:val="0"/>
        <w:autoSpaceDN w:val="0"/>
        <w:adjustRightInd w:val="0"/>
        <w:spacing w:after="0" w:line="334" w:lineRule="auto"/>
        <w:ind w:right="20" w:firstLine="711"/>
        <w:jc w:val="both"/>
        <w:rPr>
          <w:rFonts w:ascii="Times New Roman" w:hAnsi="Times New Roman"/>
          <w:sz w:val="24"/>
          <w:szCs w:val="24"/>
        </w:rPr>
      </w:pPr>
      <w:r>
        <w:rPr>
          <w:rFonts w:ascii="Times New Roman" w:hAnsi="Times New Roman"/>
          <w:sz w:val="28"/>
          <w:szCs w:val="28"/>
        </w:rPr>
        <w:t>Выбранные в модели принципы должны выступить в качестве основных правил и закономерностей ее функционирования, которые как своеобразные рамки формируют ее структуру и логику. Они формулируются,</w:t>
      </w:r>
    </w:p>
    <w:p w:rsidR="001E1FF2" w:rsidRDefault="001E1FF2">
      <w:pPr>
        <w:widowControl w:val="0"/>
        <w:autoSpaceDE w:val="0"/>
        <w:autoSpaceDN w:val="0"/>
        <w:adjustRightInd w:val="0"/>
        <w:spacing w:after="0" w:line="101" w:lineRule="exact"/>
        <w:rPr>
          <w:rFonts w:ascii="Times New Roman" w:hAnsi="Times New Roman"/>
          <w:sz w:val="24"/>
          <w:szCs w:val="24"/>
        </w:rPr>
      </w:pPr>
    </w:p>
    <w:p w:rsidR="001E1FF2" w:rsidRDefault="00F132AC">
      <w:pPr>
        <w:widowControl w:val="0"/>
        <w:overflowPunct w:val="0"/>
        <w:autoSpaceDE w:val="0"/>
        <w:autoSpaceDN w:val="0"/>
        <w:adjustRightInd w:val="0"/>
        <w:spacing w:after="0" w:line="351" w:lineRule="auto"/>
        <w:jc w:val="both"/>
        <w:rPr>
          <w:rFonts w:ascii="Times New Roman" w:hAnsi="Times New Roman"/>
          <w:sz w:val="24"/>
          <w:szCs w:val="24"/>
        </w:rPr>
      </w:pPr>
      <w:r>
        <w:rPr>
          <w:rFonts w:ascii="Times New Roman" w:hAnsi="Times New Roman"/>
          <w:sz w:val="28"/>
          <w:szCs w:val="28"/>
        </w:rPr>
        <w:t>прежде всего, на основе общих дидактических принципов и требований к образовательным системам с учетом специфики рассматриваемого педагогического средства. При определении целей и инициировании моделирования формируется общий замысел модели. Уточняется стратегическая цель моделирования, которая инициирует механизмы мотивации, планирования и проектирования. Этот этап важен с точки зрения определения стратегии моделирования.</w:t>
      </w:r>
    </w:p>
    <w:p w:rsidR="001E1FF2" w:rsidRDefault="001E1FF2">
      <w:pPr>
        <w:widowControl w:val="0"/>
        <w:autoSpaceDE w:val="0"/>
        <w:autoSpaceDN w:val="0"/>
        <w:adjustRightInd w:val="0"/>
        <w:spacing w:after="0" w:line="21" w:lineRule="exact"/>
        <w:rPr>
          <w:rFonts w:ascii="Times New Roman" w:hAnsi="Times New Roman"/>
          <w:sz w:val="24"/>
          <w:szCs w:val="24"/>
        </w:rPr>
      </w:pPr>
    </w:p>
    <w:p w:rsidR="001E1FF2" w:rsidRDefault="00F132AC">
      <w:pPr>
        <w:widowControl w:val="0"/>
        <w:autoSpaceDE w:val="0"/>
        <w:autoSpaceDN w:val="0"/>
        <w:adjustRightInd w:val="0"/>
        <w:spacing w:after="0" w:line="239" w:lineRule="auto"/>
        <w:ind w:left="720"/>
        <w:rPr>
          <w:rFonts w:ascii="Times New Roman" w:hAnsi="Times New Roman"/>
          <w:sz w:val="24"/>
          <w:szCs w:val="24"/>
        </w:rPr>
      </w:pPr>
      <w:r>
        <w:rPr>
          <w:rFonts w:ascii="Times New Roman" w:hAnsi="Times New Roman"/>
          <w:sz w:val="28"/>
          <w:szCs w:val="28"/>
        </w:rPr>
        <w:t>Второй  этап  моделирования  состоит  в  оптимизации  моделей,  т.е.</w:t>
      </w:r>
    </w:p>
    <w:p w:rsidR="001E1FF2" w:rsidRDefault="001E1FF2">
      <w:pPr>
        <w:widowControl w:val="0"/>
        <w:autoSpaceDE w:val="0"/>
        <w:autoSpaceDN w:val="0"/>
        <w:adjustRightInd w:val="0"/>
        <w:spacing w:after="0" w:line="227"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9" w:lineRule="auto"/>
        <w:jc w:val="both"/>
        <w:rPr>
          <w:rFonts w:ascii="Times New Roman" w:hAnsi="Times New Roman"/>
          <w:sz w:val="24"/>
          <w:szCs w:val="24"/>
        </w:rPr>
      </w:pPr>
      <w:r>
        <w:rPr>
          <w:rFonts w:ascii="Times New Roman" w:hAnsi="Times New Roman"/>
          <w:sz w:val="28"/>
          <w:szCs w:val="28"/>
        </w:rPr>
        <w:t>нахождении наилучшего варианта среди множества возможных альтернатив модели проектируемой системы для заданных условий. Принципиальным требованием этого этапа является требование устойчивости моделей при возможных изменениях внутренних и внешних условий. Также необходима устойчивость по отношению к всевозможным изменениям параметров самой модели проектируемой педагогической системы.</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pgSz w:w="11904" w:h="16838"/>
          <w:pgMar w:top="1188" w:right="840" w:bottom="600" w:left="1700" w:header="720" w:footer="720" w:gutter="0"/>
          <w:cols w:space="720" w:equalWidth="0">
            <w:col w:w="9360"/>
          </w:cols>
          <w:noEndnote/>
        </w:sect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31"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71</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type w:val="continuous"/>
          <w:pgSz w:w="11904" w:h="16838"/>
          <w:pgMar w:top="1188" w:right="5280" w:bottom="600" w:left="6340" w:header="720" w:footer="720" w:gutter="0"/>
          <w:cols w:space="720" w:equalWidth="0">
            <w:col w:w="280"/>
          </w:cols>
          <w:noEndnote/>
        </w:sectPr>
      </w:pPr>
    </w:p>
    <w:p w:rsidR="001E1FF2" w:rsidRDefault="00F132AC">
      <w:pPr>
        <w:widowControl w:val="0"/>
        <w:overflowPunct w:val="0"/>
        <w:autoSpaceDE w:val="0"/>
        <w:autoSpaceDN w:val="0"/>
        <w:adjustRightInd w:val="0"/>
        <w:spacing w:after="0" w:line="354" w:lineRule="auto"/>
        <w:ind w:right="20" w:firstLine="711"/>
        <w:jc w:val="both"/>
        <w:rPr>
          <w:rFonts w:ascii="Times New Roman" w:hAnsi="Times New Roman"/>
          <w:sz w:val="24"/>
          <w:szCs w:val="24"/>
        </w:rPr>
      </w:pPr>
      <w:bookmarkStart w:id="71" w:name="page143"/>
      <w:bookmarkEnd w:id="71"/>
      <w:r>
        <w:rPr>
          <w:rFonts w:ascii="Times New Roman" w:hAnsi="Times New Roman"/>
          <w:sz w:val="28"/>
          <w:szCs w:val="28"/>
        </w:rPr>
        <w:lastRenderedPageBreak/>
        <w:t>Завершающий этап моделирования подразумевает принятие решения о выборе единственной модели из исходного множества для дальнейшей реализации. Данный этап является самым ответственным, придающим всей деятельности целенаправленность и реализующим подчиненность всей деятельности определенной цели. Проблема оптимального выбора в рамках системного подхода состоит в установлении зависимости между методом обучения и структурными компонентами; объектом и субъектом педагогического воздействия, предметом их совместной деятельности и целями обучения. Выбор педагогической модели определяется всей совокупностью составляющих элементов.</w:t>
      </w:r>
    </w:p>
    <w:p w:rsidR="001E1FF2" w:rsidRDefault="001E1FF2">
      <w:pPr>
        <w:widowControl w:val="0"/>
        <w:autoSpaceDE w:val="0"/>
        <w:autoSpaceDN w:val="0"/>
        <w:adjustRightInd w:val="0"/>
        <w:spacing w:after="0" w:line="81" w:lineRule="exact"/>
        <w:rPr>
          <w:rFonts w:ascii="Times New Roman" w:hAnsi="Times New Roman"/>
          <w:sz w:val="24"/>
          <w:szCs w:val="24"/>
        </w:rPr>
      </w:pPr>
    </w:p>
    <w:p w:rsidR="001E1FF2" w:rsidRDefault="00F132AC">
      <w:pPr>
        <w:widowControl w:val="0"/>
        <w:overflowPunct w:val="0"/>
        <w:autoSpaceDE w:val="0"/>
        <w:autoSpaceDN w:val="0"/>
        <w:adjustRightInd w:val="0"/>
        <w:spacing w:after="0" w:line="311" w:lineRule="auto"/>
        <w:ind w:right="20" w:firstLine="711"/>
        <w:jc w:val="both"/>
        <w:rPr>
          <w:rFonts w:ascii="Times New Roman" w:hAnsi="Times New Roman"/>
          <w:sz w:val="24"/>
          <w:szCs w:val="24"/>
        </w:rPr>
      </w:pPr>
      <w:r>
        <w:rPr>
          <w:rFonts w:ascii="Times New Roman" w:hAnsi="Times New Roman"/>
          <w:sz w:val="28"/>
          <w:szCs w:val="28"/>
        </w:rPr>
        <w:t>Ю.К. Бабанский предлагает при выборе учебной модели учитывать следующие основные параметры [15]:</w:t>
      </w:r>
    </w:p>
    <w:p w:rsidR="001E1FF2" w:rsidRDefault="001E1FF2">
      <w:pPr>
        <w:widowControl w:val="0"/>
        <w:autoSpaceDE w:val="0"/>
        <w:autoSpaceDN w:val="0"/>
        <w:adjustRightInd w:val="0"/>
        <w:spacing w:after="0" w:line="68" w:lineRule="exact"/>
        <w:rPr>
          <w:rFonts w:ascii="Times New Roman" w:hAnsi="Times New Roman"/>
          <w:sz w:val="24"/>
          <w:szCs w:val="24"/>
        </w:rPr>
      </w:pPr>
    </w:p>
    <w:p w:rsidR="001E1FF2" w:rsidRDefault="00F132AC" w:rsidP="00F132AC">
      <w:pPr>
        <w:widowControl w:val="0"/>
        <w:numPr>
          <w:ilvl w:val="0"/>
          <w:numId w:val="41"/>
        </w:numPr>
        <w:tabs>
          <w:tab w:val="clear" w:pos="720"/>
          <w:tab w:val="num" w:pos="1000"/>
        </w:tabs>
        <w:overflowPunct w:val="0"/>
        <w:autoSpaceDE w:val="0"/>
        <w:autoSpaceDN w:val="0"/>
        <w:adjustRightInd w:val="0"/>
        <w:spacing w:after="0" w:line="240" w:lineRule="auto"/>
        <w:ind w:left="1000" w:hanging="289"/>
        <w:jc w:val="both"/>
        <w:rPr>
          <w:rFonts w:ascii="Symbol" w:hAnsi="Symbol" w:cs="Symbol"/>
          <w:sz w:val="20"/>
          <w:szCs w:val="20"/>
        </w:rPr>
      </w:pPr>
      <w:r>
        <w:rPr>
          <w:rFonts w:ascii="Times New Roman" w:hAnsi="Times New Roman"/>
          <w:sz w:val="28"/>
          <w:szCs w:val="28"/>
        </w:rPr>
        <w:t xml:space="preserve">цели и задачи обучения; </w:t>
      </w:r>
    </w:p>
    <w:p w:rsidR="001E1FF2" w:rsidRDefault="001E1FF2">
      <w:pPr>
        <w:widowControl w:val="0"/>
        <w:autoSpaceDE w:val="0"/>
        <w:autoSpaceDN w:val="0"/>
        <w:adjustRightInd w:val="0"/>
        <w:spacing w:after="0" w:line="158" w:lineRule="exact"/>
        <w:rPr>
          <w:rFonts w:ascii="Symbol" w:hAnsi="Symbol" w:cs="Symbol"/>
          <w:sz w:val="20"/>
          <w:szCs w:val="20"/>
        </w:rPr>
      </w:pPr>
    </w:p>
    <w:p w:rsidR="001E1FF2" w:rsidRDefault="00F132AC" w:rsidP="00F132AC">
      <w:pPr>
        <w:widowControl w:val="0"/>
        <w:numPr>
          <w:ilvl w:val="0"/>
          <w:numId w:val="41"/>
        </w:numPr>
        <w:tabs>
          <w:tab w:val="clear" w:pos="720"/>
          <w:tab w:val="num" w:pos="1000"/>
        </w:tabs>
        <w:overflowPunct w:val="0"/>
        <w:autoSpaceDE w:val="0"/>
        <w:autoSpaceDN w:val="0"/>
        <w:adjustRightInd w:val="0"/>
        <w:spacing w:after="0" w:line="240" w:lineRule="auto"/>
        <w:ind w:left="1000" w:hanging="289"/>
        <w:jc w:val="both"/>
        <w:rPr>
          <w:rFonts w:ascii="Symbol" w:hAnsi="Symbol" w:cs="Symbol"/>
          <w:sz w:val="20"/>
          <w:szCs w:val="20"/>
        </w:rPr>
      </w:pPr>
      <w:r>
        <w:rPr>
          <w:rFonts w:ascii="Times New Roman" w:hAnsi="Times New Roman"/>
          <w:sz w:val="28"/>
          <w:szCs w:val="28"/>
        </w:rPr>
        <w:t xml:space="preserve">принципы и закономерности обучения; </w:t>
      </w:r>
    </w:p>
    <w:p w:rsidR="001E1FF2" w:rsidRDefault="001E1FF2">
      <w:pPr>
        <w:widowControl w:val="0"/>
        <w:autoSpaceDE w:val="0"/>
        <w:autoSpaceDN w:val="0"/>
        <w:adjustRightInd w:val="0"/>
        <w:spacing w:after="0" w:line="163" w:lineRule="exact"/>
        <w:rPr>
          <w:rFonts w:ascii="Symbol" w:hAnsi="Symbol" w:cs="Symbol"/>
          <w:sz w:val="20"/>
          <w:szCs w:val="20"/>
        </w:rPr>
      </w:pPr>
    </w:p>
    <w:p w:rsidR="001E1FF2" w:rsidRDefault="00F132AC" w:rsidP="00F132AC">
      <w:pPr>
        <w:widowControl w:val="0"/>
        <w:numPr>
          <w:ilvl w:val="0"/>
          <w:numId w:val="41"/>
        </w:numPr>
        <w:tabs>
          <w:tab w:val="clear" w:pos="720"/>
          <w:tab w:val="num" w:pos="1000"/>
        </w:tabs>
        <w:overflowPunct w:val="0"/>
        <w:autoSpaceDE w:val="0"/>
        <w:autoSpaceDN w:val="0"/>
        <w:adjustRightInd w:val="0"/>
        <w:spacing w:after="0" w:line="240" w:lineRule="auto"/>
        <w:ind w:left="1000" w:hanging="289"/>
        <w:jc w:val="both"/>
        <w:rPr>
          <w:rFonts w:ascii="Symbol" w:hAnsi="Symbol" w:cs="Symbol"/>
          <w:sz w:val="20"/>
          <w:szCs w:val="20"/>
        </w:rPr>
      </w:pPr>
      <w:r>
        <w:rPr>
          <w:rFonts w:ascii="Times New Roman" w:hAnsi="Times New Roman"/>
          <w:sz w:val="28"/>
          <w:szCs w:val="28"/>
        </w:rPr>
        <w:t xml:space="preserve">содержание учебной дисциплины; </w:t>
      </w:r>
    </w:p>
    <w:p w:rsidR="001E1FF2" w:rsidRDefault="001E1FF2">
      <w:pPr>
        <w:widowControl w:val="0"/>
        <w:autoSpaceDE w:val="0"/>
        <w:autoSpaceDN w:val="0"/>
        <w:adjustRightInd w:val="0"/>
        <w:spacing w:after="0" w:line="158" w:lineRule="exact"/>
        <w:rPr>
          <w:rFonts w:ascii="Symbol" w:hAnsi="Symbol" w:cs="Symbol"/>
          <w:sz w:val="20"/>
          <w:szCs w:val="20"/>
        </w:rPr>
      </w:pPr>
    </w:p>
    <w:p w:rsidR="001E1FF2" w:rsidRDefault="00F132AC" w:rsidP="00F132AC">
      <w:pPr>
        <w:widowControl w:val="0"/>
        <w:numPr>
          <w:ilvl w:val="0"/>
          <w:numId w:val="41"/>
        </w:numPr>
        <w:tabs>
          <w:tab w:val="clear" w:pos="720"/>
          <w:tab w:val="num" w:pos="1000"/>
        </w:tabs>
        <w:overflowPunct w:val="0"/>
        <w:autoSpaceDE w:val="0"/>
        <w:autoSpaceDN w:val="0"/>
        <w:adjustRightInd w:val="0"/>
        <w:spacing w:after="0" w:line="240" w:lineRule="auto"/>
        <w:ind w:left="1000" w:hanging="289"/>
        <w:jc w:val="both"/>
        <w:rPr>
          <w:rFonts w:ascii="Symbol" w:hAnsi="Symbol" w:cs="Symbol"/>
          <w:sz w:val="20"/>
          <w:szCs w:val="20"/>
        </w:rPr>
      </w:pPr>
      <w:r>
        <w:rPr>
          <w:rFonts w:ascii="Times New Roman" w:hAnsi="Times New Roman"/>
          <w:sz w:val="28"/>
          <w:szCs w:val="28"/>
        </w:rPr>
        <w:t xml:space="preserve">учебные возможности студентов; </w:t>
      </w:r>
    </w:p>
    <w:p w:rsidR="001E1FF2" w:rsidRDefault="001E1FF2">
      <w:pPr>
        <w:widowControl w:val="0"/>
        <w:autoSpaceDE w:val="0"/>
        <w:autoSpaceDN w:val="0"/>
        <w:adjustRightInd w:val="0"/>
        <w:spacing w:after="0" w:line="162" w:lineRule="exact"/>
        <w:rPr>
          <w:rFonts w:ascii="Symbol" w:hAnsi="Symbol" w:cs="Symbol"/>
          <w:sz w:val="20"/>
          <w:szCs w:val="20"/>
        </w:rPr>
      </w:pPr>
    </w:p>
    <w:p w:rsidR="001E1FF2" w:rsidRDefault="00F132AC" w:rsidP="00F132AC">
      <w:pPr>
        <w:widowControl w:val="0"/>
        <w:numPr>
          <w:ilvl w:val="0"/>
          <w:numId w:val="41"/>
        </w:numPr>
        <w:tabs>
          <w:tab w:val="clear" w:pos="720"/>
          <w:tab w:val="num" w:pos="1000"/>
        </w:tabs>
        <w:overflowPunct w:val="0"/>
        <w:autoSpaceDE w:val="0"/>
        <w:autoSpaceDN w:val="0"/>
        <w:adjustRightInd w:val="0"/>
        <w:spacing w:after="0" w:line="240" w:lineRule="auto"/>
        <w:ind w:left="1000" w:hanging="289"/>
        <w:jc w:val="both"/>
        <w:rPr>
          <w:rFonts w:ascii="Symbol" w:hAnsi="Symbol" w:cs="Symbol"/>
          <w:sz w:val="20"/>
          <w:szCs w:val="20"/>
        </w:rPr>
      </w:pPr>
      <w:r>
        <w:rPr>
          <w:rFonts w:ascii="Times New Roman" w:hAnsi="Times New Roman"/>
          <w:sz w:val="28"/>
          <w:szCs w:val="28"/>
        </w:rPr>
        <w:t xml:space="preserve">возможности преподавателей и их методических систем; </w:t>
      </w:r>
    </w:p>
    <w:p w:rsidR="001E1FF2" w:rsidRDefault="001E1FF2">
      <w:pPr>
        <w:widowControl w:val="0"/>
        <w:autoSpaceDE w:val="0"/>
        <w:autoSpaceDN w:val="0"/>
        <w:adjustRightInd w:val="0"/>
        <w:spacing w:after="0" w:line="162" w:lineRule="exact"/>
        <w:rPr>
          <w:rFonts w:ascii="Symbol" w:hAnsi="Symbol" w:cs="Symbol"/>
          <w:sz w:val="20"/>
          <w:szCs w:val="20"/>
        </w:rPr>
      </w:pPr>
    </w:p>
    <w:p w:rsidR="001E1FF2" w:rsidRDefault="00F132AC" w:rsidP="00F132AC">
      <w:pPr>
        <w:widowControl w:val="0"/>
        <w:numPr>
          <w:ilvl w:val="0"/>
          <w:numId w:val="41"/>
        </w:numPr>
        <w:tabs>
          <w:tab w:val="clear" w:pos="720"/>
          <w:tab w:val="num" w:pos="1000"/>
        </w:tabs>
        <w:overflowPunct w:val="0"/>
        <w:autoSpaceDE w:val="0"/>
        <w:autoSpaceDN w:val="0"/>
        <w:adjustRightInd w:val="0"/>
        <w:spacing w:after="0" w:line="240" w:lineRule="auto"/>
        <w:ind w:left="1000" w:hanging="289"/>
        <w:jc w:val="both"/>
        <w:rPr>
          <w:rFonts w:ascii="Symbol" w:hAnsi="Symbol" w:cs="Symbol"/>
          <w:sz w:val="20"/>
          <w:szCs w:val="20"/>
        </w:rPr>
      </w:pPr>
      <w:r>
        <w:rPr>
          <w:rFonts w:ascii="Times New Roman" w:hAnsi="Times New Roman"/>
          <w:sz w:val="28"/>
          <w:szCs w:val="28"/>
        </w:rPr>
        <w:t xml:space="preserve">особенности образовательных условий. </w:t>
      </w:r>
    </w:p>
    <w:p w:rsidR="001E1FF2" w:rsidRDefault="001E1FF2">
      <w:pPr>
        <w:widowControl w:val="0"/>
        <w:autoSpaceDE w:val="0"/>
        <w:autoSpaceDN w:val="0"/>
        <w:adjustRightInd w:val="0"/>
        <w:spacing w:after="0" w:line="226"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3" w:lineRule="auto"/>
        <w:ind w:firstLine="711"/>
        <w:jc w:val="both"/>
        <w:rPr>
          <w:rFonts w:ascii="Times New Roman" w:hAnsi="Times New Roman"/>
          <w:sz w:val="24"/>
          <w:szCs w:val="24"/>
        </w:rPr>
      </w:pPr>
      <w:r>
        <w:rPr>
          <w:rFonts w:ascii="Times New Roman" w:hAnsi="Times New Roman"/>
          <w:sz w:val="28"/>
          <w:szCs w:val="28"/>
        </w:rPr>
        <w:t>Педагогическое моделирование обладает рядом особенностей и ограничений, подразумевающих учет в синтезе модели определенных компонентов. Так, по мнению Н.В. Кузьминой в педагогической модели должны учитываться пять функциональных компонентов [103]:</w:t>
      </w:r>
    </w:p>
    <w:p w:rsidR="001E1FF2" w:rsidRDefault="001E1FF2">
      <w:pPr>
        <w:widowControl w:val="0"/>
        <w:autoSpaceDE w:val="0"/>
        <w:autoSpaceDN w:val="0"/>
        <w:adjustRightInd w:val="0"/>
        <w:spacing w:after="0" w:line="94" w:lineRule="exact"/>
        <w:rPr>
          <w:rFonts w:ascii="Times New Roman" w:hAnsi="Times New Roman"/>
          <w:sz w:val="24"/>
          <w:szCs w:val="24"/>
        </w:rPr>
      </w:pPr>
    </w:p>
    <w:p w:rsidR="001E1FF2" w:rsidRDefault="00F132AC">
      <w:pPr>
        <w:widowControl w:val="0"/>
        <w:overflowPunct w:val="0"/>
        <w:autoSpaceDE w:val="0"/>
        <w:autoSpaceDN w:val="0"/>
        <w:adjustRightInd w:val="0"/>
        <w:spacing w:after="0" w:line="307" w:lineRule="auto"/>
        <w:jc w:val="both"/>
        <w:rPr>
          <w:rFonts w:ascii="Times New Roman" w:hAnsi="Times New Roman"/>
          <w:sz w:val="24"/>
          <w:szCs w:val="24"/>
        </w:rPr>
      </w:pPr>
      <w:r>
        <w:rPr>
          <w:rFonts w:ascii="Times New Roman" w:hAnsi="Times New Roman"/>
          <w:sz w:val="28"/>
          <w:szCs w:val="28"/>
        </w:rPr>
        <w:t>организаторский; коммуникативный; гностический; конструктивный и проектировочный.</w:t>
      </w:r>
    </w:p>
    <w:p w:rsidR="001E1FF2" w:rsidRDefault="001E1FF2">
      <w:pPr>
        <w:widowControl w:val="0"/>
        <w:autoSpaceDE w:val="0"/>
        <w:autoSpaceDN w:val="0"/>
        <w:adjustRightInd w:val="0"/>
        <w:spacing w:after="0" w:line="141"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3" w:lineRule="auto"/>
        <w:ind w:right="20" w:firstLine="711"/>
        <w:jc w:val="both"/>
        <w:rPr>
          <w:rFonts w:ascii="Times New Roman" w:hAnsi="Times New Roman"/>
          <w:sz w:val="24"/>
          <w:szCs w:val="24"/>
        </w:rPr>
      </w:pPr>
      <w:r>
        <w:rPr>
          <w:rFonts w:ascii="Times New Roman" w:hAnsi="Times New Roman"/>
          <w:sz w:val="28"/>
          <w:szCs w:val="28"/>
        </w:rPr>
        <w:t>Организаторский компонент отражает умения преподавателя организовывать собственную деятельность, и активизировать деятельность студентов. Коммуникативный компонент отвечает за особенности и специфику коммуникации и взаимодействие преподавателя и обучающихся,</w:t>
      </w:r>
    </w:p>
    <w:p w:rsidR="001E1FF2" w:rsidRDefault="001E1FF2">
      <w:pPr>
        <w:widowControl w:val="0"/>
        <w:autoSpaceDE w:val="0"/>
        <w:autoSpaceDN w:val="0"/>
        <w:adjustRightInd w:val="0"/>
        <w:spacing w:after="0" w:line="27" w:lineRule="exact"/>
        <w:rPr>
          <w:rFonts w:ascii="Times New Roman" w:hAnsi="Times New Roman"/>
          <w:sz w:val="24"/>
          <w:szCs w:val="24"/>
        </w:rPr>
      </w:pPr>
    </w:p>
    <w:p w:rsidR="001E1FF2" w:rsidRDefault="00F132AC">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28"/>
          <w:szCs w:val="28"/>
        </w:rPr>
        <w:t>направленных на достижение дидактических целей в процессе обучения.</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pgSz w:w="11904" w:h="16838"/>
          <w:pgMar w:top="1188" w:right="840" w:bottom="600" w:left="1700" w:header="720" w:footer="720" w:gutter="0"/>
          <w:cols w:space="720" w:equalWidth="0">
            <w:col w:w="9360"/>
          </w:cols>
          <w:noEndnote/>
        </w:sect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69"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72</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type w:val="continuous"/>
          <w:pgSz w:w="11904" w:h="16838"/>
          <w:pgMar w:top="1188" w:right="5280" w:bottom="600" w:left="6340" w:header="720" w:footer="720" w:gutter="0"/>
          <w:cols w:space="720" w:equalWidth="0">
            <w:col w:w="280"/>
          </w:cols>
          <w:noEndnote/>
        </w:sectPr>
      </w:pPr>
    </w:p>
    <w:p w:rsidR="001E1FF2" w:rsidRDefault="00F132AC">
      <w:pPr>
        <w:widowControl w:val="0"/>
        <w:overflowPunct w:val="0"/>
        <w:autoSpaceDE w:val="0"/>
        <w:autoSpaceDN w:val="0"/>
        <w:adjustRightInd w:val="0"/>
        <w:spacing w:after="0" w:line="334" w:lineRule="auto"/>
        <w:ind w:right="20" w:firstLine="711"/>
        <w:jc w:val="both"/>
        <w:rPr>
          <w:rFonts w:ascii="Times New Roman" w:hAnsi="Times New Roman"/>
          <w:sz w:val="24"/>
          <w:szCs w:val="24"/>
        </w:rPr>
      </w:pPr>
      <w:bookmarkStart w:id="72" w:name="page145"/>
      <w:bookmarkEnd w:id="72"/>
      <w:r>
        <w:rPr>
          <w:rFonts w:ascii="Times New Roman" w:hAnsi="Times New Roman"/>
          <w:sz w:val="28"/>
          <w:szCs w:val="28"/>
        </w:rPr>
        <w:lastRenderedPageBreak/>
        <w:t>Гностический компонент относится к области знаний педагога о своем предмете, способах педагогической коммуникации, психологических особенностях студентов и знании собственной личности и деятельности.</w:t>
      </w:r>
    </w:p>
    <w:p w:rsidR="001E1FF2" w:rsidRDefault="001E1FF2">
      <w:pPr>
        <w:widowControl w:val="0"/>
        <w:autoSpaceDE w:val="0"/>
        <w:autoSpaceDN w:val="0"/>
        <w:adjustRightInd w:val="0"/>
        <w:spacing w:after="0" w:line="106"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7" w:lineRule="auto"/>
        <w:jc w:val="both"/>
        <w:rPr>
          <w:rFonts w:ascii="Times New Roman" w:hAnsi="Times New Roman"/>
          <w:sz w:val="24"/>
          <w:szCs w:val="24"/>
        </w:rPr>
      </w:pPr>
      <w:r>
        <w:rPr>
          <w:rFonts w:ascii="Times New Roman" w:hAnsi="Times New Roman"/>
          <w:sz w:val="28"/>
          <w:szCs w:val="28"/>
        </w:rPr>
        <w:t>Конструктивный компонент отражает особенности реализации педагогом собственной деятельности и активности студентов с учетом краткосрочных целей обучения (в пределах занятия или их цикла). Проектировочный компонент содержит представления о будущих и перспективных образовательных задачах, способах и стратегиях их достижения.</w:t>
      </w:r>
    </w:p>
    <w:p w:rsidR="001E1FF2" w:rsidRDefault="001E1FF2">
      <w:pPr>
        <w:widowControl w:val="0"/>
        <w:autoSpaceDE w:val="0"/>
        <w:autoSpaceDN w:val="0"/>
        <w:adjustRightInd w:val="0"/>
        <w:spacing w:after="0" w:line="87" w:lineRule="exact"/>
        <w:rPr>
          <w:rFonts w:ascii="Times New Roman" w:hAnsi="Times New Roman"/>
          <w:sz w:val="24"/>
          <w:szCs w:val="24"/>
        </w:rPr>
      </w:pPr>
    </w:p>
    <w:p w:rsidR="001E1FF2" w:rsidRDefault="00F132AC">
      <w:pPr>
        <w:widowControl w:val="0"/>
        <w:overflowPunct w:val="0"/>
        <w:autoSpaceDE w:val="0"/>
        <w:autoSpaceDN w:val="0"/>
        <w:adjustRightInd w:val="0"/>
        <w:spacing w:after="0" w:line="310" w:lineRule="auto"/>
        <w:ind w:right="20" w:firstLine="711"/>
        <w:jc w:val="both"/>
        <w:rPr>
          <w:rFonts w:ascii="Times New Roman" w:hAnsi="Times New Roman"/>
          <w:sz w:val="24"/>
          <w:szCs w:val="24"/>
        </w:rPr>
      </w:pPr>
      <w:r>
        <w:rPr>
          <w:rFonts w:ascii="Times New Roman" w:hAnsi="Times New Roman"/>
          <w:sz w:val="28"/>
          <w:szCs w:val="28"/>
        </w:rPr>
        <w:t>В свою очередь В.И. Гинецинский также предлагает использовать четыре функциональных компонента[35]: презентативный, диагностический,</w:t>
      </w:r>
    </w:p>
    <w:p w:rsidR="001E1FF2" w:rsidRDefault="001E1FF2">
      <w:pPr>
        <w:widowControl w:val="0"/>
        <w:autoSpaceDE w:val="0"/>
        <w:autoSpaceDN w:val="0"/>
        <w:adjustRightInd w:val="0"/>
        <w:spacing w:after="0" w:line="65"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инсентивный и корректирующий.</w:t>
      </w:r>
    </w:p>
    <w:p w:rsidR="001E1FF2" w:rsidRDefault="001E1FF2">
      <w:pPr>
        <w:widowControl w:val="0"/>
        <w:autoSpaceDE w:val="0"/>
        <w:autoSpaceDN w:val="0"/>
        <w:adjustRightInd w:val="0"/>
        <w:spacing w:after="0" w:line="231" w:lineRule="exact"/>
        <w:rPr>
          <w:rFonts w:ascii="Times New Roman" w:hAnsi="Times New Roman"/>
          <w:sz w:val="24"/>
          <w:szCs w:val="24"/>
        </w:rPr>
      </w:pPr>
    </w:p>
    <w:p w:rsidR="001E1FF2" w:rsidRDefault="00F132AC">
      <w:pPr>
        <w:widowControl w:val="0"/>
        <w:overflowPunct w:val="0"/>
        <w:autoSpaceDE w:val="0"/>
        <w:autoSpaceDN w:val="0"/>
        <w:adjustRightInd w:val="0"/>
        <w:spacing w:after="0" w:line="310" w:lineRule="auto"/>
        <w:ind w:right="20" w:firstLine="711"/>
        <w:jc w:val="both"/>
        <w:rPr>
          <w:rFonts w:ascii="Times New Roman" w:hAnsi="Times New Roman"/>
          <w:sz w:val="24"/>
          <w:szCs w:val="24"/>
        </w:rPr>
      </w:pPr>
      <w:r>
        <w:rPr>
          <w:rFonts w:ascii="Times New Roman" w:hAnsi="Times New Roman"/>
          <w:sz w:val="28"/>
          <w:szCs w:val="28"/>
        </w:rPr>
        <w:t>Презентативная функция состоит в абстрагированном от конкретных форм обучения изложении учащимися содержания материала.</w:t>
      </w:r>
    </w:p>
    <w:p w:rsidR="001E1FF2" w:rsidRDefault="001E1FF2">
      <w:pPr>
        <w:widowControl w:val="0"/>
        <w:autoSpaceDE w:val="0"/>
        <w:autoSpaceDN w:val="0"/>
        <w:adjustRightInd w:val="0"/>
        <w:spacing w:after="0" w:line="133" w:lineRule="exact"/>
        <w:rPr>
          <w:rFonts w:ascii="Times New Roman" w:hAnsi="Times New Roman"/>
          <w:sz w:val="24"/>
          <w:szCs w:val="24"/>
        </w:rPr>
      </w:pPr>
    </w:p>
    <w:p w:rsidR="001E1FF2" w:rsidRDefault="00F132AC">
      <w:pPr>
        <w:widowControl w:val="0"/>
        <w:overflowPunct w:val="0"/>
        <w:autoSpaceDE w:val="0"/>
        <w:autoSpaceDN w:val="0"/>
        <w:adjustRightInd w:val="0"/>
        <w:spacing w:after="0" w:line="351" w:lineRule="auto"/>
        <w:ind w:right="20"/>
        <w:jc w:val="both"/>
        <w:rPr>
          <w:rFonts w:ascii="Times New Roman" w:hAnsi="Times New Roman"/>
          <w:sz w:val="24"/>
          <w:szCs w:val="24"/>
        </w:rPr>
      </w:pPr>
      <w:r>
        <w:rPr>
          <w:rFonts w:ascii="Times New Roman" w:hAnsi="Times New Roman"/>
          <w:sz w:val="28"/>
          <w:szCs w:val="28"/>
        </w:rPr>
        <w:t>Диагностический компонент обеспечивает обратную связь. Инсентивная функция отвечает за пробуждение у учащихся интереса к познанию и усвоению информации. Реализация этой функции связана с постановкой вопросов и оценкой ответов на них. Корректирующая функция отражает самостоятельное сопоставление и исправление учащимися результатов своей деятельности. Преобладание того или иного функционального компонента указывает на реализацию того или иного метода обучения.</w:t>
      </w:r>
    </w:p>
    <w:p w:rsidR="001E1FF2" w:rsidRDefault="001E1FF2">
      <w:pPr>
        <w:widowControl w:val="0"/>
        <w:autoSpaceDE w:val="0"/>
        <w:autoSpaceDN w:val="0"/>
        <w:adjustRightInd w:val="0"/>
        <w:spacing w:after="0" w:line="89" w:lineRule="exact"/>
        <w:rPr>
          <w:rFonts w:ascii="Times New Roman" w:hAnsi="Times New Roman"/>
          <w:sz w:val="24"/>
          <w:szCs w:val="24"/>
        </w:rPr>
      </w:pPr>
    </w:p>
    <w:p w:rsidR="001E1FF2" w:rsidRDefault="00F132AC">
      <w:pPr>
        <w:widowControl w:val="0"/>
        <w:overflowPunct w:val="0"/>
        <w:autoSpaceDE w:val="0"/>
        <w:autoSpaceDN w:val="0"/>
        <w:adjustRightInd w:val="0"/>
        <w:spacing w:after="0" w:line="352" w:lineRule="auto"/>
        <w:ind w:right="20" w:firstLine="711"/>
        <w:jc w:val="both"/>
        <w:rPr>
          <w:rFonts w:ascii="Times New Roman" w:hAnsi="Times New Roman"/>
          <w:sz w:val="24"/>
          <w:szCs w:val="24"/>
        </w:rPr>
      </w:pPr>
      <w:r>
        <w:rPr>
          <w:rFonts w:ascii="Times New Roman" w:hAnsi="Times New Roman"/>
          <w:sz w:val="28"/>
          <w:szCs w:val="28"/>
        </w:rPr>
        <w:t>В разработке направления применения ИКТ в системе высшего профессионального образования Республики Таджикистан метод педагогического моделирования позволяет не только выявлять новые возможности применения ИКТ в образовательном процессе, но развить методологию решения современных актуальных проблем. При этом моделированию может подвергаться как образовательный процесс с использованием ИКТ в целом, так и частные стороны этого процесса. Тогда можно говорить о комплексных (общих) и частных педагогических моделях.</w:t>
      </w:r>
    </w:p>
    <w:p w:rsidR="001E1FF2" w:rsidRDefault="001E1FF2">
      <w:pPr>
        <w:widowControl w:val="0"/>
        <w:autoSpaceDE w:val="0"/>
        <w:autoSpaceDN w:val="0"/>
        <w:adjustRightInd w:val="0"/>
        <w:spacing w:after="0" w:line="87" w:lineRule="exact"/>
        <w:rPr>
          <w:rFonts w:ascii="Times New Roman" w:hAnsi="Times New Roman"/>
          <w:sz w:val="24"/>
          <w:szCs w:val="24"/>
        </w:rPr>
      </w:pPr>
    </w:p>
    <w:p w:rsidR="001E1FF2" w:rsidRDefault="00F132AC">
      <w:pPr>
        <w:widowControl w:val="0"/>
        <w:overflowPunct w:val="0"/>
        <w:autoSpaceDE w:val="0"/>
        <w:autoSpaceDN w:val="0"/>
        <w:adjustRightInd w:val="0"/>
        <w:spacing w:after="0" w:line="307" w:lineRule="auto"/>
        <w:ind w:firstLine="711"/>
        <w:jc w:val="both"/>
        <w:rPr>
          <w:rFonts w:ascii="Times New Roman" w:hAnsi="Times New Roman"/>
          <w:sz w:val="24"/>
          <w:szCs w:val="24"/>
        </w:rPr>
      </w:pPr>
      <w:r>
        <w:rPr>
          <w:rFonts w:ascii="Times New Roman" w:hAnsi="Times New Roman"/>
          <w:sz w:val="28"/>
          <w:szCs w:val="28"/>
        </w:rPr>
        <w:t>На рисунке 1.4 представлен вариант комплексной модели образовательного процесса с использованием информационно-</w:t>
      </w:r>
    </w:p>
    <w:p w:rsidR="001E1FF2" w:rsidRDefault="001E1FF2">
      <w:pPr>
        <w:widowControl w:val="0"/>
        <w:autoSpaceDE w:val="0"/>
        <w:autoSpaceDN w:val="0"/>
        <w:adjustRightInd w:val="0"/>
        <w:spacing w:after="0" w:line="98" w:lineRule="exact"/>
        <w:rPr>
          <w:rFonts w:ascii="Times New Roman" w:hAnsi="Times New Roman"/>
          <w:sz w:val="24"/>
          <w:szCs w:val="24"/>
        </w:rPr>
      </w:pPr>
    </w:p>
    <w:p w:rsidR="001E1FF2" w:rsidRDefault="00F132AC">
      <w:pPr>
        <w:widowControl w:val="0"/>
        <w:autoSpaceDE w:val="0"/>
        <w:autoSpaceDN w:val="0"/>
        <w:adjustRightInd w:val="0"/>
        <w:spacing w:after="0" w:line="240" w:lineRule="auto"/>
        <w:ind w:left="4640"/>
        <w:rPr>
          <w:rFonts w:ascii="Times New Roman" w:hAnsi="Times New Roman"/>
          <w:sz w:val="24"/>
          <w:szCs w:val="24"/>
        </w:rPr>
      </w:pPr>
      <w:r>
        <w:rPr>
          <w:rFonts w:ascii="Times New Roman" w:hAnsi="Times New Roman"/>
          <w:sz w:val="28"/>
          <w:szCs w:val="28"/>
        </w:rPr>
        <w:t>73</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pgSz w:w="11904" w:h="16838"/>
          <w:pgMar w:top="1188" w:right="840" w:bottom="600" w:left="1700" w:header="720" w:footer="720" w:gutter="0"/>
          <w:cols w:space="720" w:equalWidth="0">
            <w:col w:w="9360"/>
          </w:cols>
          <w:noEndnote/>
        </w:sectPr>
      </w:pPr>
    </w:p>
    <w:p w:rsidR="001E1FF2" w:rsidRDefault="00F132AC">
      <w:pPr>
        <w:widowControl w:val="0"/>
        <w:overflowPunct w:val="0"/>
        <w:autoSpaceDE w:val="0"/>
        <w:autoSpaceDN w:val="0"/>
        <w:adjustRightInd w:val="0"/>
        <w:spacing w:after="0" w:line="334" w:lineRule="auto"/>
        <w:ind w:right="20"/>
        <w:jc w:val="both"/>
        <w:rPr>
          <w:rFonts w:ascii="Times New Roman" w:hAnsi="Times New Roman"/>
          <w:sz w:val="24"/>
          <w:szCs w:val="24"/>
        </w:rPr>
      </w:pPr>
      <w:bookmarkStart w:id="73" w:name="page147"/>
      <w:bookmarkEnd w:id="73"/>
      <w:r>
        <w:rPr>
          <w:rFonts w:ascii="Times New Roman" w:hAnsi="Times New Roman"/>
          <w:sz w:val="28"/>
          <w:szCs w:val="28"/>
        </w:rPr>
        <w:lastRenderedPageBreak/>
        <w:t>коммуникационных технологий. Данная модель представляет собой структурную взаимосвязь целевого, содержательного, результативного и технологического компонентов.</w:t>
      </w:r>
    </w:p>
    <w:p w:rsidR="001E1FF2" w:rsidRDefault="001E1FF2">
      <w:pPr>
        <w:widowControl w:val="0"/>
        <w:autoSpaceDE w:val="0"/>
        <w:autoSpaceDN w:val="0"/>
        <w:adjustRightInd w:val="0"/>
        <w:spacing w:after="0" w:line="106" w:lineRule="exact"/>
        <w:rPr>
          <w:rFonts w:ascii="Times New Roman" w:hAnsi="Times New Roman"/>
          <w:sz w:val="24"/>
          <w:szCs w:val="24"/>
        </w:rPr>
      </w:pPr>
    </w:p>
    <w:p w:rsidR="001E1FF2" w:rsidRDefault="00F132AC">
      <w:pPr>
        <w:widowControl w:val="0"/>
        <w:overflowPunct w:val="0"/>
        <w:autoSpaceDE w:val="0"/>
        <w:autoSpaceDN w:val="0"/>
        <w:adjustRightInd w:val="0"/>
        <w:spacing w:after="0" w:line="334" w:lineRule="auto"/>
        <w:ind w:right="20" w:firstLine="711"/>
        <w:jc w:val="both"/>
        <w:rPr>
          <w:rFonts w:ascii="Times New Roman" w:hAnsi="Times New Roman"/>
          <w:sz w:val="24"/>
          <w:szCs w:val="24"/>
        </w:rPr>
      </w:pPr>
      <w:r>
        <w:rPr>
          <w:rFonts w:ascii="Times New Roman" w:hAnsi="Times New Roman"/>
          <w:sz w:val="28"/>
          <w:szCs w:val="28"/>
        </w:rPr>
        <w:t>Целевой компонент рассматриваемой модели с учетом образовательных, воспитательных и развивающих аспектов обучения с использованием ИКТ подразумевает:</w:t>
      </w:r>
    </w:p>
    <w:p w:rsidR="001E1FF2" w:rsidRDefault="001E1FF2">
      <w:pPr>
        <w:widowControl w:val="0"/>
        <w:autoSpaceDE w:val="0"/>
        <w:autoSpaceDN w:val="0"/>
        <w:adjustRightInd w:val="0"/>
        <w:spacing w:after="0" w:line="105" w:lineRule="exact"/>
        <w:rPr>
          <w:rFonts w:ascii="Times New Roman" w:hAnsi="Times New Roman"/>
          <w:sz w:val="24"/>
          <w:szCs w:val="24"/>
        </w:rPr>
      </w:pPr>
    </w:p>
    <w:p w:rsidR="001E1FF2" w:rsidRDefault="00F132AC" w:rsidP="00F132AC">
      <w:pPr>
        <w:widowControl w:val="0"/>
        <w:numPr>
          <w:ilvl w:val="0"/>
          <w:numId w:val="42"/>
        </w:numPr>
        <w:tabs>
          <w:tab w:val="clear" w:pos="720"/>
          <w:tab w:val="num" w:pos="994"/>
        </w:tabs>
        <w:overflowPunct w:val="0"/>
        <w:autoSpaceDE w:val="0"/>
        <w:autoSpaceDN w:val="0"/>
        <w:adjustRightInd w:val="0"/>
        <w:spacing w:after="0" w:line="311" w:lineRule="auto"/>
        <w:ind w:left="0" w:right="20" w:firstLine="711"/>
        <w:jc w:val="both"/>
        <w:rPr>
          <w:rFonts w:ascii="Symbol" w:hAnsi="Symbol" w:cs="Symbol"/>
          <w:sz w:val="20"/>
          <w:szCs w:val="20"/>
        </w:rPr>
      </w:pPr>
      <w:r>
        <w:rPr>
          <w:rFonts w:ascii="Times New Roman" w:hAnsi="Times New Roman"/>
          <w:sz w:val="28"/>
          <w:szCs w:val="28"/>
        </w:rPr>
        <w:t xml:space="preserve">развитие способностей студентов к самостоятельной продуктивной творческой деятельности в информационно насыщенной современной среде; </w:t>
      </w:r>
    </w:p>
    <w:p w:rsidR="001E1FF2" w:rsidRDefault="001E1FF2">
      <w:pPr>
        <w:widowControl w:val="0"/>
        <w:autoSpaceDE w:val="0"/>
        <w:autoSpaceDN w:val="0"/>
        <w:adjustRightInd w:val="0"/>
        <w:spacing w:after="0" w:line="130" w:lineRule="exact"/>
        <w:rPr>
          <w:rFonts w:ascii="Symbol" w:hAnsi="Symbol" w:cs="Symbol"/>
          <w:sz w:val="20"/>
          <w:szCs w:val="20"/>
        </w:rPr>
      </w:pPr>
    </w:p>
    <w:p w:rsidR="001E1FF2" w:rsidRDefault="00F132AC" w:rsidP="00F132AC">
      <w:pPr>
        <w:widowControl w:val="0"/>
        <w:numPr>
          <w:ilvl w:val="0"/>
          <w:numId w:val="42"/>
        </w:numPr>
        <w:tabs>
          <w:tab w:val="clear" w:pos="720"/>
          <w:tab w:val="num" w:pos="994"/>
        </w:tabs>
        <w:overflowPunct w:val="0"/>
        <w:autoSpaceDE w:val="0"/>
        <w:autoSpaceDN w:val="0"/>
        <w:adjustRightInd w:val="0"/>
        <w:spacing w:after="0" w:line="310" w:lineRule="auto"/>
        <w:ind w:left="0" w:firstLine="711"/>
        <w:jc w:val="both"/>
        <w:rPr>
          <w:rFonts w:ascii="Symbol" w:hAnsi="Symbol" w:cs="Symbol"/>
          <w:sz w:val="20"/>
          <w:szCs w:val="20"/>
        </w:rPr>
      </w:pPr>
      <w:r>
        <w:rPr>
          <w:rFonts w:ascii="Times New Roman" w:hAnsi="Times New Roman"/>
          <w:sz w:val="28"/>
          <w:szCs w:val="28"/>
        </w:rPr>
        <w:t xml:space="preserve">формирование компонентов информационно-коммуникационной компетентности. </w:t>
      </w:r>
    </w:p>
    <w:p w:rsidR="001E1FF2" w:rsidRDefault="001E1FF2">
      <w:pPr>
        <w:widowControl w:val="0"/>
        <w:autoSpaceDE w:val="0"/>
        <w:autoSpaceDN w:val="0"/>
        <w:adjustRightInd w:val="0"/>
        <w:spacing w:after="0" w:line="200" w:lineRule="exact"/>
        <w:rPr>
          <w:rFonts w:ascii="Times New Roman" w:hAnsi="Times New Roman"/>
          <w:sz w:val="24"/>
          <w:szCs w:val="24"/>
        </w:rPr>
      </w:pPr>
      <w:r w:rsidRPr="001E1FF2">
        <w:rPr>
          <w:rFonts w:asciiTheme="minorHAnsi" w:hAnsiTheme="minorHAnsi" w:cstheme="minorBidi"/>
          <w:noProof/>
        </w:rPr>
        <w:pict>
          <v:shape id="_x0000_s1031" type="#_x0000_t75" style="position:absolute;margin-left:.45pt;margin-top:28.55pt;width:466.35pt;height:234.05pt;z-index:-31" o:allowincell="f">
            <v:imagedata r:id="rId10" o:title=""/>
          </v:shape>
        </w:pict>
      </w: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97" w:lineRule="exact"/>
        <w:rPr>
          <w:rFonts w:ascii="Times New Roman" w:hAnsi="Times New Roman"/>
          <w:sz w:val="24"/>
          <w:szCs w:val="24"/>
        </w:rPr>
      </w:pPr>
    </w:p>
    <w:p w:rsidR="001E1FF2" w:rsidRDefault="00F132AC">
      <w:pPr>
        <w:widowControl w:val="0"/>
        <w:tabs>
          <w:tab w:val="left" w:pos="3980"/>
          <w:tab w:val="left" w:pos="6960"/>
        </w:tabs>
        <w:autoSpaceDE w:val="0"/>
        <w:autoSpaceDN w:val="0"/>
        <w:adjustRightInd w:val="0"/>
        <w:spacing w:after="0" w:line="240" w:lineRule="auto"/>
        <w:ind w:left="520"/>
        <w:rPr>
          <w:rFonts w:ascii="Times New Roman" w:hAnsi="Times New Roman"/>
          <w:sz w:val="24"/>
          <w:szCs w:val="24"/>
        </w:rPr>
      </w:pPr>
      <w:r>
        <w:rPr>
          <w:rFonts w:ascii="Times New Roman" w:hAnsi="Times New Roman"/>
          <w:sz w:val="25"/>
          <w:szCs w:val="25"/>
        </w:rPr>
        <w:t>Цель обучения</w:t>
      </w:r>
      <w:r>
        <w:rPr>
          <w:rFonts w:ascii="Times New Roman" w:hAnsi="Times New Roman"/>
          <w:sz w:val="24"/>
          <w:szCs w:val="24"/>
        </w:rPr>
        <w:tab/>
      </w:r>
      <w:r>
        <w:rPr>
          <w:rFonts w:ascii="Times New Roman" w:hAnsi="Times New Roman"/>
          <w:sz w:val="25"/>
          <w:szCs w:val="25"/>
        </w:rPr>
        <w:t>Содержание</w:t>
      </w:r>
      <w:r>
        <w:rPr>
          <w:rFonts w:ascii="Times New Roman" w:hAnsi="Times New Roman"/>
          <w:sz w:val="24"/>
          <w:szCs w:val="24"/>
        </w:rPr>
        <w:tab/>
      </w:r>
      <w:r>
        <w:rPr>
          <w:rFonts w:ascii="Times New Roman" w:hAnsi="Times New Roman"/>
          <w:sz w:val="25"/>
          <w:szCs w:val="25"/>
        </w:rPr>
        <w:t>Средства обучения</w:t>
      </w: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13" w:lineRule="exact"/>
        <w:rPr>
          <w:rFonts w:ascii="Times New Roman" w:hAnsi="Times New Roman"/>
          <w:sz w:val="24"/>
          <w:szCs w:val="24"/>
        </w:rPr>
      </w:pPr>
    </w:p>
    <w:p w:rsidR="001E1FF2" w:rsidRDefault="00F132AC">
      <w:pPr>
        <w:widowControl w:val="0"/>
        <w:autoSpaceDE w:val="0"/>
        <w:autoSpaceDN w:val="0"/>
        <w:adjustRightInd w:val="0"/>
        <w:spacing w:after="0" w:line="239" w:lineRule="auto"/>
        <w:ind w:left="3560"/>
        <w:rPr>
          <w:rFonts w:ascii="Times New Roman" w:hAnsi="Times New Roman"/>
          <w:sz w:val="24"/>
          <w:szCs w:val="24"/>
        </w:rPr>
      </w:pPr>
      <w:r>
        <w:rPr>
          <w:rFonts w:ascii="Times New Roman" w:hAnsi="Times New Roman"/>
          <w:sz w:val="25"/>
          <w:szCs w:val="25"/>
        </w:rPr>
        <w:t>Принципы обучения</w:t>
      </w: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390" w:lineRule="exact"/>
        <w:rPr>
          <w:rFonts w:ascii="Times New Roman" w:hAnsi="Times New Roman"/>
          <w:sz w:val="24"/>
          <w:szCs w:val="24"/>
        </w:rPr>
      </w:pPr>
    </w:p>
    <w:tbl>
      <w:tblPr>
        <w:tblW w:w="0" w:type="auto"/>
        <w:tblInd w:w="580" w:type="dxa"/>
        <w:tblLayout w:type="fixed"/>
        <w:tblCellMar>
          <w:left w:w="0" w:type="dxa"/>
          <w:right w:w="0" w:type="dxa"/>
        </w:tblCellMar>
        <w:tblLook w:val="0000"/>
      </w:tblPr>
      <w:tblGrid>
        <w:gridCol w:w="2280"/>
        <w:gridCol w:w="5960"/>
      </w:tblGrid>
      <w:tr w:rsidR="001E1FF2" w:rsidRPr="00E23560">
        <w:trPr>
          <w:trHeight w:val="287"/>
        </w:trPr>
        <w:tc>
          <w:tcPr>
            <w:tcW w:w="228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5960" w:type="dxa"/>
            <w:tcBorders>
              <w:top w:val="nil"/>
              <w:left w:val="nil"/>
              <w:bottom w:val="nil"/>
              <w:right w:val="nil"/>
            </w:tcBorders>
            <w:vAlign w:val="bottom"/>
          </w:tcPr>
          <w:p w:rsidR="001E1FF2" w:rsidRPr="00E23560" w:rsidRDefault="00F132AC">
            <w:pPr>
              <w:widowControl w:val="0"/>
              <w:autoSpaceDE w:val="0"/>
              <w:autoSpaceDN w:val="0"/>
              <w:adjustRightInd w:val="0"/>
              <w:spacing w:after="0" w:line="286" w:lineRule="exact"/>
              <w:ind w:right="2213"/>
              <w:jc w:val="center"/>
              <w:rPr>
                <w:rFonts w:ascii="Times New Roman" w:eastAsiaTheme="minorEastAsia" w:hAnsi="Times New Roman"/>
                <w:sz w:val="24"/>
                <w:szCs w:val="24"/>
              </w:rPr>
            </w:pPr>
            <w:r w:rsidRPr="00E23560">
              <w:rPr>
                <w:rFonts w:ascii="Times New Roman" w:eastAsiaTheme="minorEastAsia" w:hAnsi="Times New Roman"/>
                <w:sz w:val="25"/>
                <w:szCs w:val="25"/>
              </w:rPr>
              <w:t>Комплекс форм</w:t>
            </w:r>
          </w:p>
        </w:tc>
      </w:tr>
      <w:tr w:rsidR="001E1FF2" w:rsidRPr="00E23560">
        <w:trPr>
          <w:trHeight w:val="283"/>
        </w:trPr>
        <w:tc>
          <w:tcPr>
            <w:tcW w:w="228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5960" w:type="dxa"/>
            <w:tcBorders>
              <w:top w:val="nil"/>
              <w:left w:val="nil"/>
              <w:bottom w:val="nil"/>
              <w:right w:val="nil"/>
            </w:tcBorders>
            <w:vAlign w:val="bottom"/>
          </w:tcPr>
          <w:p w:rsidR="001E1FF2" w:rsidRPr="00E23560" w:rsidRDefault="00F132AC">
            <w:pPr>
              <w:widowControl w:val="0"/>
              <w:autoSpaceDE w:val="0"/>
              <w:autoSpaceDN w:val="0"/>
              <w:adjustRightInd w:val="0"/>
              <w:spacing w:after="0" w:line="283" w:lineRule="exact"/>
              <w:ind w:right="2213"/>
              <w:jc w:val="center"/>
              <w:rPr>
                <w:rFonts w:ascii="Times New Roman" w:eastAsiaTheme="minorEastAsia" w:hAnsi="Times New Roman"/>
                <w:sz w:val="24"/>
                <w:szCs w:val="24"/>
              </w:rPr>
            </w:pPr>
            <w:r w:rsidRPr="00E23560">
              <w:rPr>
                <w:rFonts w:ascii="Times New Roman" w:eastAsiaTheme="minorEastAsia" w:hAnsi="Times New Roman"/>
                <w:sz w:val="25"/>
                <w:szCs w:val="25"/>
              </w:rPr>
              <w:t>обучения</w:t>
            </w:r>
          </w:p>
        </w:tc>
      </w:tr>
      <w:tr w:rsidR="001E1FF2" w:rsidRPr="00E23560">
        <w:trPr>
          <w:trHeight w:val="232"/>
        </w:trPr>
        <w:tc>
          <w:tcPr>
            <w:tcW w:w="2280" w:type="dxa"/>
            <w:tcBorders>
              <w:top w:val="nil"/>
              <w:left w:val="nil"/>
              <w:bottom w:val="nil"/>
              <w:right w:val="nil"/>
            </w:tcBorders>
            <w:vAlign w:val="bottom"/>
          </w:tcPr>
          <w:p w:rsidR="001E1FF2" w:rsidRPr="00E23560" w:rsidRDefault="00F132AC">
            <w:pPr>
              <w:widowControl w:val="0"/>
              <w:autoSpaceDE w:val="0"/>
              <w:autoSpaceDN w:val="0"/>
              <w:adjustRightInd w:val="0"/>
              <w:spacing w:after="0" w:line="231" w:lineRule="exact"/>
              <w:ind w:right="673"/>
              <w:jc w:val="center"/>
              <w:rPr>
                <w:rFonts w:ascii="Times New Roman" w:eastAsiaTheme="minorEastAsia" w:hAnsi="Times New Roman"/>
                <w:sz w:val="24"/>
                <w:szCs w:val="24"/>
              </w:rPr>
            </w:pPr>
            <w:r w:rsidRPr="00E23560">
              <w:rPr>
                <w:rFonts w:ascii="Times New Roman" w:eastAsiaTheme="minorEastAsia" w:hAnsi="Times New Roman"/>
                <w:sz w:val="25"/>
                <w:szCs w:val="25"/>
              </w:rPr>
              <w:t>Деятельность</w:t>
            </w:r>
          </w:p>
        </w:tc>
        <w:tc>
          <w:tcPr>
            <w:tcW w:w="5960" w:type="dxa"/>
            <w:tcBorders>
              <w:top w:val="nil"/>
              <w:left w:val="nil"/>
              <w:bottom w:val="nil"/>
              <w:right w:val="nil"/>
            </w:tcBorders>
            <w:vAlign w:val="bottom"/>
          </w:tcPr>
          <w:p w:rsidR="001E1FF2" w:rsidRPr="00E23560" w:rsidRDefault="00F132AC">
            <w:pPr>
              <w:widowControl w:val="0"/>
              <w:autoSpaceDE w:val="0"/>
              <w:autoSpaceDN w:val="0"/>
              <w:adjustRightInd w:val="0"/>
              <w:spacing w:after="0" w:line="231" w:lineRule="exact"/>
              <w:ind w:left="4233"/>
              <w:jc w:val="center"/>
              <w:rPr>
                <w:rFonts w:ascii="Times New Roman" w:eastAsiaTheme="minorEastAsia" w:hAnsi="Times New Roman"/>
                <w:sz w:val="24"/>
                <w:szCs w:val="24"/>
              </w:rPr>
            </w:pPr>
            <w:r w:rsidRPr="00E23560">
              <w:rPr>
                <w:rFonts w:ascii="Times New Roman" w:eastAsiaTheme="minorEastAsia" w:hAnsi="Times New Roman"/>
                <w:sz w:val="25"/>
                <w:szCs w:val="25"/>
              </w:rPr>
              <w:t>Деятельность</w:t>
            </w:r>
          </w:p>
        </w:tc>
      </w:tr>
      <w:tr w:rsidR="001E1FF2" w:rsidRPr="00E23560">
        <w:trPr>
          <w:trHeight w:val="283"/>
        </w:trPr>
        <w:tc>
          <w:tcPr>
            <w:tcW w:w="2280" w:type="dxa"/>
            <w:tcBorders>
              <w:top w:val="nil"/>
              <w:left w:val="nil"/>
              <w:bottom w:val="nil"/>
              <w:right w:val="nil"/>
            </w:tcBorders>
            <w:vAlign w:val="bottom"/>
          </w:tcPr>
          <w:p w:rsidR="001E1FF2" w:rsidRPr="00E23560" w:rsidRDefault="00F132AC">
            <w:pPr>
              <w:widowControl w:val="0"/>
              <w:autoSpaceDE w:val="0"/>
              <w:autoSpaceDN w:val="0"/>
              <w:adjustRightInd w:val="0"/>
              <w:spacing w:after="0" w:line="281" w:lineRule="exact"/>
              <w:ind w:right="653"/>
              <w:jc w:val="center"/>
              <w:rPr>
                <w:rFonts w:ascii="Times New Roman" w:eastAsiaTheme="minorEastAsia" w:hAnsi="Times New Roman"/>
                <w:sz w:val="24"/>
                <w:szCs w:val="24"/>
              </w:rPr>
            </w:pPr>
            <w:r w:rsidRPr="00E23560">
              <w:rPr>
                <w:rFonts w:ascii="Times New Roman" w:eastAsiaTheme="minorEastAsia" w:hAnsi="Times New Roman"/>
                <w:sz w:val="25"/>
                <w:szCs w:val="25"/>
              </w:rPr>
              <w:t>учащихся</w:t>
            </w:r>
          </w:p>
        </w:tc>
        <w:tc>
          <w:tcPr>
            <w:tcW w:w="5960" w:type="dxa"/>
            <w:tcBorders>
              <w:top w:val="nil"/>
              <w:left w:val="nil"/>
              <w:bottom w:val="nil"/>
              <w:right w:val="nil"/>
            </w:tcBorders>
            <w:vAlign w:val="bottom"/>
          </w:tcPr>
          <w:p w:rsidR="001E1FF2" w:rsidRPr="00E23560" w:rsidRDefault="00F132AC">
            <w:pPr>
              <w:widowControl w:val="0"/>
              <w:autoSpaceDE w:val="0"/>
              <w:autoSpaceDN w:val="0"/>
              <w:adjustRightInd w:val="0"/>
              <w:spacing w:after="0" w:line="281" w:lineRule="exact"/>
              <w:ind w:left="4233"/>
              <w:jc w:val="center"/>
              <w:rPr>
                <w:rFonts w:ascii="Times New Roman" w:eastAsiaTheme="minorEastAsia" w:hAnsi="Times New Roman"/>
                <w:sz w:val="24"/>
                <w:szCs w:val="24"/>
              </w:rPr>
            </w:pPr>
            <w:r w:rsidRPr="00E23560">
              <w:rPr>
                <w:rFonts w:ascii="Times New Roman" w:eastAsiaTheme="minorEastAsia" w:hAnsi="Times New Roman"/>
                <w:sz w:val="25"/>
                <w:szCs w:val="25"/>
              </w:rPr>
              <w:t>преподавателя</w:t>
            </w:r>
          </w:p>
        </w:tc>
      </w:tr>
      <w:tr w:rsidR="001E1FF2" w:rsidRPr="00E23560">
        <w:trPr>
          <w:trHeight w:val="232"/>
        </w:trPr>
        <w:tc>
          <w:tcPr>
            <w:tcW w:w="228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0"/>
                <w:szCs w:val="20"/>
              </w:rPr>
            </w:pPr>
          </w:p>
        </w:tc>
        <w:tc>
          <w:tcPr>
            <w:tcW w:w="5960" w:type="dxa"/>
            <w:tcBorders>
              <w:top w:val="nil"/>
              <w:left w:val="nil"/>
              <w:bottom w:val="nil"/>
              <w:right w:val="nil"/>
            </w:tcBorders>
            <w:vAlign w:val="bottom"/>
          </w:tcPr>
          <w:p w:rsidR="001E1FF2" w:rsidRPr="00E23560" w:rsidRDefault="00F132AC">
            <w:pPr>
              <w:widowControl w:val="0"/>
              <w:autoSpaceDE w:val="0"/>
              <w:autoSpaceDN w:val="0"/>
              <w:adjustRightInd w:val="0"/>
              <w:spacing w:after="0" w:line="231" w:lineRule="exact"/>
              <w:ind w:right="2213"/>
              <w:jc w:val="center"/>
              <w:rPr>
                <w:rFonts w:ascii="Times New Roman" w:eastAsiaTheme="minorEastAsia" w:hAnsi="Times New Roman"/>
                <w:sz w:val="24"/>
                <w:szCs w:val="24"/>
              </w:rPr>
            </w:pPr>
            <w:r w:rsidRPr="00E23560">
              <w:rPr>
                <w:rFonts w:ascii="Times New Roman" w:eastAsiaTheme="minorEastAsia" w:hAnsi="Times New Roman"/>
                <w:sz w:val="25"/>
                <w:szCs w:val="25"/>
              </w:rPr>
              <w:t>Комплекс методов</w:t>
            </w:r>
          </w:p>
        </w:tc>
      </w:tr>
      <w:tr w:rsidR="001E1FF2" w:rsidRPr="00E23560">
        <w:trPr>
          <w:trHeight w:val="305"/>
        </w:trPr>
        <w:tc>
          <w:tcPr>
            <w:tcW w:w="228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5960" w:type="dxa"/>
            <w:tcBorders>
              <w:top w:val="nil"/>
              <w:left w:val="nil"/>
              <w:bottom w:val="nil"/>
              <w:right w:val="nil"/>
            </w:tcBorders>
            <w:vAlign w:val="bottom"/>
          </w:tcPr>
          <w:p w:rsidR="001E1FF2" w:rsidRPr="00E23560" w:rsidRDefault="00F132AC">
            <w:pPr>
              <w:widowControl w:val="0"/>
              <w:autoSpaceDE w:val="0"/>
              <w:autoSpaceDN w:val="0"/>
              <w:adjustRightInd w:val="0"/>
              <w:spacing w:after="0" w:line="286" w:lineRule="exact"/>
              <w:ind w:right="2213"/>
              <w:jc w:val="center"/>
              <w:rPr>
                <w:rFonts w:ascii="Times New Roman" w:eastAsiaTheme="minorEastAsia" w:hAnsi="Times New Roman"/>
                <w:sz w:val="24"/>
                <w:szCs w:val="24"/>
              </w:rPr>
            </w:pPr>
            <w:r w:rsidRPr="00E23560">
              <w:rPr>
                <w:rFonts w:ascii="Times New Roman" w:eastAsiaTheme="minorEastAsia" w:hAnsi="Times New Roman"/>
                <w:sz w:val="25"/>
                <w:szCs w:val="25"/>
              </w:rPr>
              <w:t>обучения</w:t>
            </w:r>
          </w:p>
        </w:tc>
      </w:tr>
    </w:tbl>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317" w:lineRule="exact"/>
        <w:rPr>
          <w:rFonts w:ascii="Times New Roman" w:hAnsi="Times New Roman"/>
          <w:sz w:val="24"/>
          <w:szCs w:val="24"/>
        </w:rPr>
      </w:pPr>
    </w:p>
    <w:p w:rsidR="001E1FF2" w:rsidRDefault="00F132AC">
      <w:pPr>
        <w:widowControl w:val="0"/>
        <w:autoSpaceDE w:val="0"/>
        <w:autoSpaceDN w:val="0"/>
        <w:adjustRightInd w:val="0"/>
        <w:spacing w:after="0" w:line="239" w:lineRule="auto"/>
        <w:ind w:left="3180"/>
        <w:rPr>
          <w:rFonts w:ascii="Times New Roman" w:hAnsi="Times New Roman"/>
          <w:sz w:val="24"/>
          <w:szCs w:val="24"/>
        </w:rPr>
      </w:pPr>
      <w:r>
        <w:rPr>
          <w:rFonts w:ascii="Times New Roman" w:hAnsi="Times New Roman"/>
          <w:sz w:val="25"/>
          <w:szCs w:val="25"/>
        </w:rPr>
        <w:t>Результативный компонент</w:t>
      </w:r>
    </w:p>
    <w:p w:rsidR="001E1FF2" w:rsidRDefault="001E1FF2">
      <w:pPr>
        <w:widowControl w:val="0"/>
        <w:autoSpaceDE w:val="0"/>
        <w:autoSpaceDN w:val="0"/>
        <w:adjustRightInd w:val="0"/>
        <w:spacing w:after="0" w:line="394" w:lineRule="exact"/>
        <w:rPr>
          <w:rFonts w:ascii="Times New Roman" w:hAnsi="Times New Roman"/>
          <w:sz w:val="24"/>
          <w:szCs w:val="24"/>
        </w:rPr>
      </w:pPr>
    </w:p>
    <w:p w:rsidR="001E1FF2" w:rsidRDefault="00F132AC">
      <w:pPr>
        <w:widowControl w:val="0"/>
        <w:overflowPunct w:val="0"/>
        <w:autoSpaceDE w:val="0"/>
        <w:autoSpaceDN w:val="0"/>
        <w:adjustRightInd w:val="0"/>
        <w:spacing w:after="0" w:line="311" w:lineRule="auto"/>
        <w:ind w:left="3400" w:right="860" w:hanging="2555"/>
        <w:rPr>
          <w:rFonts w:ascii="Times New Roman" w:hAnsi="Times New Roman"/>
          <w:sz w:val="24"/>
          <w:szCs w:val="24"/>
        </w:rPr>
      </w:pPr>
      <w:r>
        <w:rPr>
          <w:rFonts w:ascii="Times New Roman" w:hAnsi="Times New Roman"/>
          <w:sz w:val="28"/>
          <w:szCs w:val="28"/>
        </w:rPr>
        <w:t>Рисунок 1.4 - Комплексная модель образовательного процесса с использованием ИКТ</w:t>
      </w: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16"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7" w:lineRule="auto"/>
        <w:ind w:right="20" w:firstLine="711"/>
        <w:jc w:val="both"/>
        <w:rPr>
          <w:rFonts w:ascii="Times New Roman" w:hAnsi="Times New Roman"/>
          <w:sz w:val="24"/>
          <w:szCs w:val="24"/>
        </w:rPr>
      </w:pPr>
      <w:r>
        <w:rPr>
          <w:rFonts w:ascii="Times New Roman" w:hAnsi="Times New Roman"/>
          <w:sz w:val="28"/>
          <w:szCs w:val="28"/>
        </w:rPr>
        <w:t>Содержание образования в данной модели представляет собой педагогически обоснованную, логически упорядоченную, научно верифицированную совокупность информации о подлежащем изучению материале. Им определяется состав обучающей деятельности преподавателя и учебной деятельности студентов. На содержание образования</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pgSz w:w="11904" w:h="16838"/>
          <w:pgMar w:top="1188" w:right="840" w:bottom="600" w:left="1700" w:header="720" w:footer="720" w:gutter="0"/>
          <w:cols w:space="720" w:equalWidth="0">
            <w:col w:w="9360"/>
          </w:cols>
          <w:noEndnote/>
        </w:sect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86"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74</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type w:val="continuous"/>
          <w:pgSz w:w="11904" w:h="16838"/>
          <w:pgMar w:top="1188" w:right="5280" w:bottom="600" w:left="6340" w:header="720" w:footer="720" w:gutter="0"/>
          <w:cols w:space="720" w:equalWidth="0">
            <w:col w:w="280"/>
          </w:cols>
          <w:noEndnote/>
        </w:sectPr>
      </w:pPr>
    </w:p>
    <w:p w:rsidR="001E1FF2" w:rsidRDefault="00F132AC">
      <w:pPr>
        <w:widowControl w:val="0"/>
        <w:tabs>
          <w:tab w:val="left" w:pos="2060"/>
        </w:tabs>
        <w:autoSpaceDE w:val="0"/>
        <w:autoSpaceDN w:val="0"/>
        <w:adjustRightInd w:val="0"/>
        <w:spacing w:after="0" w:line="240" w:lineRule="auto"/>
        <w:rPr>
          <w:rFonts w:ascii="Times New Roman" w:hAnsi="Times New Roman"/>
          <w:sz w:val="24"/>
          <w:szCs w:val="24"/>
        </w:rPr>
      </w:pPr>
      <w:bookmarkStart w:id="74" w:name="page149"/>
      <w:bookmarkEnd w:id="74"/>
      <w:r>
        <w:rPr>
          <w:rFonts w:ascii="Times New Roman" w:hAnsi="Times New Roman"/>
          <w:sz w:val="28"/>
          <w:szCs w:val="28"/>
        </w:rPr>
        <w:lastRenderedPageBreak/>
        <w:t>накладываются</w:t>
      </w:r>
      <w:r>
        <w:rPr>
          <w:rFonts w:ascii="Times New Roman" w:hAnsi="Times New Roman"/>
          <w:sz w:val="24"/>
          <w:szCs w:val="24"/>
        </w:rPr>
        <w:tab/>
      </w:r>
      <w:r>
        <w:rPr>
          <w:rFonts w:ascii="Times New Roman" w:hAnsi="Times New Roman"/>
          <w:sz w:val="28"/>
          <w:szCs w:val="28"/>
        </w:rPr>
        <w:t>методы  и  способы  его  предоставления  обучающимся,</w:t>
      </w:r>
    </w:p>
    <w:p w:rsidR="001E1FF2" w:rsidRDefault="001E1FF2">
      <w:pPr>
        <w:widowControl w:val="0"/>
        <w:autoSpaceDE w:val="0"/>
        <w:autoSpaceDN w:val="0"/>
        <w:adjustRightInd w:val="0"/>
        <w:spacing w:after="0" w:line="163"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принципы и формы организации образовательного процесса.</w:t>
      </w:r>
    </w:p>
    <w:p w:rsidR="001E1FF2" w:rsidRDefault="001E1FF2">
      <w:pPr>
        <w:widowControl w:val="0"/>
        <w:autoSpaceDE w:val="0"/>
        <w:autoSpaceDN w:val="0"/>
        <w:adjustRightInd w:val="0"/>
        <w:spacing w:after="0" w:line="226" w:lineRule="exact"/>
        <w:rPr>
          <w:rFonts w:ascii="Times New Roman" w:hAnsi="Times New Roman"/>
          <w:sz w:val="24"/>
          <w:szCs w:val="24"/>
        </w:rPr>
      </w:pPr>
    </w:p>
    <w:p w:rsidR="001E1FF2" w:rsidRDefault="00F132AC">
      <w:pPr>
        <w:widowControl w:val="0"/>
        <w:overflowPunct w:val="0"/>
        <w:autoSpaceDE w:val="0"/>
        <w:autoSpaceDN w:val="0"/>
        <w:adjustRightInd w:val="0"/>
        <w:spacing w:after="0" w:line="366" w:lineRule="auto"/>
        <w:ind w:right="20" w:firstLine="711"/>
        <w:jc w:val="both"/>
        <w:rPr>
          <w:rFonts w:ascii="Times New Roman" w:hAnsi="Times New Roman"/>
          <w:sz w:val="24"/>
          <w:szCs w:val="24"/>
        </w:rPr>
      </w:pPr>
      <w:r>
        <w:rPr>
          <w:rFonts w:ascii="Times New Roman" w:hAnsi="Times New Roman"/>
          <w:sz w:val="27"/>
          <w:szCs w:val="27"/>
        </w:rPr>
        <w:t>Формирование содержания произвольной учебной дисциплины производится преподавателем в соответствии с учебной программой на основе творческого подхода. Этот отбор основан на общих дидактических принципах, таких как генерализация (использование ведущих научных концепций), научная целостность, обеспечение внутренней логики учебного курса, современность, соответствия целям, доступности и прочим. Подробнее дидактические принципы вузовского образования будут рассмотрены в §2.1.</w:t>
      </w:r>
    </w:p>
    <w:p w:rsidR="001E1FF2" w:rsidRDefault="001E1FF2">
      <w:pPr>
        <w:widowControl w:val="0"/>
        <w:autoSpaceDE w:val="0"/>
        <w:autoSpaceDN w:val="0"/>
        <w:adjustRightInd w:val="0"/>
        <w:spacing w:after="0" w:line="3" w:lineRule="exact"/>
        <w:rPr>
          <w:rFonts w:ascii="Times New Roman" w:hAnsi="Times New Roman"/>
          <w:sz w:val="24"/>
          <w:szCs w:val="24"/>
        </w:rPr>
      </w:pPr>
    </w:p>
    <w:p w:rsidR="001E1FF2" w:rsidRDefault="00F132AC">
      <w:pPr>
        <w:widowControl w:val="0"/>
        <w:autoSpaceDE w:val="0"/>
        <w:autoSpaceDN w:val="0"/>
        <w:adjustRightInd w:val="0"/>
        <w:spacing w:after="0" w:line="240" w:lineRule="auto"/>
        <w:ind w:left="720"/>
        <w:rPr>
          <w:rFonts w:ascii="Times New Roman" w:hAnsi="Times New Roman"/>
          <w:sz w:val="24"/>
          <w:szCs w:val="24"/>
        </w:rPr>
      </w:pPr>
      <w:r>
        <w:rPr>
          <w:rFonts w:ascii="Times New Roman" w:hAnsi="Times New Roman"/>
          <w:sz w:val="28"/>
          <w:szCs w:val="28"/>
        </w:rPr>
        <w:t>Применение современных ИКТ в учебном процессе расширяет учебно-</w:t>
      </w:r>
    </w:p>
    <w:p w:rsidR="001E1FF2" w:rsidRDefault="001E1FF2">
      <w:pPr>
        <w:widowControl w:val="0"/>
        <w:autoSpaceDE w:val="0"/>
        <w:autoSpaceDN w:val="0"/>
        <w:adjustRightInd w:val="0"/>
        <w:spacing w:after="0" w:line="158" w:lineRule="exact"/>
        <w:rPr>
          <w:rFonts w:ascii="Times New Roman" w:hAnsi="Times New Roman"/>
          <w:sz w:val="24"/>
          <w:szCs w:val="24"/>
        </w:rPr>
      </w:pPr>
    </w:p>
    <w:p w:rsidR="001E1FF2" w:rsidRDefault="00F132AC">
      <w:pPr>
        <w:widowControl w:val="0"/>
        <w:tabs>
          <w:tab w:val="left" w:pos="2400"/>
        </w:tabs>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информационное</w:t>
      </w:r>
      <w:r>
        <w:rPr>
          <w:rFonts w:ascii="Times New Roman" w:hAnsi="Times New Roman"/>
          <w:sz w:val="24"/>
          <w:szCs w:val="24"/>
        </w:rPr>
        <w:tab/>
      </w:r>
      <w:r>
        <w:rPr>
          <w:rFonts w:ascii="Times New Roman" w:hAnsi="Times New Roman"/>
          <w:sz w:val="28"/>
          <w:szCs w:val="28"/>
        </w:rPr>
        <w:t>пространство   преподаваемых   в   вузе   дисциплин;</w:t>
      </w:r>
    </w:p>
    <w:p w:rsidR="001E1FF2" w:rsidRDefault="001E1FF2">
      <w:pPr>
        <w:widowControl w:val="0"/>
        <w:autoSpaceDE w:val="0"/>
        <w:autoSpaceDN w:val="0"/>
        <w:adjustRightInd w:val="0"/>
        <w:spacing w:after="0" w:line="231" w:lineRule="exact"/>
        <w:rPr>
          <w:rFonts w:ascii="Times New Roman" w:hAnsi="Times New Roman"/>
          <w:sz w:val="24"/>
          <w:szCs w:val="24"/>
        </w:rPr>
      </w:pPr>
    </w:p>
    <w:p w:rsidR="001E1FF2" w:rsidRDefault="00F132AC">
      <w:pPr>
        <w:widowControl w:val="0"/>
        <w:overflowPunct w:val="0"/>
        <w:autoSpaceDE w:val="0"/>
        <w:autoSpaceDN w:val="0"/>
        <w:adjustRightInd w:val="0"/>
        <w:spacing w:after="0" w:line="334" w:lineRule="auto"/>
        <w:ind w:right="20"/>
        <w:jc w:val="both"/>
        <w:rPr>
          <w:rFonts w:ascii="Times New Roman" w:hAnsi="Times New Roman"/>
          <w:sz w:val="24"/>
          <w:szCs w:val="24"/>
        </w:rPr>
      </w:pPr>
      <w:r>
        <w:rPr>
          <w:rFonts w:ascii="Times New Roman" w:hAnsi="Times New Roman"/>
          <w:sz w:val="28"/>
          <w:szCs w:val="28"/>
        </w:rPr>
        <w:t>совершенствует компоненты ИКТ - компетентности студентов и позволяет им активно пользоваться распределенными образовательными ресурсами посредством сети Интернет.</w:t>
      </w:r>
    </w:p>
    <w:p w:rsidR="001E1FF2" w:rsidRDefault="001E1FF2">
      <w:pPr>
        <w:widowControl w:val="0"/>
        <w:autoSpaceDE w:val="0"/>
        <w:autoSpaceDN w:val="0"/>
        <w:adjustRightInd w:val="0"/>
        <w:spacing w:after="0" w:line="106" w:lineRule="exact"/>
        <w:rPr>
          <w:rFonts w:ascii="Times New Roman" w:hAnsi="Times New Roman"/>
          <w:sz w:val="24"/>
          <w:szCs w:val="24"/>
        </w:rPr>
      </w:pPr>
    </w:p>
    <w:p w:rsidR="001E1FF2" w:rsidRDefault="00F132AC">
      <w:pPr>
        <w:widowControl w:val="0"/>
        <w:overflowPunct w:val="0"/>
        <w:autoSpaceDE w:val="0"/>
        <w:autoSpaceDN w:val="0"/>
        <w:adjustRightInd w:val="0"/>
        <w:spacing w:after="0" w:line="351" w:lineRule="auto"/>
        <w:ind w:firstLine="711"/>
        <w:jc w:val="both"/>
        <w:rPr>
          <w:rFonts w:ascii="Times New Roman" w:hAnsi="Times New Roman"/>
          <w:sz w:val="24"/>
          <w:szCs w:val="24"/>
        </w:rPr>
      </w:pPr>
      <w:r>
        <w:rPr>
          <w:rFonts w:ascii="Times New Roman" w:hAnsi="Times New Roman"/>
          <w:sz w:val="28"/>
          <w:szCs w:val="28"/>
        </w:rPr>
        <w:t>Комплекс форм обучения характеризует организационную сторону образовательного процесса. Он предусматривает определение состава обучающихся, места и продолжительности занятий, структуры занятий и специфики деятельности студентов. Применение ИКТ может значительно изменять приемы и содержание занятий при неизменности их форм. Методы обучения при этом становятся более многогранными и ориентированы на активизацию познавательной активности студентов. Проблемность,</w:t>
      </w:r>
    </w:p>
    <w:p w:rsidR="001E1FF2" w:rsidRDefault="001E1FF2">
      <w:pPr>
        <w:widowControl w:val="0"/>
        <w:autoSpaceDE w:val="0"/>
        <w:autoSpaceDN w:val="0"/>
        <w:adjustRightInd w:val="0"/>
        <w:spacing w:after="0" w:line="16"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наглядность,  наличие  игровой  ситуации,  активность  и  эмоциональность  -</w:t>
      </w:r>
    </w:p>
    <w:p w:rsidR="001E1FF2" w:rsidRDefault="001E1FF2">
      <w:pPr>
        <w:widowControl w:val="0"/>
        <w:autoSpaceDE w:val="0"/>
        <w:autoSpaceDN w:val="0"/>
        <w:adjustRightInd w:val="0"/>
        <w:spacing w:after="0" w:line="231"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7" w:lineRule="auto"/>
        <w:ind w:right="20"/>
        <w:jc w:val="both"/>
        <w:rPr>
          <w:rFonts w:ascii="Times New Roman" w:hAnsi="Times New Roman"/>
          <w:sz w:val="24"/>
          <w:szCs w:val="24"/>
        </w:rPr>
      </w:pPr>
      <w:r>
        <w:rPr>
          <w:rFonts w:ascii="Times New Roman" w:hAnsi="Times New Roman"/>
          <w:sz w:val="28"/>
          <w:szCs w:val="28"/>
        </w:rPr>
        <w:t>преимущественные свойства новых методов обучения. Технологической основой этих методов являются телекоммуникационные сети и информационные технологии. Более подробно традиционные и новые формы и методы обучения применительно к задачам настоящего исследования будут рассмотрены в §2.2.</w:t>
      </w:r>
    </w:p>
    <w:p w:rsidR="001E1FF2" w:rsidRDefault="001E1FF2">
      <w:pPr>
        <w:widowControl w:val="0"/>
        <w:autoSpaceDE w:val="0"/>
        <w:autoSpaceDN w:val="0"/>
        <w:adjustRightInd w:val="0"/>
        <w:spacing w:after="0" w:line="87" w:lineRule="exact"/>
        <w:rPr>
          <w:rFonts w:ascii="Times New Roman" w:hAnsi="Times New Roman"/>
          <w:sz w:val="24"/>
          <w:szCs w:val="24"/>
        </w:rPr>
      </w:pPr>
    </w:p>
    <w:p w:rsidR="001E1FF2" w:rsidRDefault="00F132AC">
      <w:pPr>
        <w:widowControl w:val="0"/>
        <w:overflowPunct w:val="0"/>
        <w:autoSpaceDE w:val="0"/>
        <w:autoSpaceDN w:val="0"/>
        <w:adjustRightInd w:val="0"/>
        <w:spacing w:after="0" w:line="311" w:lineRule="auto"/>
        <w:ind w:firstLine="711"/>
        <w:jc w:val="both"/>
        <w:rPr>
          <w:rFonts w:ascii="Times New Roman" w:hAnsi="Times New Roman"/>
          <w:sz w:val="24"/>
          <w:szCs w:val="24"/>
        </w:rPr>
      </w:pPr>
      <w:r>
        <w:rPr>
          <w:rFonts w:ascii="Times New Roman" w:hAnsi="Times New Roman"/>
          <w:sz w:val="28"/>
          <w:szCs w:val="28"/>
        </w:rPr>
        <w:t>На основе анализа доступной научной литературы [29, 199, 125, 167, 180, 28, 15, 21, 103, 35] и обобщения опыта применения информационно-</w:t>
      </w:r>
    </w:p>
    <w:p w:rsidR="001E1FF2" w:rsidRDefault="001E1FF2">
      <w:pPr>
        <w:widowControl w:val="0"/>
        <w:autoSpaceDE w:val="0"/>
        <w:autoSpaceDN w:val="0"/>
        <w:adjustRightInd w:val="0"/>
        <w:spacing w:after="0" w:line="63" w:lineRule="exact"/>
        <w:rPr>
          <w:rFonts w:ascii="Times New Roman" w:hAnsi="Times New Roman"/>
          <w:sz w:val="24"/>
          <w:szCs w:val="24"/>
        </w:rPr>
      </w:pPr>
    </w:p>
    <w:p w:rsidR="001E1FF2" w:rsidRDefault="00F132AC">
      <w:pPr>
        <w:widowControl w:val="0"/>
        <w:tabs>
          <w:tab w:val="left" w:pos="2700"/>
        </w:tabs>
        <w:autoSpaceDE w:val="0"/>
        <w:autoSpaceDN w:val="0"/>
        <w:adjustRightInd w:val="0"/>
        <w:spacing w:after="0" w:line="239" w:lineRule="auto"/>
        <w:rPr>
          <w:rFonts w:ascii="Times New Roman" w:hAnsi="Times New Roman"/>
          <w:sz w:val="24"/>
          <w:szCs w:val="24"/>
        </w:rPr>
      </w:pPr>
      <w:r>
        <w:rPr>
          <w:rFonts w:ascii="Times New Roman" w:hAnsi="Times New Roman"/>
          <w:sz w:val="28"/>
          <w:szCs w:val="28"/>
        </w:rPr>
        <w:t>коммуникационных</w:t>
      </w:r>
      <w:r>
        <w:rPr>
          <w:rFonts w:ascii="Times New Roman" w:hAnsi="Times New Roman"/>
          <w:sz w:val="24"/>
          <w:szCs w:val="24"/>
        </w:rPr>
        <w:tab/>
      </w:r>
      <w:r>
        <w:rPr>
          <w:rFonts w:ascii="Times New Roman" w:hAnsi="Times New Roman"/>
          <w:sz w:val="28"/>
          <w:szCs w:val="28"/>
        </w:rPr>
        <w:t>технологий   в   вузовском   обучении   нами   был</w:t>
      </w:r>
    </w:p>
    <w:p w:rsidR="001E1FF2" w:rsidRDefault="001E1FF2">
      <w:pPr>
        <w:widowControl w:val="0"/>
        <w:autoSpaceDE w:val="0"/>
        <w:autoSpaceDN w:val="0"/>
        <w:adjustRightInd w:val="0"/>
        <w:spacing w:after="0" w:line="188" w:lineRule="exact"/>
        <w:rPr>
          <w:rFonts w:ascii="Times New Roman" w:hAnsi="Times New Roman"/>
          <w:sz w:val="24"/>
          <w:szCs w:val="24"/>
        </w:rPr>
      </w:pPr>
    </w:p>
    <w:p w:rsidR="001E1FF2" w:rsidRDefault="00F132AC">
      <w:pPr>
        <w:widowControl w:val="0"/>
        <w:autoSpaceDE w:val="0"/>
        <w:autoSpaceDN w:val="0"/>
        <w:adjustRightInd w:val="0"/>
        <w:spacing w:after="0" w:line="240" w:lineRule="auto"/>
        <w:ind w:left="4640"/>
        <w:rPr>
          <w:rFonts w:ascii="Times New Roman" w:hAnsi="Times New Roman"/>
          <w:sz w:val="24"/>
          <w:szCs w:val="24"/>
        </w:rPr>
      </w:pPr>
      <w:r>
        <w:rPr>
          <w:rFonts w:ascii="Times New Roman" w:hAnsi="Times New Roman"/>
          <w:sz w:val="28"/>
          <w:szCs w:val="28"/>
        </w:rPr>
        <w:t>75</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pgSz w:w="11904" w:h="16838"/>
          <w:pgMar w:top="1120" w:right="840" w:bottom="600" w:left="1700" w:header="720" w:footer="720" w:gutter="0"/>
          <w:cols w:space="720" w:equalWidth="0">
            <w:col w:w="9360"/>
          </w:cols>
          <w:noEndnote/>
        </w:sectPr>
      </w:pPr>
    </w:p>
    <w:p w:rsidR="001E1FF2" w:rsidRDefault="00F132AC">
      <w:pPr>
        <w:widowControl w:val="0"/>
        <w:tabs>
          <w:tab w:val="left" w:pos="1840"/>
        </w:tabs>
        <w:autoSpaceDE w:val="0"/>
        <w:autoSpaceDN w:val="0"/>
        <w:adjustRightInd w:val="0"/>
        <w:spacing w:after="0" w:line="240" w:lineRule="auto"/>
        <w:rPr>
          <w:rFonts w:ascii="Times New Roman" w:hAnsi="Times New Roman"/>
          <w:sz w:val="24"/>
          <w:szCs w:val="24"/>
        </w:rPr>
      </w:pPr>
      <w:bookmarkStart w:id="75" w:name="page151"/>
      <w:bookmarkEnd w:id="75"/>
      <w:r>
        <w:rPr>
          <w:rFonts w:ascii="Times New Roman" w:hAnsi="Times New Roman"/>
          <w:sz w:val="28"/>
          <w:szCs w:val="28"/>
        </w:rPr>
        <w:lastRenderedPageBreak/>
        <w:t>сформирован</w:t>
      </w:r>
      <w:r>
        <w:rPr>
          <w:rFonts w:ascii="Times New Roman" w:hAnsi="Times New Roman"/>
          <w:sz w:val="24"/>
          <w:szCs w:val="24"/>
        </w:rPr>
        <w:tab/>
      </w:r>
      <w:r>
        <w:rPr>
          <w:rFonts w:ascii="Times New Roman" w:hAnsi="Times New Roman"/>
          <w:sz w:val="28"/>
          <w:szCs w:val="28"/>
        </w:rPr>
        <w:t>следующий   перечень   частных   педагогических   моделей,</w:t>
      </w:r>
    </w:p>
    <w:p w:rsidR="001E1FF2" w:rsidRDefault="001E1FF2">
      <w:pPr>
        <w:widowControl w:val="0"/>
        <w:autoSpaceDE w:val="0"/>
        <w:autoSpaceDN w:val="0"/>
        <w:adjustRightInd w:val="0"/>
        <w:spacing w:after="0" w:line="230" w:lineRule="exact"/>
        <w:rPr>
          <w:rFonts w:ascii="Times New Roman" w:hAnsi="Times New Roman"/>
          <w:sz w:val="24"/>
          <w:szCs w:val="24"/>
        </w:rPr>
      </w:pPr>
    </w:p>
    <w:p w:rsidR="001E1FF2" w:rsidRDefault="00F132AC">
      <w:pPr>
        <w:widowControl w:val="0"/>
        <w:overflowPunct w:val="0"/>
        <w:autoSpaceDE w:val="0"/>
        <w:autoSpaceDN w:val="0"/>
        <w:adjustRightInd w:val="0"/>
        <w:spacing w:after="0" w:line="307" w:lineRule="auto"/>
        <w:ind w:right="20"/>
        <w:rPr>
          <w:rFonts w:ascii="Times New Roman" w:hAnsi="Times New Roman"/>
          <w:sz w:val="24"/>
          <w:szCs w:val="24"/>
        </w:rPr>
      </w:pPr>
      <w:r>
        <w:rPr>
          <w:rFonts w:ascii="Times New Roman" w:hAnsi="Times New Roman"/>
          <w:sz w:val="28"/>
          <w:szCs w:val="28"/>
        </w:rPr>
        <w:t>отражающих отдельные стороны образовательного процесса с использованием ИКТ:</w:t>
      </w:r>
    </w:p>
    <w:p w:rsidR="001E1FF2" w:rsidRDefault="001E1FF2">
      <w:pPr>
        <w:widowControl w:val="0"/>
        <w:autoSpaceDE w:val="0"/>
        <w:autoSpaceDN w:val="0"/>
        <w:adjustRightInd w:val="0"/>
        <w:spacing w:after="0" w:line="161" w:lineRule="exact"/>
        <w:rPr>
          <w:rFonts w:ascii="Times New Roman" w:hAnsi="Times New Roman"/>
          <w:sz w:val="24"/>
          <w:szCs w:val="24"/>
        </w:rPr>
      </w:pPr>
    </w:p>
    <w:p w:rsidR="001E1FF2" w:rsidRDefault="00F132AC" w:rsidP="00F132AC">
      <w:pPr>
        <w:widowControl w:val="0"/>
        <w:numPr>
          <w:ilvl w:val="0"/>
          <w:numId w:val="43"/>
        </w:numPr>
        <w:tabs>
          <w:tab w:val="clear" w:pos="720"/>
          <w:tab w:val="num" w:pos="994"/>
        </w:tabs>
        <w:overflowPunct w:val="0"/>
        <w:autoSpaceDE w:val="0"/>
        <w:autoSpaceDN w:val="0"/>
        <w:adjustRightInd w:val="0"/>
        <w:spacing w:after="0" w:line="295" w:lineRule="auto"/>
        <w:ind w:left="0" w:right="20" w:firstLine="711"/>
        <w:jc w:val="both"/>
        <w:rPr>
          <w:rFonts w:ascii="Symbol" w:hAnsi="Symbol" w:cs="Symbol"/>
          <w:sz w:val="28"/>
          <w:szCs w:val="28"/>
        </w:rPr>
      </w:pPr>
      <w:r>
        <w:rPr>
          <w:rFonts w:ascii="Times New Roman" w:hAnsi="Times New Roman"/>
          <w:sz w:val="28"/>
          <w:szCs w:val="28"/>
        </w:rPr>
        <w:t xml:space="preserve">модели управления процессом обучения и отдельными технологическими процессами; </w:t>
      </w:r>
    </w:p>
    <w:p w:rsidR="001E1FF2" w:rsidRDefault="001E1FF2">
      <w:pPr>
        <w:widowControl w:val="0"/>
        <w:autoSpaceDE w:val="0"/>
        <w:autoSpaceDN w:val="0"/>
        <w:adjustRightInd w:val="0"/>
        <w:spacing w:after="0" w:line="82" w:lineRule="exact"/>
        <w:rPr>
          <w:rFonts w:ascii="Symbol" w:hAnsi="Symbol" w:cs="Symbol"/>
          <w:sz w:val="28"/>
          <w:szCs w:val="28"/>
        </w:rPr>
      </w:pPr>
    </w:p>
    <w:p w:rsidR="001E1FF2" w:rsidRDefault="00F132AC" w:rsidP="00F132AC">
      <w:pPr>
        <w:widowControl w:val="0"/>
        <w:numPr>
          <w:ilvl w:val="0"/>
          <w:numId w:val="43"/>
        </w:numPr>
        <w:tabs>
          <w:tab w:val="clear" w:pos="720"/>
          <w:tab w:val="num" w:pos="1000"/>
        </w:tabs>
        <w:overflowPunct w:val="0"/>
        <w:autoSpaceDE w:val="0"/>
        <w:autoSpaceDN w:val="0"/>
        <w:adjustRightInd w:val="0"/>
        <w:spacing w:after="0" w:line="239" w:lineRule="auto"/>
        <w:ind w:left="1000" w:hanging="289"/>
        <w:jc w:val="both"/>
        <w:rPr>
          <w:rFonts w:ascii="Symbol" w:hAnsi="Symbol" w:cs="Symbol"/>
          <w:sz w:val="28"/>
          <w:szCs w:val="28"/>
        </w:rPr>
      </w:pPr>
      <w:r>
        <w:rPr>
          <w:rFonts w:ascii="Times New Roman" w:hAnsi="Times New Roman"/>
          <w:sz w:val="28"/>
          <w:szCs w:val="28"/>
        </w:rPr>
        <w:t xml:space="preserve">модели организации педагогического процесса; </w:t>
      </w:r>
    </w:p>
    <w:p w:rsidR="001E1FF2" w:rsidRDefault="001E1FF2">
      <w:pPr>
        <w:widowControl w:val="0"/>
        <w:autoSpaceDE w:val="0"/>
        <w:autoSpaceDN w:val="0"/>
        <w:adjustRightInd w:val="0"/>
        <w:spacing w:after="0" w:line="157" w:lineRule="exact"/>
        <w:rPr>
          <w:rFonts w:ascii="Symbol" w:hAnsi="Symbol" w:cs="Symbol"/>
          <w:sz w:val="28"/>
          <w:szCs w:val="28"/>
        </w:rPr>
      </w:pPr>
    </w:p>
    <w:p w:rsidR="001E1FF2" w:rsidRDefault="00F132AC" w:rsidP="00F132AC">
      <w:pPr>
        <w:widowControl w:val="0"/>
        <w:numPr>
          <w:ilvl w:val="0"/>
          <w:numId w:val="43"/>
        </w:numPr>
        <w:tabs>
          <w:tab w:val="clear" w:pos="720"/>
          <w:tab w:val="num" w:pos="1000"/>
        </w:tabs>
        <w:overflowPunct w:val="0"/>
        <w:autoSpaceDE w:val="0"/>
        <w:autoSpaceDN w:val="0"/>
        <w:adjustRightInd w:val="0"/>
        <w:spacing w:after="0" w:line="239" w:lineRule="auto"/>
        <w:ind w:left="1000" w:hanging="289"/>
        <w:jc w:val="both"/>
        <w:rPr>
          <w:rFonts w:ascii="Symbol" w:hAnsi="Symbol" w:cs="Symbol"/>
          <w:sz w:val="28"/>
          <w:szCs w:val="28"/>
        </w:rPr>
      </w:pPr>
      <w:r>
        <w:rPr>
          <w:rFonts w:ascii="Times New Roman" w:hAnsi="Times New Roman"/>
          <w:sz w:val="28"/>
          <w:szCs w:val="28"/>
        </w:rPr>
        <w:t xml:space="preserve">модели обучающегося и преподавателя; </w:t>
      </w:r>
    </w:p>
    <w:p w:rsidR="001E1FF2" w:rsidRDefault="001E1FF2">
      <w:pPr>
        <w:widowControl w:val="0"/>
        <w:autoSpaceDE w:val="0"/>
        <w:autoSpaceDN w:val="0"/>
        <w:adjustRightInd w:val="0"/>
        <w:spacing w:after="0" w:line="162" w:lineRule="exact"/>
        <w:rPr>
          <w:rFonts w:ascii="Symbol" w:hAnsi="Symbol" w:cs="Symbol"/>
          <w:sz w:val="28"/>
          <w:szCs w:val="28"/>
        </w:rPr>
      </w:pPr>
    </w:p>
    <w:p w:rsidR="001E1FF2" w:rsidRDefault="00F132AC" w:rsidP="00F132AC">
      <w:pPr>
        <w:widowControl w:val="0"/>
        <w:numPr>
          <w:ilvl w:val="0"/>
          <w:numId w:val="43"/>
        </w:numPr>
        <w:tabs>
          <w:tab w:val="clear" w:pos="720"/>
          <w:tab w:val="num" w:pos="1000"/>
        </w:tabs>
        <w:overflowPunct w:val="0"/>
        <w:autoSpaceDE w:val="0"/>
        <w:autoSpaceDN w:val="0"/>
        <w:adjustRightInd w:val="0"/>
        <w:spacing w:after="0" w:line="239" w:lineRule="auto"/>
        <w:ind w:left="1000" w:hanging="289"/>
        <w:jc w:val="both"/>
        <w:rPr>
          <w:rFonts w:ascii="Symbol" w:hAnsi="Symbol" w:cs="Symbol"/>
          <w:sz w:val="28"/>
          <w:szCs w:val="28"/>
        </w:rPr>
      </w:pPr>
      <w:r>
        <w:rPr>
          <w:rFonts w:ascii="Times New Roman" w:hAnsi="Times New Roman"/>
          <w:sz w:val="28"/>
          <w:szCs w:val="28"/>
        </w:rPr>
        <w:t xml:space="preserve">модели форм обучения и учебного взаимодействия студентов с ИКТ </w:t>
      </w:r>
    </w:p>
    <w:p w:rsidR="001E1FF2" w:rsidRDefault="001E1FF2">
      <w:pPr>
        <w:widowControl w:val="0"/>
        <w:autoSpaceDE w:val="0"/>
        <w:autoSpaceDN w:val="0"/>
        <w:adjustRightInd w:val="0"/>
        <w:spacing w:after="0" w:line="164"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(классно-урочная, индивидуальная, проектно-групповая и т.д.);</w:t>
      </w:r>
    </w:p>
    <w:p w:rsidR="001E1FF2" w:rsidRDefault="001E1FF2">
      <w:pPr>
        <w:widowControl w:val="0"/>
        <w:autoSpaceDE w:val="0"/>
        <w:autoSpaceDN w:val="0"/>
        <w:adjustRightInd w:val="0"/>
        <w:spacing w:after="0" w:line="161" w:lineRule="exact"/>
        <w:rPr>
          <w:rFonts w:ascii="Times New Roman" w:hAnsi="Times New Roman"/>
          <w:sz w:val="24"/>
          <w:szCs w:val="24"/>
        </w:rPr>
      </w:pPr>
    </w:p>
    <w:p w:rsidR="001E1FF2" w:rsidRDefault="00F132AC" w:rsidP="00F132AC">
      <w:pPr>
        <w:widowControl w:val="0"/>
        <w:numPr>
          <w:ilvl w:val="0"/>
          <w:numId w:val="44"/>
        </w:numPr>
        <w:tabs>
          <w:tab w:val="clear" w:pos="720"/>
          <w:tab w:val="num" w:pos="1000"/>
        </w:tabs>
        <w:overflowPunct w:val="0"/>
        <w:autoSpaceDE w:val="0"/>
        <w:autoSpaceDN w:val="0"/>
        <w:adjustRightInd w:val="0"/>
        <w:spacing w:after="0" w:line="239" w:lineRule="auto"/>
        <w:ind w:left="1000" w:hanging="289"/>
        <w:jc w:val="both"/>
        <w:rPr>
          <w:rFonts w:ascii="Symbol" w:hAnsi="Symbol" w:cs="Symbol"/>
          <w:sz w:val="28"/>
          <w:szCs w:val="28"/>
        </w:rPr>
      </w:pPr>
      <w:r>
        <w:rPr>
          <w:rFonts w:ascii="Times New Roman" w:hAnsi="Times New Roman"/>
          <w:sz w:val="28"/>
          <w:szCs w:val="28"/>
        </w:rPr>
        <w:t xml:space="preserve">модели специалиста; </w:t>
      </w:r>
    </w:p>
    <w:p w:rsidR="001E1FF2" w:rsidRDefault="001E1FF2">
      <w:pPr>
        <w:widowControl w:val="0"/>
        <w:autoSpaceDE w:val="0"/>
        <w:autoSpaceDN w:val="0"/>
        <w:adjustRightInd w:val="0"/>
        <w:spacing w:after="0" w:line="158" w:lineRule="exact"/>
        <w:rPr>
          <w:rFonts w:ascii="Symbol" w:hAnsi="Symbol" w:cs="Symbol"/>
          <w:sz w:val="28"/>
          <w:szCs w:val="28"/>
        </w:rPr>
      </w:pPr>
    </w:p>
    <w:p w:rsidR="001E1FF2" w:rsidRDefault="00F132AC" w:rsidP="00F132AC">
      <w:pPr>
        <w:widowControl w:val="0"/>
        <w:numPr>
          <w:ilvl w:val="0"/>
          <w:numId w:val="44"/>
        </w:numPr>
        <w:tabs>
          <w:tab w:val="clear" w:pos="720"/>
          <w:tab w:val="num" w:pos="1000"/>
        </w:tabs>
        <w:overflowPunct w:val="0"/>
        <w:autoSpaceDE w:val="0"/>
        <w:autoSpaceDN w:val="0"/>
        <w:adjustRightInd w:val="0"/>
        <w:spacing w:after="0" w:line="239" w:lineRule="auto"/>
        <w:ind w:left="1000" w:hanging="289"/>
        <w:jc w:val="both"/>
        <w:rPr>
          <w:rFonts w:ascii="Symbol" w:hAnsi="Symbol" w:cs="Symbol"/>
          <w:sz w:val="28"/>
          <w:szCs w:val="28"/>
        </w:rPr>
      </w:pPr>
      <w:r>
        <w:rPr>
          <w:rFonts w:ascii="Times New Roman" w:hAnsi="Times New Roman"/>
          <w:sz w:val="28"/>
          <w:szCs w:val="28"/>
        </w:rPr>
        <w:t xml:space="preserve">модели  учебной  деятельности  обучающихся  и  преподавателей </w:t>
      </w:r>
    </w:p>
    <w:p w:rsidR="001E1FF2" w:rsidRDefault="001E1FF2">
      <w:pPr>
        <w:widowControl w:val="0"/>
        <w:autoSpaceDE w:val="0"/>
        <w:autoSpaceDN w:val="0"/>
        <w:adjustRightInd w:val="0"/>
        <w:spacing w:after="0" w:line="232" w:lineRule="exact"/>
        <w:rPr>
          <w:rFonts w:ascii="Times New Roman" w:hAnsi="Times New Roman"/>
          <w:sz w:val="24"/>
          <w:szCs w:val="24"/>
        </w:rPr>
      </w:pPr>
    </w:p>
    <w:p w:rsidR="001E1FF2" w:rsidRDefault="00F132AC">
      <w:pPr>
        <w:widowControl w:val="0"/>
        <w:overflowPunct w:val="0"/>
        <w:autoSpaceDE w:val="0"/>
        <w:autoSpaceDN w:val="0"/>
        <w:adjustRightInd w:val="0"/>
        <w:spacing w:after="0" w:line="310" w:lineRule="auto"/>
        <w:rPr>
          <w:rFonts w:ascii="Times New Roman" w:hAnsi="Times New Roman"/>
          <w:sz w:val="24"/>
          <w:szCs w:val="24"/>
        </w:rPr>
      </w:pPr>
      <w:r>
        <w:rPr>
          <w:rFonts w:ascii="Times New Roman" w:hAnsi="Times New Roman"/>
          <w:sz w:val="28"/>
          <w:szCs w:val="28"/>
        </w:rPr>
        <w:t>(модели изучения, существования, творчества, общения, просмотра, поиска и взаимодействия);</w:t>
      </w:r>
    </w:p>
    <w:p w:rsidR="001E1FF2" w:rsidRDefault="001E1FF2">
      <w:pPr>
        <w:widowControl w:val="0"/>
        <w:autoSpaceDE w:val="0"/>
        <w:autoSpaceDN w:val="0"/>
        <w:adjustRightInd w:val="0"/>
        <w:spacing w:after="0" w:line="152" w:lineRule="exact"/>
        <w:rPr>
          <w:rFonts w:ascii="Times New Roman" w:hAnsi="Times New Roman"/>
          <w:sz w:val="24"/>
          <w:szCs w:val="24"/>
        </w:rPr>
      </w:pPr>
    </w:p>
    <w:p w:rsidR="001E1FF2" w:rsidRDefault="00F132AC" w:rsidP="00F132AC">
      <w:pPr>
        <w:widowControl w:val="0"/>
        <w:numPr>
          <w:ilvl w:val="0"/>
          <w:numId w:val="45"/>
        </w:numPr>
        <w:tabs>
          <w:tab w:val="clear" w:pos="720"/>
          <w:tab w:val="num" w:pos="994"/>
        </w:tabs>
        <w:overflowPunct w:val="0"/>
        <w:autoSpaceDE w:val="0"/>
        <w:autoSpaceDN w:val="0"/>
        <w:adjustRightInd w:val="0"/>
        <w:spacing w:after="0" w:line="295" w:lineRule="auto"/>
        <w:ind w:left="0" w:right="20" w:firstLine="711"/>
        <w:jc w:val="both"/>
        <w:rPr>
          <w:rFonts w:ascii="Symbol" w:hAnsi="Symbol" w:cs="Symbol"/>
          <w:sz w:val="28"/>
          <w:szCs w:val="28"/>
        </w:rPr>
      </w:pPr>
      <w:r>
        <w:rPr>
          <w:rFonts w:ascii="Times New Roman" w:hAnsi="Times New Roman"/>
          <w:sz w:val="28"/>
          <w:szCs w:val="28"/>
        </w:rPr>
        <w:t xml:space="preserve">модели процесса реализации педагогического потенциала ИКТ в учебном процессе вуза; </w:t>
      </w:r>
    </w:p>
    <w:p w:rsidR="001E1FF2" w:rsidRDefault="001E1FF2">
      <w:pPr>
        <w:widowControl w:val="0"/>
        <w:autoSpaceDE w:val="0"/>
        <w:autoSpaceDN w:val="0"/>
        <w:adjustRightInd w:val="0"/>
        <w:spacing w:after="0" w:line="83" w:lineRule="exact"/>
        <w:rPr>
          <w:rFonts w:ascii="Symbol" w:hAnsi="Symbol" w:cs="Symbol"/>
          <w:sz w:val="28"/>
          <w:szCs w:val="28"/>
        </w:rPr>
      </w:pPr>
    </w:p>
    <w:p w:rsidR="001E1FF2" w:rsidRDefault="00F132AC" w:rsidP="00F132AC">
      <w:pPr>
        <w:widowControl w:val="0"/>
        <w:numPr>
          <w:ilvl w:val="0"/>
          <w:numId w:val="45"/>
        </w:numPr>
        <w:tabs>
          <w:tab w:val="clear" w:pos="720"/>
          <w:tab w:val="num" w:pos="1000"/>
        </w:tabs>
        <w:overflowPunct w:val="0"/>
        <w:autoSpaceDE w:val="0"/>
        <w:autoSpaceDN w:val="0"/>
        <w:adjustRightInd w:val="0"/>
        <w:spacing w:after="0" w:line="239" w:lineRule="auto"/>
        <w:ind w:left="1000" w:hanging="289"/>
        <w:jc w:val="both"/>
        <w:rPr>
          <w:rFonts w:ascii="Symbol" w:hAnsi="Symbol" w:cs="Symbol"/>
          <w:sz w:val="28"/>
          <w:szCs w:val="28"/>
        </w:rPr>
      </w:pPr>
      <w:r>
        <w:rPr>
          <w:rFonts w:ascii="Times New Roman" w:hAnsi="Times New Roman"/>
          <w:sz w:val="28"/>
          <w:szCs w:val="28"/>
        </w:rPr>
        <w:t xml:space="preserve">модели традиционных и электронных учебных материалов (средств). </w:t>
      </w:r>
    </w:p>
    <w:p w:rsidR="001E1FF2" w:rsidRDefault="001E1FF2">
      <w:pPr>
        <w:widowControl w:val="0"/>
        <w:autoSpaceDE w:val="0"/>
        <w:autoSpaceDN w:val="0"/>
        <w:adjustRightInd w:val="0"/>
        <w:spacing w:after="0" w:line="164" w:lineRule="exact"/>
        <w:rPr>
          <w:rFonts w:ascii="Times New Roman" w:hAnsi="Times New Roman"/>
          <w:sz w:val="24"/>
          <w:szCs w:val="24"/>
        </w:rPr>
      </w:pPr>
    </w:p>
    <w:p w:rsidR="001E1FF2" w:rsidRDefault="00F132AC">
      <w:pPr>
        <w:widowControl w:val="0"/>
        <w:autoSpaceDE w:val="0"/>
        <w:autoSpaceDN w:val="0"/>
        <w:adjustRightInd w:val="0"/>
        <w:spacing w:after="0" w:line="240" w:lineRule="auto"/>
        <w:ind w:left="720"/>
        <w:rPr>
          <w:rFonts w:ascii="Times New Roman" w:hAnsi="Times New Roman"/>
          <w:sz w:val="24"/>
          <w:szCs w:val="24"/>
        </w:rPr>
      </w:pPr>
      <w:r>
        <w:rPr>
          <w:rFonts w:ascii="Times New Roman" w:hAnsi="Times New Roman"/>
          <w:sz w:val="28"/>
          <w:szCs w:val="28"/>
        </w:rPr>
        <w:t>Ниже  подробнее  рассмотрим  перечисленные  типы  педагогических</w:t>
      </w:r>
    </w:p>
    <w:p w:rsidR="001E1FF2" w:rsidRDefault="001E1FF2">
      <w:pPr>
        <w:widowControl w:val="0"/>
        <w:autoSpaceDE w:val="0"/>
        <w:autoSpaceDN w:val="0"/>
        <w:adjustRightInd w:val="0"/>
        <w:spacing w:after="0" w:line="158"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моделей.</w:t>
      </w:r>
    </w:p>
    <w:p w:rsidR="001E1FF2" w:rsidRDefault="001E1FF2">
      <w:pPr>
        <w:widowControl w:val="0"/>
        <w:autoSpaceDE w:val="0"/>
        <w:autoSpaceDN w:val="0"/>
        <w:adjustRightInd w:val="0"/>
        <w:spacing w:after="0" w:line="168" w:lineRule="exact"/>
        <w:rPr>
          <w:rFonts w:ascii="Times New Roman" w:hAnsi="Times New Roman"/>
          <w:sz w:val="24"/>
          <w:szCs w:val="24"/>
        </w:rPr>
      </w:pPr>
    </w:p>
    <w:p w:rsidR="001E1FF2" w:rsidRDefault="00F132AC">
      <w:pPr>
        <w:widowControl w:val="0"/>
        <w:tabs>
          <w:tab w:val="left" w:pos="2060"/>
        </w:tabs>
        <w:autoSpaceDE w:val="0"/>
        <w:autoSpaceDN w:val="0"/>
        <w:adjustRightInd w:val="0"/>
        <w:spacing w:after="0" w:line="240" w:lineRule="auto"/>
        <w:ind w:left="720"/>
        <w:rPr>
          <w:rFonts w:ascii="Times New Roman" w:hAnsi="Times New Roman"/>
          <w:sz w:val="24"/>
          <w:szCs w:val="24"/>
        </w:rPr>
      </w:pPr>
      <w:r>
        <w:rPr>
          <w:rFonts w:ascii="Times New Roman" w:hAnsi="Times New Roman"/>
          <w:b/>
          <w:bCs/>
          <w:sz w:val="28"/>
          <w:szCs w:val="28"/>
        </w:rPr>
        <w:t>Модели</w:t>
      </w:r>
      <w:r>
        <w:rPr>
          <w:rFonts w:ascii="Times New Roman" w:hAnsi="Times New Roman"/>
          <w:sz w:val="24"/>
          <w:szCs w:val="24"/>
        </w:rPr>
        <w:tab/>
      </w:r>
      <w:r>
        <w:rPr>
          <w:rFonts w:ascii="Times New Roman" w:hAnsi="Times New Roman"/>
          <w:b/>
          <w:bCs/>
          <w:sz w:val="28"/>
          <w:szCs w:val="28"/>
        </w:rPr>
        <w:t>управления   процессом    обучения   и    отдельными</w:t>
      </w:r>
    </w:p>
    <w:p w:rsidR="001E1FF2" w:rsidRDefault="001E1FF2">
      <w:pPr>
        <w:widowControl w:val="0"/>
        <w:autoSpaceDE w:val="0"/>
        <w:autoSpaceDN w:val="0"/>
        <w:adjustRightInd w:val="0"/>
        <w:spacing w:after="0" w:line="221" w:lineRule="exact"/>
        <w:rPr>
          <w:rFonts w:ascii="Times New Roman" w:hAnsi="Times New Roman"/>
          <w:sz w:val="24"/>
          <w:szCs w:val="24"/>
        </w:rPr>
      </w:pPr>
    </w:p>
    <w:p w:rsidR="001E1FF2" w:rsidRDefault="00F132AC">
      <w:pPr>
        <w:widowControl w:val="0"/>
        <w:overflowPunct w:val="0"/>
        <w:autoSpaceDE w:val="0"/>
        <w:autoSpaceDN w:val="0"/>
        <w:adjustRightInd w:val="0"/>
        <w:spacing w:after="0" w:line="336" w:lineRule="auto"/>
        <w:ind w:right="20"/>
        <w:jc w:val="both"/>
        <w:rPr>
          <w:rFonts w:ascii="Times New Roman" w:hAnsi="Times New Roman"/>
          <w:sz w:val="24"/>
          <w:szCs w:val="24"/>
        </w:rPr>
      </w:pPr>
      <w:r>
        <w:rPr>
          <w:rFonts w:ascii="Times New Roman" w:hAnsi="Times New Roman"/>
          <w:b/>
          <w:bCs/>
          <w:sz w:val="28"/>
          <w:szCs w:val="28"/>
        </w:rPr>
        <w:t xml:space="preserve">технологическими процессами </w:t>
      </w:r>
      <w:r>
        <w:rPr>
          <w:rFonts w:ascii="Times New Roman" w:hAnsi="Times New Roman"/>
          <w:sz w:val="28"/>
          <w:szCs w:val="28"/>
        </w:rPr>
        <w:t>учитывают особенности деятельности</w:t>
      </w:r>
      <w:r>
        <w:rPr>
          <w:rFonts w:ascii="Times New Roman" w:hAnsi="Times New Roman"/>
          <w:b/>
          <w:bCs/>
          <w:sz w:val="28"/>
          <w:szCs w:val="28"/>
        </w:rPr>
        <w:t xml:space="preserve"> </w:t>
      </w:r>
      <w:r>
        <w:rPr>
          <w:rFonts w:ascii="Times New Roman" w:hAnsi="Times New Roman"/>
          <w:sz w:val="28"/>
          <w:szCs w:val="28"/>
        </w:rPr>
        <w:t>преподавателей и должностных лиц вузов по управлению реализацией дидактических возможностей используемых технологий обучения. В</w:t>
      </w:r>
    </w:p>
    <w:p w:rsidR="001E1FF2" w:rsidRDefault="001E1FF2">
      <w:pPr>
        <w:widowControl w:val="0"/>
        <w:autoSpaceDE w:val="0"/>
        <w:autoSpaceDN w:val="0"/>
        <w:adjustRightInd w:val="0"/>
        <w:spacing w:after="0" w:line="98" w:lineRule="exact"/>
        <w:rPr>
          <w:rFonts w:ascii="Times New Roman" w:hAnsi="Times New Roman"/>
          <w:sz w:val="24"/>
          <w:szCs w:val="24"/>
        </w:rPr>
      </w:pPr>
    </w:p>
    <w:p w:rsidR="001E1FF2" w:rsidRDefault="00F132AC">
      <w:pPr>
        <w:widowControl w:val="0"/>
        <w:overflowPunct w:val="0"/>
        <w:autoSpaceDE w:val="0"/>
        <w:autoSpaceDN w:val="0"/>
        <w:adjustRightInd w:val="0"/>
        <w:spacing w:after="0" w:line="336" w:lineRule="auto"/>
        <w:jc w:val="both"/>
        <w:rPr>
          <w:rFonts w:ascii="Times New Roman" w:hAnsi="Times New Roman"/>
          <w:sz w:val="24"/>
          <w:szCs w:val="24"/>
        </w:rPr>
      </w:pPr>
      <w:r>
        <w:rPr>
          <w:rFonts w:ascii="Times New Roman" w:hAnsi="Times New Roman"/>
          <w:sz w:val="28"/>
          <w:szCs w:val="28"/>
        </w:rPr>
        <w:t>частности, указанный тип моделей отражает источники и виды управляющих воздействий как на учебный процесс в целом, так и на каждого обучающегося в отдельности; особенности используемых методов обучения;</w:t>
      </w:r>
    </w:p>
    <w:p w:rsidR="001E1FF2" w:rsidRDefault="001E1FF2">
      <w:pPr>
        <w:widowControl w:val="0"/>
        <w:autoSpaceDE w:val="0"/>
        <w:autoSpaceDN w:val="0"/>
        <w:adjustRightInd w:val="0"/>
        <w:spacing w:after="0" w:line="98"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3" w:lineRule="auto"/>
        <w:ind w:right="20"/>
        <w:jc w:val="both"/>
        <w:rPr>
          <w:rFonts w:ascii="Times New Roman" w:hAnsi="Times New Roman"/>
          <w:sz w:val="24"/>
          <w:szCs w:val="24"/>
        </w:rPr>
      </w:pPr>
      <w:r>
        <w:rPr>
          <w:rFonts w:ascii="Times New Roman" w:hAnsi="Times New Roman"/>
          <w:sz w:val="28"/>
          <w:szCs w:val="28"/>
        </w:rPr>
        <w:t>соответствие способов предоставления учебного материала уровню обучения; перечень стратегических возможностей используемой технологии обучения (учет индивидуальных характеристик обучающихся, изменение темпа усвоения и сложности учебного материала).</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pgSz w:w="11904" w:h="16838"/>
          <w:pgMar w:top="1120" w:right="840" w:bottom="600" w:left="1700" w:header="720" w:footer="720" w:gutter="0"/>
          <w:cols w:space="720" w:equalWidth="0">
            <w:col w:w="9360"/>
          </w:cols>
          <w:noEndnote/>
        </w:sectPr>
      </w:pPr>
    </w:p>
    <w:p w:rsidR="001E1FF2" w:rsidRDefault="001E1FF2">
      <w:pPr>
        <w:widowControl w:val="0"/>
        <w:autoSpaceDE w:val="0"/>
        <w:autoSpaceDN w:val="0"/>
        <w:adjustRightInd w:val="0"/>
        <w:spacing w:after="0" w:line="372"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76</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type w:val="continuous"/>
          <w:pgSz w:w="11904" w:h="16838"/>
          <w:pgMar w:top="1120" w:right="5280" w:bottom="600" w:left="6340" w:header="720" w:footer="720" w:gutter="0"/>
          <w:cols w:space="720" w:equalWidth="0">
            <w:col w:w="280"/>
          </w:cols>
          <w:noEndnote/>
        </w:sectPr>
      </w:pPr>
    </w:p>
    <w:p w:rsidR="001E1FF2" w:rsidRDefault="00F132AC">
      <w:pPr>
        <w:widowControl w:val="0"/>
        <w:overflowPunct w:val="0"/>
        <w:autoSpaceDE w:val="0"/>
        <w:autoSpaceDN w:val="0"/>
        <w:adjustRightInd w:val="0"/>
        <w:spacing w:after="0" w:line="310" w:lineRule="auto"/>
        <w:ind w:right="20" w:firstLine="711"/>
        <w:jc w:val="both"/>
        <w:rPr>
          <w:rFonts w:ascii="Times New Roman" w:hAnsi="Times New Roman"/>
          <w:sz w:val="24"/>
          <w:szCs w:val="24"/>
        </w:rPr>
      </w:pPr>
      <w:bookmarkStart w:id="76" w:name="page153"/>
      <w:bookmarkEnd w:id="76"/>
      <w:r>
        <w:rPr>
          <w:rFonts w:ascii="Times New Roman" w:hAnsi="Times New Roman"/>
          <w:sz w:val="28"/>
          <w:szCs w:val="28"/>
        </w:rPr>
        <w:lastRenderedPageBreak/>
        <w:t>При разработке таких моделей необходимо исходить из основ теории управления, предполагающей их функционирование на уровнях организации,</w:t>
      </w:r>
    </w:p>
    <w:p w:rsidR="001E1FF2" w:rsidRDefault="001E1FF2">
      <w:pPr>
        <w:widowControl w:val="0"/>
        <w:autoSpaceDE w:val="0"/>
        <w:autoSpaceDN w:val="0"/>
        <w:adjustRightInd w:val="0"/>
        <w:spacing w:after="0" w:line="65" w:lineRule="exact"/>
        <w:rPr>
          <w:rFonts w:ascii="Times New Roman" w:hAnsi="Times New Roman"/>
          <w:sz w:val="24"/>
          <w:szCs w:val="24"/>
        </w:rPr>
      </w:pPr>
    </w:p>
    <w:p w:rsidR="001E1FF2" w:rsidRDefault="00F132AC">
      <w:pPr>
        <w:widowControl w:val="0"/>
        <w:tabs>
          <w:tab w:val="left" w:pos="2020"/>
        </w:tabs>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планирования</w:t>
      </w:r>
      <w:r>
        <w:rPr>
          <w:rFonts w:ascii="Times New Roman" w:hAnsi="Times New Roman"/>
          <w:sz w:val="24"/>
          <w:szCs w:val="24"/>
        </w:rPr>
        <w:tab/>
      </w:r>
      <w:r>
        <w:rPr>
          <w:rFonts w:ascii="Times New Roman" w:hAnsi="Times New Roman"/>
          <w:sz w:val="28"/>
          <w:szCs w:val="28"/>
        </w:rPr>
        <w:t>(проектирования),   реализации,    управления,   контроля,</w:t>
      </w:r>
    </w:p>
    <w:p w:rsidR="001E1FF2" w:rsidRDefault="001E1FF2">
      <w:pPr>
        <w:widowControl w:val="0"/>
        <w:autoSpaceDE w:val="0"/>
        <w:autoSpaceDN w:val="0"/>
        <w:adjustRightInd w:val="0"/>
        <w:spacing w:after="0" w:line="163"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рефлексии и коррекции с выходом на обратную связь [167; С. 7].</w:t>
      </w:r>
    </w:p>
    <w:p w:rsidR="001E1FF2" w:rsidRDefault="001E1FF2">
      <w:pPr>
        <w:widowControl w:val="0"/>
        <w:autoSpaceDE w:val="0"/>
        <w:autoSpaceDN w:val="0"/>
        <w:adjustRightInd w:val="0"/>
        <w:spacing w:after="0" w:line="230"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3" w:lineRule="auto"/>
        <w:ind w:right="20" w:firstLine="711"/>
        <w:jc w:val="both"/>
        <w:rPr>
          <w:rFonts w:ascii="Times New Roman" w:hAnsi="Times New Roman"/>
          <w:sz w:val="24"/>
          <w:szCs w:val="24"/>
        </w:rPr>
      </w:pPr>
      <w:r>
        <w:rPr>
          <w:rFonts w:ascii="Times New Roman" w:hAnsi="Times New Roman"/>
          <w:sz w:val="28"/>
          <w:szCs w:val="28"/>
        </w:rPr>
        <w:t>Рассматриваемый тип моделей может быть реализован в форме информационно-технологической составляющей технологии обучения и найти свое отражение в конкретной технологической карте преподавания и изучения учебной дисциплины.</w:t>
      </w:r>
    </w:p>
    <w:p w:rsidR="001E1FF2" w:rsidRDefault="001E1FF2">
      <w:pPr>
        <w:widowControl w:val="0"/>
        <w:autoSpaceDE w:val="0"/>
        <w:autoSpaceDN w:val="0"/>
        <w:adjustRightInd w:val="0"/>
        <w:spacing w:after="0" w:line="89" w:lineRule="exact"/>
        <w:rPr>
          <w:rFonts w:ascii="Times New Roman" w:hAnsi="Times New Roman"/>
          <w:sz w:val="24"/>
          <w:szCs w:val="24"/>
        </w:rPr>
      </w:pPr>
    </w:p>
    <w:p w:rsidR="001E1FF2" w:rsidRDefault="00F132AC">
      <w:pPr>
        <w:widowControl w:val="0"/>
        <w:overflowPunct w:val="0"/>
        <w:autoSpaceDE w:val="0"/>
        <w:autoSpaceDN w:val="0"/>
        <w:adjustRightInd w:val="0"/>
        <w:spacing w:after="0" w:line="334" w:lineRule="auto"/>
        <w:ind w:firstLine="711"/>
        <w:jc w:val="both"/>
        <w:rPr>
          <w:rFonts w:ascii="Times New Roman" w:hAnsi="Times New Roman"/>
          <w:sz w:val="24"/>
          <w:szCs w:val="24"/>
        </w:rPr>
      </w:pPr>
      <w:r>
        <w:rPr>
          <w:rFonts w:ascii="Times New Roman" w:hAnsi="Times New Roman"/>
          <w:b/>
          <w:bCs/>
          <w:sz w:val="28"/>
          <w:szCs w:val="28"/>
        </w:rPr>
        <w:t xml:space="preserve">Модели организации педагогического процесса </w:t>
      </w:r>
      <w:r>
        <w:rPr>
          <w:rFonts w:ascii="Times New Roman" w:hAnsi="Times New Roman"/>
          <w:sz w:val="28"/>
          <w:szCs w:val="28"/>
        </w:rPr>
        <w:t>в вузе частично</w:t>
      </w:r>
      <w:r>
        <w:rPr>
          <w:rFonts w:ascii="Times New Roman" w:hAnsi="Times New Roman"/>
          <w:b/>
          <w:bCs/>
          <w:sz w:val="28"/>
          <w:szCs w:val="28"/>
        </w:rPr>
        <w:t xml:space="preserve"> </w:t>
      </w:r>
      <w:r>
        <w:rPr>
          <w:rFonts w:ascii="Times New Roman" w:hAnsi="Times New Roman"/>
          <w:sz w:val="28"/>
          <w:szCs w:val="28"/>
        </w:rPr>
        <w:t>перекликаются с вышеописанными моделями и представляют собой сложно организованные дидактические структуры. Они определяет цель, задачи,</w:t>
      </w:r>
    </w:p>
    <w:p w:rsidR="001E1FF2" w:rsidRDefault="001E1FF2">
      <w:pPr>
        <w:widowControl w:val="0"/>
        <w:autoSpaceDE w:val="0"/>
        <w:autoSpaceDN w:val="0"/>
        <w:adjustRightInd w:val="0"/>
        <w:spacing w:after="0" w:line="106" w:lineRule="exact"/>
        <w:rPr>
          <w:rFonts w:ascii="Times New Roman" w:hAnsi="Times New Roman"/>
          <w:sz w:val="24"/>
          <w:szCs w:val="24"/>
        </w:rPr>
      </w:pPr>
    </w:p>
    <w:p w:rsidR="001E1FF2" w:rsidRDefault="00F132AC">
      <w:pPr>
        <w:widowControl w:val="0"/>
        <w:overflowPunct w:val="0"/>
        <w:autoSpaceDE w:val="0"/>
        <w:autoSpaceDN w:val="0"/>
        <w:adjustRightInd w:val="0"/>
        <w:spacing w:after="0" w:line="334" w:lineRule="auto"/>
        <w:jc w:val="both"/>
        <w:rPr>
          <w:rFonts w:ascii="Times New Roman" w:hAnsi="Times New Roman"/>
          <w:sz w:val="24"/>
          <w:szCs w:val="24"/>
        </w:rPr>
      </w:pPr>
      <w:r>
        <w:rPr>
          <w:rFonts w:ascii="Times New Roman" w:hAnsi="Times New Roman"/>
          <w:sz w:val="28"/>
          <w:szCs w:val="28"/>
        </w:rPr>
        <w:t>этапы деятельности студентов и преподавателя, соответствующие ожиданиям взаимодействующих субъектов результаты, особенности педагогического взаимодействия, а также средства и организационно-</w:t>
      </w:r>
    </w:p>
    <w:p w:rsidR="001E1FF2" w:rsidRDefault="001E1FF2">
      <w:pPr>
        <w:widowControl w:val="0"/>
        <w:autoSpaceDE w:val="0"/>
        <w:autoSpaceDN w:val="0"/>
        <w:adjustRightInd w:val="0"/>
        <w:spacing w:after="0" w:line="106" w:lineRule="exact"/>
        <w:rPr>
          <w:rFonts w:ascii="Times New Roman" w:hAnsi="Times New Roman"/>
          <w:sz w:val="24"/>
          <w:szCs w:val="24"/>
        </w:rPr>
      </w:pPr>
    </w:p>
    <w:p w:rsidR="001E1FF2" w:rsidRDefault="00F132AC">
      <w:pPr>
        <w:widowControl w:val="0"/>
        <w:overflowPunct w:val="0"/>
        <w:autoSpaceDE w:val="0"/>
        <w:autoSpaceDN w:val="0"/>
        <w:adjustRightInd w:val="0"/>
        <w:spacing w:after="0" w:line="307" w:lineRule="auto"/>
        <w:ind w:right="20"/>
        <w:jc w:val="both"/>
        <w:rPr>
          <w:rFonts w:ascii="Times New Roman" w:hAnsi="Times New Roman"/>
          <w:sz w:val="24"/>
          <w:szCs w:val="24"/>
        </w:rPr>
      </w:pPr>
      <w:r>
        <w:rPr>
          <w:rFonts w:ascii="Times New Roman" w:hAnsi="Times New Roman"/>
          <w:sz w:val="28"/>
          <w:szCs w:val="28"/>
        </w:rPr>
        <w:t>педагогические условия реализации образовательного процесса. Модели организации образовательного процесса, представленные в ментальном виде,</w:t>
      </w:r>
    </w:p>
    <w:p w:rsidR="001E1FF2" w:rsidRDefault="001E1FF2">
      <w:pPr>
        <w:widowControl w:val="0"/>
        <w:autoSpaceDE w:val="0"/>
        <w:autoSpaceDN w:val="0"/>
        <w:adjustRightInd w:val="0"/>
        <w:spacing w:after="0" w:line="141" w:lineRule="exact"/>
        <w:rPr>
          <w:rFonts w:ascii="Times New Roman" w:hAnsi="Times New Roman"/>
          <w:sz w:val="24"/>
          <w:szCs w:val="24"/>
        </w:rPr>
      </w:pPr>
    </w:p>
    <w:p w:rsidR="001E1FF2" w:rsidRDefault="00F132AC">
      <w:pPr>
        <w:widowControl w:val="0"/>
        <w:overflowPunct w:val="0"/>
        <w:autoSpaceDE w:val="0"/>
        <w:autoSpaceDN w:val="0"/>
        <w:adjustRightInd w:val="0"/>
        <w:spacing w:after="0" w:line="334" w:lineRule="auto"/>
        <w:jc w:val="both"/>
        <w:rPr>
          <w:rFonts w:ascii="Times New Roman" w:hAnsi="Times New Roman"/>
          <w:sz w:val="24"/>
          <w:szCs w:val="24"/>
        </w:rPr>
      </w:pPr>
      <w:r>
        <w:rPr>
          <w:rFonts w:ascii="Times New Roman" w:hAnsi="Times New Roman"/>
          <w:sz w:val="28"/>
          <w:szCs w:val="28"/>
        </w:rPr>
        <w:t>можно охарактеризовать как своеобразные «мыслеобразы» или «конструкт» взаимосвязанных и взаимозаменяемых элементов, представленных различными педагогическими и инновационными технологиями.</w:t>
      </w:r>
    </w:p>
    <w:p w:rsidR="001E1FF2" w:rsidRDefault="001E1FF2">
      <w:pPr>
        <w:widowControl w:val="0"/>
        <w:autoSpaceDE w:val="0"/>
        <w:autoSpaceDN w:val="0"/>
        <w:adjustRightInd w:val="0"/>
        <w:spacing w:after="0" w:line="106"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3" w:lineRule="auto"/>
        <w:ind w:right="20" w:firstLine="711"/>
        <w:jc w:val="both"/>
        <w:rPr>
          <w:rFonts w:ascii="Times New Roman" w:hAnsi="Times New Roman"/>
          <w:sz w:val="24"/>
          <w:szCs w:val="24"/>
        </w:rPr>
      </w:pPr>
      <w:r>
        <w:rPr>
          <w:rFonts w:ascii="Times New Roman" w:hAnsi="Times New Roman"/>
          <w:sz w:val="28"/>
          <w:szCs w:val="28"/>
        </w:rPr>
        <w:t>Например, в структуре ментальной модели практикующего обучения Шор О.Л. связывает цели, принципы, стратегии, руководящие идеи, способы понимания, которые используются андрагогами, педагогами при посредстве ИКТ для формирования мыслей, действий и представлений о способах,</w:t>
      </w:r>
    </w:p>
    <w:p w:rsidR="001E1FF2" w:rsidRDefault="001E1FF2">
      <w:pPr>
        <w:widowControl w:val="0"/>
        <w:autoSpaceDE w:val="0"/>
        <w:autoSpaceDN w:val="0"/>
        <w:adjustRightInd w:val="0"/>
        <w:spacing w:after="0" w:line="90" w:lineRule="exact"/>
        <w:rPr>
          <w:rFonts w:ascii="Times New Roman" w:hAnsi="Times New Roman"/>
          <w:sz w:val="24"/>
          <w:szCs w:val="24"/>
        </w:rPr>
      </w:pPr>
    </w:p>
    <w:p w:rsidR="001E1FF2" w:rsidRDefault="00F132AC">
      <w:pPr>
        <w:widowControl w:val="0"/>
        <w:overflowPunct w:val="0"/>
        <w:autoSpaceDE w:val="0"/>
        <w:autoSpaceDN w:val="0"/>
        <w:adjustRightInd w:val="0"/>
        <w:spacing w:after="0" w:line="310" w:lineRule="auto"/>
        <w:ind w:right="20"/>
        <w:jc w:val="both"/>
        <w:rPr>
          <w:rFonts w:ascii="Times New Roman" w:hAnsi="Times New Roman"/>
          <w:sz w:val="24"/>
          <w:szCs w:val="24"/>
        </w:rPr>
      </w:pPr>
      <w:r>
        <w:rPr>
          <w:rFonts w:ascii="Times New Roman" w:hAnsi="Times New Roman"/>
          <w:sz w:val="28"/>
          <w:szCs w:val="28"/>
        </w:rPr>
        <w:t>технологиях, опыте и результатах использования ИКТ для формирования ИКТ - компетентности обучающихся [199].</w:t>
      </w:r>
    </w:p>
    <w:p w:rsidR="001E1FF2" w:rsidRDefault="001E1FF2">
      <w:pPr>
        <w:widowControl w:val="0"/>
        <w:autoSpaceDE w:val="0"/>
        <w:autoSpaceDN w:val="0"/>
        <w:adjustRightInd w:val="0"/>
        <w:spacing w:after="0" w:line="71" w:lineRule="exact"/>
        <w:rPr>
          <w:rFonts w:ascii="Times New Roman" w:hAnsi="Times New Roman"/>
          <w:sz w:val="24"/>
          <w:szCs w:val="24"/>
        </w:rPr>
      </w:pPr>
    </w:p>
    <w:p w:rsidR="001E1FF2" w:rsidRDefault="00F132AC">
      <w:pPr>
        <w:widowControl w:val="0"/>
        <w:autoSpaceDE w:val="0"/>
        <w:autoSpaceDN w:val="0"/>
        <w:adjustRightInd w:val="0"/>
        <w:spacing w:after="0" w:line="239" w:lineRule="auto"/>
        <w:ind w:left="720"/>
        <w:rPr>
          <w:rFonts w:ascii="Times New Roman" w:hAnsi="Times New Roman"/>
          <w:sz w:val="24"/>
          <w:szCs w:val="24"/>
        </w:rPr>
      </w:pPr>
      <w:r>
        <w:rPr>
          <w:rFonts w:ascii="Times New Roman" w:hAnsi="Times New Roman"/>
          <w:sz w:val="28"/>
          <w:szCs w:val="28"/>
        </w:rPr>
        <w:t>А.Н.    Строганова    при    описании    модели    индивидуально-</w:t>
      </w:r>
    </w:p>
    <w:p w:rsidR="001E1FF2" w:rsidRDefault="001E1FF2">
      <w:pPr>
        <w:widowControl w:val="0"/>
        <w:autoSpaceDE w:val="0"/>
        <w:autoSpaceDN w:val="0"/>
        <w:adjustRightInd w:val="0"/>
        <w:spacing w:after="0" w:line="227" w:lineRule="exact"/>
        <w:rPr>
          <w:rFonts w:ascii="Times New Roman" w:hAnsi="Times New Roman"/>
          <w:sz w:val="24"/>
          <w:szCs w:val="24"/>
        </w:rPr>
      </w:pPr>
    </w:p>
    <w:p w:rsidR="001E1FF2" w:rsidRDefault="00F132AC">
      <w:pPr>
        <w:widowControl w:val="0"/>
        <w:overflowPunct w:val="0"/>
        <w:autoSpaceDE w:val="0"/>
        <w:autoSpaceDN w:val="0"/>
        <w:adjustRightInd w:val="0"/>
        <w:spacing w:after="0" w:line="310" w:lineRule="auto"/>
        <w:jc w:val="both"/>
        <w:rPr>
          <w:rFonts w:ascii="Times New Roman" w:hAnsi="Times New Roman"/>
          <w:sz w:val="24"/>
          <w:szCs w:val="24"/>
        </w:rPr>
      </w:pPr>
      <w:r>
        <w:rPr>
          <w:rFonts w:ascii="Times New Roman" w:hAnsi="Times New Roman"/>
          <w:sz w:val="28"/>
          <w:szCs w:val="28"/>
        </w:rPr>
        <w:t>ориентированного процесса обучения приводит три этапа, реализованных в виде отдельных блоков: организационно-технологический, ценностно-</w:t>
      </w:r>
    </w:p>
    <w:p w:rsidR="001E1FF2" w:rsidRDefault="001E1FF2">
      <w:pPr>
        <w:widowControl w:val="0"/>
        <w:autoSpaceDE w:val="0"/>
        <w:autoSpaceDN w:val="0"/>
        <w:adjustRightInd w:val="0"/>
        <w:spacing w:after="0" w:line="70" w:lineRule="exact"/>
        <w:rPr>
          <w:rFonts w:ascii="Times New Roman" w:hAnsi="Times New Roman"/>
          <w:sz w:val="24"/>
          <w:szCs w:val="24"/>
        </w:rPr>
      </w:pPr>
    </w:p>
    <w:p w:rsidR="001E1FF2" w:rsidRDefault="00F132AC">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28"/>
          <w:szCs w:val="28"/>
        </w:rPr>
        <w:t>ориентационный и контрольно-рефлексивный [167; С. 7]. В свою очередь,</w:t>
      </w:r>
    </w:p>
    <w:p w:rsidR="001E1FF2" w:rsidRDefault="001E1FF2">
      <w:pPr>
        <w:widowControl w:val="0"/>
        <w:autoSpaceDE w:val="0"/>
        <w:autoSpaceDN w:val="0"/>
        <w:adjustRightInd w:val="0"/>
        <w:spacing w:after="0" w:line="160" w:lineRule="exact"/>
        <w:rPr>
          <w:rFonts w:ascii="Times New Roman" w:hAnsi="Times New Roman"/>
          <w:sz w:val="24"/>
          <w:szCs w:val="24"/>
        </w:rPr>
      </w:pPr>
    </w:p>
    <w:p w:rsidR="001E1FF2" w:rsidRDefault="00F132AC">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28"/>
          <w:szCs w:val="28"/>
        </w:rPr>
        <w:t>А.Г.  Нагорная  при  моделировании  целенаправленного  процесса  обучения</w:t>
      </w:r>
    </w:p>
    <w:p w:rsidR="001E1FF2" w:rsidRDefault="001E1FF2">
      <w:pPr>
        <w:widowControl w:val="0"/>
        <w:autoSpaceDE w:val="0"/>
        <w:autoSpaceDN w:val="0"/>
        <w:adjustRightInd w:val="0"/>
        <w:spacing w:after="0" w:line="188" w:lineRule="exact"/>
        <w:rPr>
          <w:rFonts w:ascii="Times New Roman" w:hAnsi="Times New Roman"/>
          <w:sz w:val="24"/>
          <w:szCs w:val="24"/>
        </w:rPr>
      </w:pPr>
    </w:p>
    <w:p w:rsidR="001E1FF2" w:rsidRDefault="00F132AC">
      <w:pPr>
        <w:widowControl w:val="0"/>
        <w:autoSpaceDE w:val="0"/>
        <w:autoSpaceDN w:val="0"/>
        <w:adjustRightInd w:val="0"/>
        <w:spacing w:after="0" w:line="240" w:lineRule="auto"/>
        <w:ind w:left="4640"/>
        <w:rPr>
          <w:rFonts w:ascii="Times New Roman" w:hAnsi="Times New Roman"/>
          <w:sz w:val="24"/>
          <w:szCs w:val="24"/>
        </w:rPr>
      </w:pPr>
      <w:r>
        <w:rPr>
          <w:rFonts w:ascii="Times New Roman" w:hAnsi="Times New Roman"/>
          <w:sz w:val="28"/>
          <w:szCs w:val="28"/>
        </w:rPr>
        <w:t>77</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pgSz w:w="11904" w:h="16838"/>
          <w:pgMar w:top="1188" w:right="840" w:bottom="600" w:left="1700" w:header="720" w:footer="720" w:gutter="0"/>
          <w:cols w:space="720" w:equalWidth="0">
            <w:col w:w="9360"/>
          </w:cols>
          <w:noEndnote/>
        </w:sectPr>
      </w:pPr>
    </w:p>
    <w:p w:rsidR="001E1FF2" w:rsidRDefault="00F132AC">
      <w:pPr>
        <w:widowControl w:val="0"/>
        <w:autoSpaceDE w:val="0"/>
        <w:autoSpaceDN w:val="0"/>
        <w:adjustRightInd w:val="0"/>
        <w:spacing w:after="0" w:line="240" w:lineRule="auto"/>
        <w:rPr>
          <w:rFonts w:ascii="Times New Roman" w:hAnsi="Times New Roman"/>
          <w:sz w:val="24"/>
          <w:szCs w:val="24"/>
        </w:rPr>
      </w:pPr>
      <w:bookmarkStart w:id="77" w:name="page155"/>
      <w:bookmarkEnd w:id="77"/>
      <w:r>
        <w:rPr>
          <w:rFonts w:ascii="Times New Roman" w:hAnsi="Times New Roman"/>
          <w:sz w:val="28"/>
          <w:szCs w:val="28"/>
        </w:rPr>
        <w:lastRenderedPageBreak/>
        <w:t>планированию карьеры выделяет содержательно-организационный, целевой</w:t>
      </w:r>
    </w:p>
    <w:p w:rsidR="001E1FF2" w:rsidRDefault="001E1FF2">
      <w:pPr>
        <w:widowControl w:val="0"/>
        <w:autoSpaceDE w:val="0"/>
        <w:autoSpaceDN w:val="0"/>
        <w:adjustRightInd w:val="0"/>
        <w:spacing w:after="0" w:line="163" w:lineRule="exact"/>
        <w:rPr>
          <w:rFonts w:ascii="Times New Roman" w:hAnsi="Times New Roman"/>
          <w:sz w:val="24"/>
          <w:szCs w:val="24"/>
        </w:rPr>
      </w:pPr>
    </w:p>
    <w:p w:rsidR="001E1FF2" w:rsidRDefault="00F132AC" w:rsidP="00F132AC">
      <w:pPr>
        <w:widowControl w:val="0"/>
        <w:numPr>
          <w:ilvl w:val="0"/>
          <w:numId w:val="46"/>
        </w:numPr>
        <w:tabs>
          <w:tab w:val="clear" w:pos="720"/>
          <w:tab w:val="num" w:pos="580"/>
        </w:tabs>
        <w:overflowPunct w:val="0"/>
        <w:autoSpaceDE w:val="0"/>
        <w:autoSpaceDN w:val="0"/>
        <w:adjustRightInd w:val="0"/>
        <w:spacing w:after="0" w:line="240" w:lineRule="auto"/>
        <w:ind w:left="580" w:hanging="580"/>
        <w:jc w:val="both"/>
        <w:rPr>
          <w:rFonts w:ascii="Times New Roman" w:hAnsi="Times New Roman"/>
          <w:sz w:val="28"/>
          <w:szCs w:val="28"/>
        </w:rPr>
      </w:pPr>
      <w:r>
        <w:rPr>
          <w:rFonts w:ascii="Times New Roman" w:hAnsi="Times New Roman"/>
          <w:sz w:val="28"/>
          <w:szCs w:val="28"/>
        </w:rPr>
        <w:t xml:space="preserve">результативно-оценочный    блоки,    реализующие    ряд    функций: </w:t>
      </w:r>
    </w:p>
    <w:p w:rsidR="001E1FF2" w:rsidRDefault="001E1FF2">
      <w:pPr>
        <w:widowControl w:val="0"/>
        <w:autoSpaceDE w:val="0"/>
        <w:autoSpaceDN w:val="0"/>
        <w:adjustRightInd w:val="0"/>
        <w:spacing w:after="0" w:line="158"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организационную,    целеполагания,    регуляторную,    прогностическую,</w:t>
      </w:r>
    </w:p>
    <w:p w:rsidR="001E1FF2" w:rsidRDefault="001E1FF2">
      <w:pPr>
        <w:widowControl w:val="0"/>
        <w:autoSpaceDE w:val="0"/>
        <w:autoSpaceDN w:val="0"/>
        <w:adjustRightInd w:val="0"/>
        <w:spacing w:after="0" w:line="231" w:lineRule="exact"/>
        <w:rPr>
          <w:rFonts w:ascii="Times New Roman" w:hAnsi="Times New Roman"/>
          <w:sz w:val="24"/>
          <w:szCs w:val="24"/>
        </w:rPr>
      </w:pPr>
    </w:p>
    <w:p w:rsidR="001E1FF2" w:rsidRDefault="00F132AC">
      <w:pPr>
        <w:widowControl w:val="0"/>
        <w:overflowPunct w:val="0"/>
        <w:autoSpaceDE w:val="0"/>
        <w:autoSpaceDN w:val="0"/>
        <w:adjustRightInd w:val="0"/>
        <w:spacing w:after="0" w:line="334" w:lineRule="auto"/>
        <w:ind w:right="20"/>
        <w:jc w:val="both"/>
        <w:rPr>
          <w:rFonts w:ascii="Times New Roman" w:hAnsi="Times New Roman"/>
          <w:sz w:val="24"/>
          <w:szCs w:val="24"/>
        </w:rPr>
      </w:pPr>
      <w:r>
        <w:rPr>
          <w:rFonts w:ascii="Times New Roman" w:hAnsi="Times New Roman"/>
          <w:sz w:val="28"/>
          <w:szCs w:val="28"/>
        </w:rPr>
        <w:t>мотивационно-побудительную, формирующую, диагностическую и оценочную. Кроме того, определяются этапы обучения, содержание обучающих программ, виды деятельности преподавателей и студентов,</w:t>
      </w:r>
    </w:p>
    <w:p w:rsidR="001E1FF2" w:rsidRDefault="001E1FF2">
      <w:pPr>
        <w:widowControl w:val="0"/>
        <w:autoSpaceDE w:val="0"/>
        <w:autoSpaceDN w:val="0"/>
        <w:adjustRightInd w:val="0"/>
        <w:spacing w:after="0" w:line="38"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комплекс методов, форм, средств и результат обучения [125].</w:t>
      </w:r>
    </w:p>
    <w:p w:rsidR="001E1FF2" w:rsidRDefault="001E1FF2">
      <w:pPr>
        <w:widowControl w:val="0"/>
        <w:autoSpaceDE w:val="0"/>
        <w:autoSpaceDN w:val="0"/>
        <w:adjustRightInd w:val="0"/>
        <w:spacing w:after="0" w:line="163" w:lineRule="exact"/>
        <w:rPr>
          <w:rFonts w:ascii="Times New Roman" w:hAnsi="Times New Roman"/>
          <w:sz w:val="24"/>
          <w:szCs w:val="24"/>
        </w:rPr>
      </w:pPr>
    </w:p>
    <w:p w:rsidR="001E1FF2" w:rsidRDefault="00F132AC" w:rsidP="00F132AC">
      <w:pPr>
        <w:widowControl w:val="0"/>
        <w:numPr>
          <w:ilvl w:val="0"/>
          <w:numId w:val="47"/>
        </w:numPr>
        <w:tabs>
          <w:tab w:val="clear" w:pos="720"/>
          <w:tab w:val="num" w:pos="1200"/>
        </w:tabs>
        <w:overflowPunct w:val="0"/>
        <w:autoSpaceDE w:val="0"/>
        <w:autoSpaceDN w:val="0"/>
        <w:adjustRightInd w:val="0"/>
        <w:spacing w:after="0" w:line="240" w:lineRule="auto"/>
        <w:ind w:left="1200" w:hanging="489"/>
        <w:jc w:val="both"/>
        <w:rPr>
          <w:rFonts w:ascii="Times New Roman" w:hAnsi="Times New Roman"/>
          <w:sz w:val="28"/>
          <w:szCs w:val="28"/>
        </w:rPr>
      </w:pPr>
      <w:r>
        <w:rPr>
          <w:rFonts w:ascii="Times New Roman" w:hAnsi="Times New Roman"/>
          <w:sz w:val="28"/>
          <w:szCs w:val="28"/>
        </w:rPr>
        <w:t xml:space="preserve">основе   модели   должна   лежать   исходная   идея   (гипотеза), </w:t>
      </w:r>
    </w:p>
    <w:p w:rsidR="001E1FF2" w:rsidRDefault="001E1FF2">
      <w:pPr>
        <w:widowControl w:val="0"/>
        <w:autoSpaceDE w:val="0"/>
        <w:autoSpaceDN w:val="0"/>
        <w:adjustRightInd w:val="0"/>
        <w:spacing w:after="0" w:line="226" w:lineRule="exact"/>
        <w:rPr>
          <w:rFonts w:ascii="Times New Roman" w:hAnsi="Times New Roman"/>
          <w:sz w:val="24"/>
          <w:szCs w:val="24"/>
        </w:rPr>
      </w:pPr>
    </w:p>
    <w:p w:rsidR="001E1FF2" w:rsidRDefault="00F132AC">
      <w:pPr>
        <w:widowControl w:val="0"/>
        <w:overflowPunct w:val="0"/>
        <w:autoSpaceDE w:val="0"/>
        <w:autoSpaceDN w:val="0"/>
        <w:adjustRightInd w:val="0"/>
        <w:spacing w:after="0" w:line="334" w:lineRule="auto"/>
        <w:ind w:right="20"/>
        <w:jc w:val="both"/>
        <w:rPr>
          <w:rFonts w:ascii="Times New Roman" w:hAnsi="Times New Roman"/>
          <w:sz w:val="24"/>
          <w:szCs w:val="24"/>
        </w:rPr>
      </w:pPr>
      <w:r>
        <w:rPr>
          <w:rFonts w:ascii="Times New Roman" w:hAnsi="Times New Roman"/>
          <w:sz w:val="28"/>
          <w:szCs w:val="28"/>
        </w:rPr>
        <w:t>выражающая суть исследуемого объекта. Так в основе модели индивидуально-ориентированного процесса обучения лежит идея о навигации движения студента в образовательном пространстве вуза (города,</w:t>
      </w:r>
    </w:p>
    <w:p w:rsidR="001E1FF2" w:rsidRDefault="001E1FF2">
      <w:pPr>
        <w:widowControl w:val="0"/>
        <w:autoSpaceDE w:val="0"/>
        <w:autoSpaceDN w:val="0"/>
        <w:adjustRightInd w:val="0"/>
        <w:spacing w:after="0" w:line="106"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3" w:lineRule="auto"/>
        <w:jc w:val="both"/>
        <w:rPr>
          <w:rFonts w:ascii="Times New Roman" w:hAnsi="Times New Roman"/>
          <w:sz w:val="24"/>
          <w:szCs w:val="24"/>
        </w:rPr>
      </w:pPr>
      <w:r>
        <w:rPr>
          <w:rFonts w:ascii="Times New Roman" w:hAnsi="Times New Roman"/>
          <w:sz w:val="28"/>
          <w:szCs w:val="28"/>
        </w:rPr>
        <w:t>региона, страны). Студенты на основе анализа открытой образовательной среды вуза осуществляют рефлексию своих образовательных потребностей и профессиональных интересов. Обнаруженные возможности переходят в разряд ориентиров для выбора содержания профессионального образования</w:t>
      </w:r>
    </w:p>
    <w:p w:rsidR="001E1FF2" w:rsidRDefault="001E1FF2">
      <w:pPr>
        <w:widowControl w:val="0"/>
        <w:autoSpaceDE w:val="0"/>
        <w:autoSpaceDN w:val="0"/>
        <w:adjustRightInd w:val="0"/>
        <w:spacing w:after="0" w:line="22"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[167; С. 7].</w:t>
      </w:r>
    </w:p>
    <w:p w:rsidR="001E1FF2" w:rsidRDefault="001E1FF2">
      <w:pPr>
        <w:widowControl w:val="0"/>
        <w:autoSpaceDE w:val="0"/>
        <w:autoSpaceDN w:val="0"/>
        <w:adjustRightInd w:val="0"/>
        <w:spacing w:after="0" w:line="230"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3" w:lineRule="auto"/>
        <w:ind w:firstLine="711"/>
        <w:jc w:val="both"/>
        <w:rPr>
          <w:rFonts w:ascii="Times New Roman" w:hAnsi="Times New Roman"/>
          <w:sz w:val="24"/>
          <w:szCs w:val="24"/>
        </w:rPr>
      </w:pPr>
      <w:r>
        <w:rPr>
          <w:rFonts w:ascii="Times New Roman" w:hAnsi="Times New Roman"/>
          <w:b/>
          <w:bCs/>
          <w:sz w:val="28"/>
          <w:szCs w:val="28"/>
        </w:rPr>
        <w:t xml:space="preserve">Модели обучающегося и преподавателя </w:t>
      </w:r>
      <w:r>
        <w:rPr>
          <w:rFonts w:ascii="Times New Roman" w:hAnsi="Times New Roman"/>
          <w:sz w:val="28"/>
          <w:szCs w:val="28"/>
        </w:rPr>
        <w:t>учитывают личностные</w:t>
      </w:r>
      <w:r>
        <w:rPr>
          <w:rFonts w:ascii="Times New Roman" w:hAnsi="Times New Roman"/>
          <w:b/>
          <w:bCs/>
          <w:sz w:val="28"/>
          <w:szCs w:val="28"/>
        </w:rPr>
        <w:t xml:space="preserve"> </w:t>
      </w:r>
      <w:r>
        <w:rPr>
          <w:rFonts w:ascii="Times New Roman" w:hAnsi="Times New Roman"/>
          <w:sz w:val="28"/>
          <w:szCs w:val="28"/>
        </w:rPr>
        <w:t>особенности субъектов образовательного процесса в несколько редуцированном виде. Модель студента вуза позволяет преподавателю анализировать и учитывать в своей педагогической деятельности социально-</w:t>
      </w:r>
    </w:p>
    <w:p w:rsidR="001E1FF2" w:rsidRDefault="001E1FF2">
      <w:pPr>
        <w:widowControl w:val="0"/>
        <w:autoSpaceDE w:val="0"/>
        <w:autoSpaceDN w:val="0"/>
        <w:adjustRightInd w:val="0"/>
        <w:spacing w:after="0" w:line="94" w:lineRule="exact"/>
        <w:rPr>
          <w:rFonts w:ascii="Times New Roman" w:hAnsi="Times New Roman"/>
          <w:sz w:val="24"/>
          <w:szCs w:val="24"/>
        </w:rPr>
      </w:pPr>
    </w:p>
    <w:p w:rsidR="001E1FF2" w:rsidRDefault="00F132AC">
      <w:pPr>
        <w:widowControl w:val="0"/>
        <w:overflowPunct w:val="0"/>
        <w:autoSpaceDE w:val="0"/>
        <w:autoSpaceDN w:val="0"/>
        <w:adjustRightInd w:val="0"/>
        <w:spacing w:after="0" w:line="364" w:lineRule="auto"/>
        <w:ind w:right="20"/>
        <w:jc w:val="both"/>
        <w:rPr>
          <w:rFonts w:ascii="Times New Roman" w:hAnsi="Times New Roman"/>
          <w:sz w:val="24"/>
          <w:szCs w:val="24"/>
        </w:rPr>
      </w:pPr>
      <w:r>
        <w:rPr>
          <w:rFonts w:ascii="Times New Roman" w:hAnsi="Times New Roman"/>
          <w:sz w:val="27"/>
          <w:szCs w:val="27"/>
        </w:rPr>
        <w:t>психологические и психофизиологические качества обучающегося. В их числе можно перечислить предысторию обучения, уровень его подготовленности к работе с ИКТ, оценку базовых и текущих знаний, навыки и умения его учебно-познавательной деятельности, динамику формирования значимых профессиональных качеств. Модели обучающихся строятся применительно к конкретным видам деятельности (учебной, проектной,</w:t>
      </w:r>
    </w:p>
    <w:p w:rsidR="001E1FF2" w:rsidRDefault="001E1FF2">
      <w:pPr>
        <w:widowControl w:val="0"/>
        <w:autoSpaceDE w:val="0"/>
        <w:autoSpaceDN w:val="0"/>
        <w:adjustRightInd w:val="0"/>
        <w:spacing w:after="0" w:line="2" w:lineRule="exact"/>
        <w:rPr>
          <w:rFonts w:ascii="Times New Roman" w:hAnsi="Times New Roman"/>
          <w:sz w:val="24"/>
          <w:szCs w:val="24"/>
        </w:rPr>
      </w:pPr>
    </w:p>
    <w:p w:rsidR="001E1FF2" w:rsidRDefault="00F132AC">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28"/>
          <w:szCs w:val="28"/>
        </w:rPr>
        <w:t>исследовательской) в открытом образовательном пространстве.</w:t>
      </w:r>
    </w:p>
    <w:p w:rsidR="001E1FF2" w:rsidRDefault="001E1FF2">
      <w:pPr>
        <w:widowControl w:val="0"/>
        <w:autoSpaceDE w:val="0"/>
        <w:autoSpaceDN w:val="0"/>
        <w:adjustRightInd w:val="0"/>
        <w:spacing w:after="0" w:line="232" w:lineRule="exact"/>
        <w:rPr>
          <w:rFonts w:ascii="Times New Roman" w:hAnsi="Times New Roman"/>
          <w:sz w:val="24"/>
          <w:szCs w:val="24"/>
        </w:rPr>
      </w:pPr>
    </w:p>
    <w:p w:rsidR="001E1FF2" w:rsidRDefault="00F132AC">
      <w:pPr>
        <w:widowControl w:val="0"/>
        <w:overflowPunct w:val="0"/>
        <w:autoSpaceDE w:val="0"/>
        <w:autoSpaceDN w:val="0"/>
        <w:adjustRightInd w:val="0"/>
        <w:spacing w:after="0" w:line="311" w:lineRule="auto"/>
        <w:ind w:right="20" w:firstLine="711"/>
        <w:jc w:val="both"/>
        <w:rPr>
          <w:rFonts w:ascii="Times New Roman" w:hAnsi="Times New Roman"/>
          <w:sz w:val="24"/>
          <w:szCs w:val="24"/>
        </w:rPr>
      </w:pPr>
      <w:r>
        <w:rPr>
          <w:rFonts w:ascii="Times New Roman" w:hAnsi="Times New Roman"/>
          <w:sz w:val="28"/>
          <w:szCs w:val="28"/>
        </w:rPr>
        <w:t>Модель преподавателя, в свою очередь, учитывает личностные особенности самого педагога. В их числе: профессиональные качества,</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pgSz w:w="11904" w:h="16838"/>
          <w:pgMar w:top="1120" w:right="840" w:bottom="600" w:left="1700" w:header="720" w:footer="720" w:gutter="0"/>
          <w:cols w:space="720" w:equalWidth="0">
            <w:col w:w="9360"/>
          </w:cols>
          <w:noEndnote/>
        </w:sect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372"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78</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type w:val="continuous"/>
          <w:pgSz w:w="11904" w:h="16838"/>
          <w:pgMar w:top="1120" w:right="5280" w:bottom="600" w:left="6340" w:header="720" w:footer="720" w:gutter="0"/>
          <w:cols w:space="720" w:equalWidth="0">
            <w:col w:w="280"/>
          </w:cols>
          <w:noEndnote/>
        </w:sectPr>
      </w:pPr>
    </w:p>
    <w:p w:rsidR="001E1FF2" w:rsidRDefault="00F132AC">
      <w:pPr>
        <w:widowControl w:val="0"/>
        <w:overflowPunct w:val="0"/>
        <w:autoSpaceDE w:val="0"/>
        <w:autoSpaceDN w:val="0"/>
        <w:adjustRightInd w:val="0"/>
        <w:spacing w:after="0" w:line="310" w:lineRule="auto"/>
        <w:ind w:right="20"/>
        <w:jc w:val="both"/>
        <w:rPr>
          <w:rFonts w:ascii="Times New Roman" w:hAnsi="Times New Roman"/>
          <w:sz w:val="24"/>
          <w:szCs w:val="24"/>
        </w:rPr>
      </w:pPr>
      <w:bookmarkStart w:id="78" w:name="page157"/>
      <w:bookmarkEnd w:id="78"/>
      <w:r>
        <w:rPr>
          <w:rFonts w:ascii="Times New Roman" w:hAnsi="Times New Roman"/>
          <w:sz w:val="28"/>
          <w:szCs w:val="28"/>
        </w:rPr>
        <w:lastRenderedPageBreak/>
        <w:t>владение современными методами и технологиями обучения, глубину знаний в преподаваемой предметной области, ИКТ-компетентность и др.</w:t>
      </w:r>
    </w:p>
    <w:p w:rsidR="001E1FF2" w:rsidRDefault="001E1FF2">
      <w:pPr>
        <w:widowControl w:val="0"/>
        <w:autoSpaceDE w:val="0"/>
        <w:autoSpaceDN w:val="0"/>
        <w:adjustRightInd w:val="0"/>
        <w:spacing w:after="0" w:line="133" w:lineRule="exact"/>
        <w:rPr>
          <w:rFonts w:ascii="Times New Roman" w:hAnsi="Times New Roman"/>
          <w:sz w:val="24"/>
          <w:szCs w:val="24"/>
        </w:rPr>
      </w:pPr>
    </w:p>
    <w:p w:rsidR="001E1FF2" w:rsidRDefault="00F132AC">
      <w:pPr>
        <w:widowControl w:val="0"/>
        <w:overflowPunct w:val="0"/>
        <w:autoSpaceDE w:val="0"/>
        <w:autoSpaceDN w:val="0"/>
        <w:adjustRightInd w:val="0"/>
        <w:spacing w:after="0" w:line="311" w:lineRule="auto"/>
        <w:ind w:right="20" w:firstLine="711"/>
        <w:jc w:val="both"/>
        <w:rPr>
          <w:rFonts w:ascii="Times New Roman" w:hAnsi="Times New Roman"/>
          <w:sz w:val="24"/>
          <w:szCs w:val="24"/>
        </w:rPr>
      </w:pPr>
      <w:r>
        <w:rPr>
          <w:rFonts w:ascii="Times New Roman" w:hAnsi="Times New Roman"/>
          <w:sz w:val="28"/>
          <w:szCs w:val="28"/>
        </w:rPr>
        <w:t xml:space="preserve">Качество реализации образовательного процесса на основе использования ИКТ во многом зависит от используемых </w:t>
      </w:r>
      <w:r>
        <w:rPr>
          <w:rFonts w:ascii="Times New Roman" w:hAnsi="Times New Roman"/>
          <w:b/>
          <w:bCs/>
          <w:sz w:val="28"/>
          <w:szCs w:val="28"/>
        </w:rPr>
        <w:t>моделей форм</w:t>
      </w:r>
    </w:p>
    <w:p w:rsidR="001E1FF2" w:rsidRDefault="001E1FF2">
      <w:pPr>
        <w:widowControl w:val="0"/>
        <w:autoSpaceDE w:val="0"/>
        <w:autoSpaceDN w:val="0"/>
        <w:adjustRightInd w:val="0"/>
        <w:spacing w:after="0" w:line="136" w:lineRule="exact"/>
        <w:rPr>
          <w:rFonts w:ascii="Times New Roman" w:hAnsi="Times New Roman"/>
          <w:sz w:val="24"/>
          <w:szCs w:val="24"/>
        </w:rPr>
      </w:pPr>
    </w:p>
    <w:p w:rsidR="001E1FF2" w:rsidRDefault="00F132AC">
      <w:pPr>
        <w:widowControl w:val="0"/>
        <w:overflowPunct w:val="0"/>
        <w:autoSpaceDE w:val="0"/>
        <w:autoSpaceDN w:val="0"/>
        <w:adjustRightInd w:val="0"/>
        <w:spacing w:after="0" w:line="307" w:lineRule="auto"/>
        <w:jc w:val="both"/>
        <w:rPr>
          <w:rFonts w:ascii="Times New Roman" w:hAnsi="Times New Roman"/>
          <w:sz w:val="24"/>
          <w:szCs w:val="24"/>
        </w:rPr>
      </w:pPr>
      <w:r>
        <w:rPr>
          <w:rFonts w:ascii="Times New Roman" w:hAnsi="Times New Roman"/>
          <w:b/>
          <w:bCs/>
          <w:sz w:val="28"/>
          <w:szCs w:val="28"/>
        </w:rPr>
        <w:t>обучения и учебного взаимодействия студентов с ИКТ</w:t>
      </w:r>
      <w:r>
        <w:rPr>
          <w:rFonts w:ascii="Times New Roman" w:hAnsi="Times New Roman"/>
          <w:sz w:val="28"/>
          <w:szCs w:val="28"/>
        </w:rPr>
        <w:t>.</w:t>
      </w:r>
      <w:r>
        <w:rPr>
          <w:rFonts w:ascii="Times New Roman" w:hAnsi="Times New Roman"/>
          <w:b/>
          <w:bCs/>
          <w:sz w:val="28"/>
          <w:szCs w:val="28"/>
        </w:rPr>
        <w:t xml:space="preserve"> </w:t>
      </w:r>
      <w:r>
        <w:rPr>
          <w:rFonts w:ascii="Times New Roman" w:hAnsi="Times New Roman"/>
          <w:sz w:val="28"/>
          <w:szCs w:val="28"/>
        </w:rPr>
        <w:t>Основных из них</w:t>
      </w:r>
      <w:r>
        <w:rPr>
          <w:rFonts w:ascii="Times New Roman" w:hAnsi="Times New Roman"/>
          <w:b/>
          <w:bCs/>
          <w:sz w:val="28"/>
          <w:szCs w:val="28"/>
        </w:rPr>
        <w:t xml:space="preserve"> </w:t>
      </w:r>
      <w:r>
        <w:rPr>
          <w:rFonts w:ascii="Times New Roman" w:hAnsi="Times New Roman"/>
          <w:sz w:val="28"/>
          <w:szCs w:val="28"/>
        </w:rPr>
        <w:t>три: классно-урочная, индивидуальная и проектно-групповая.</w:t>
      </w:r>
    </w:p>
    <w:p w:rsidR="001E1FF2" w:rsidRDefault="001E1FF2">
      <w:pPr>
        <w:widowControl w:val="0"/>
        <w:autoSpaceDE w:val="0"/>
        <w:autoSpaceDN w:val="0"/>
        <w:adjustRightInd w:val="0"/>
        <w:spacing w:after="0" w:line="141" w:lineRule="exact"/>
        <w:rPr>
          <w:rFonts w:ascii="Times New Roman" w:hAnsi="Times New Roman"/>
          <w:sz w:val="24"/>
          <w:szCs w:val="24"/>
        </w:rPr>
      </w:pPr>
    </w:p>
    <w:p w:rsidR="001E1FF2" w:rsidRDefault="00F132AC">
      <w:pPr>
        <w:widowControl w:val="0"/>
        <w:overflowPunct w:val="0"/>
        <w:autoSpaceDE w:val="0"/>
        <w:autoSpaceDN w:val="0"/>
        <w:adjustRightInd w:val="0"/>
        <w:spacing w:after="0" w:line="355" w:lineRule="auto"/>
        <w:ind w:firstLine="711"/>
        <w:jc w:val="both"/>
        <w:rPr>
          <w:rFonts w:ascii="Times New Roman" w:hAnsi="Times New Roman"/>
          <w:sz w:val="24"/>
          <w:szCs w:val="24"/>
        </w:rPr>
      </w:pPr>
      <w:r>
        <w:rPr>
          <w:rFonts w:ascii="Times New Roman" w:hAnsi="Times New Roman"/>
          <w:b/>
          <w:bCs/>
          <w:sz w:val="28"/>
          <w:szCs w:val="28"/>
        </w:rPr>
        <w:t xml:space="preserve">Классно-урочная модель </w:t>
      </w:r>
      <w:r>
        <w:rPr>
          <w:rFonts w:ascii="Times New Roman" w:hAnsi="Times New Roman"/>
          <w:sz w:val="28"/>
          <w:szCs w:val="28"/>
        </w:rPr>
        <w:t>подразумевает,</w:t>
      </w:r>
      <w:r>
        <w:rPr>
          <w:rFonts w:ascii="Times New Roman" w:hAnsi="Times New Roman"/>
          <w:b/>
          <w:bCs/>
          <w:sz w:val="28"/>
          <w:szCs w:val="28"/>
        </w:rPr>
        <w:t xml:space="preserve"> </w:t>
      </w:r>
      <w:r>
        <w:rPr>
          <w:rFonts w:ascii="Times New Roman" w:hAnsi="Times New Roman"/>
          <w:sz w:val="28"/>
          <w:szCs w:val="28"/>
        </w:rPr>
        <w:t>что все рабочие места</w:t>
      </w:r>
      <w:r>
        <w:rPr>
          <w:rFonts w:ascii="Times New Roman" w:hAnsi="Times New Roman"/>
          <w:b/>
          <w:bCs/>
          <w:sz w:val="28"/>
          <w:szCs w:val="28"/>
        </w:rPr>
        <w:t xml:space="preserve"> </w:t>
      </w:r>
      <w:r>
        <w:rPr>
          <w:rFonts w:ascii="Times New Roman" w:hAnsi="Times New Roman"/>
          <w:sz w:val="28"/>
          <w:szCs w:val="28"/>
        </w:rPr>
        <w:t>обучающихся оборудованы компьютерами, также как и рабочее место преподавателя. Все компьютеры аудитории объединены в локальную вычислительную сеть, снабженную сервером. Взаимодействие студентов с компьютером организовано так, что во время занятия все учащиеся выполняют одинаковые или однотипные действия. Задача преподавателя относительно проста: постановка проблем, показ способов и примеров их решения, общий контроль процесса. Контроль выполнения и сравнительная оценка результатов одинаковых заданий является несложным. Таким образом, данная организационная модель лучше всего описывает вспомогательную модель обучения в вузе [29].</w:t>
      </w:r>
    </w:p>
    <w:p w:rsidR="001E1FF2" w:rsidRDefault="001E1FF2">
      <w:pPr>
        <w:widowControl w:val="0"/>
        <w:autoSpaceDE w:val="0"/>
        <w:autoSpaceDN w:val="0"/>
        <w:adjustRightInd w:val="0"/>
        <w:spacing w:after="0" w:line="76" w:lineRule="exact"/>
        <w:rPr>
          <w:rFonts w:ascii="Times New Roman" w:hAnsi="Times New Roman"/>
          <w:sz w:val="24"/>
          <w:szCs w:val="24"/>
        </w:rPr>
      </w:pPr>
    </w:p>
    <w:p w:rsidR="001E1FF2" w:rsidRDefault="00F132AC">
      <w:pPr>
        <w:widowControl w:val="0"/>
        <w:overflowPunct w:val="0"/>
        <w:autoSpaceDE w:val="0"/>
        <w:autoSpaceDN w:val="0"/>
        <w:adjustRightInd w:val="0"/>
        <w:spacing w:after="0" w:line="350" w:lineRule="auto"/>
        <w:ind w:right="20" w:firstLine="711"/>
        <w:jc w:val="both"/>
        <w:rPr>
          <w:rFonts w:ascii="Times New Roman" w:hAnsi="Times New Roman"/>
          <w:sz w:val="24"/>
          <w:szCs w:val="24"/>
        </w:rPr>
      </w:pPr>
      <w:r>
        <w:rPr>
          <w:rFonts w:ascii="Times New Roman" w:hAnsi="Times New Roman"/>
          <w:sz w:val="28"/>
          <w:szCs w:val="28"/>
        </w:rPr>
        <w:t>М</w:t>
      </w:r>
      <w:r>
        <w:rPr>
          <w:rFonts w:ascii="Times New Roman" w:hAnsi="Times New Roman"/>
          <w:b/>
          <w:bCs/>
          <w:sz w:val="28"/>
          <w:szCs w:val="28"/>
        </w:rPr>
        <w:t>одель индивидуальной деятельности</w:t>
      </w:r>
      <w:r>
        <w:rPr>
          <w:rFonts w:ascii="Times New Roman" w:hAnsi="Times New Roman"/>
          <w:sz w:val="28"/>
          <w:szCs w:val="28"/>
        </w:rPr>
        <w:t xml:space="preserve"> описывает лучше всего использование студентом домашнего компьютера. Альтернативой может выступать использование отдельных компьютеров, размещенных в учебных аудиториях вуза (в библиотеке или читальном зале). Однако при прочих равных, если у обучаемых имеются домашние компьютеры, акцент лучше перенести на работу дома.</w:t>
      </w:r>
    </w:p>
    <w:p w:rsidR="001E1FF2" w:rsidRDefault="001E1FF2">
      <w:pPr>
        <w:widowControl w:val="0"/>
        <w:autoSpaceDE w:val="0"/>
        <w:autoSpaceDN w:val="0"/>
        <w:adjustRightInd w:val="0"/>
        <w:spacing w:after="0" w:line="78" w:lineRule="exact"/>
        <w:rPr>
          <w:rFonts w:ascii="Times New Roman" w:hAnsi="Times New Roman"/>
          <w:sz w:val="24"/>
          <w:szCs w:val="24"/>
        </w:rPr>
      </w:pPr>
    </w:p>
    <w:p w:rsidR="001E1FF2" w:rsidRDefault="00F132AC">
      <w:pPr>
        <w:widowControl w:val="0"/>
        <w:overflowPunct w:val="0"/>
        <w:autoSpaceDE w:val="0"/>
        <w:autoSpaceDN w:val="0"/>
        <w:adjustRightInd w:val="0"/>
        <w:spacing w:after="0" w:line="336" w:lineRule="auto"/>
        <w:ind w:right="20" w:firstLine="711"/>
        <w:jc w:val="both"/>
        <w:rPr>
          <w:rFonts w:ascii="Times New Roman" w:hAnsi="Times New Roman"/>
          <w:sz w:val="24"/>
          <w:szCs w:val="24"/>
        </w:rPr>
      </w:pPr>
      <w:r>
        <w:rPr>
          <w:rFonts w:ascii="Times New Roman" w:hAnsi="Times New Roman"/>
          <w:sz w:val="28"/>
          <w:szCs w:val="28"/>
        </w:rPr>
        <w:t>Данная организационная модель реализуется как в аудиторное, так и во внеаудиторное время и отражает любой из способов использования информационных технологий.</w:t>
      </w:r>
    </w:p>
    <w:p w:rsidR="001E1FF2" w:rsidRDefault="001E1FF2">
      <w:pPr>
        <w:widowControl w:val="0"/>
        <w:autoSpaceDE w:val="0"/>
        <w:autoSpaceDN w:val="0"/>
        <w:adjustRightInd w:val="0"/>
        <w:spacing w:after="0" w:line="98"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3" w:lineRule="auto"/>
        <w:ind w:firstLine="711"/>
        <w:jc w:val="both"/>
        <w:rPr>
          <w:rFonts w:ascii="Times New Roman" w:hAnsi="Times New Roman"/>
          <w:sz w:val="24"/>
          <w:szCs w:val="24"/>
        </w:rPr>
      </w:pPr>
      <w:r>
        <w:rPr>
          <w:rFonts w:ascii="Times New Roman" w:hAnsi="Times New Roman"/>
          <w:b/>
          <w:bCs/>
          <w:sz w:val="28"/>
          <w:szCs w:val="28"/>
        </w:rPr>
        <w:t xml:space="preserve">Проектно-групповая модель </w:t>
      </w:r>
      <w:r>
        <w:rPr>
          <w:rFonts w:ascii="Times New Roman" w:hAnsi="Times New Roman"/>
          <w:sz w:val="28"/>
          <w:szCs w:val="28"/>
        </w:rPr>
        <w:t>основывается на широко известном в</w:t>
      </w:r>
      <w:r>
        <w:rPr>
          <w:rFonts w:ascii="Times New Roman" w:hAnsi="Times New Roman"/>
          <w:b/>
          <w:bCs/>
          <w:sz w:val="28"/>
          <w:szCs w:val="28"/>
        </w:rPr>
        <w:t xml:space="preserve"> </w:t>
      </w:r>
      <w:r>
        <w:rPr>
          <w:rFonts w:ascii="Times New Roman" w:hAnsi="Times New Roman"/>
          <w:sz w:val="28"/>
          <w:szCs w:val="28"/>
        </w:rPr>
        <w:t>педагогике методе (будет рассмотрен в §2.2) и в общем случае может быть реализована для ситуации отдельно стоящих компьютеров (или одиночном компьютере). Модель подразумевает наличие группы обучающихся,</w:t>
      </w:r>
    </w:p>
    <w:p w:rsidR="001E1FF2" w:rsidRDefault="001E1FF2">
      <w:pPr>
        <w:widowControl w:val="0"/>
        <w:autoSpaceDE w:val="0"/>
        <w:autoSpaceDN w:val="0"/>
        <w:adjustRightInd w:val="0"/>
        <w:spacing w:after="0" w:line="51" w:lineRule="exact"/>
        <w:rPr>
          <w:rFonts w:ascii="Times New Roman" w:hAnsi="Times New Roman"/>
          <w:sz w:val="24"/>
          <w:szCs w:val="24"/>
        </w:rPr>
      </w:pPr>
    </w:p>
    <w:p w:rsidR="001E1FF2" w:rsidRDefault="00F132AC">
      <w:pPr>
        <w:widowControl w:val="0"/>
        <w:autoSpaceDE w:val="0"/>
        <w:autoSpaceDN w:val="0"/>
        <w:adjustRightInd w:val="0"/>
        <w:spacing w:after="0" w:line="240" w:lineRule="auto"/>
        <w:ind w:left="4640"/>
        <w:rPr>
          <w:rFonts w:ascii="Times New Roman" w:hAnsi="Times New Roman"/>
          <w:sz w:val="24"/>
          <w:szCs w:val="24"/>
        </w:rPr>
      </w:pPr>
      <w:r>
        <w:rPr>
          <w:rFonts w:ascii="Times New Roman" w:hAnsi="Times New Roman"/>
          <w:sz w:val="28"/>
          <w:szCs w:val="28"/>
        </w:rPr>
        <w:t>79</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pgSz w:w="11904" w:h="16838"/>
          <w:pgMar w:top="1188" w:right="840" w:bottom="600" w:left="1700" w:header="720" w:footer="720" w:gutter="0"/>
          <w:cols w:space="720" w:equalWidth="0">
            <w:col w:w="9360"/>
          </w:cols>
          <w:noEndnote/>
        </w:sectPr>
      </w:pPr>
    </w:p>
    <w:p w:rsidR="001E1FF2" w:rsidRDefault="00F132AC">
      <w:pPr>
        <w:widowControl w:val="0"/>
        <w:overflowPunct w:val="0"/>
        <w:autoSpaceDE w:val="0"/>
        <w:autoSpaceDN w:val="0"/>
        <w:adjustRightInd w:val="0"/>
        <w:spacing w:after="0" w:line="347" w:lineRule="auto"/>
        <w:jc w:val="both"/>
        <w:rPr>
          <w:rFonts w:ascii="Times New Roman" w:hAnsi="Times New Roman"/>
          <w:sz w:val="24"/>
          <w:szCs w:val="24"/>
        </w:rPr>
      </w:pPr>
      <w:bookmarkStart w:id="79" w:name="page159"/>
      <w:bookmarkEnd w:id="79"/>
      <w:r>
        <w:rPr>
          <w:rFonts w:ascii="Times New Roman" w:hAnsi="Times New Roman"/>
          <w:sz w:val="28"/>
          <w:szCs w:val="28"/>
        </w:rPr>
        <w:lastRenderedPageBreak/>
        <w:t>работающих над некоторым единым проектом. Ряд проектов может вовсе не требовать применения ИКТ как предмета изучения, однако они требуются для информатизации учебного процесса. Реализация проектно-групповой модели на практике требует от преподавателя владения соответствующими методиками.</w:t>
      </w:r>
    </w:p>
    <w:p w:rsidR="001E1FF2" w:rsidRDefault="001E1FF2">
      <w:pPr>
        <w:widowControl w:val="0"/>
        <w:autoSpaceDE w:val="0"/>
        <w:autoSpaceDN w:val="0"/>
        <w:adjustRightInd w:val="0"/>
        <w:spacing w:after="0" w:line="87"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9" w:lineRule="auto"/>
        <w:ind w:firstLine="711"/>
        <w:jc w:val="both"/>
        <w:rPr>
          <w:rFonts w:ascii="Times New Roman" w:hAnsi="Times New Roman"/>
          <w:sz w:val="24"/>
          <w:szCs w:val="24"/>
        </w:rPr>
      </w:pPr>
      <w:r>
        <w:rPr>
          <w:rFonts w:ascii="Times New Roman" w:hAnsi="Times New Roman"/>
          <w:sz w:val="28"/>
          <w:szCs w:val="28"/>
        </w:rPr>
        <w:t>По мнению Т.Г. Везирова, классно-урочная модель взаимодействия студентов с ИКТ исчерпала свой потенциал и в современных условиях уступает место проектно-групповой и индивидуальной моделям. Последние две модели обладают рядом достоинств, в частности, они менее затратные при осуществлении информатизации учебного процесса и более адекватны реалиям современной высшей школы [29].</w:t>
      </w:r>
    </w:p>
    <w:p w:rsidR="001E1FF2" w:rsidRDefault="001E1FF2">
      <w:pPr>
        <w:widowControl w:val="0"/>
        <w:autoSpaceDE w:val="0"/>
        <w:autoSpaceDN w:val="0"/>
        <w:adjustRightInd w:val="0"/>
        <w:spacing w:after="0" w:line="91" w:lineRule="exact"/>
        <w:rPr>
          <w:rFonts w:ascii="Times New Roman" w:hAnsi="Times New Roman"/>
          <w:sz w:val="24"/>
          <w:szCs w:val="24"/>
        </w:rPr>
      </w:pPr>
    </w:p>
    <w:p w:rsidR="001E1FF2" w:rsidRDefault="00F132AC">
      <w:pPr>
        <w:widowControl w:val="0"/>
        <w:overflowPunct w:val="0"/>
        <w:autoSpaceDE w:val="0"/>
        <w:autoSpaceDN w:val="0"/>
        <w:adjustRightInd w:val="0"/>
        <w:spacing w:after="0" w:line="353" w:lineRule="auto"/>
        <w:ind w:right="20" w:firstLine="711"/>
        <w:jc w:val="both"/>
        <w:rPr>
          <w:rFonts w:ascii="Times New Roman" w:hAnsi="Times New Roman"/>
          <w:sz w:val="24"/>
          <w:szCs w:val="24"/>
        </w:rPr>
      </w:pPr>
      <w:r>
        <w:rPr>
          <w:rFonts w:ascii="Times New Roman" w:hAnsi="Times New Roman"/>
          <w:sz w:val="28"/>
          <w:szCs w:val="28"/>
        </w:rPr>
        <w:t xml:space="preserve">Особого внимания в составе комплексной модели образовательного процесса заслуживает </w:t>
      </w:r>
      <w:r>
        <w:rPr>
          <w:rFonts w:ascii="Times New Roman" w:hAnsi="Times New Roman"/>
          <w:b/>
          <w:bCs/>
          <w:sz w:val="28"/>
          <w:szCs w:val="28"/>
        </w:rPr>
        <w:t>модель специалиста</w:t>
      </w:r>
      <w:r>
        <w:rPr>
          <w:rFonts w:ascii="Times New Roman" w:hAnsi="Times New Roman"/>
          <w:sz w:val="28"/>
          <w:szCs w:val="28"/>
        </w:rPr>
        <w:t xml:space="preserve"> – выпускника вуза. Здесь могут рассматриваться как модели требуемой компетентности, так и модели будущей профессиональной деятельности выпускника. Модель деятельности представляет собой эталон значимых профессиональных качеств специалиста, которые требуется сформировать в процессе обучения. Она позволяет произвести декомпозицию общие целей и содержание образования в конкретные дидактические цели, реализуемые в учебных программах того или иного вуза.</w:t>
      </w:r>
    </w:p>
    <w:p w:rsidR="001E1FF2" w:rsidRDefault="001E1FF2">
      <w:pPr>
        <w:widowControl w:val="0"/>
        <w:autoSpaceDE w:val="0"/>
        <w:autoSpaceDN w:val="0"/>
        <w:adjustRightInd w:val="0"/>
        <w:spacing w:after="0" w:line="88"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2" w:lineRule="auto"/>
        <w:ind w:firstLine="711"/>
        <w:jc w:val="both"/>
        <w:rPr>
          <w:rFonts w:ascii="Times New Roman" w:hAnsi="Times New Roman"/>
          <w:sz w:val="24"/>
          <w:szCs w:val="24"/>
        </w:rPr>
      </w:pPr>
      <w:r>
        <w:rPr>
          <w:rFonts w:ascii="Times New Roman" w:hAnsi="Times New Roman"/>
          <w:sz w:val="28"/>
          <w:szCs w:val="28"/>
        </w:rPr>
        <w:t>Модель специалиста играет роль своеобразной основы для конструирования и проектирования преподавателями соответствующих технологий обучения, соответствующих конечным целям подготовки специалистов конкретного профиля. Таким образом, в рамках системно-</w:t>
      </w:r>
    </w:p>
    <w:p w:rsidR="001E1FF2" w:rsidRDefault="001E1FF2">
      <w:pPr>
        <w:widowControl w:val="0"/>
        <w:autoSpaceDE w:val="0"/>
        <w:autoSpaceDN w:val="0"/>
        <w:adjustRightInd w:val="0"/>
        <w:spacing w:after="0" w:line="95" w:lineRule="exact"/>
        <w:rPr>
          <w:rFonts w:ascii="Times New Roman" w:hAnsi="Times New Roman"/>
          <w:sz w:val="24"/>
          <w:szCs w:val="24"/>
        </w:rPr>
      </w:pPr>
    </w:p>
    <w:p w:rsidR="001E1FF2" w:rsidRDefault="00F132AC">
      <w:pPr>
        <w:widowControl w:val="0"/>
        <w:overflowPunct w:val="0"/>
        <w:autoSpaceDE w:val="0"/>
        <w:autoSpaceDN w:val="0"/>
        <w:adjustRightInd w:val="0"/>
        <w:spacing w:after="0" w:line="334" w:lineRule="auto"/>
        <w:jc w:val="both"/>
        <w:rPr>
          <w:rFonts w:ascii="Times New Roman" w:hAnsi="Times New Roman"/>
          <w:sz w:val="24"/>
          <w:szCs w:val="24"/>
        </w:rPr>
      </w:pPr>
      <w:r>
        <w:rPr>
          <w:rFonts w:ascii="Times New Roman" w:hAnsi="Times New Roman"/>
          <w:sz w:val="28"/>
          <w:szCs w:val="28"/>
        </w:rPr>
        <w:t>деятельностного подхода формируется информационно-технологическое обеспечение учебного процесса. Модели специалиста позволяют создавать в стенах вуза оптимальную профессионально-ориентированную среду,</w:t>
      </w:r>
    </w:p>
    <w:p w:rsidR="001E1FF2" w:rsidRDefault="001E1FF2">
      <w:pPr>
        <w:widowControl w:val="0"/>
        <w:autoSpaceDE w:val="0"/>
        <w:autoSpaceDN w:val="0"/>
        <w:adjustRightInd w:val="0"/>
        <w:spacing w:after="0" w:line="106" w:lineRule="exact"/>
        <w:rPr>
          <w:rFonts w:ascii="Times New Roman" w:hAnsi="Times New Roman"/>
          <w:sz w:val="24"/>
          <w:szCs w:val="24"/>
        </w:rPr>
      </w:pPr>
    </w:p>
    <w:p w:rsidR="001E1FF2" w:rsidRDefault="00F132AC">
      <w:pPr>
        <w:widowControl w:val="0"/>
        <w:overflowPunct w:val="0"/>
        <w:autoSpaceDE w:val="0"/>
        <w:autoSpaceDN w:val="0"/>
        <w:adjustRightInd w:val="0"/>
        <w:spacing w:after="0" w:line="311" w:lineRule="auto"/>
        <w:ind w:right="20"/>
        <w:jc w:val="both"/>
        <w:rPr>
          <w:rFonts w:ascii="Times New Roman" w:hAnsi="Times New Roman"/>
          <w:sz w:val="24"/>
          <w:szCs w:val="24"/>
        </w:rPr>
      </w:pPr>
      <w:r>
        <w:rPr>
          <w:rFonts w:ascii="Times New Roman" w:hAnsi="Times New Roman"/>
          <w:sz w:val="28"/>
          <w:szCs w:val="28"/>
        </w:rPr>
        <w:t>нацеленную на подготовку высококлассных, отвечающих запросам жизни специалистов.</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pgSz w:w="11904" w:h="16838"/>
          <w:pgMar w:top="1188" w:right="840" w:bottom="600" w:left="1700" w:header="720" w:footer="720" w:gutter="0"/>
          <w:cols w:space="720" w:equalWidth="0">
            <w:col w:w="9360"/>
          </w:cols>
          <w:noEndnote/>
        </w:sect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372"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80</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type w:val="continuous"/>
          <w:pgSz w:w="11904" w:h="16838"/>
          <w:pgMar w:top="1188" w:right="5280" w:bottom="600" w:left="6340" w:header="720" w:footer="720" w:gutter="0"/>
          <w:cols w:space="720" w:equalWidth="0">
            <w:col w:w="280"/>
          </w:cols>
          <w:noEndnote/>
        </w:sectPr>
      </w:pPr>
    </w:p>
    <w:p w:rsidR="001E1FF2" w:rsidRDefault="00F132AC">
      <w:pPr>
        <w:widowControl w:val="0"/>
        <w:overflowPunct w:val="0"/>
        <w:autoSpaceDE w:val="0"/>
        <w:autoSpaceDN w:val="0"/>
        <w:adjustRightInd w:val="0"/>
        <w:spacing w:after="0" w:line="353" w:lineRule="auto"/>
        <w:ind w:right="20" w:firstLine="711"/>
        <w:jc w:val="both"/>
        <w:rPr>
          <w:rFonts w:ascii="Times New Roman" w:hAnsi="Times New Roman"/>
          <w:sz w:val="24"/>
          <w:szCs w:val="24"/>
        </w:rPr>
      </w:pPr>
      <w:bookmarkStart w:id="80" w:name="page161"/>
      <w:bookmarkEnd w:id="80"/>
      <w:r>
        <w:rPr>
          <w:rFonts w:ascii="Times New Roman" w:hAnsi="Times New Roman"/>
          <w:sz w:val="28"/>
          <w:szCs w:val="28"/>
        </w:rPr>
        <w:lastRenderedPageBreak/>
        <w:t>Исчерпывающий обзор научно-педагогической литературы позволяет утверждать, что наиболее применимыми методами разработки моделей деятельности специалиста являются: анализ прогнозных данных о развитии профессиональной сферы деятельности и практики использования специалистов конкретного профиля; экспертный опрос; метод обратного моделирования и другие. Большинство используемых методик основано на экстраполяции деятельности наиболее квалифицированных специалистов той профессиональной области, в которой предстоит работать выпускникам вуза.</w:t>
      </w:r>
    </w:p>
    <w:p w:rsidR="001E1FF2" w:rsidRDefault="001E1FF2">
      <w:pPr>
        <w:widowControl w:val="0"/>
        <w:autoSpaceDE w:val="0"/>
        <w:autoSpaceDN w:val="0"/>
        <w:adjustRightInd w:val="0"/>
        <w:spacing w:after="0" w:line="76" w:lineRule="exact"/>
        <w:rPr>
          <w:rFonts w:ascii="Times New Roman" w:hAnsi="Times New Roman"/>
          <w:sz w:val="24"/>
          <w:szCs w:val="24"/>
        </w:rPr>
      </w:pPr>
    </w:p>
    <w:p w:rsidR="001E1FF2" w:rsidRDefault="00F132AC">
      <w:pPr>
        <w:widowControl w:val="0"/>
        <w:overflowPunct w:val="0"/>
        <w:autoSpaceDE w:val="0"/>
        <w:autoSpaceDN w:val="0"/>
        <w:adjustRightInd w:val="0"/>
        <w:spacing w:after="0" w:line="334" w:lineRule="auto"/>
        <w:ind w:firstLine="711"/>
        <w:jc w:val="both"/>
        <w:rPr>
          <w:rFonts w:ascii="Times New Roman" w:hAnsi="Times New Roman"/>
          <w:sz w:val="24"/>
          <w:szCs w:val="24"/>
        </w:rPr>
      </w:pPr>
      <w:r>
        <w:rPr>
          <w:rFonts w:ascii="Times New Roman" w:hAnsi="Times New Roman"/>
          <w:sz w:val="28"/>
          <w:szCs w:val="28"/>
        </w:rPr>
        <w:t>Проведенный В.В. Гусевым и Масловой Н.Ф. сравнительный анализ методов и методик моделирования профессиональной деятельности специалистов позволил им утверждать, что методика нормативно-</w:t>
      </w:r>
    </w:p>
    <w:p w:rsidR="001E1FF2" w:rsidRDefault="001E1FF2">
      <w:pPr>
        <w:widowControl w:val="0"/>
        <w:autoSpaceDE w:val="0"/>
        <w:autoSpaceDN w:val="0"/>
        <w:adjustRightInd w:val="0"/>
        <w:spacing w:after="0" w:line="106" w:lineRule="exact"/>
        <w:rPr>
          <w:rFonts w:ascii="Times New Roman" w:hAnsi="Times New Roman"/>
          <w:sz w:val="24"/>
          <w:szCs w:val="24"/>
        </w:rPr>
      </w:pPr>
    </w:p>
    <w:p w:rsidR="001E1FF2" w:rsidRDefault="00F132AC">
      <w:pPr>
        <w:widowControl w:val="0"/>
        <w:overflowPunct w:val="0"/>
        <w:autoSpaceDE w:val="0"/>
        <w:autoSpaceDN w:val="0"/>
        <w:adjustRightInd w:val="0"/>
        <w:spacing w:after="0" w:line="310" w:lineRule="auto"/>
        <w:jc w:val="both"/>
        <w:rPr>
          <w:rFonts w:ascii="Times New Roman" w:hAnsi="Times New Roman"/>
          <w:sz w:val="24"/>
          <w:szCs w:val="24"/>
        </w:rPr>
      </w:pPr>
      <w:r>
        <w:rPr>
          <w:rFonts w:ascii="Times New Roman" w:hAnsi="Times New Roman"/>
          <w:sz w:val="28"/>
          <w:szCs w:val="28"/>
        </w:rPr>
        <w:t>функционального моделирования наиболее отвечает целям и задачам создания в вузе специальной профессионально-ориентированной среды [45].</w:t>
      </w:r>
    </w:p>
    <w:p w:rsidR="001E1FF2" w:rsidRDefault="001E1FF2">
      <w:pPr>
        <w:widowControl w:val="0"/>
        <w:autoSpaceDE w:val="0"/>
        <w:autoSpaceDN w:val="0"/>
        <w:adjustRightInd w:val="0"/>
        <w:spacing w:after="0" w:line="133" w:lineRule="exact"/>
        <w:rPr>
          <w:rFonts w:ascii="Times New Roman" w:hAnsi="Times New Roman"/>
          <w:sz w:val="24"/>
          <w:szCs w:val="24"/>
        </w:rPr>
      </w:pPr>
    </w:p>
    <w:p w:rsidR="001E1FF2" w:rsidRDefault="00F132AC">
      <w:pPr>
        <w:widowControl w:val="0"/>
        <w:overflowPunct w:val="0"/>
        <w:autoSpaceDE w:val="0"/>
        <w:autoSpaceDN w:val="0"/>
        <w:adjustRightInd w:val="0"/>
        <w:spacing w:after="0" w:line="311" w:lineRule="auto"/>
        <w:jc w:val="both"/>
        <w:rPr>
          <w:rFonts w:ascii="Times New Roman" w:hAnsi="Times New Roman"/>
          <w:sz w:val="24"/>
          <w:szCs w:val="24"/>
        </w:rPr>
      </w:pPr>
      <w:r>
        <w:rPr>
          <w:rFonts w:ascii="Times New Roman" w:hAnsi="Times New Roman"/>
          <w:sz w:val="28"/>
          <w:szCs w:val="28"/>
        </w:rPr>
        <w:t>Двойственность термина «нормативно-функциональное моделирование» отражает наличие двух подходов, которые реализуются в рамках методики.</w:t>
      </w:r>
    </w:p>
    <w:p w:rsidR="001E1FF2" w:rsidRDefault="001E1FF2">
      <w:pPr>
        <w:widowControl w:val="0"/>
        <w:autoSpaceDE w:val="0"/>
        <w:autoSpaceDN w:val="0"/>
        <w:adjustRightInd w:val="0"/>
        <w:spacing w:after="0" w:line="131" w:lineRule="exact"/>
        <w:rPr>
          <w:rFonts w:ascii="Times New Roman" w:hAnsi="Times New Roman"/>
          <w:sz w:val="24"/>
          <w:szCs w:val="24"/>
        </w:rPr>
      </w:pPr>
    </w:p>
    <w:p w:rsidR="001E1FF2" w:rsidRDefault="00F132AC">
      <w:pPr>
        <w:widowControl w:val="0"/>
        <w:overflowPunct w:val="0"/>
        <w:autoSpaceDE w:val="0"/>
        <w:autoSpaceDN w:val="0"/>
        <w:adjustRightInd w:val="0"/>
        <w:spacing w:after="0" w:line="310" w:lineRule="auto"/>
        <w:ind w:right="20"/>
        <w:jc w:val="both"/>
        <w:rPr>
          <w:rFonts w:ascii="Times New Roman" w:hAnsi="Times New Roman"/>
          <w:sz w:val="24"/>
          <w:szCs w:val="24"/>
        </w:rPr>
      </w:pPr>
      <w:r>
        <w:rPr>
          <w:rFonts w:ascii="Times New Roman" w:hAnsi="Times New Roman"/>
          <w:sz w:val="28"/>
          <w:szCs w:val="28"/>
        </w:rPr>
        <w:t>Нормативный подход определяет приоритетность требований нормативных государственных, отраслевых и ведомственных документов (стандартов),</w:t>
      </w:r>
    </w:p>
    <w:p w:rsidR="001E1FF2" w:rsidRDefault="001E1FF2">
      <w:pPr>
        <w:widowControl w:val="0"/>
        <w:autoSpaceDE w:val="0"/>
        <w:autoSpaceDN w:val="0"/>
        <w:adjustRightInd w:val="0"/>
        <w:spacing w:after="0" w:line="138"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7" w:lineRule="auto"/>
        <w:jc w:val="both"/>
        <w:rPr>
          <w:rFonts w:ascii="Times New Roman" w:hAnsi="Times New Roman"/>
          <w:sz w:val="24"/>
          <w:szCs w:val="24"/>
        </w:rPr>
      </w:pPr>
      <w:r>
        <w:rPr>
          <w:rFonts w:ascii="Times New Roman" w:hAnsi="Times New Roman"/>
          <w:sz w:val="28"/>
          <w:szCs w:val="28"/>
        </w:rPr>
        <w:t>определяющих должный уровень и качество профессиональной подготовки специалиста. Функциональный подход, в свою очередь, предполагает необходимость глубокого анализа перечня профессиональных задач, которые будущему выпускнику придется решать при выполнении своих функциональных обязанностей.</w:t>
      </w:r>
    </w:p>
    <w:p w:rsidR="001E1FF2" w:rsidRDefault="001E1FF2">
      <w:pPr>
        <w:widowControl w:val="0"/>
        <w:autoSpaceDE w:val="0"/>
        <w:autoSpaceDN w:val="0"/>
        <w:adjustRightInd w:val="0"/>
        <w:spacing w:after="0" w:line="20" w:lineRule="exact"/>
        <w:rPr>
          <w:rFonts w:ascii="Times New Roman" w:hAnsi="Times New Roman"/>
          <w:sz w:val="24"/>
          <w:szCs w:val="24"/>
        </w:rPr>
      </w:pPr>
    </w:p>
    <w:p w:rsidR="001E1FF2" w:rsidRDefault="00F132AC">
      <w:pPr>
        <w:widowControl w:val="0"/>
        <w:tabs>
          <w:tab w:val="left" w:pos="2980"/>
        </w:tabs>
        <w:autoSpaceDE w:val="0"/>
        <w:autoSpaceDN w:val="0"/>
        <w:adjustRightInd w:val="0"/>
        <w:spacing w:after="0" w:line="239" w:lineRule="auto"/>
        <w:ind w:left="720"/>
        <w:rPr>
          <w:rFonts w:ascii="Times New Roman" w:hAnsi="Times New Roman"/>
          <w:sz w:val="24"/>
          <w:szCs w:val="24"/>
        </w:rPr>
      </w:pPr>
      <w:r>
        <w:rPr>
          <w:rFonts w:ascii="Times New Roman" w:hAnsi="Times New Roman"/>
          <w:sz w:val="28"/>
          <w:szCs w:val="28"/>
        </w:rPr>
        <w:t>Сформированная</w:t>
      </w:r>
      <w:r>
        <w:rPr>
          <w:rFonts w:ascii="Times New Roman" w:hAnsi="Times New Roman"/>
          <w:sz w:val="24"/>
          <w:szCs w:val="24"/>
        </w:rPr>
        <w:tab/>
      </w:r>
      <w:r>
        <w:rPr>
          <w:rFonts w:ascii="Times New Roman" w:hAnsi="Times New Roman"/>
          <w:sz w:val="28"/>
          <w:szCs w:val="28"/>
        </w:rPr>
        <w:t>в  рамках  рассмотренного  подхода  нормативно-</w:t>
      </w:r>
    </w:p>
    <w:p w:rsidR="001E1FF2" w:rsidRDefault="001E1FF2">
      <w:pPr>
        <w:widowControl w:val="0"/>
        <w:autoSpaceDE w:val="0"/>
        <w:autoSpaceDN w:val="0"/>
        <w:adjustRightInd w:val="0"/>
        <w:spacing w:after="0" w:line="227" w:lineRule="exact"/>
        <w:rPr>
          <w:rFonts w:ascii="Times New Roman" w:hAnsi="Times New Roman"/>
          <w:sz w:val="24"/>
          <w:szCs w:val="24"/>
        </w:rPr>
      </w:pPr>
    </w:p>
    <w:p w:rsidR="001E1FF2" w:rsidRDefault="00F132AC">
      <w:pPr>
        <w:widowControl w:val="0"/>
        <w:overflowPunct w:val="0"/>
        <w:autoSpaceDE w:val="0"/>
        <w:autoSpaceDN w:val="0"/>
        <w:adjustRightInd w:val="0"/>
        <w:spacing w:after="0" w:line="351" w:lineRule="auto"/>
        <w:ind w:right="20"/>
        <w:jc w:val="both"/>
        <w:rPr>
          <w:rFonts w:ascii="Times New Roman" w:hAnsi="Times New Roman"/>
          <w:sz w:val="24"/>
          <w:szCs w:val="24"/>
        </w:rPr>
      </w:pPr>
      <w:r>
        <w:rPr>
          <w:rFonts w:ascii="Times New Roman" w:hAnsi="Times New Roman"/>
          <w:sz w:val="28"/>
          <w:szCs w:val="28"/>
        </w:rPr>
        <w:t>функциональная модель деятельности специалиста может быть представлена в матричном виде. По вертикали перечисляются ведущие профессиональные качества специалиста, которые берутся из соответствующих образовательных стандартов, квалификационных требований к выпускникам вузов со стороны работодателей. По горизонтали указывается требуемый уровень сформированности этих качеств у успешных выпускников вуза в процентном выражении. Такие модели универсальны по своей</w:t>
      </w:r>
    </w:p>
    <w:p w:rsidR="001E1FF2" w:rsidRDefault="001E1FF2">
      <w:pPr>
        <w:widowControl w:val="0"/>
        <w:autoSpaceDE w:val="0"/>
        <w:autoSpaceDN w:val="0"/>
        <w:adjustRightInd w:val="0"/>
        <w:spacing w:after="0" w:line="45" w:lineRule="exact"/>
        <w:rPr>
          <w:rFonts w:ascii="Times New Roman" w:hAnsi="Times New Roman"/>
          <w:sz w:val="24"/>
          <w:szCs w:val="24"/>
        </w:rPr>
      </w:pPr>
    </w:p>
    <w:p w:rsidR="001E1FF2" w:rsidRDefault="00F132AC">
      <w:pPr>
        <w:widowControl w:val="0"/>
        <w:autoSpaceDE w:val="0"/>
        <w:autoSpaceDN w:val="0"/>
        <w:adjustRightInd w:val="0"/>
        <w:spacing w:after="0" w:line="240" w:lineRule="auto"/>
        <w:ind w:left="4640"/>
        <w:rPr>
          <w:rFonts w:ascii="Times New Roman" w:hAnsi="Times New Roman"/>
          <w:sz w:val="24"/>
          <w:szCs w:val="24"/>
        </w:rPr>
      </w:pPr>
      <w:r>
        <w:rPr>
          <w:rFonts w:ascii="Times New Roman" w:hAnsi="Times New Roman"/>
          <w:sz w:val="28"/>
          <w:szCs w:val="28"/>
        </w:rPr>
        <w:t>81</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pgSz w:w="11904" w:h="16838"/>
          <w:pgMar w:top="1188" w:right="840" w:bottom="600" w:left="1700" w:header="720" w:footer="720" w:gutter="0"/>
          <w:cols w:space="720" w:equalWidth="0">
            <w:col w:w="9360"/>
          </w:cols>
          <w:noEndnote/>
        </w:sectPr>
      </w:pPr>
    </w:p>
    <w:p w:rsidR="001E1FF2" w:rsidRDefault="00F132AC">
      <w:pPr>
        <w:widowControl w:val="0"/>
        <w:overflowPunct w:val="0"/>
        <w:autoSpaceDE w:val="0"/>
        <w:autoSpaceDN w:val="0"/>
        <w:adjustRightInd w:val="0"/>
        <w:spacing w:after="0" w:line="310" w:lineRule="auto"/>
        <w:ind w:right="20"/>
        <w:jc w:val="both"/>
        <w:rPr>
          <w:rFonts w:ascii="Times New Roman" w:hAnsi="Times New Roman"/>
          <w:sz w:val="24"/>
          <w:szCs w:val="24"/>
        </w:rPr>
      </w:pPr>
      <w:bookmarkStart w:id="81" w:name="page163"/>
      <w:bookmarkEnd w:id="81"/>
      <w:r>
        <w:rPr>
          <w:rFonts w:ascii="Times New Roman" w:hAnsi="Times New Roman"/>
          <w:sz w:val="28"/>
          <w:szCs w:val="28"/>
        </w:rPr>
        <w:lastRenderedPageBreak/>
        <w:t>ведомственной или отраслевой применимости, что определяется рядом предпосылок.</w:t>
      </w:r>
    </w:p>
    <w:p w:rsidR="001E1FF2" w:rsidRDefault="001E1FF2">
      <w:pPr>
        <w:widowControl w:val="0"/>
        <w:autoSpaceDE w:val="0"/>
        <w:autoSpaceDN w:val="0"/>
        <w:adjustRightInd w:val="0"/>
        <w:spacing w:after="0" w:line="133" w:lineRule="exact"/>
        <w:rPr>
          <w:rFonts w:ascii="Times New Roman" w:hAnsi="Times New Roman"/>
          <w:sz w:val="24"/>
          <w:szCs w:val="24"/>
        </w:rPr>
      </w:pPr>
    </w:p>
    <w:p w:rsidR="001E1FF2" w:rsidRDefault="00F132AC">
      <w:pPr>
        <w:widowControl w:val="0"/>
        <w:overflowPunct w:val="0"/>
        <w:autoSpaceDE w:val="0"/>
        <w:autoSpaceDN w:val="0"/>
        <w:adjustRightInd w:val="0"/>
        <w:spacing w:after="0" w:line="356" w:lineRule="auto"/>
        <w:ind w:firstLine="711"/>
        <w:jc w:val="both"/>
        <w:rPr>
          <w:rFonts w:ascii="Times New Roman" w:hAnsi="Times New Roman"/>
          <w:sz w:val="24"/>
          <w:szCs w:val="24"/>
        </w:rPr>
      </w:pPr>
      <w:r>
        <w:rPr>
          <w:rFonts w:ascii="Times New Roman" w:hAnsi="Times New Roman"/>
          <w:sz w:val="28"/>
          <w:szCs w:val="28"/>
        </w:rPr>
        <w:t>Во-первых, нормативно-функциональная модель специалиста позволяет научно обоснованно уточнять и корректировать как цели и содержание профессионально-ориентированного образования будущего специалиста в вузе, так и специфические дидактические цели, содержание обучения в рамках блочной структуры учебных дисциплин, обусловленные требованиями к предстоящей профессиональной деятельности. Также на основе этой модели преподавательский состав вуза может точно и достоверно выбирать и обосновывать методы, организационные формы и информационные средства, способствующие в наибольшей степени качественному развитию у студентов необходимых профессиональных качеств. Таким образом, в рамках предметного содержания учебной дисциплины формируется специальная профессионально-ориентированная обучающая среда. Наконец, рассматриваемая модель позволяет сформировать технологию оценивания процесса профессионального становления и роста специалиста в вузе, с помощью которой педагог может сравнивать уровень профессионализации студентов с достигнутыми дидактическими целями [45].</w:t>
      </w:r>
    </w:p>
    <w:p w:rsidR="001E1FF2" w:rsidRDefault="001E1FF2">
      <w:pPr>
        <w:widowControl w:val="0"/>
        <w:autoSpaceDE w:val="0"/>
        <w:autoSpaceDN w:val="0"/>
        <w:adjustRightInd w:val="0"/>
        <w:spacing w:after="0" w:line="96" w:lineRule="exact"/>
        <w:rPr>
          <w:rFonts w:ascii="Times New Roman" w:hAnsi="Times New Roman"/>
          <w:sz w:val="24"/>
          <w:szCs w:val="24"/>
        </w:rPr>
      </w:pPr>
    </w:p>
    <w:p w:rsidR="001E1FF2" w:rsidRDefault="00F132AC">
      <w:pPr>
        <w:widowControl w:val="0"/>
        <w:overflowPunct w:val="0"/>
        <w:autoSpaceDE w:val="0"/>
        <w:autoSpaceDN w:val="0"/>
        <w:adjustRightInd w:val="0"/>
        <w:spacing w:after="0" w:line="355" w:lineRule="auto"/>
        <w:ind w:firstLine="711"/>
        <w:jc w:val="both"/>
        <w:rPr>
          <w:rFonts w:ascii="Times New Roman" w:hAnsi="Times New Roman"/>
          <w:sz w:val="24"/>
          <w:szCs w:val="24"/>
        </w:rPr>
      </w:pPr>
      <w:r>
        <w:rPr>
          <w:rFonts w:ascii="Times New Roman" w:hAnsi="Times New Roman"/>
          <w:sz w:val="28"/>
          <w:szCs w:val="28"/>
        </w:rPr>
        <w:t>С учетом вышесказанного обоснованным представляется вывод, что представление модели профессиональной подготовки в системе высшего образования Республики Таджикистан целесообразно осуществить в виде замкнутого управляемого процесса. Тогда необходимо последовательно разработать частные модели, структурно вытекающие из обобщенной модели образовательного процесса. После оптимизации указанных моделей в рамках интегральной модели, будут созданы условия более полного выполнения вузами Таджикистана требований социального заказа по подготовке профессиональных кадров, обладающих прочным базисом специальных знаний и практических навыков и умений по всем направлениям их будущей деятельности.</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pgSz w:w="11904" w:h="16838"/>
          <w:pgMar w:top="1188" w:right="840" w:bottom="600" w:left="1700" w:header="720" w:footer="720" w:gutter="0"/>
          <w:cols w:space="720" w:equalWidth="0">
            <w:col w:w="9360"/>
          </w:cols>
          <w:noEndnote/>
        </w:sectPr>
      </w:pPr>
    </w:p>
    <w:p w:rsidR="001E1FF2" w:rsidRDefault="001E1FF2">
      <w:pPr>
        <w:widowControl w:val="0"/>
        <w:autoSpaceDE w:val="0"/>
        <w:autoSpaceDN w:val="0"/>
        <w:adjustRightInd w:val="0"/>
        <w:spacing w:after="0" w:line="33"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82</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type w:val="continuous"/>
          <w:pgSz w:w="11904" w:h="16838"/>
          <w:pgMar w:top="1188" w:right="5280" w:bottom="600" w:left="6340" w:header="720" w:footer="720" w:gutter="0"/>
          <w:cols w:space="720" w:equalWidth="0">
            <w:col w:w="280"/>
          </w:cols>
          <w:noEndnote/>
        </w:sectPr>
      </w:pPr>
    </w:p>
    <w:p w:rsidR="001E1FF2" w:rsidRDefault="00F132AC">
      <w:pPr>
        <w:widowControl w:val="0"/>
        <w:overflowPunct w:val="0"/>
        <w:autoSpaceDE w:val="0"/>
        <w:autoSpaceDN w:val="0"/>
        <w:adjustRightInd w:val="0"/>
        <w:spacing w:after="0" w:line="343" w:lineRule="auto"/>
        <w:ind w:right="20" w:firstLine="711"/>
        <w:jc w:val="both"/>
        <w:rPr>
          <w:rFonts w:ascii="Times New Roman" w:hAnsi="Times New Roman"/>
          <w:sz w:val="24"/>
          <w:szCs w:val="24"/>
        </w:rPr>
      </w:pPr>
      <w:bookmarkStart w:id="82" w:name="page165"/>
      <w:bookmarkEnd w:id="82"/>
      <w:r>
        <w:rPr>
          <w:rFonts w:ascii="Times New Roman" w:hAnsi="Times New Roman"/>
          <w:sz w:val="28"/>
          <w:szCs w:val="28"/>
        </w:rPr>
        <w:lastRenderedPageBreak/>
        <w:t xml:space="preserve">Существует множество теоретических </w:t>
      </w:r>
      <w:r>
        <w:rPr>
          <w:rFonts w:ascii="Times New Roman" w:hAnsi="Times New Roman"/>
          <w:b/>
          <w:bCs/>
          <w:sz w:val="28"/>
          <w:szCs w:val="28"/>
        </w:rPr>
        <w:t>моделей учебной деятельности</w:t>
      </w:r>
      <w:r>
        <w:rPr>
          <w:rFonts w:ascii="Times New Roman" w:hAnsi="Times New Roman"/>
          <w:sz w:val="28"/>
          <w:szCs w:val="28"/>
        </w:rPr>
        <w:t xml:space="preserve"> </w:t>
      </w:r>
      <w:r>
        <w:rPr>
          <w:rFonts w:ascii="Times New Roman" w:hAnsi="Times New Roman"/>
          <w:b/>
          <w:bCs/>
          <w:sz w:val="28"/>
          <w:szCs w:val="28"/>
        </w:rPr>
        <w:t xml:space="preserve">обучающихся и преподавателей </w:t>
      </w:r>
      <w:r>
        <w:rPr>
          <w:rFonts w:ascii="Times New Roman" w:hAnsi="Times New Roman"/>
          <w:sz w:val="28"/>
          <w:szCs w:val="28"/>
        </w:rPr>
        <w:t>на основе использования ИКТ.</w:t>
      </w:r>
      <w:r>
        <w:rPr>
          <w:rFonts w:ascii="Times New Roman" w:hAnsi="Times New Roman"/>
          <w:b/>
          <w:bCs/>
          <w:sz w:val="28"/>
          <w:szCs w:val="28"/>
        </w:rPr>
        <w:t xml:space="preserve"> </w:t>
      </w:r>
      <w:r>
        <w:rPr>
          <w:rFonts w:ascii="Times New Roman" w:hAnsi="Times New Roman"/>
          <w:sz w:val="28"/>
          <w:szCs w:val="28"/>
        </w:rPr>
        <w:t>Далее</w:t>
      </w:r>
      <w:r>
        <w:rPr>
          <w:rFonts w:ascii="Times New Roman" w:hAnsi="Times New Roman"/>
          <w:b/>
          <w:bCs/>
          <w:sz w:val="28"/>
          <w:szCs w:val="28"/>
        </w:rPr>
        <w:t xml:space="preserve"> </w:t>
      </w:r>
      <w:r>
        <w:rPr>
          <w:rFonts w:ascii="Times New Roman" w:hAnsi="Times New Roman"/>
          <w:sz w:val="28"/>
          <w:szCs w:val="28"/>
        </w:rPr>
        <w:t>подробно рассмотрим наиболее типичные модели отдельных сторон использования информационных технологий при обучении студентов вузов.</w:t>
      </w:r>
    </w:p>
    <w:p w:rsidR="001E1FF2" w:rsidRDefault="001E1FF2">
      <w:pPr>
        <w:widowControl w:val="0"/>
        <w:autoSpaceDE w:val="0"/>
        <w:autoSpaceDN w:val="0"/>
        <w:adjustRightInd w:val="0"/>
        <w:spacing w:after="0" w:line="27" w:lineRule="exact"/>
        <w:rPr>
          <w:rFonts w:ascii="Times New Roman" w:hAnsi="Times New Roman"/>
          <w:sz w:val="24"/>
          <w:szCs w:val="24"/>
        </w:rPr>
      </w:pPr>
    </w:p>
    <w:p w:rsidR="001E1FF2" w:rsidRDefault="00F132AC">
      <w:pPr>
        <w:widowControl w:val="0"/>
        <w:autoSpaceDE w:val="0"/>
        <w:autoSpaceDN w:val="0"/>
        <w:adjustRightInd w:val="0"/>
        <w:spacing w:after="0" w:line="240" w:lineRule="auto"/>
        <w:ind w:left="720"/>
        <w:rPr>
          <w:rFonts w:ascii="Times New Roman" w:hAnsi="Times New Roman"/>
          <w:sz w:val="24"/>
          <w:szCs w:val="24"/>
        </w:rPr>
      </w:pPr>
      <w:r>
        <w:rPr>
          <w:rFonts w:ascii="Times New Roman" w:hAnsi="Times New Roman"/>
          <w:b/>
          <w:bCs/>
          <w:sz w:val="28"/>
          <w:szCs w:val="28"/>
        </w:rPr>
        <w:t xml:space="preserve">Модель изучения </w:t>
      </w:r>
      <w:r>
        <w:rPr>
          <w:rFonts w:ascii="Times New Roman" w:hAnsi="Times New Roman"/>
          <w:sz w:val="28"/>
          <w:szCs w:val="28"/>
        </w:rPr>
        <w:t>описывает и задает процесс освоения компьютера,</w:t>
      </w:r>
    </w:p>
    <w:p w:rsidR="001E1FF2" w:rsidRDefault="001E1FF2">
      <w:pPr>
        <w:widowControl w:val="0"/>
        <w:autoSpaceDE w:val="0"/>
        <w:autoSpaceDN w:val="0"/>
        <w:adjustRightInd w:val="0"/>
        <w:spacing w:after="0" w:line="226" w:lineRule="exact"/>
        <w:rPr>
          <w:rFonts w:ascii="Times New Roman" w:hAnsi="Times New Roman"/>
          <w:sz w:val="24"/>
          <w:szCs w:val="24"/>
        </w:rPr>
      </w:pPr>
    </w:p>
    <w:p w:rsidR="001E1FF2" w:rsidRDefault="00F132AC">
      <w:pPr>
        <w:widowControl w:val="0"/>
        <w:overflowPunct w:val="0"/>
        <w:autoSpaceDE w:val="0"/>
        <w:autoSpaceDN w:val="0"/>
        <w:adjustRightInd w:val="0"/>
        <w:spacing w:after="0" w:line="351" w:lineRule="auto"/>
        <w:ind w:right="20"/>
        <w:jc w:val="both"/>
        <w:rPr>
          <w:rFonts w:ascii="Times New Roman" w:hAnsi="Times New Roman"/>
          <w:sz w:val="24"/>
          <w:szCs w:val="24"/>
        </w:rPr>
      </w:pPr>
      <w:r>
        <w:rPr>
          <w:rFonts w:ascii="Times New Roman" w:hAnsi="Times New Roman"/>
          <w:sz w:val="28"/>
          <w:szCs w:val="28"/>
        </w:rPr>
        <w:t>периферийных устройств, пользовательского интерфейса программ и функционала различных приложений. Средства ИКТ осваиваются студентами как мощный инструментарий для дальнейшей учебной и профессиональной деятельности. Данная модель характеризуется непосредственностью общения пользователя с компьютером для последовательного выполнения заданных действий и проверки правильности выполнения заданий. Модель изучения носит вспомогательное,</w:t>
      </w:r>
    </w:p>
    <w:p w:rsidR="001E1FF2" w:rsidRDefault="001E1FF2">
      <w:pPr>
        <w:widowControl w:val="0"/>
        <w:autoSpaceDE w:val="0"/>
        <w:autoSpaceDN w:val="0"/>
        <w:adjustRightInd w:val="0"/>
        <w:spacing w:after="0" w:line="21"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подготовительное значение для других моделей использования ИКТ.</w:t>
      </w:r>
    </w:p>
    <w:p w:rsidR="001E1FF2" w:rsidRDefault="001E1FF2">
      <w:pPr>
        <w:widowControl w:val="0"/>
        <w:autoSpaceDE w:val="0"/>
        <w:autoSpaceDN w:val="0"/>
        <w:adjustRightInd w:val="0"/>
        <w:spacing w:after="0" w:line="226"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7" w:lineRule="auto"/>
        <w:ind w:firstLine="711"/>
        <w:jc w:val="both"/>
        <w:rPr>
          <w:rFonts w:ascii="Times New Roman" w:hAnsi="Times New Roman"/>
          <w:sz w:val="24"/>
          <w:szCs w:val="24"/>
        </w:rPr>
      </w:pPr>
      <w:r>
        <w:rPr>
          <w:rFonts w:ascii="Times New Roman" w:hAnsi="Times New Roman"/>
          <w:b/>
          <w:bCs/>
          <w:sz w:val="28"/>
          <w:szCs w:val="28"/>
        </w:rPr>
        <w:t xml:space="preserve">Модель виртуального существования </w:t>
      </w:r>
      <w:r>
        <w:rPr>
          <w:rFonts w:ascii="Times New Roman" w:hAnsi="Times New Roman"/>
          <w:sz w:val="28"/>
          <w:szCs w:val="28"/>
        </w:rPr>
        <w:t>описывает использование</w:t>
      </w:r>
      <w:r>
        <w:rPr>
          <w:rFonts w:ascii="Times New Roman" w:hAnsi="Times New Roman"/>
          <w:b/>
          <w:bCs/>
          <w:sz w:val="28"/>
          <w:szCs w:val="28"/>
        </w:rPr>
        <w:t xml:space="preserve"> </w:t>
      </w:r>
      <w:r>
        <w:rPr>
          <w:rFonts w:ascii="Times New Roman" w:hAnsi="Times New Roman"/>
          <w:sz w:val="28"/>
          <w:szCs w:val="28"/>
        </w:rPr>
        <w:t>специализированных программных сред, реализующих за счет комплексного использования мультимедийных возможностей компьютера виртуальную реальность или искусственные среды. Пользователь таких средств воспринимает такие искусственные среды как своеобразную реальность, в</w:t>
      </w:r>
    </w:p>
    <w:p w:rsidR="001E1FF2" w:rsidRDefault="001E1FF2">
      <w:pPr>
        <w:widowControl w:val="0"/>
        <w:autoSpaceDE w:val="0"/>
        <w:autoSpaceDN w:val="0"/>
        <w:adjustRightInd w:val="0"/>
        <w:spacing w:after="0" w:line="88" w:lineRule="exact"/>
        <w:rPr>
          <w:rFonts w:ascii="Times New Roman" w:hAnsi="Times New Roman"/>
          <w:sz w:val="24"/>
          <w:szCs w:val="24"/>
        </w:rPr>
      </w:pPr>
    </w:p>
    <w:p w:rsidR="001E1FF2" w:rsidRDefault="00F132AC">
      <w:pPr>
        <w:widowControl w:val="0"/>
        <w:overflowPunct w:val="0"/>
        <w:autoSpaceDE w:val="0"/>
        <w:autoSpaceDN w:val="0"/>
        <w:adjustRightInd w:val="0"/>
        <w:spacing w:after="0" w:line="353" w:lineRule="auto"/>
        <w:jc w:val="both"/>
        <w:rPr>
          <w:rFonts w:ascii="Times New Roman" w:hAnsi="Times New Roman"/>
          <w:sz w:val="24"/>
          <w:szCs w:val="24"/>
        </w:rPr>
      </w:pPr>
      <w:r>
        <w:rPr>
          <w:rFonts w:ascii="Times New Roman" w:hAnsi="Times New Roman"/>
          <w:sz w:val="28"/>
          <w:szCs w:val="28"/>
        </w:rPr>
        <w:t>которой ему некоторое время приходится существовать для осуществления поставленных задач. Зачастую рассматриваемая модель описывает компьютерные игры, учебные (лабораторные) среды, тренажеры или интерактивные сетевые приложения (онлайн-игры), реализующие модель коллективного существования в искусственной реальности. Модель виртуального существования важна, так как обладает мощным воздействием на пользователя и реализуется в процессе непосредственного взаимодействия пользователя с компьютером [29].</w:t>
      </w:r>
    </w:p>
    <w:p w:rsidR="001E1FF2" w:rsidRDefault="001E1FF2">
      <w:pPr>
        <w:widowControl w:val="0"/>
        <w:autoSpaceDE w:val="0"/>
        <w:autoSpaceDN w:val="0"/>
        <w:adjustRightInd w:val="0"/>
        <w:spacing w:after="0" w:line="76"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3" w:lineRule="auto"/>
        <w:ind w:firstLine="711"/>
        <w:jc w:val="both"/>
        <w:rPr>
          <w:rFonts w:ascii="Times New Roman" w:hAnsi="Times New Roman"/>
          <w:sz w:val="24"/>
          <w:szCs w:val="24"/>
        </w:rPr>
      </w:pPr>
      <w:r>
        <w:rPr>
          <w:rFonts w:ascii="Times New Roman" w:hAnsi="Times New Roman"/>
          <w:sz w:val="28"/>
          <w:szCs w:val="28"/>
        </w:rPr>
        <w:t>Возможности современных ИКТ позволяют достаточно реалистично моделировать отдельные стороны действительного мира, а также объяснять их свойства и устройство. В частности, специализированные учебные приложения, моделирующие поведение биологических объектов, ход</w:t>
      </w:r>
    </w:p>
    <w:p w:rsidR="001E1FF2" w:rsidRDefault="001E1FF2">
      <w:pPr>
        <w:widowControl w:val="0"/>
        <w:autoSpaceDE w:val="0"/>
        <w:autoSpaceDN w:val="0"/>
        <w:adjustRightInd w:val="0"/>
        <w:spacing w:after="0" w:line="51" w:lineRule="exact"/>
        <w:rPr>
          <w:rFonts w:ascii="Times New Roman" w:hAnsi="Times New Roman"/>
          <w:sz w:val="24"/>
          <w:szCs w:val="24"/>
        </w:rPr>
      </w:pPr>
    </w:p>
    <w:p w:rsidR="001E1FF2" w:rsidRDefault="00F132AC">
      <w:pPr>
        <w:widowControl w:val="0"/>
        <w:autoSpaceDE w:val="0"/>
        <w:autoSpaceDN w:val="0"/>
        <w:adjustRightInd w:val="0"/>
        <w:spacing w:after="0" w:line="240" w:lineRule="auto"/>
        <w:ind w:left="4640"/>
        <w:rPr>
          <w:rFonts w:ascii="Times New Roman" w:hAnsi="Times New Roman"/>
          <w:sz w:val="24"/>
          <w:szCs w:val="24"/>
        </w:rPr>
      </w:pPr>
      <w:r>
        <w:rPr>
          <w:rFonts w:ascii="Times New Roman" w:hAnsi="Times New Roman"/>
          <w:sz w:val="28"/>
          <w:szCs w:val="28"/>
        </w:rPr>
        <w:t>83</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pgSz w:w="11904" w:h="16838"/>
          <w:pgMar w:top="1188" w:right="840" w:bottom="600" w:left="1700" w:header="720" w:footer="720" w:gutter="0"/>
          <w:cols w:space="720" w:equalWidth="0">
            <w:col w:w="9360"/>
          </w:cols>
          <w:noEndnote/>
        </w:sectPr>
      </w:pPr>
    </w:p>
    <w:p w:rsidR="001E1FF2" w:rsidRDefault="00F132AC">
      <w:pPr>
        <w:widowControl w:val="0"/>
        <w:overflowPunct w:val="0"/>
        <w:autoSpaceDE w:val="0"/>
        <w:autoSpaceDN w:val="0"/>
        <w:adjustRightInd w:val="0"/>
        <w:spacing w:after="0" w:line="343" w:lineRule="auto"/>
        <w:ind w:right="20"/>
        <w:jc w:val="both"/>
        <w:rPr>
          <w:rFonts w:ascii="Times New Roman" w:hAnsi="Times New Roman"/>
          <w:sz w:val="24"/>
          <w:szCs w:val="24"/>
        </w:rPr>
      </w:pPr>
      <w:bookmarkStart w:id="83" w:name="page167"/>
      <w:bookmarkEnd w:id="83"/>
      <w:r>
        <w:rPr>
          <w:rFonts w:ascii="Times New Roman" w:hAnsi="Times New Roman"/>
          <w:sz w:val="28"/>
          <w:szCs w:val="28"/>
        </w:rPr>
        <w:lastRenderedPageBreak/>
        <w:t>физических или химических процессов, объясняющие сложные абстрактные математические или философские понятия, помогают студентам исследовать любую область или объект изучаемой предметной области в занимательной интерактивной форме.</w:t>
      </w:r>
    </w:p>
    <w:p w:rsidR="001E1FF2" w:rsidRDefault="001E1FF2">
      <w:pPr>
        <w:widowControl w:val="0"/>
        <w:autoSpaceDE w:val="0"/>
        <w:autoSpaceDN w:val="0"/>
        <w:adjustRightInd w:val="0"/>
        <w:spacing w:after="0" w:line="94" w:lineRule="exact"/>
        <w:rPr>
          <w:rFonts w:ascii="Times New Roman" w:hAnsi="Times New Roman"/>
          <w:sz w:val="24"/>
          <w:szCs w:val="24"/>
        </w:rPr>
      </w:pPr>
    </w:p>
    <w:p w:rsidR="001E1FF2" w:rsidRDefault="00F132AC">
      <w:pPr>
        <w:widowControl w:val="0"/>
        <w:overflowPunct w:val="0"/>
        <w:autoSpaceDE w:val="0"/>
        <w:autoSpaceDN w:val="0"/>
        <w:adjustRightInd w:val="0"/>
        <w:spacing w:after="0" w:line="307" w:lineRule="auto"/>
        <w:ind w:firstLine="711"/>
        <w:jc w:val="both"/>
        <w:rPr>
          <w:rFonts w:ascii="Times New Roman" w:hAnsi="Times New Roman"/>
          <w:sz w:val="24"/>
          <w:szCs w:val="24"/>
        </w:rPr>
      </w:pPr>
      <w:r>
        <w:rPr>
          <w:rFonts w:ascii="Times New Roman" w:hAnsi="Times New Roman"/>
          <w:b/>
          <w:bCs/>
          <w:sz w:val="28"/>
          <w:szCs w:val="28"/>
        </w:rPr>
        <w:t xml:space="preserve">Модель управления технологическим процессом </w:t>
      </w:r>
      <w:r>
        <w:rPr>
          <w:rFonts w:ascii="Times New Roman" w:hAnsi="Times New Roman"/>
          <w:sz w:val="28"/>
          <w:szCs w:val="28"/>
        </w:rPr>
        <w:t>представляет</w:t>
      </w:r>
      <w:r>
        <w:rPr>
          <w:rFonts w:ascii="Times New Roman" w:hAnsi="Times New Roman"/>
          <w:b/>
          <w:bCs/>
          <w:sz w:val="28"/>
          <w:szCs w:val="28"/>
        </w:rPr>
        <w:t xml:space="preserve"> </w:t>
      </w:r>
      <w:r>
        <w:rPr>
          <w:rFonts w:ascii="Times New Roman" w:hAnsi="Times New Roman"/>
          <w:sz w:val="28"/>
          <w:szCs w:val="28"/>
        </w:rPr>
        <w:t>использование персонального компьютера как промежуточного,</w:t>
      </w:r>
    </w:p>
    <w:p w:rsidR="001E1FF2" w:rsidRDefault="001E1FF2">
      <w:pPr>
        <w:widowControl w:val="0"/>
        <w:autoSpaceDE w:val="0"/>
        <w:autoSpaceDN w:val="0"/>
        <w:adjustRightInd w:val="0"/>
        <w:spacing w:after="0" w:line="141" w:lineRule="exact"/>
        <w:rPr>
          <w:rFonts w:ascii="Times New Roman" w:hAnsi="Times New Roman"/>
          <w:sz w:val="24"/>
          <w:szCs w:val="24"/>
        </w:rPr>
      </w:pPr>
    </w:p>
    <w:p w:rsidR="001E1FF2" w:rsidRDefault="00F132AC">
      <w:pPr>
        <w:widowControl w:val="0"/>
        <w:overflowPunct w:val="0"/>
        <w:autoSpaceDE w:val="0"/>
        <w:autoSpaceDN w:val="0"/>
        <w:adjustRightInd w:val="0"/>
        <w:spacing w:after="0" w:line="352" w:lineRule="auto"/>
        <w:jc w:val="both"/>
        <w:rPr>
          <w:rFonts w:ascii="Times New Roman" w:hAnsi="Times New Roman"/>
          <w:sz w:val="24"/>
          <w:szCs w:val="24"/>
        </w:rPr>
      </w:pPr>
      <w:r>
        <w:rPr>
          <w:rFonts w:ascii="Times New Roman" w:hAnsi="Times New Roman"/>
          <w:sz w:val="28"/>
          <w:szCs w:val="28"/>
        </w:rPr>
        <w:t>интеллектуального интерфейса между пользователем и некоторым объектом управления - предметом или процессом. В учебном процессе эта модель может применяться для организации автоматизированного управления химическими или физическими экспериментами или производственными процессами. Например, для поддержания необходимых параметров опыта внутри лабораторного модуля - влажности, температуры, концентрации определенных веществ, освещенности и пр. Другой пример - управление станком для выточки геометрически сложной детали.</w:t>
      </w:r>
    </w:p>
    <w:p w:rsidR="001E1FF2" w:rsidRDefault="001E1FF2">
      <w:pPr>
        <w:widowControl w:val="0"/>
        <w:autoSpaceDE w:val="0"/>
        <w:autoSpaceDN w:val="0"/>
        <w:adjustRightInd w:val="0"/>
        <w:spacing w:after="0" w:line="88" w:lineRule="exact"/>
        <w:rPr>
          <w:rFonts w:ascii="Times New Roman" w:hAnsi="Times New Roman"/>
          <w:sz w:val="24"/>
          <w:szCs w:val="24"/>
        </w:rPr>
      </w:pPr>
    </w:p>
    <w:p w:rsidR="001E1FF2" w:rsidRDefault="00F132AC">
      <w:pPr>
        <w:widowControl w:val="0"/>
        <w:overflowPunct w:val="0"/>
        <w:autoSpaceDE w:val="0"/>
        <w:autoSpaceDN w:val="0"/>
        <w:adjustRightInd w:val="0"/>
        <w:spacing w:after="0" w:line="307" w:lineRule="auto"/>
        <w:ind w:right="20" w:firstLine="711"/>
        <w:jc w:val="both"/>
        <w:rPr>
          <w:rFonts w:ascii="Times New Roman" w:hAnsi="Times New Roman"/>
          <w:sz w:val="24"/>
          <w:szCs w:val="24"/>
        </w:rPr>
      </w:pPr>
      <w:r>
        <w:rPr>
          <w:rFonts w:ascii="Times New Roman" w:hAnsi="Times New Roman"/>
          <w:b/>
          <w:bCs/>
          <w:sz w:val="28"/>
          <w:szCs w:val="28"/>
        </w:rPr>
        <w:t xml:space="preserve">Модель общения </w:t>
      </w:r>
      <w:r>
        <w:rPr>
          <w:rFonts w:ascii="Times New Roman" w:hAnsi="Times New Roman"/>
          <w:sz w:val="28"/>
          <w:szCs w:val="28"/>
        </w:rPr>
        <w:t>описывает процессы осуществления межличностной</w:t>
      </w:r>
      <w:r>
        <w:rPr>
          <w:rFonts w:ascii="Times New Roman" w:hAnsi="Times New Roman"/>
          <w:b/>
          <w:bCs/>
          <w:sz w:val="28"/>
          <w:szCs w:val="28"/>
        </w:rPr>
        <w:t xml:space="preserve"> </w:t>
      </w:r>
      <w:r>
        <w:rPr>
          <w:rFonts w:ascii="Times New Roman" w:hAnsi="Times New Roman"/>
          <w:sz w:val="28"/>
          <w:szCs w:val="28"/>
        </w:rPr>
        <w:t>коммуникации пользователей за счет использования сетевых технологий,</w:t>
      </w:r>
    </w:p>
    <w:p w:rsidR="001E1FF2" w:rsidRDefault="001E1FF2">
      <w:pPr>
        <w:widowControl w:val="0"/>
        <w:autoSpaceDE w:val="0"/>
        <w:autoSpaceDN w:val="0"/>
        <w:adjustRightInd w:val="0"/>
        <w:spacing w:after="0" w:line="141"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9" w:lineRule="auto"/>
        <w:ind w:right="20"/>
        <w:jc w:val="both"/>
        <w:rPr>
          <w:rFonts w:ascii="Times New Roman" w:hAnsi="Times New Roman"/>
          <w:sz w:val="24"/>
          <w:szCs w:val="24"/>
        </w:rPr>
      </w:pPr>
      <w:r>
        <w:rPr>
          <w:rFonts w:ascii="Times New Roman" w:hAnsi="Times New Roman"/>
          <w:sz w:val="28"/>
          <w:szCs w:val="28"/>
        </w:rPr>
        <w:t>которые стали повседневным средством общения для большинства современных людей и утвердились в качестве значимого элемента человеческой культуры. Средства дистанционной коммуникации наравне с простым традиционным общением на бытовом уровне позволяют реализовать оригинальные образовательные проекты, содержащие наряду с усвоением учебного материала элементы научного поиска.</w:t>
      </w:r>
    </w:p>
    <w:p w:rsidR="001E1FF2" w:rsidRDefault="001E1FF2">
      <w:pPr>
        <w:widowControl w:val="0"/>
        <w:autoSpaceDE w:val="0"/>
        <w:autoSpaceDN w:val="0"/>
        <w:adjustRightInd w:val="0"/>
        <w:spacing w:after="0" w:line="91" w:lineRule="exact"/>
        <w:rPr>
          <w:rFonts w:ascii="Times New Roman" w:hAnsi="Times New Roman"/>
          <w:sz w:val="24"/>
          <w:szCs w:val="24"/>
        </w:rPr>
      </w:pPr>
    </w:p>
    <w:p w:rsidR="001E1FF2" w:rsidRDefault="00F132AC">
      <w:pPr>
        <w:widowControl w:val="0"/>
        <w:overflowPunct w:val="0"/>
        <w:autoSpaceDE w:val="0"/>
        <w:autoSpaceDN w:val="0"/>
        <w:adjustRightInd w:val="0"/>
        <w:spacing w:after="0" w:line="334" w:lineRule="auto"/>
        <w:ind w:right="20" w:firstLine="711"/>
        <w:jc w:val="both"/>
        <w:rPr>
          <w:rFonts w:ascii="Times New Roman" w:hAnsi="Times New Roman"/>
          <w:sz w:val="24"/>
          <w:szCs w:val="24"/>
        </w:rPr>
      </w:pPr>
      <w:r>
        <w:rPr>
          <w:rFonts w:ascii="Times New Roman" w:hAnsi="Times New Roman"/>
          <w:sz w:val="28"/>
          <w:szCs w:val="28"/>
        </w:rPr>
        <w:t>В системе высшего образования данная модель применима при дистанционной и открытой организации обучения. Заметим, что дистанционные технологии не изолируют обучающихся друг от друга, а</w:t>
      </w:r>
    </w:p>
    <w:p w:rsidR="001E1FF2" w:rsidRDefault="001E1FF2">
      <w:pPr>
        <w:widowControl w:val="0"/>
        <w:autoSpaceDE w:val="0"/>
        <w:autoSpaceDN w:val="0"/>
        <w:adjustRightInd w:val="0"/>
        <w:spacing w:after="0" w:line="106" w:lineRule="exact"/>
        <w:rPr>
          <w:rFonts w:ascii="Times New Roman" w:hAnsi="Times New Roman"/>
          <w:sz w:val="24"/>
          <w:szCs w:val="24"/>
        </w:rPr>
      </w:pPr>
    </w:p>
    <w:p w:rsidR="001E1FF2" w:rsidRDefault="00F132AC">
      <w:pPr>
        <w:widowControl w:val="0"/>
        <w:overflowPunct w:val="0"/>
        <w:autoSpaceDE w:val="0"/>
        <w:autoSpaceDN w:val="0"/>
        <w:adjustRightInd w:val="0"/>
        <w:spacing w:after="0" w:line="307" w:lineRule="auto"/>
        <w:ind w:right="20"/>
        <w:jc w:val="both"/>
        <w:rPr>
          <w:rFonts w:ascii="Times New Roman" w:hAnsi="Times New Roman"/>
          <w:sz w:val="24"/>
          <w:szCs w:val="24"/>
        </w:rPr>
      </w:pPr>
      <w:r>
        <w:rPr>
          <w:rFonts w:ascii="Times New Roman" w:hAnsi="Times New Roman"/>
          <w:sz w:val="28"/>
          <w:szCs w:val="28"/>
        </w:rPr>
        <w:t>лишь меняют способы их взаимодействия, на новом уровне способствуя развитию навыков коллективной работы [29].</w:t>
      </w:r>
    </w:p>
    <w:p w:rsidR="001E1FF2" w:rsidRDefault="001E1FF2">
      <w:pPr>
        <w:widowControl w:val="0"/>
        <w:autoSpaceDE w:val="0"/>
        <w:autoSpaceDN w:val="0"/>
        <w:adjustRightInd w:val="0"/>
        <w:spacing w:after="0" w:line="141" w:lineRule="exact"/>
        <w:rPr>
          <w:rFonts w:ascii="Times New Roman" w:hAnsi="Times New Roman"/>
          <w:sz w:val="24"/>
          <w:szCs w:val="24"/>
        </w:rPr>
      </w:pPr>
    </w:p>
    <w:p w:rsidR="001E1FF2" w:rsidRDefault="00F132AC">
      <w:pPr>
        <w:widowControl w:val="0"/>
        <w:overflowPunct w:val="0"/>
        <w:autoSpaceDE w:val="0"/>
        <w:autoSpaceDN w:val="0"/>
        <w:adjustRightInd w:val="0"/>
        <w:spacing w:after="0" w:line="334" w:lineRule="auto"/>
        <w:ind w:right="20" w:firstLine="711"/>
        <w:jc w:val="both"/>
        <w:rPr>
          <w:rFonts w:ascii="Times New Roman" w:hAnsi="Times New Roman"/>
          <w:sz w:val="24"/>
          <w:szCs w:val="24"/>
        </w:rPr>
      </w:pPr>
      <w:r>
        <w:rPr>
          <w:rFonts w:ascii="Times New Roman" w:hAnsi="Times New Roman"/>
          <w:b/>
          <w:bCs/>
          <w:sz w:val="28"/>
          <w:szCs w:val="28"/>
        </w:rPr>
        <w:t xml:space="preserve">Модель просмотра </w:t>
      </w:r>
      <w:r>
        <w:rPr>
          <w:rFonts w:ascii="Times New Roman" w:hAnsi="Times New Roman"/>
          <w:sz w:val="28"/>
          <w:szCs w:val="28"/>
        </w:rPr>
        <w:t>описывает деятельность опытного пользователя</w:t>
      </w:r>
      <w:r>
        <w:rPr>
          <w:rFonts w:ascii="Times New Roman" w:hAnsi="Times New Roman"/>
          <w:b/>
          <w:bCs/>
          <w:sz w:val="28"/>
          <w:szCs w:val="28"/>
        </w:rPr>
        <w:t xml:space="preserve"> </w:t>
      </w:r>
      <w:r>
        <w:rPr>
          <w:rFonts w:ascii="Times New Roman" w:hAnsi="Times New Roman"/>
          <w:sz w:val="28"/>
          <w:szCs w:val="28"/>
        </w:rPr>
        <w:t>средств вычислительной техники при начале работы или знакомстве с новым компьютером или средством ИКТ. Такой пользователь обычно, прежде чем</w:t>
      </w:r>
    </w:p>
    <w:p w:rsidR="001E1FF2" w:rsidRDefault="001E1FF2">
      <w:pPr>
        <w:widowControl w:val="0"/>
        <w:autoSpaceDE w:val="0"/>
        <w:autoSpaceDN w:val="0"/>
        <w:adjustRightInd w:val="0"/>
        <w:spacing w:after="0" w:line="62" w:lineRule="exact"/>
        <w:rPr>
          <w:rFonts w:ascii="Times New Roman" w:hAnsi="Times New Roman"/>
          <w:sz w:val="24"/>
          <w:szCs w:val="24"/>
        </w:rPr>
      </w:pPr>
    </w:p>
    <w:p w:rsidR="001E1FF2" w:rsidRDefault="00F132AC">
      <w:pPr>
        <w:widowControl w:val="0"/>
        <w:autoSpaceDE w:val="0"/>
        <w:autoSpaceDN w:val="0"/>
        <w:adjustRightInd w:val="0"/>
        <w:spacing w:after="0" w:line="240" w:lineRule="auto"/>
        <w:ind w:left="4640"/>
        <w:rPr>
          <w:rFonts w:ascii="Times New Roman" w:hAnsi="Times New Roman"/>
          <w:sz w:val="24"/>
          <w:szCs w:val="24"/>
        </w:rPr>
      </w:pPr>
      <w:r>
        <w:rPr>
          <w:rFonts w:ascii="Times New Roman" w:hAnsi="Times New Roman"/>
          <w:sz w:val="28"/>
          <w:szCs w:val="28"/>
        </w:rPr>
        <w:t>84</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pgSz w:w="11904" w:h="16838"/>
          <w:pgMar w:top="1188" w:right="840" w:bottom="600" w:left="1700" w:header="720" w:footer="720" w:gutter="0"/>
          <w:cols w:space="720" w:equalWidth="0">
            <w:col w:w="9360"/>
          </w:cols>
          <w:noEndnote/>
        </w:sectPr>
      </w:pPr>
    </w:p>
    <w:p w:rsidR="001E1FF2" w:rsidRDefault="00F132AC">
      <w:pPr>
        <w:widowControl w:val="0"/>
        <w:tabs>
          <w:tab w:val="left" w:pos="1120"/>
        </w:tabs>
        <w:autoSpaceDE w:val="0"/>
        <w:autoSpaceDN w:val="0"/>
        <w:adjustRightInd w:val="0"/>
        <w:spacing w:after="0" w:line="240" w:lineRule="auto"/>
        <w:rPr>
          <w:rFonts w:ascii="Times New Roman" w:hAnsi="Times New Roman"/>
          <w:sz w:val="24"/>
          <w:szCs w:val="24"/>
        </w:rPr>
      </w:pPr>
      <w:bookmarkStart w:id="84" w:name="page169"/>
      <w:bookmarkEnd w:id="84"/>
      <w:r>
        <w:rPr>
          <w:rFonts w:ascii="Times New Roman" w:hAnsi="Times New Roman"/>
          <w:sz w:val="28"/>
          <w:szCs w:val="28"/>
        </w:rPr>
        <w:lastRenderedPageBreak/>
        <w:t>решать</w:t>
      </w:r>
      <w:r>
        <w:rPr>
          <w:rFonts w:ascii="Times New Roman" w:hAnsi="Times New Roman"/>
          <w:sz w:val="24"/>
          <w:szCs w:val="24"/>
        </w:rPr>
        <w:tab/>
      </w:r>
      <w:r>
        <w:rPr>
          <w:rFonts w:ascii="Times New Roman" w:hAnsi="Times New Roman"/>
          <w:sz w:val="28"/>
          <w:szCs w:val="28"/>
        </w:rPr>
        <w:t>поставленную   перед   ним   задачу,   производит   своеобразную</w:t>
      </w:r>
    </w:p>
    <w:p w:rsidR="001E1FF2" w:rsidRDefault="001E1FF2">
      <w:pPr>
        <w:widowControl w:val="0"/>
        <w:autoSpaceDE w:val="0"/>
        <w:autoSpaceDN w:val="0"/>
        <w:adjustRightInd w:val="0"/>
        <w:spacing w:after="0" w:line="163"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«ревизию»  предоставленных  в  его  распоряжение  ресурсов.  Например,</w:t>
      </w:r>
    </w:p>
    <w:p w:rsidR="001E1FF2" w:rsidRDefault="001E1FF2">
      <w:pPr>
        <w:widowControl w:val="0"/>
        <w:autoSpaceDE w:val="0"/>
        <w:autoSpaceDN w:val="0"/>
        <w:adjustRightInd w:val="0"/>
        <w:spacing w:after="0" w:line="226"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7" w:lineRule="auto"/>
        <w:ind w:right="20"/>
        <w:jc w:val="both"/>
        <w:rPr>
          <w:rFonts w:ascii="Times New Roman" w:hAnsi="Times New Roman"/>
          <w:sz w:val="24"/>
          <w:szCs w:val="24"/>
        </w:rPr>
      </w:pPr>
      <w:r>
        <w:rPr>
          <w:rFonts w:ascii="Times New Roman" w:hAnsi="Times New Roman"/>
          <w:sz w:val="28"/>
          <w:szCs w:val="28"/>
        </w:rPr>
        <w:t>просматривает содержимое локальных дисков компьютера, состав установленных программ и технических средств, по аналогии с просмотром книг человеком, оставленным наедине с книжным шкафом. Такое поведение является зачатком более сложного поведения, реализация которого в полной мере возможно в глобальной сети Интернет.</w:t>
      </w:r>
    </w:p>
    <w:p w:rsidR="001E1FF2" w:rsidRDefault="001E1FF2">
      <w:pPr>
        <w:widowControl w:val="0"/>
        <w:autoSpaceDE w:val="0"/>
        <w:autoSpaceDN w:val="0"/>
        <w:adjustRightInd w:val="0"/>
        <w:spacing w:after="0" w:line="93" w:lineRule="exact"/>
        <w:rPr>
          <w:rFonts w:ascii="Times New Roman" w:hAnsi="Times New Roman"/>
          <w:sz w:val="24"/>
          <w:szCs w:val="24"/>
        </w:rPr>
      </w:pPr>
    </w:p>
    <w:p w:rsidR="001E1FF2" w:rsidRDefault="00F132AC">
      <w:pPr>
        <w:widowControl w:val="0"/>
        <w:overflowPunct w:val="0"/>
        <w:autoSpaceDE w:val="0"/>
        <w:autoSpaceDN w:val="0"/>
        <w:adjustRightInd w:val="0"/>
        <w:spacing w:after="0" w:line="351" w:lineRule="auto"/>
        <w:ind w:right="20" w:firstLine="711"/>
        <w:jc w:val="both"/>
        <w:rPr>
          <w:rFonts w:ascii="Times New Roman" w:hAnsi="Times New Roman"/>
          <w:sz w:val="24"/>
          <w:szCs w:val="24"/>
        </w:rPr>
      </w:pPr>
      <w:r>
        <w:rPr>
          <w:rFonts w:ascii="Times New Roman" w:hAnsi="Times New Roman"/>
          <w:sz w:val="28"/>
          <w:szCs w:val="28"/>
        </w:rPr>
        <w:t>Такая модель поведения реализуется как для удовлетворения собственного любопытства, так и для поиска информации. При этом совершенно не важны целевые установки человека, осуществляющего такую деятельность. Данная модель пока несет больше потенциальные выгоды ее использования в учебном процессе, чем практические. Но по мере развития педагогики, можно ожидать формирования методических основ ее применения.</w:t>
      </w:r>
    </w:p>
    <w:p w:rsidR="001E1FF2" w:rsidRDefault="001E1FF2">
      <w:pPr>
        <w:widowControl w:val="0"/>
        <w:autoSpaceDE w:val="0"/>
        <w:autoSpaceDN w:val="0"/>
        <w:adjustRightInd w:val="0"/>
        <w:spacing w:after="0" w:line="84"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7" w:lineRule="auto"/>
        <w:ind w:firstLine="711"/>
        <w:jc w:val="both"/>
        <w:rPr>
          <w:rFonts w:ascii="Times New Roman" w:hAnsi="Times New Roman"/>
          <w:sz w:val="24"/>
          <w:szCs w:val="24"/>
        </w:rPr>
      </w:pPr>
      <w:r>
        <w:rPr>
          <w:rFonts w:ascii="Times New Roman" w:hAnsi="Times New Roman"/>
          <w:b/>
          <w:bCs/>
          <w:sz w:val="28"/>
          <w:szCs w:val="28"/>
        </w:rPr>
        <w:t xml:space="preserve">Модель поиска информации </w:t>
      </w:r>
      <w:r>
        <w:rPr>
          <w:rFonts w:ascii="Times New Roman" w:hAnsi="Times New Roman"/>
          <w:sz w:val="28"/>
          <w:szCs w:val="28"/>
        </w:rPr>
        <w:t>выделена в самостоятельную модель,</w:t>
      </w:r>
      <w:r>
        <w:rPr>
          <w:rFonts w:ascii="Times New Roman" w:hAnsi="Times New Roman"/>
          <w:b/>
          <w:bCs/>
          <w:sz w:val="28"/>
          <w:szCs w:val="28"/>
        </w:rPr>
        <w:t xml:space="preserve"> </w:t>
      </w:r>
      <w:r>
        <w:rPr>
          <w:rFonts w:ascii="Times New Roman" w:hAnsi="Times New Roman"/>
          <w:sz w:val="28"/>
          <w:szCs w:val="28"/>
        </w:rPr>
        <w:t>так</w:t>
      </w:r>
      <w:r>
        <w:rPr>
          <w:rFonts w:ascii="Times New Roman" w:hAnsi="Times New Roman"/>
          <w:b/>
          <w:bCs/>
          <w:sz w:val="28"/>
          <w:szCs w:val="28"/>
        </w:rPr>
        <w:t xml:space="preserve"> </w:t>
      </w:r>
      <w:r>
        <w:rPr>
          <w:rFonts w:ascii="Times New Roman" w:hAnsi="Times New Roman"/>
          <w:sz w:val="28"/>
          <w:szCs w:val="28"/>
        </w:rPr>
        <w:t>как для целенаправленного информационного поиска используются другие программные средства и методы, нежели применяемые в рамках модели просмотра. Данная модель отражает учебное использование электронных библиотек, энциклопедий и путеводителей при подготовке учебно-</w:t>
      </w:r>
    </w:p>
    <w:p w:rsidR="001E1FF2" w:rsidRDefault="001E1FF2">
      <w:pPr>
        <w:widowControl w:val="0"/>
        <w:autoSpaceDE w:val="0"/>
        <w:autoSpaceDN w:val="0"/>
        <w:adjustRightInd w:val="0"/>
        <w:spacing w:after="0" w:line="20"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квалификационных работ.</w:t>
      </w:r>
    </w:p>
    <w:p w:rsidR="001E1FF2" w:rsidRDefault="001E1FF2">
      <w:pPr>
        <w:widowControl w:val="0"/>
        <w:autoSpaceDE w:val="0"/>
        <w:autoSpaceDN w:val="0"/>
        <w:adjustRightInd w:val="0"/>
        <w:spacing w:after="0" w:line="163" w:lineRule="exact"/>
        <w:rPr>
          <w:rFonts w:ascii="Times New Roman" w:hAnsi="Times New Roman"/>
          <w:sz w:val="24"/>
          <w:szCs w:val="24"/>
        </w:rPr>
      </w:pPr>
    </w:p>
    <w:p w:rsidR="001E1FF2" w:rsidRDefault="00F132AC">
      <w:pPr>
        <w:widowControl w:val="0"/>
        <w:autoSpaceDE w:val="0"/>
        <w:autoSpaceDN w:val="0"/>
        <w:adjustRightInd w:val="0"/>
        <w:spacing w:after="0" w:line="240" w:lineRule="auto"/>
        <w:ind w:left="720"/>
        <w:rPr>
          <w:rFonts w:ascii="Times New Roman" w:hAnsi="Times New Roman"/>
          <w:sz w:val="24"/>
          <w:szCs w:val="24"/>
        </w:rPr>
      </w:pPr>
      <w:r>
        <w:rPr>
          <w:rFonts w:ascii="Times New Roman" w:hAnsi="Times New Roman"/>
          <w:b/>
          <w:bCs/>
          <w:sz w:val="28"/>
          <w:szCs w:val="28"/>
        </w:rPr>
        <w:t xml:space="preserve">Модель управления собственной информацией </w:t>
      </w:r>
      <w:r>
        <w:rPr>
          <w:rFonts w:ascii="Times New Roman" w:hAnsi="Times New Roman"/>
          <w:sz w:val="28"/>
          <w:szCs w:val="28"/>
        </w:rPr>
        <w:t>отражает ситуацию,</w:t>
      </w:r>
    </w:p>
    <w:p w:rsidR="001E1FF2" w:rsidRDefault="001E1FF2">
      <w:pPr>
        <w:widowControl w:val="0"/>
        <w:autoSpaceDE w:val="0"/>
        <w:autoSpaceDN w:val="0"/>
        <w:adjustRightInd w:val="0"/>
        <w:spacing w:after="0" w:line="226"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3" w:lineRule="auto"/>
        <w:ind w:right="20"/>
        <w:jc w:val="both"/>
        <w:rPr>
          <w:rFonts w:ascii="Times New Roman" w:hAnsi="Times New Roman"/>
          <w:sz w:val="24"/>
          <w:szCs w:val="24"/>
        </w:rPr>
      </w:pPr>
      <w:r>
        <w:rPr>
          <w:rFonts w:ascii="Times New Roman" w:hAnsi="Times New Roman"/>
          <w:sz w:val="28"/>
          <w:szCs w:val="28"/>
        </w:rPr>
        <w:t>когда пользователь в результате длительной работы с компьютером накапливает массив информационных материалов, представленных в виде файлов. Эти материалы теперь требуют особого внимания со стороны обучающегося, например организации хранения, упорядочивания,</w:t>
      </w:r>
    </w:p>
    <w:p w:rsidR="001E1FF2" w:rsidRDefault="001E1FF2">
      <w:pPr>
        <w:widowControl w:val="0"/>
        <w:autoSpaceDE w:val="0"/>
        <w:autoSpaceDN w:val="0"/>
        <w:adjustRightInd w:val="0"/>
        <w:spacing w:after="0" w:line="95"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3" w:lineRule="auto"/>
        <w:jc w:val="both"/>
        <w:rPr>
          <w:rFonts w:ascii="Times New Roman" w:hAnsi="Times New Roman"/>
          <w:sz w:val="24"/>
          <w:szCs w:val="24"/>
        </w:rPr>
      </w:pPr>
      <w:r>
        <w:rPr>
          <w:rFonts w:ascii="Times New Roman" w:hAnsi="Times New Roman"/>
          <w:sz w:val="28"/>
          <w:szCs w:val="28"/>
        </w:rPr>
        <w:t>обновления и т.д. Такой вид самостоятельной работы требует определенных трудозатрат от пользователя и наличия выделенных персональных объемов памяти. В самом простом случае модель управления информацией реализуется, когда студенты создают собственные папки с файлами,</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pgSz w:w="11904" w:h="16838"/>
          <w:pgMar w:top="1120" w:right="840" w:bottom="600" w:left="1700" w:header="720" w:footer="720" w:gutter="0"/>
          <w:cols w:space="720" w:equalWidth="0">
            <w:col w:w="9360"/>
          </w:cols>
          <w:noEndnote/>
        </w:sect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331"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85</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type w:val="continuous"/>
          <w:pgSz w:w="11904" w:h="16838"/>
          <w:pgMar w:top="1120" w:right="5280" w:bottom="600" w:left="6340" w:header="720" w:footer="720" w:gutter="0"/>
          <w:cols w:space="720" w:equalWidth="0">
            <w:col w:w="280"/>
          </w:cols>
          <w:noEndnote/>
        </w:sectPr>
      </w:pPr>
    </w:p>
    <w:p w:rsidR="001E1FF2" w:rsidRDefault="00F132AC">
      <w:pPr>
        <w:widowControl w:val="0"/>
        <w:autoSpaceDE w:val="0"/>
        <w:autoSpaceDN w:val="0"/>
        <w:adjustRightInd w:val="0"/>
        <w:spacing w:after="0" w:line="240" w:lineRule="auto"/>
        <w:rPr>
          <w:rFonts w:ascii="Times New Roman" w:hAnsi="Times New Roman"/>
          <w:sz w:val="24"/>
          <w:szCs w:val="24"/>
        </w:rPr>
      </w:pPr>
      <w:bookmarkStart w:id="85" w:name="page171"/>
      <w:bookmarkEnd w:id="85"/>
      <w:r>
        <w:rPr>
          <w:rFonts w:ascii="Times New Roman" w:hAnsi="Times New Roman"/>
          <w:sz w:val="28"/>
          <w:szCs w:val="28"/>
        </w:rPr>
        <w:lastRenderedPageBreak/>
        <w:t>содержащими  результаты  их  учебной  творческой  деятельности:  тексты,</w:t>
      </w:r>
    </w:p>
    <w:p w:rsidR="001E1FF2" w:rsidRDefault="001E1FF2">
      <w:pPr>
        <w:widowControl w:val="0"/>
        <w:autoSpaceDE w:val="0"/>
        <w:autoSpaceDN w:val="0"/>
        <w:adjustRightInd w:val="0"/>
        <w:spacing w:after="0" w:line="163"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таблицы, графики и т.д. [29].</w:t>
      </w:r>
    </w:p>
    <w:p w:rsidR="001E1FF2" w:rsidRDefault="001E1FF2">
      <w:pPr>
        <w:widowControl w:val="0"/>
        <w:autoSpaceDE w:val="0"/>
        <w:autoSpaceDN w:val="0"/>
        <w:adjustRightInd w:val="0"/>
        <w:spacing w:after="0" w:line="226" w:lineRule="exact"/>
        <w:rPr>
          <w:rFonts w:ascii="Times New Roman" w:hAnsi="Times New Roman"/>
          <w:sz w:val="24"/>
          <w:szCs w:val="24"/>
        </w:rPr>
      </w:pPr>
    </w:p>
    <w:p w:rsidR="001E1FF2" w:rsidRDefault="00F132AC">
      <w:pPr>
        <w:widowControl w:val="0"/>
        <w:overflowPunct w:val="0"/>
        <w:autoSpaceDE w:val="0"/>
        <w:autoSpaceDN w:val="0"/>
        <w:adjustRightInd w:val="0"/>
        <w:spacing w:after="0" w:line="351" w:lineRule="auto"/>
        <w:ind w:right="20" w:firstLine="711"/>
        <w:jc w:val="both"/>
        <w:rPr>
          <w:rFonts w:ascii="Times New Roman" w:hAnsi="Times New Roman"/>
          <w:sz w:val="24"/>
          <w:szCs w:val="24"/>
        </w:rPr>
      </w:pPr>
      <w:r>
        <w:rPr>
          <w:rFonts w:ascii="Times New Roman" w:hAnsi="Times New Roman"/>
          <w:b/>
          <w:bCs/>
          <w:sz w:val="28"/>
          <w:szCs w:val="28"/>
        </w:rPr>
        <w:t xml:space="preserve">Модель творчества </w:t>
      </w:r>
      <w:r>
        <w:rPr>
          <w:rFonts w:ascii="Times New Roman" w:hAnsi="Times New Roman"/>
          <w:sz w:val="28"/>
          <w:szCs w:val="28"/>
        </w:rPr>
        <w:t>отражает процессы творческой деятельности</w:t>
      </w:r>
      <w:r>
        <w:rPr>
          <w:rFonts w:ascii="Times New Roman" w:hAnsi="Times New Roman"/>
          <w:b/>
          <w:bCs/>
          <w:sz w:val="28"/>
          <w:szCs w:val="28"/>
        </w:rPr>
        <w:t xml:space="preserve"> </w:t>
      </w:r>
      <w:r>
        <w:rPr>
          <w:rFonts w:ascii="Times New Roman" w:hAnsi="Times New Roman"/>
          <w:sz w:val="28"/>
          <w:szCs w:val="28"/>
        </w:rPr>
        <w:t>опытного студента, решающего при помощи компьютера достаточно сложную учебную задачу. ИКТ при этом обеспечивают снижение трудоемкости обработки информационных массивов и поддержку процесса принятия решений, например посредством экспертных систем. Данный тип моделей в наименьшей степени формализован и нуждается в серьезной теоретической проработке.</w:t>
      </w:r>
    </w:p>
    <w:p w:rsidR="001E1FF2" w:rsidRDefault="001E1FF2">
      <w:pPr>
        <w:widowControl w:val="0"/>
        <w:autoSpaceDE w:val="0"/>
        <w:autoSpaceDN w:val="0"/>
        <w:adjustRightInd w:val="0"/>
        <w:spacing w:after="0" w:line="89"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3" w:lineRule="auto"/>
        <w:ind w:right="20" w:firstLine="711"/>
        <w:jc w:val="both"/>
        <w:rPr>
          <w:rFonts w:ascii="Times New Roman" w:hAnsi="Times New Roman"/>
          <w:sz w:val="24"/>
          <w:szCs w:val="24"/>
        </w:rPr>
      </w:pPr>
      <w:r>
        <w:rPr>
          <w:rFonts w:ascii="Times New Roman" w:hAnsi="Times New Roman"/>
          <w:sz w:val="28"/>
          <w:szCs w:val="28"/>
        </w:rPr>
        <w:t>Рассмотренные модели учебной деятельности на основе использования ИКТ полезны при их реализации в образовательном процессе, при этом используемым моделям должны соответствовать способы организации работы студентов.</w:t>
      </w:r>
    </w:p>
    <w:p w:rsidR="001E1FF2" w:rsidRDefault="001E1FF2">
      <w:pPr>
        <w:widowControl w:val="0"/>
        <w:autoSpaceDE w:val="0"/>
        <w:autoSpaceDN w:val="0"/>
        <w:adjustRightInd w:val="0"/>
        <w:spacing w:after="0" w:line="90" w:lineRule="exact"/>
        <w:rPr>
          <w:rFonts w:ascii="Times New Roman" w:hAnsi="Times New Roman"/>
          <w:sz w:val="24"/>
          <w:szCs w:val="24"/>
        </w:rPr>
      </w:pPr>
    </w:p>
    <w:p w:rsidR="001E1FF2" w:rsidRDefault="00F132AC">
      <w:pPr>
        <w:widowControl w:val="0"/>
        <w:overflowPunct w:val="0"/>
        <w:autoSpaceDE w:val="0"/>
        <w:autoSpaceDN w:val="0"/>
        <w:adjustRightInd w:val="0"/>
        <w:spacing w:after="0" w:line="351" w:lineRule="auto"/>
        <w:ind w:firstLine="711"/>
        <w:jc w:val="both"/>
        <w:rPr>
          <w:rFonts w:ascii="Times New Roman" w:hAnsi="Times New Roman"/>
          <w:sz w:val="24"/>
          <w:szCs w:val="24"/>
        </w:rPr>
      </w:pPr>
      <w:r>
        <w:rPr>
          <w:rFonts w:ascii="Times New Roman" w:hAnsi="Times New Roman"/>
          <w:sz w:val="28"/>
          <w:szCs w:val="28"/>
        </w:rPr>
        <w:t xml:space="preserve">Еще одним видом организационных моделей, имеющих схожий с моделями процесса обучения уровень комплексности, являются </w:t>
      </w:r>
      <w:r>
        <w:rPr>
          <w:rFonts w:ascii="Times New Roman" w:hAnsi="Times New Roman"/>
          <w:b/>
          <w:bCs/>
          <w:sz w:val="28"/>
          <w:szCs w:val="28"/>
        </w:rPr>
        <w:t>модели</w:t>
      </w:r>
      <w:r>
        <w:rPr>
          <w:rFonts w:ascii="Times New Roman" w:hAnsi="Times New Roman"/>
          <w:sz w:val="28"/>
          <w:szCs w:val="28"/>
        </w:rPr>
        <w:t xml:space="preserve"> </w:t>
      </w:r>
      <w:r>
        <w:rPr>
          <w:rFonts w:ascii="Times New Roman" w:hAnsi="Times New Roman"/>
          <w:b/>
          <w:bCs/>
          <w:sz w:val="28"/>
          <w:szCs w:val="28"/>
        </w:rPr>
        <w:t xml:space="preserve">реализации педагогического потенциала ИКТ </w:t>
      </w:r>
      <w:r>
        <w:rPr>
          <w:rFonts w:ascii="Times New Roman" w:hAnsi="Times New Roman"/>
          <w:sz w:val="28"/>
          <w:szCs w:val="28"/>
        </w:rPr>
        <w:t>в образовательном процессе</w:t>
      </w:r>
      <w:r>
        <w:rPr>
          <w:rFonts w:ascii="Times New Roman" w:hAnsi="Times New Roman"/>
          <w:b/>
          <w:bCs/>
          <w:sz w:val="28"/>
          <w:szCs w:val="28"/>
        </w:rPr>
        <w:t xml:space="preserve"> </w:t>
      </w:r>
      <w:r>
        <w:rPr>
          <w:rFonts w:ascii="Times New Roman" w:hAnsi="Times New Roman"/>
          <w:sz w:val="28"/>
          <w:szCs w:val="28"/>
        </w:rPr>
        <w:t>вузов. Цель разработки таких моделей вытекает из предпосылок к применению ИКТ в образовании: изменение социального заказа общества на высшую профессиональную подготовку, стремительная и глобальная информатизация общества, бурное развитие ИКТ.</w:t>
      </w:r>
    </w:p>
    <w:p w:rsidR="001E1FF2" w:rsidRDefault="001E1FF2">
      <w:pPr>
        <w:widowControl w:val="0"/>
        <w:autoSpaceDE w:val="0"/>
        <w:autoSpaceDN w:val="0"/>
        <w:adjustRightInd w:val="0"/>
        <w:spacing w:after="0" w:line="89"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2" w:lineRule="auto"/>
        <w:ind w:right="20" w:firstLine="711"/>
        <w:jc w:val="both"/>
        <w:rPr>
          <w:rFonts w:ascii="Times New Roman" w:hAnsi="Times New Roman"/>
          <w:sz w:val="24"/>
          <w:szCs w:val="24"/>
        </w:rPr>
      </w:pPr>
      <w:r>
        <w:rPr>
          <w:rFonts w:ascii="Times New Roman" w:hAnsi="Times New Roman"/>
          <w:sz w:val="28"/>
          <w:szCs w:val="28"/>
        </w:rPr>
        <w:t>Так как ИКТ обладают серьезным педагогическим потенциалом, то способны значительно интенсифицировать учебный процесс, перевести на качественно новый уровень его организацию, обеспечить формирование качеств, необходимых современному выпускнику ведомственного вуза. Т.Е.</w:t>
      </w:r>
    </w:p>
    <w:p w:rsidR="001E1FF2" w:rsidRDefault="001E1FF2">
      <w:pPr>
        <w:widowControl w:val="0"/>
        <w:autoSpaceDE w:val="0"/>
        <w:autoSpaceDN w:val="0"/>
        <w:adjustRightInd w:val="0"/>
        <w:spacing w:after="0" w:line="95"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7" w:lineRule="auto"/>
        <w:ind w:right="20"/>
        <w:jc w:val="both"/>
        <w:rPr>
          <w:rFonts w:ascii="Times New Roman" w:hAnsi="Times New Roman"/>
          <w:sz w:val="24"/>
          <w:szCs w:val="24"/>
        </w:rPr>
      </w:pPr>
      <w:r>
        <w:rPr>
          <w:rFonts w:ascii="Times New Roman" w:hAnsi="Times New Roman"/>
          <w:sz w:val="28"/>
          <w:szCs w:val="28"/>
        </w:rPr>
        <w:t>Вавилова и П.М. Моргачев определяют в качестве основной цели процесса реализации педагогического потенциала ИКТ повышение эффективности формирования средствами ИКТ необходимых для эффективной профессиональной деятельности компетенций выпускника ведомственного вуза [28]. Согласно предложенными данными исследователями модели,</w:t>
      </w:r>
    </w:p>
    <w:p w:rsidR="001E1FF2" w:rsidRDefault="001E1FF2">
      <w:pPr>
        <w:widowControl w:val="0"/>
        <w:autoSpaceDE w:val="0"/>
        <w:autoSpaceDN w:val="0"/>
        <w:adjustRightInd w:val="0"/>
        <w:spacing w:after="0" w:line="20" w:lineRule="exact"/>
        <w:rPr>
          <w:rFonts w:ascii="Times New Roman" w:hAnsi="Times New Roman"/>
          <w:sz w:val="24"/>
          <w:szCs w:val="24"/>
        </w:rPr>
      </w:pPr>
    </w:p>
    <w:p w:rsidR="001E1FF2" w:rsidRDefault="00F132AC">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28"/>
          <w:szCs w:val="28"/>
        </w:rPr>
        <w:t>перед  включением  ИКТ  в  учебный  процесс,  необходимо  провести  его</w:t>
      </w:r>
    </w:p>
    <w:p w:rsidR="001E1FF2" w:rsidRDefault="001E1FF2">
      <w:pPr>
        <w:widowControl w:val="0"/>
        <w:autoSpaceDE w:val="0"/>
        <w:autoSpaceDN w:val="0"/>
        <w:adjustRightInd w:val="0"/>
        <w:spacing w:after="0" w:line="188" w:lineRule="exact"/>
        <w:rPr>
          <w:rFonts w:ascii="Times New Roman" w:hAnsi="Times New Roman"/>
          <w:sz w:val="24"/>
          <w:szCs w:val="24"/>
        </w:rPr>
      </w:pPr>
    </w:p>
    <w:p w:rsidR="001E1FF2" w:rsidRDefault="00F132AC">
      <w:pPr>
        <w:widowControl w:val="0"/>
        <w:autoSpaceDE w:val="0"/>
        <w:autoSpaceDN w:val="0"/>
        <w:adjustRightInd w:val="0"/>
        <w:spacing w:after="0" w:line="240" w:lineRule="auto"/>
        <w:ind w:left="4640"/>
        <w:rPr>
          <w:rFonts w:ascii="Times New Roman" w:hAnsi="Times New Roman"/>
          <w:sz w:val="24"/>
          <w:szCs w:val="24"/>
        </w:rPr>
      </w:pPr>
      <w:r>
        <w:rPr>
          <w:rFonts w:ascii="Times New Roman" w:hAnsi="Times New Roman"/>
          <w:sz w:val="28"/>
          <w:szCs w:val="28"/>
        </w:rPr>
        <w:t>86</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pgSz w:w="11904" w:h="16838"/>
          <w:pgMar w:top="1120" w:right="840" w:bottom="600" w:left="1700" w:header="720" w:footer="720" w:gutter="0"/>
          <w:cols w:space="720" w:equalWidth="0">
            <w:col w:w="9360"/>
          </w:cols>
          <w:noEndnote/>
        </w:sectPr>
      </w:pPr>
    </w:p>
    <w:p w:rsidR="001E1FF2" w:rsidRDefault="00F132AC">
      <w:pPr>
        <w:widowControl w:val="0"/>
        <w:overflowPunct w:val="0"/>
        <w:autoSpaceDE w:val="0"/>
        <w:autoSpaceDN w:val="0"/>
        <w:adjustRightInd w:val="0"/>
        <w:spacing w:after="0" w:line="349" w:lineRule="auto"/>
        <w:ind w:right="20"/>
        <w:jc w:val="both"/>
        <w:rPr>
          <w:rFonts w:ascii="Times New Roman" w:hAnsi="Times New Roman"/>
          <w:sz w:val="24"/>
          <w:szCs w:val="24"/>
        </w:rPr>
      </w:pPr>
      <w:bookmarkStart w:id="86" w:name="page173"/>
      <w:bookmarkEnd w:id="86"/>
      <w:r>
        <w:rPr>
          <w:rFonts w:ascii="Times New Roman" w:hAnsi="Times New Roman"/>
          <w:sz w:val="28"/>
          <w:szCs w:val="28"/>
        </w:rPr>
        <w:lastRenderedPageBreak/>
        <w:t>диагностику, адаптацию к нему выбранных ИКТ и выполнить их предварительную апробацию. Все эти шаги выполняются на этапе диагностики и проектирования</w:t>
      </w:r>
      <w:r>
        <w:rPr>
          <w:rFonts w:ascii="Times New Roman" w:hAnsi="Times New Roman"/>
          <w:i/>
          <w:iCs/>
          <w:sz w:val="28"/>
          <w:szCs w:val="28"/>
        </w:rPr>
        <w:t>,</w:t>
      </w:r>
      <w:r>
        <w:rPr>
          <w:rFonts w:ascii="Times New Roman" w:hAnsi="Times New Roman"/>
          <w:sz w:val="28"/>
          <w:szCs w:val="28"/>
        </w:rPr>
        <w:t xml:space="preserve"> который условно можно разделить на стадии диагностики, адаптации и апробации. Диагностика учебного процесса проводится с прицелом на предстоящее включение в него ИКТ. Она направлена на конкретизацию целей учебного процесса, выявление,</w:t>
      </w:r>
    </w:p>
    <w:p w:rsidR="001E1FF2" w:rsidRDefault="001E1FF2">
      <w:pPr>
        <w:widowControl w:val="0"/>
        <w:autoSpaceDE w:val="0"/>
        <w:autoSpaceDN w:val="0"/>
        <w:adjustRightInd w:val="0"/>
        <w:spacing w:after="0" w:line="91" w:lineRule="exact"/>
        <w:rPr>
          <w:rFonts w:ascii="Times New Roman" w:hAnsi="Times New Roman"/>
          <w:sz w:val="24"/>
          <w:szCs w:val="24"/>
        </w:rPr>
      </w:pPr>
    </w:p>
    <w:p w:rsidR="001E1FF2" w:rsidRDefault="00F132AC">
      <w:pPr>
        <w:widowControl w:val="0"/>
        <w:overflowPunct w:val="0"/>
        <w:autoSpaceDE w:val="0"/>
        <w:autoSpaceDN w:val="0"/>
        <w:adjustRightInd w:val="0"/>
        <w:spacing w:after="0" w:line="350" w:lineRule="auto"/>
        <w:jc w:val="both"/>
        <w:rPr>
          <w:rFonts w:ascii="Times New Roman" w:hAnsi="Times New Roman"/>
          <w:sz w:val="24"/>
          <w:szCs w:val="24"/>
        </w:rPr>
      </w:pPr>
      <w:r>
        <w:rPr>
          <w:rFonts w:ascii="Times New Roman" w:hAnsi="Times New Roman"/>
          <w:sz w:val="28"/>
          <w:szCs w:val="28"/>
        </w:rPr>
        <w:t>систематизацию и анализ его проблем, и определение их причин. Сопоставив их с существующими возможностями ИКТ, необходимо для достижения целей и решения проблем рассматриваемого процесса обучения отобрать соответствующие ИКТ. Отбор ИКТ должен осуществляться по принципу минимальной достаточности, т.е. отбор только действительно необходимых для решения выявленных проблем ИКТ.</w:t>
      </w:r>
    </w:p>
    <w:p w:rsidR="001E1FF2" w:rsidRDefault="001E1FF2">
      <w:pPr>
        <w:widowControl w:val="0"/>
        <w:autoSpaceDE w:val="0"/>
        <w:autoSpaceDN w:val="0"/>
        <w:adjustRightInd w:val="0"/>
        <w:spacing w:after="0" w:line="83" w:lineRule="exact"/>
        <w:rPr>
          <w:rFonts w:ascii="Times New Roman" w:hAnsi="Times New Roman"/>
          <w:sz w:val="24"/>
          <w:szCs w:val="24"/>
        </w:rPr>
      </w:pPr>
    </w:p>
    <w:p w:rsidR="001E1FF2" w:rsidRDefault="00F132AC">
      <w:pPr>
        <w:widowControl w:val="0"/>
        <w:overflowPunct w:val="0"/>
        <w:autoSpaceDE w:val="0"/>
        <w:autoSpaceDN w:val="0"/>
        <w:adjustRightInd w:val="0"/>
        <w:spacing w:after="0" w:line="351" w:lineRule="auto"/>
        <w:ind w:right="20" w:firstLine="711"/>
        <w:jc w:val="both"/>
        <w:rPr>
          <w:rFonts w:ascii="Times New Roman" w:hAnsi="Times New Roman"/>
          <w:sz w:val="24"/>
          <w:szCs w:val="24"/>
        </w:rPr>
      </w:pPr>
      <w:r>
        <w:rPr>
          <w:rFonts w:ascii="Times New Roman" w:hAnsi="Times New Roman"/>
          <w:sz w:val="28"/>
          <w:szCs w:val="28"/>
        </w:rPr>
        <w:t>Важным моментом в проектировании дидактической системы с применением ИКТ является определение того, когда и как использовать ИКТ, какими средствами и приемами компьютерной дидактики воспользоваться для изменения ситуации. Ведь существующие педагогические программные средства и технические средства ИКТ достаточно разнообразны по целям, методическим решениям. Они также имеют как универсальный, так и специализированный характер применения.</w:t>
      </w:r>
    </w:p>
    <w:p w:rsidR="001E1FF2" w:rsidRDefault="001E1FF2">
      <w:pPr>
        <w:widowControl w:val="0"/>
        <w:autoSpaceDE w:val="0"/>
        <w:autoSpaceDN w:val="0"/>
        <w:adjustRightInd w:val="0"/>
        <w:spacing w:after="0" w:line="84"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9" w:lineRule="auto"/>
        <w:ind w:right="20" w:firstLine="711"/>
        <w:jc w:val="both"/>
        <w:rPr>
          <w:rFonts w:ascii="Times New Roman" w:hAnsi="Times New Roman"/>
          <w:sz w:val="24"/>
          <w:szCs w:val="24"/>
        </w:rPr>
      </w:pPr>
      <w:r>
        <w:rPr>
          <w:rFonts w:ascii="Times New Roman" w:hAnsi="Times New Roman"/>
          <w:sz w:val="28"/>
          <w:szCs w:val="28"/>
        </w:rPr>
        <w:t>Этап интеграции, в ходе которого осуществляется непосредственное внедрение ИКТ в учебный процесс, представляет собой замкнутый управленческий цикл, включающий мониторинг, анализ и корректировку процесса внедрения. При этом обязательно надо предусматривать возможность дальнейшего развития и модернизации учебного процесса с применением ИКТ, выявлять возникающие проблемы учебного процесса,</w:t>
      </w:r>
    </w:p>
    <w:p w:rsidR="001E1FF2" w:rsidRDefault="001E1FF2">
      <w:pPr>
        <w:widowControl w:val="0"/>
        <w:autoSpaceDE w:val="0"/>
        <w:autoSpaceDN w:val="0"/>
        <w:adjustRightInd w:val="0"/>
        <w:spacing w:after="0" w:line="23" w:lineRule="exact"/>
        <w:rPr>
          <w:rFonts w:ascii="Times New Roman" w:hAnsi="Times New Roman"/>
          <w:sz w:val="24"/>
          <w:szCs w:val="24"/>
        </w:rPr>
      </w:pPr>
    </w:p>
    <w:p w:rsidR="001E1FF2" w:rsidRDefault="00F132AC">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28"/>
          <w:szCs w:val="28"/>
        </w:rPr>
        <w:t>решать  их  с  применением  ИКТ,  отслеживать  новые  возможности  ИКТ,</w:t>
      </w:r>
    </w:p>
    <w:p w:rsidR="001E1FF2" w:rsidRDefault="001E1FF2">
      <w:pPr>
        <w:widowControl w:val="0"/>
        <w:autoSpaceDE w:val="0"/>
        <w:autoSpaceDN w:val="0"/>
        <w:adjustRightInd w:val="0"/>
        <w:spacing w:after="0" w:line="159" w:lineRule="exact"/>
        <w:rPr>
          <w:rFonts w:ascii="Times New Roman" w:hAnsi="Times New Roman"/>
          <w:sz w:val="24"/>
          <w:szCs w:val="24"/>
        </w:rPr>
      </w:pPr>
    </w:p>
    <w:p w:rsidR="001E1FF2" w:rsidRDefault="00F132AC">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28"/>
          <w:szCs w:val="28"/>
        </w:rPr>
        <w:t>готовить условия для реализации их потенциала в обучении [28].</w:t>
      </w:r>
    </w:p>
    <w:p w:rsidR="001E1FF2" w:rsidRDefault="001E1FF2">
      <w:pPr>
        <w:widowControl w:val="0"/>
        <w:autoSpaceDE w:val="0"/>
        <w:autoSpaceDN w:val="0"/>
        <w:adjustRightInd w:val="0"/>
        <w:spacing w:after="0" w:line="164" w:lineRule="exact"/>
        <w:rPr>
          <w:rFonts w:ascii="Times New Roman" w:hAnsi="Times New Roman"/>
          <w:sz w:val="24"/>
          <w:szCs w:val="24"/>
        </w:rPr>
      </w:pPr>
    </w:p>
    <w:p w:rsidR="001E1FF2" w:rsidRDefault="00F132AC">
      <w:pPr>
        <w:widowControl w:val="0"/>
        <w:autoSpaceDE w:val="0"/>
        <w:autoSpaceDN w:val="0"/>
        <w:adjustRightInd w:val="0"/>
        <w:spacing w:after="0" w:line="239" w:lineRule="auto"/>
        <w:ind w:left="720"/>
        <w:rPr>
          <w:rFonts w:ascii="Times New Roman" w:hAnsi="Times New Roman"/>
          <w:sz w:val="24"/>
          <w:szCs w:val="24"/>
        </w:rPr>
      </w:pPr>
      <w:r>
        <w:rPr>
          <w:rFonts w:ascii="Times New Roman" w:hAnsi="Times New Roman"/>
          <w:sz w:val="28"/>
          <w:szCs w:val="28"/>
        </w:rPr>
        <w:t xml:space="preserve">Наконец,  остановимся  на  </w:t>
      </w:r>
      <w:r>
        <w:rPr>
          <w:rFonts w:ascii="Times New Roman" w:hAnsi="Times New Roman"/>
          <w:b/>
          <w:bCs/>
          <w:sz w:val="28"/>
          <w:szCs w:val="28"/>
        </w:rPr>
        <w:t>моделях  традиционных  и  электронных</w:t>
      </w:r>
    </w:p>
    <w:p w:rsidR="001E1FF2" w:rsidRDefault="001E1FF2">
      <w:pPr>
        <w:widowControl w:val="0"/>
        <w:autoSpaceDE w:val="0"/>
        <w:autoSpaceDN w:val="0"/>
        <w:adjustRightInd w:val="0"/>
        <w:spacing w:after="0" w:line="164" w:lineRule="exact"/>
        <w:rPr>
          <w:rFonts w:ascii="Times New Roman" w:hAnsi="Times New Roman"/>
          <w:sz w:val="24"/>
          <w:szCs w:val="24"/>
        </w:rPr>
      </w:pPr>
    </w:p>
    <w:p w:rsidR="001E1FF2" w:rsidRDefault="00F132AC">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8"/>
          <w:szCs w:val="28"/>
        </w:rPr>
        <w:t>учебных материалов (средств)</w:t>
      </w:r>
      <w:r>
        <w:rPr>
          <w:rFonts w:ascii="Times New Roman" w:hAnsi="Times New Roman"/>
          <w:sz w:val="28"/>
          <w:szCs w:val="28"/>
        </w:rPr>
        <w:t>.</w:t>
      </w:r>
      <w:r>
        <w:rPr>
          <w:rFonts w:ascii="Times New Roman" w:hAnsi="Times New Roman"/>
          <w:b/>
          <w:bCs/>
          <w:sz w:val="28"/>
          <w:szCs w:val="28"/>
        </w:rPr>
        <w:t xml:space="preserve"> </w:t>
      </w:r>
      <w:r>
        <w:rPr>
          <w:rFonts w:ascii="Times New Roman" w:hAnsi="Times New Roman"/>
          <w:sz w:val="28"/>
          <w:szCs w:val="28"/>
        </w:rPr>
        <w:t>Электронное учебное средство</w:t>
      </w:r>
      <w:r>
        <w:rPr>
          <w:rFonts w:ascii="Times New Roman" w:hAnsi="Times New Roman"/>
          <w:b/>
          <w:bCs/>
          <w:sz w:val="28"/>
          <w:szCs w:val="28"/>
        </w:rPr>
        <w:t xml:space="preserve"> </w:t>
      </w:r>
      <w:r>
        <w:rPr>
          <w:rFonts w:ascii="Times New Roman" w:hAnsi="Times New Roman"/>
          <w:sz w:val="28"/>
          <w:szCs w:val="28"/>
        </w:rPr>
        <w:t>(например,</w:t>
      </w:r>
    </w:p>
    <w:p w:rsidR="001E1FF2" w:rsidRDefault="001E1FF2">
      <w:pPr>
        <w:widowControl w:val="0"/>
        <w:autoSpaceDE w:val="0"/>
        <w:autoSpaceDN w:val="0"/>
        <w:adjustRightInd w:val="0"/>
        <w:spacing w:after="0" w:line="160" w:lineRule="exact"/>
        <w:rPr>
          <w:rFonts w:ascii="Times New Roman" w:hAnsi="Times New Roman"/>
          <w:sz w:val="24"/>
          <w:szCs w:val="24"/>
        </w:rPr>
      </w:pPr>
    </w:p>
    <w:p w:rsidR="001E1FF2" w:rsidRDefault="00F132AC">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28"/>
          <w:szCs w:val="28"/>
        </w:rPr>
        <w:t>учебник, пособие или справочник) представляет собой объединенную единой</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pgSz w:w="11904" w:h="16838"/>
          <w:pgMar w:top="1188" w:right="840" w:bottom="600" w:left="1700" w:header="720" w:footer="720" w:gutter="0"/>
          <w:cols w:space="720" w:equalWidth="0">
            <w:col w:w="9360"/>
          </w:cols>
          <w:noEndnote/>
        </w:sectPr>
      </w:pPr>
    </w:p>
    <w:p w:rsidR="001E1FF2" w:rsidRDefault="001E1FF2">
      <w:pPr>
        <w:widowControl w:val="0"/>
        <w:autoSpaceDE w:val="0"/>
        <w:autoSpaceDN w:val="0"/>
        <w:adjustRightInd w:val="0"/>
        <w:spacing w:after="0" w:line="188"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87</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type w:val="continuous"/>
          <w:pgSz w:w="11904" w:h="16838"/>
          <w:pgMar w:top="1188" w:right="5280" w:bottom="600" w:left="6340" w:header="720" w:footer="720" w:gutter="0"/>
          <w:cols w:space="720" w:equalWidth="0">
            <w:col w:w="280"/>
          </w:cols>
          <w:noEndnote/>
        </w:sectPr>
      </w:pPr>
    </w:p>
    <w:p w:rsidR="001E1FF2" w:rsidRDefault="00F132AC">
      <w:pPr>
        <w:widowControl w:val="0"/>
        <w:overflowPunct w:val="0"/>
        <w:autoSpaceDE w:val="0"/>
        <w:autoSpaceDN w:val="0"/>
        <w:adjustRightInd w:val="0"/>
        <w:spacing w:after="0" w:line="310" w:lineRule="auto"/>
        <w:jc w:val="both"/>
        <w:rPr>
          <w:rFonts w:ascii="Times New Roman" w:hAnsi="Times New Roman"/>
          <w:sz w:val="24"/>
          <w:szCs w:val="24"/>
        </w:rPr>
      </w:pPr>
      <w:bookmarkStart w:id="87" w:name="page175"/>
      <w:bookmarkEnd w:id="87"/>
      <w:r>
        <w:rPr>
          <w:rFonts w:ascii="Times New Roman" w:hAnsi="Times New Roman"/>
          <w:sz w:val="28"/>
          <w:szCs w:val="28"/>
        </w:rPr>
        <w:lastRenderedPageBreak/>
        <w:t>программной оболочкой дидактическую компьютерную среду, содержащую систематизированный материал по соответствующей учебной дисциплине.</w:t>
      </w:r>
    </w:p>
    <w:p w:rsidR="001E1FF2" w:rsidRDefault="001E1FF2">
      <w:pPr>
        <w:widowControl w:val="0"/>
        <w:autoSpaceDE w:val="0"/>
        <w:autoSpaceDN w:val="0"/>
        <w:adjustRightInd w:val="0"/>
        <w:spacing w:after="0" w:line="133" w:lineRule="exact"/>
        <w:rPr>
          <w:rFonts w:ascii="Times New Roman" w:hAnsi="Times New Roman"/>
          <w:sz w:val="24"/>
          <w:szCs w:val="24"/>
        </w:rPr>
      </w:pPr>
    </w:p>
    <w:p w:rsidR="001E1FF2" w:rsidRDefault="00F132AC">
      <w:pPr>
        <w:widowControl w:val="0"/>
        <w:overflowPunct w:val="0"/>
        <w:autoSpaceDE w:val="0"/>
        <w:autoSpaceDN w:val="0"/>
        <w:adjustRightInd w:val="0"/>
        <w:spacing w:after="0" w:line="336" w:lineRule="auto"/>
        <w:ind w:right="20"/>
        <w:jc w:val="both"/>
        <w:rPr>
          <w:rFonts w:ascii="Times New Roman" w:hAnsi="Times New Roman"/>
          <w:sz w:val="24"/>
          <w:szCs w:val="24"/>
        </w:rPr>
      </w:pPr>
      <w:r>
        <w:rPr>
          <w:rFonts w:ascii="Times New Roman" w:hAnsi="Times New Roman"/>
          <w:sz w:val="28"/>
          <w:szCs w:val="28"/>
        </w:rPr>
        <w:t>Такое средство можно рассматривать как универсальную дидактическую структуру, интегрирующую традиционные педагогические и современные информационные образовательные технологии [17].</w:t>
      </w:r>
    </w:p>
    <w:p w:rsidR="001E1FF2" w:rsidRDefault="001E1FF2">
      <w:pPr>
        <w:widowControl w:val="0"/>
        <w:autoSpaceDE w:val="0"/>
        <w:autoSpaceDN w:val="0"/>
        <w:adjustRightInd w:val="0"/>
        <w:spacing w:after="0" w:line="98" w:lineRule="exact"/>
        <w:rPr>
          <w:rFonts w:ascii="Times New Roman" w:hAnsi="Times New Roman"/>
          <w:sz w:val="24"/>
          <w:szCs w:val="24"/>
        </w:rPr>
      </w:pPr>
    </w:p>
    <w:p w:rsidR="001E1FF2" w:rsidRDefault="00F132AC">
      <w:pPr>
        <w:widowControl w:val="0"/>
        <w:overflowPunct w:val="0"/>
        <w:autoSpaceDE w:val="0"/>
        <w:autoSpaceDN w:val="0"/>
        <w:adjustRightInd w:val="0"/>
        <w:spacing w:after="0" w:line="351" w:lineRule="auto"/>
        <w:ind w:firstLine="711"/>
        <w:jc w:val="both"/>
        <w:rPr>
          <w:rFonts w:ascii="Times New Roman" w:hAnsi="Times New Roman"/>
          <w:sz w:val="24"/>
          <w:szCs w:val="24"/>
        </w:rPr>
      </w:pPr>
      <w:r>
        <w:rPr>
          <w:rFonts w:ascii="Times New Roman" w:hAnsi="Times New Roman"/>
          <w:sz w:val="28"/>
          <w:szCs w:val="28"/>
        </w:rPr>
        <w:t>Ряд современных электронных учебных средств - это фактически переведенные в цифровой вид традиционные учебники, построенные по старым методическим схемам (по принципу монографии), с добавлением электронных иллюстраций. Другие виды учебной компьютерной продукции также построены на применении, в основном, трёх видов познавательной деятельности: чтении учебных текстов, просмотре динамических иллюстраций, где компьютер демонстрирует динамику явления или процесса</w:t>
      </w:r>
    </w:p>
    <w:p w:rsidR="001E1FF2" w:rsidRDefault="001E1FF2">
      <w:pPr>
        <w:widowControl w:val="0"/>
        <w:autoSpaceDE w:val="0"/>
        <w:autoSpaceDN w:val="0"/>
        <w:adjustRightInd w:val="0"/>
        <w:spacing w:after="0" w:line="89"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2" w:lineRule="auto"/>
        <w:ind w:right="20"/>
        <w:jc w:val="both"/>
        <w:rPr>
          <w:rFonts w:ascii="Times New Roman" w:hAnsi="Times New Roman"/>
          <w:sz w:val="24"/>
          <w:szCs w:val="24"/>
        </w:rPr>
      </w:pPr>
      <w:r>
        <w:rPr>
          <w:rFonts w:ascii="Times New Roman" w:hAnsi="Times New Roman"/>
          <w:sz w:val="28"/>
          <w:szCs w:val="28"/>
        </w:rPr>
        <w:t>(так называемые, электронные плакаты и лабораторные работы), выполнении компьютерных тестов. Традиционные учебники и учебные пособия нейтральны к задачам учебного процесса, по существу, предъявляя только учебную информацию и игнорируя требования деятельностного обучения</w:t>
      </w:r>
    </w:p>
    <w:p w:rsidR="001E1FF2" w:rsidRDefault="001E1FF2">
      <w:pPr>
        <w:widowControl w:val="0"/>
        <w:autoSpaceDE w:val="0"/>
        <w:autoSpaceDN w:val="0"/>
        <w:adjustRightInd w:val="0"/>
        <w:spacing w:after="0" w:line="27"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[44].</w:t>
      </w:r>
    </w:p>
    <w:p w:rsidR="001E1FF2" w:rsidRDefault="001E1FF2">
      <w:pPr>
        <w:widowControl w:val="0"/>
        <w:autoSpaceDE w:val="0"/>
        <w:autoSpaceDN w:val="0"/>
        <w:adjustRightInd w:val="0"/>
        <w:spacing w:after="0" w:line="230" w:lineRule="exact"/>
        <w:rPr>
          <w:rFonts w:ascii="Times New Roman" w:hAnsi="Times New Roman"/>
          <w:sz w:val="24"/>
          <w:szCs w:val="24"/>
        </w:rPr>
      </w:pPr>
    </w:p>
    <w:p w:rsidR="001E1FF2" w:rsidRDefault="00F132AC">
      <w:pPr>
        <w:widowControl w:val="0"/>
        <w:overflowPunct w:val="0"/>
        <w:autoSpaceDE w:val="0"/>
        <w:autoSpaceDN w:val="0"/>
        <w:adjustRightInd w:val="0"/>
        <w:spacing w:after="0" w:line="353" w:lineRule="auto"/>
        <w:ind w:right="20" w:firstLine="711"/>
        <w:jc w:val="both"/>
        <w:rPr>
          <w:rFonts w:ascii="Times New Roman" w:hAnsi="Times New Roman"/>
          <w:sz w:val="24"/>
          <w:szCs w:val="24"/>
        </w:rPr>
      </w:pPr>
      <w:r>
        <w:rPr>
          <w:rFonts w:ascii="Times New Roman" w:hAnsi="Times New Roman"/>
          <w:sz w:val="28"/>
          <w:szCs w:val="28"/>
        </w:rPr>
        <w:t>Новые модели учебника содержит технологии компьютерной поддержки для организации продуктивной познавательной деятельности обучаемых, что существенно повышающими мотивацию и качество обучения. Методическая часть представлена дидактическими блоками, где сочетаются основная учебная информация, способы ее изучения и углубления, самоконтроль и самооценка знаний, а также способы автоматизированного итогового и текущего контроля. Решается также проблема внутрипредметных и межпредметных связей, которые реализуются посредством блоков повторения.</w:t>
      </w:r>
    </w:p>
    <w:p w:rsidR="001E1FF2" w:rsidRDefault="001E1FF2">
      <w:pPr>
        <w:widowControl w:val="0"/>
        <w:autoSpaceDE w:val="0"/>
        <w:autoSpaceDN w:val="0"/>
        <w:adjustRightInd w:val="0"/>
        <w:spacing w:after="0" w:line="83" w:lineRule="exact"/>
        <w:rPr>
          <w:rFonts w:ascii="Times New Roman" w:hAnsi="Times New Roman"/>
          <w:sz w:val="24"/>
          <w:szCs w:val="24"/>
        </w:rPr>
      </w:pPr>
    </w:p>
    <w:p w:rsidR="001E1FF2" w:rsidRDefault="00F132AC">
      <w:pPr>
        <w:widowControl w:val="0"/>
        <w:overflowPunct w:val="0"/>
        <w:autoSpaceDE w:val="0"/>
        <w:autoSpaceDN w:val="0"/>
        <w:adjustRightInd w:val="0"/>
        <w:spacing w:after="0" w:line="310" w:lineRule="auto"/>
        <w:ind w:right="20" w:firstLine="711"/>
        <w:jc w:val="both"/>
        <w:rPr>
          <w:rFonts w:ascii="Times New Roman" w:hAnsi="Times New Roman"/>
          <w:sz w:val="24"/>
          <w:szCs w:val="24"/>
        </w:rPr>
      </w:pPr>
      <w:r>
        <w:rPr>
          <w:rFonts w:ascii="Times New Roman" w:hAnsi="Times New Roman"/>
          <w:sz w:val="28"/>
          <w:szCs w:val="28"/>
        </w:rPr>
        <w:t>В моделях учебников нового поколения содержание представлено крупными модулями, это обеспечивает целостное восприятие теории,</w:t>
      </w:r>
    </w:p>
    <w:p w:rsidR="001E1FF2" w:rsidRDefault="001E1FF2">
      <w:pPr>
        <w:widowControl w:val="0"/>
        <w:autoSpaceDE w:val="0"/>
        <w:autoSpaceDN w:val="0"/>
        <w:adjustRightInd w:val="0"/>
        <w:spacing w:after="0" w:line="138" w:lineRule="exact"/>
        <w:rPr>
          <w:rFonts w:ascii="Times New Roman" w:hAnsi="Times New Roman"/>
          <w:sz w:val="24"/>
          <w:szCs w:val="24"/>
        </w:rPr>
      </w:pPr>
    </w:p>
    <w:p w:rsidR="001E1FF2" w:rsidRDefault="00F132AC">
      <w:pPr>
        <w:widowControl w:val="0"/>
        <w:overflowPunct w:val="0"/>
        <w:autoSpaceDE w:val="0"/>
        <w:autoSpaceDN w:val="0"/>
        <w:adjustRightInd w:val="0"/>
        <w:spacing w:after="0" w:line="307" w:lineRule="auto"/>
        <w:ind w:right="20"/>
        <w:jc w:val="both"/>
        <w:rPr>
          <w:rFonts w:ascii="Times New Roman" w:hAnsi="Times New Roman"/>
          <w:sz w:val="24"/>
          <w:szCs w:val="24"/>
        </w:rPr>
      </w:pPr>
      <w:r>
        <w:rPr>
          <w:rFonts w:ascii="Times New Roman" w:hAnsi="Times New Roman"/>
          <w:sz w:val="28"/>
          <w:szCs w:val="28"/>
        </w:rPr>
        <w:t>генерализацию знаний, минимизацию объема учебника. Весь дополнительный, иллюстративный, практический материал вынесен в</w:t>
      </w:r>
    </w:p>
    <w:p w:rsidR="001E1FF2" w:rsidRDefault="001E1FF2">
      <w:pPr>
        <w:widowControl w:val="0"/>
        <w:autoSpaceDE w:val="0"/>
        <w:autoSpaceDN w:val="0"/>
        <w:adjustRightInd w:val="0"/>
        <w:spacing w:after="0" w:line="98" w:lineRule="exact"/>
        <w:rPr>
          <w:rFonts w:ascii="Times New Roman" w:hAnsi="Times New Roman"/>
          <w:sz w:val="24"/>
          <w:szCs w:val="24"/>
        </w:rPr>
      </w:pPr>
    </w:p>
    <w:p w:rsidR="001E1FF2" w:rsidRDefault="00F132AC">
      <w:pPr>
        <w:widowControl w:val="0"/>
        <w:autoSpaceDE w:val="0"/>
        <w:autoSpaceDN w:val="0"/>
        <w:adjustRightInd w:val="0"/>
        <w:spacing w:after="0" w:line="240" w:lineRule="auto"/>
        <w:ind w:left="4640"/>
        <w:rPr>
          <w:rFonts w:ascii="Times New Roman" w:hAnsi="Times New Roman"/>
          <w:sz w:val="24"/>
          <w:szCs w:val="24"/>
        </w:rPr>
      </w:pPr>
      <w:r>
        <w:rPr>
          <w:rFonts w:ascii="Times New Roman" w:hAnsi="Times New Roman"/>
          <w:sz w:val="28"/>
          <w:szCs w:val="28"/>
        </w:rPr>
        <w:t>88</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pgSz w:w="11904" w:h="16838"/>
          <w:pgMar w:top="1188" w:right="840" w:bottom="600" w:left="1700" w:header="720" w:footer="720" w:gutter="0"/>
          <w:cols w:space="720" w:equalWidth="0">
            <w:col w:w="9360"/>
          </w:cols>
          <w:noEndnote/>
        </w:sectPr>
      </w:pPr>
    </w:p>
    <w:p w:rsidR="001E1FF2" w:rsidRDefault="00F132AC">
      <w:pPr>
        <w:widowControl w:val="0"/>
        <w:overflowPunct w:val="0"/>
        <w:autoSpaceDE w:val="0"/>
        <w:autoSpaceDN w:val="0"/>
        <w:adjustRightInd w:val="0"/>
        <w:spacing w:after="0" w:line="347" w:lineRule="auto"/>
        <w:ind w:right="20"/>
        <w:jc w:val="both"/>
        <w:rPr>
          <w:rFonts w:ascii="Times New Roman" w:hAnsi="Times New Roman"/>
          <w:sz w:val="24"/>
          <w:szCs w:val="24"/>
        </w:rPr>
      </w:pPr>
      <w:bookmarkStart w:id="88" w:name="page177"/>
      <w:bookmarkEnd w:id="88"/>
      <w:r>
        <w:rPr>
          <w:rFonts w:ascii="Times New Roman" w:hAnsi="Times New Roman"/>
          <w:sz w:val="28"/>
          <w:szCs w:val="28"/>
        </w:rPr>
        <w:lastRenderedPageBreak/>
        <w:t>комплекс сопровождающих теорию дидактических блоков в электронное приложение. В новой модели используется диалоговый стиль общения с обучаемым, например, предлагается составить задачу, найти алгоритм решения учебной проблемы, участвовать в компьютерной дидактической игре и т.д.</w:t>
      </w:r>
    </w:p>
    <w:p w:rsidR="001E1FF2" w:rsidRDefault="001E1FF2">
      <w:pPr>
        <w:widowControl w:val="0"/>
        <w:autoSpaceDE w:val="0"/>
        <w:autoSpaceDN w:val="0"/>
        <w:adjustRightInd w:val="0"/>
        <w:spacing w:after="0" w:line="87" w:lineRule="exact"/>
        <w:rPr>
          <w:rFonts w:ascii="Times New Roman" w:hAnsi="Times New Roman"/>
          <w:sz w:val="24"/>
          <w:szCs w:val="24"/>
        </w:rPr>
      </w:pPr>
    </w:p>
    <w:p w:rsidR="001E1FF2" w:rsidRDefault="00F132AC">
      <w:pPr>
        <w:widowControl w:val="0"/>
        <w:overflowPunct w:val="0"/>
        <w:autoSpaceDE w:val="0"/>
        <w:autoSpaceDN w:val="0"/>
        <w:adjustRightInd w:val="0"/>
        <w:spacing w:after="0" w:line="336" w:lineRule="auto"/>
        <w:ind w:firstLine="711"/>
        <w:jc w:val="both"/>
        <w:rPr>
          <w:rFonts w:ascii="Times New Roman" w:hAnsi="Times New Roman"/>
          <w:sz w:val="24"/>
          <w:szCs w:val="24"/>
        </w:rPr>
      </w:pPr>
      <w:r>
        <w:rPr>
          <w:rFonts w:ascii="Times New Roman" w:hAnsi="Times New Roman"/>
          <w:sz w:val="28"/>
          <w:szCs w:val="28"/>
        </w:rPr>
        <w:t>При этом многообразие используемых форм и средств обучения позволяет апеллировать не только к интеллекту, но и к чувствам обучающихся. При разработке электронных учебных материалов нового</w:t>
      </w:r>
    </w:p>
    <w:p w:rsidR="001E1FF2" w:rsidRDefault="001E1FF2">
      <w:pPr>
        <w:widowControl w:val="0"/>
        <w:autoSpaceDE w:val="0"/>
        <w:autoSpaceDN w:val="0"/>
        <w:adjustRightInd w:val="0"/>
        <w:spacing w:after="0" w:line="30"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поколения  решается  задача  обеспечения  максимальной  технологичности.</w:t>
      </w:r>
    </w:p>
    <w:p w:rsidR="001E1FF2" w:rsidRDefault="001E1FF2">
      <w:pPr>
        <w:widowControl w:val="0"/>
        <w:autoSpaceDE w:val="0"/>
        <w:autoSpaceDN w:val="0"/>
        <w:adjustRightInd w:val="0"/>
        <w:spacing w:after="0" w:line="230"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3" w:lineRule="auto"/>
        <w:ind w:right="20"/>
        <w:jc w:val="both"/>
        <w:rPr>
          <w:rFonts w:ascii="Times New Roman" w:hAnsi="Times New Roman"/>
          <w:sz w:val="24"/>
          <w:szCs w:val="24"/>
        </w:rPr>
      </w:pPr>
      <w:r>
        <w:rPr>
          <w:rFonts w:ascii="Times New Roman" w:hAnsi="Times New Roman"/>
          <w:sz w:val="28"/>
          <w:szCs w:val="28"/>
        </w:rPr>
        <w:t>С.П. Грушевский предлагает, чтобы учебные материалы нового поколения интегрировали три составляющие: учебную информацию, дидактические инновации, новые информационные технологии и строились по формуле: «информация + инновационная дидактика + компьютер» [44].</w:t>
      </w:r>
    </w:p>
    <w:p w:rsidR="001E1FF2" w:rsidRDefault="001E1FF2">
      <w:pPr>
        <w:widowControl w:val="0"/>
        <w:autoSpaceDE w:val="0"/>
        <w:autoSpaceDN w:val="0"/>
        <w:adjustRightInd w:val="0"/>
        <w:spacing w:after="0" w:line="22" w:lineRule="exact"/>
        <w:rPr>
          <w:rFonts w:ascii="Times New Roman" w:hAnsi="Times New Roman"/>
          <w:sz w:val="24"/>
          <w:szCs w:val="24"/>
        </w:rPr>
      </w:pPr>
    </w:p>
    <w:p w:rsidR="001E1FF2" w:rsidRDefault="00F132AC">
      <w:pPr>
        <w:widowControl w:val="0"/>
        <w:autoSpaceDE w:val="0"/>
        <w:autoSpaceDN w:val="0"/>
        <w:adjustRightInd w:val="0"/>
        <w:spacing w:after="0" w:line="240" w:lineRule="auto"/>
        <w:ind w:left="720"/>
        <w:rPr>
          <w:rFonts w:ascii="Times New Roman" w:hAnsi="Times New Roman"/>
          <w:sz w:val="24"/>
          <w:szCs w:val="24"/>
        </w:rPr>
      </w:pPr>
      <w:r>
        <w:rPr>
          <w:rFonts w:ascii="Times New Roman" w:hAnsi="Times New Roman"/>
          <w:sz w:val="28"/>
          <w:szCs w:val="28"/>
        </w:rPr>
        <w:t>Модель электронного учебного средства должна включать следующие</w:t>
      </w:r>
    </w:p>
    <w:p w:rsidR="001E1FF2" w:rsidRDefault="001E1FF2">
      <w:pPr>
        <w:widowControl w:val="0"/>
        <w:autoSpaceDE w:val="0"/>
        <w:autoSpaceDN w:val="0"/>
        <w:adjustRightInd w:val="0"/>
        <w:spacing w:after="0" w:line="163" w:lineRule="exact"/>
        <w:rPr>
          <w:rFonts w:ascii="Times New Roman" w:hAnsi="Times New Roman"/>
          <w:sz w:val="24"/>
          <w:szCs w:val="24"/>
        </w:rPr>
      </w:pPr>
    </w:p>
    <w:p w:rsidR="001E1FF2" w:rsidRDefault="00F132AC">
      <w:pPr>
        <w:widowControl w:val="0"/>
        <w:tabs>
          <w:tab w:val="left" w:pos="2920"/>
          <w:tab w:val="left" w:pos="5340"/>
        </w:tabs>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функциональные</w:t>
      </w:r>
      <w:r>
        <w:rPr>
          <w:rFonts w:ascii="Times New Roman" w:hAnsi="Times New Roman"/>
          <w:sz w:val="24"/>
          <w:szCs w:val="24"/>
        </w:rPr>
        <w:tab/>
      </w:r>
      <w:r>
        <w:rPr>
          <w:rFonts w:ascii="Times New Roman" w:hAnsi="Times New Roman"/>
          <w:sz w:val="28"/>
          <w:szCs w:val="28"/>
        </w:rPr>
        <w:t>подсистемы:</w:t>
      </w:r>
      <w:r>
        <w:rPr>
          <w:rFonts w:ascii="Times New Roman" w:hAnsi="Times New Roman"/>
          <w:sz w:val="24"/>
          <w:szCs w:val="24"/>
        </w:rPr>
        <w:tab/>
      </w:r>
      <w:r>
        <w:rPr>
          <w:rFonts w:ascii="Times New Roman" w:hAnsi="Times New Roman"/>
          <w:sz w:val="28"/>
          <w:szCs w:val="28"/>
        </w:rPr>
        <w:t>информационно-навигационную;</w:t>
      </w:r>
    </w:p>
    <w:p w:rsidR="001E1FF2" w:rsidRDefault="001E1FF2">
      <w:pPr>
        <w:widowControl w:val="0"/>
        <w:autoSpaceDE w:val="0"/>
        <w:autoSpaceDN w:val="0"/>
        <w:adjustRightInd w:val="0"/>
        <w:spacing w:after="0" w:line="226"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3" w:lineRule="auto"/>
        <w:jc w:val="both"/>
        <w:rPr>
          <w:rFonts w:ascii="Times New Roman" w:hAnsi="Times New Roman"/>
          <w:sz w:val="24"/>
          <w:szCs w:val="24"/>
        </w:rPr>
      </w:pPr>
      <w:r>
        <w:rPr>
          <w:rFonts w:ascii="Times New Roman" w:hAnsi="Times New Roman"/>
          <w:sz w:val="28"/>
          <w:szCs w:val="28"/>
        </w:rPr>
        <w:t>содержательную и диагностирующую. Информационно-навигационная подсистема подчинена содержательной подсистеме и включает следующую метаинформацию: структуру смысловых связей, аннотацию и структуру курса, справку, систему ссылок и поиска информации.</w:t>
      </w:r>
    </w:p>
    <w:p w:rsidR="001E1FF2" w:rsidRDefault="001E1FF2">
      <w:pPr>
        <w:widowControl w:val="0"/>
        <w:autoSpaceDE w:val="0"/>
        <w:autoSpaceDN w:val="0"/>
        <w:adjustRightInd w:val="0"/>
        <w:spacing w:after="0" w:line="94"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9" w:lineRule="auto"/>
        <w:ind w:firstLine="711"/>
        <w:jc w:val="both"/>
        <w:rPr>
          <w:rFonts w:ascii="Times New Roman" w:hAnsi="Times New Roman"/>
          <w:sz w:val="24"/>
          <w:szCs w:val="24"/>
        </w:rPr>
      </w:pPr>
      <w:r>
        <w:rPr>
          <w:rFonts w:ascii="Times New Roman" w:hAnsi="Times New Roman"/>
          <w:sz w:val="28"/>
          <w:szCs w:val="28"/>
        </w:rPr>
        <w:t>Содержательная подсистема является ядром электронного учебного средства, взаимосвязанное со всеми подсистемами с помощью прямой и обратной связи. Она состоит из элементов теоретического учебного материала, обеспечивающих информационную поддержку изучения дисциплины. В ней должна быть выдержана определенная четкая структура исходных материалов (более жестко, чем в традиционном учебнике).</w:t>
      </w:r>
    </w:p>
    <w:p w:rsidR="001E1FF2" w:rsidRDefault="001E1FF2">
      <w:pPr>
        <w:widowControl w:val="0"/>
        <w:autoSpaceDE w:val="0"/>
        <w:autoSpaceDN w:val="0"/>
        <w:adjustRightInd w:val="0"/>
        <w:spacing w:after="0" w:line="91"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3" w:lineRule="auto"/>
        <w:ind w:firstLine="711"/>
        <w:jc w:val="both"/>
        <w:rPr>
          <w:rFonts w:ascii="Times New Roman" w:hAnsi="Times New Roman"/>
          <w:sz w:val="24"/>
          <w:szCs w:val="24"/>
        </w:rPr>
      </w:pPr>
      <w:r>
        <w:rPr>
          <w:rFonts w:ascii="Times New Roman" w:hAnsi="Times New Roman"/>
          <w:sz w:val="28"/>
          <w:szCs w:val="28"/>
        </w:rPr>
        <w:t>Диагностирующая подсистема включает в себя системы тестирования для промежуточного и итогового контроля (самоконтроля). Систематический контроль за уровнем знаний стимулирует, во-первых, повышение качества познавательного процесса за счет управления избирательностью внимания;</w:t>
      </w:r>
    </w:p>
    <w:p w:rsidR="001E1FF2" w:rsidRDefault="001E1FF2">
      <w:pPr>
        <w:widowControl w:val="0"/>
        <w:autoSpaceDE w:val="0"/>
        <w:autoSpaceDN w:val="0"/>
        <w:adjustRightInd w:val="0"/>
        <w:spacing w:after="0" w:line="22" w:lineRule="exact"/>
        <w:rPr>
          <w:rFonts w:ascii="Times New Roman" w:hAnsi="Times New Roman"/>
          <w:sz w:val="24"/>
          <w:szCs w:val="24"/>
        </w:rPr>
      </w:pPr>
    </w:p>
    <w:p w:rsidR="001E1FF2" w:rsidRDefault="00F132AC">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28"/>
          <w:szCs w:val="28"/>
        </w:rPr>
        <w:t>во-вторых,   ответственность   за   результаты   самостоятельной   работы</w:t>
      </w:r>
    </w:p>
    <w:p w:rsidR="001E1FF2" w:rsidRDefault="001E1FF2">
      <w:pPr>
        <w:widowControl w:val="0"/>
        <w:autoSpaceDE w:val="0"/>
        <w:autoSpaceDN w:val="0"/>
        <w:adjustRightInd w:val="0"/>
        <w:spacing w:after="0" w:line="188" w:lineRule="exact"/>
        <w:rPr>
          <w:rFonts w:ascii="Times New Roman" w:hAnsi="Times New Roman"/>
          <w:sz w:val="24"/>
          <w:szCs w:val="24"/>
        </w:rPr>
      </w:pPr>
    </w:p>
    <w:p w:rsidR="001E1FF2" w:rsidRDefault="00F132AC">
      <w:pPr>
        <w:widowControl w:val="0"/>
        <w:autoSpaceDE w:val="0"/>
        <w:autoSpaceDN w:val="0"/>
        <w:adjustRightInd w:val="0"/>
        <w:spacing w:after="0" w:line="240" w:lineRule="auto"/>
        <w:ind w:left="4640"/>
        <w:rPr>
          <w:rFonts w:ascii="Times New Roman" w:hAnsi="Times New Roman"/>
          <w:sz w:val="24"/>
          <w:szCs w:val="24"/>
        </w:rPr>
      </w:pPr>
      <w:r>
        <w:rPr>
          <w:rFonts w:ascii="Times New Roman" w:hAnsi="Times New Roman"/>
          <w:sz w:val="28"/>
          <w:szCs w:val="28"/>
        </w:rPr>
        <w:t>89</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pgSz w:w="11904" w:h="16838"/>
          <w:pgMar w:top="1188" w:right="840" w:bottom="600" w:left="1700" w:header="720" w:footer="720" w:gutter="0"/>
          <w:cols w:space="720" w:equalWidth="0">
            <w:col w:w="9360"/>
          </w:cols>
          <w:noEndnote/>
        </w:sectPr>
      </w:pPr>
    </w:p>
    <w:p w:rsidR="001E1FF2" w:rsidRDefault="00F132AC">
      <w:pPr>
        <w:widowControl w:val="0"/>
        <w:overflowPunct w:val="0"/>
        <w:autoSpaceDE w:val="0"/>
        <w:autoSpaceDN w:val="0"/>
        <w:adjustRightInd w:val="0"/>
        <w:spacing w:after="0" w:line="334" w:lineRule="auto"/>
        <w:ind w:right="20"/>
        <w:jc w:val="both"/>
        <w:rPr>
          <w:rFonts w:ascii="Times New Roman" w:hAnsi="Times New Roman"/>
          <w:sz w:val="24"/>
          <w:szCs w:val="24"/>
        </w:rPr>
      </w:pPr>
      <w:bookmarkStart w:id="89" w:name="page179"/>
      <w:bookmarkEnd w:id="89"/>
      <w:r>
        <w:rPr>
          <w:rFonts w:ascii="Times New Roman" w:hAnsi="Times New Roman"/>
          <w:sz w:val="28"/>
          <w:szCs w:val="28"/>
        </w:rPr>
        <w:lastRenderedPageBreak/>
        <w:t>обучаемых. В-третьих, система контроля, обеспечивая объективность и информативность, показывает преподавателю реальную картину качества усвоения знаний каждым из многочисленных обучаемых [17].</w:t>
      </w:r>
    </w:p>
    <w:p w:rsidR="001E1FF2" w:rsidRDefault="001E1FF2">
      <w:pPr>
        <w:widowControl w:val="0"/>
        <w:autoSpaceDE w:val="0"/>
        <w:autoSpaceDN w:val="0"/>
        <w:adjustRightInd w:val="0"/>
        <w:spacing w:after="0" w:line="106" w:lineRule="exact"/>
        <w:rPr>
          <w:rFonts w:ascii="Times New Roman" w:hAnsi="Times New Roman"/>
          <w:sz w:val="24"/>
          <w:szCs w:val="24"/>
        </w:rPr>
      </w:pPr>
    </w:p>
    <w:p w:rsidR="001E1FF2" w:rsidRDefault="00F132AC">
      <w:pPr>
        <w:widowControl w:val="0"/>
        <w:overflowPunct w:val="0"/>
        <w:autoSpaceDE w:val="0"/>
        <w:autoSpaceDN w:val="0"/>
        <w:adjustRightInd w:val="0"/>
        <w:spacing w:after="0" w:line="334" w:lineRule="auto"/>
        <w:ind w:firstLine="711"/>
        <w:jc w:val="both"/>
        <w:rPr>
          <w:rFonts w:ascii="Times New Roman" w:hAnsi="Times New Roman"/>
          <w:sz w:val="24"/>
          <w:szCs w:val="24"/>
        </w:rPr>
      </w:pPr>
      <w:r>
        <w:rPr>
          <w:rFonts w:ascii="Times New Roman" w:hAnsi="Times New Roman"/>
          <w:sz w:val="28"/>
          <w:szCs w:val="28"/>
        </w:rPr>
        <w:t>По мнению Ф.Т. Хаматнурова, основным направлением моделирования образовательной среды высшего учебного заведения является создание модели среды высоких образовательных технологий на основе ИКТ [180].</w:t>
      </w:r>
    </w:p>
    <w:p w:rsidR="001E1FF2" w:rsidRDefault="001E1FF2">
      <w:pPr>
        <w:widowControl w:val="0"/>
        <w:autoSpaceDE w:val="0"/>
        <w:autoSpaceDN w:val="0"/>
        <w:adjustRightInd w:val="0"/>
        <w:spacing w:after="0" w:line="105" w:lineRule="exact"/>
        <w:rPr>
          <w:rFonts w:ascii="Times New Roman" w:hAnsi="Times New Roman"/>
          <w:sz w:val="24"/>
          <w:szCs w:val="24"/>
        </w:rPr>
      </w:pPr>
    </w:p>
    <w:p w:rsidR="001E1FF2" w:rsidRDefault="00F132AC">
      <w:pPr>
        <w:widowControl w:val="0"/>
        <w:overflowPunct w:val="0"/>
        <w:autoSpaceDE w:val="0"/>
        <w:autoSpaceDN w:val="0"/>
        <w:adjustRightInd w:val="0"/>
        <w:spacing w:after="0" w:line="311" w:lineRule="auto"/>
        <w:ind w:right="20"/>
        <w:jc w:val="both"/>
        <w:rPr>
          <w:rFonts w:ascii="Times New Roman" w:hAnsi="Times New Roman"/>
          <w:sz w:val="24"/>
          <w:szCs w:val="24"/>
        </w:rPr>
      </w:pPr>
      <w:r>
        <w:rPr>
          <w:rFonts w:ascii="Times New Roman" w:hAnsi="Times New Roman"/>
          <w:sz w:val="28"/>
          <w:szCs w:val="28"/>
        </w:rPr>
        <w:t>Что в свою очередь подразумевает детальное рассмотрение проблематики указанной предметной области.</w:t>
      </w: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353" w:lineRule="exact"/>
        <w:rPr>
          <w:rFonts w:ascii="Times New Roman" w:hAnsi="Times New Roman"/>
          <w:sz w:val="24"/>
          <w:szCs w:val="24"/>
        </w:rPr>
      </w:pPr>
    </w:p>
    <w:p w:rsidR="001E1FF2" w:rsidRDefault="00F132AC">
      <w:pPr>
        <w:widowControl w:val="0"/>
        <w:autoSpaceDE w:val="0"/>
        <w:autoSpaceDN w:val="0"/>
        <w:adjustRightInd w:val="0"/>
        <w:spacing w:after="0" w:line="240" w:lineRule="auto"/>
        <w:ind w:left="720"/>
        <w:rPr>
          <w:rFonts w:ascii="Times New Roman" w:hAnsi="Times New Roman"/>
          <w:sz w:val="24"/>
          <w:szCs w:val="24"/>
        </w:rPr>
      </w:pPr>
      <w:r>
        <w:rPr>
          <w:rFonts w:ascii="Times New Roman" w:hAnsi="Times New Roman"/>
          <w:b/>
          <w:bCs/>
          <w:sz w:val="28"/>
          <w:szCs w:val="28"/>
        </w:rPr>
        <w:t>1.4.  Проблематика  подготовки  студентов  вузов  Таджикистана  к</w:t>
      </w:r>
    </w:p>
    <w:p w:rsidR="001E1FF2" w:rsidRDefault="001E1FF2">
      <w:pPr>
        <w:widowControl w:val="0"/>
        <w:autoSpaceDE w:val="0"/>
        <w:autoSpaceDN w:val="0"/>
        <w:adjustRightInd w:val="0"/>
        <w:spacing w:after="0" w:line="158" w:lineRule="exact"/>
        <w:rPr>
          <w:rFonts w:ascii="Times New Roman" w:hAnsi="Times New Roman"/>
          <w:sz w:val="24"/>
          <w:szCs w:val="24"/>
        </w:rPr>
      </w:pPr>
    </w:p>
    <w:p w:rsidR="001E1FF2" w:rsidRDefault="00F132AC">
      <w:pPr>
        <w:widowControl w:val="0"/>
        <w:tabs>
          <w:tab w:val="left" w:pos="2460"/>
        </w:tabs>
        <w:autoSpaceDE w:val="0"/>
        <w:autoSpaceDN w:val="0"/>
        <w:adjustRightInd w:val="0"/>
        <w:spacing w:after="0" w:line="240" w:lineRule="auto"/>
        <w:rPr>
          <w:rFonts w:ascii="Times New Roman" w:hAnsi="Times New Roman"/>
          <w:sz w:val="24"/>
          <w:szCs w:val="24"/>
        </w:rPr>
      </w:pPr>
      <w:r>
        <w:rPr>
          <w:rFonts w:ascii="Times New Roman" w:hAnsi="Times New Roman"/>
          <w:b/>
          <w:bCs/>
          <w:sz w:val="28"/>
          <w:szCs w:val="28"/>
        </w:rPr>
        <w:t>использованию</w:t>
      </w:r>
      <w:r>
        <w:rPr>
          <w:rFonts w:ascii="Times New Roman" w:hAnsi="Times New Roman"/>
          <w:sz w:val="24"/>
          <w:szCs w:val="24"/>
        </w:rPr>
        <w:tab/>
      </w:r>
      <w:r>
        <w:rPr>
          <w:rFonts w:ascii="Times New Roman" w:hAnsi="Times New Roman"/>
          <w:b/>
          <w:bCs/>
          <w:sz w:val="28"/>
          <w:szCs w:val="28"/>
        </w:rPr>
        <w:t>в     будущей     профессиональной     деятельности</w:t>
      </w:r>
    </w:p>
    <w:p w:rsidR="001E1FF2" w:rsidRDefault="001E1FF2">
      <w:pPr>
        <w:widowControl w:val="0"/>
        <w:autoSpaceDE w:val="0"/>
        <w:autoSpaceDN w:val="0"/>
        <w:adjustRightInd w:val="0"/>
        <w:spacing w:after="0" w:line="163" w:lineRule="exact"/>
        <w:rPr>
          <w:rFonts w:ascii="Times New Roman" w:hAnsi="Times New Roman"/>
          <w:sz w:val="24"/>
          <w:szCs w:val="24"/>
        </w:rPr>
      </w:pPr>
    </w:p>
    <w:p w:rsidR="001E1FF2" w:rsidRDefault="00F132AC">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8"/>
          <w:szCs w:val="28"/>
        </w:rPr>
        <w:t>информационно-коммуникационных технологий</w:t>
      </w: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307" w:lineRule="exact"/>
        <w:rPr>
          <w:rFonts w:ascii="Times New Roman" w:hAnsi="Times New Roman"/>
          <w:sz w:val="24"/>
          <w:szCs w:val="24"/>
        </w:rPr>
      </w:pPr>
    </w:p>
    <w:p w:rsidR="001E1FF2" w:rsidRDefault="00F132AC">
      <w:pPr>
        <w:widowControl w:val="0"/>
        <w:overflowPunct w:val="0"/>
        <w:autoSpaceDE w:val="0"/>
        <w:autoSpaceDN w:val="0"/>
        <w:adjustRightInd w:val="0"/>
        <w:spacing w:after="0" w:line="334" w:lineRule="auto"/>
        <w:ind w:right="20" w:firstLine="711"/>
        <w:jc w:val="both"/>
        <w:rPr>
          <w:rFonts w:ascii="Times New Roman" w:hAnsi="Times New Roman"/>
          <w:sz w:val="24"/>
          <w:szCs w:val="24"/>
        </w:rPr>
      </w:pPr>
      <w:r>
        <w:rPr>
          <w:rFonts w:ascii="Times New Roman" w:hAnsi="Times New Roman"/>
          <w:sz w:val="28"/>
          <w:szCs w:val="28"/>
        </w:rPr>
        <w:t>Основной целью обучения студента в современном вузе является не только механическое усвоение определенного объема знаний, сколько формирование и развитие у него эффективных стратегий познания,</w:t>
      </w:r>
    </w:p>
    <w:p w:rsidR="001E1FF2" w:rsidRDefault="001E1FF2">
      <w:pPr>
        <w:widowControl w:val="0"/>
        <w:autoSpaceDE w:val="0"/>
        <w:autoSpaceDN w:val="0"/>
        <w:adjustRightInd w:val="0"/>
        <w:spacing w:after="0" w:line="106" w:lineRule="exact"/>
        <w:rPr>
          <w:rFonts w:ascii="Times New Roman" w:hAnsi="Times New Roman"/>
          <w:sz w:val="24"/>
          <w:szCs w:val="24"/>
        </w:rPr>
      </w:pPr>
    </w:p>
    <w:p w:rsidR="001E1FF2" w:rsidRDefault="00F132AC">
      <w:pPr>
        <w:widowControl w:val="0"/>
        <w:overflowPunct w:val="0"/>
        <w:autoSpaceDE w:val="0"/>
        <w:autoSpaceDN w:val="0"/>
        <w:adjustRightInd w:val="0"/>
        <w:spacing w:after="0" w:line="334" w:lineRule="auto"/>
        <w:ind w:right="20"/>
        <w:jc w:val="both"/>
        <w:rPr>
          <w:rFonts w:ascii="Times New Roman" w:hAnsi="Times New Roman"/>
          <w:sz w:val="24"/>
          <w:szCs w:val="24"/>
        </w:rPr>
      </w:pPr>
      <w:r>
        <w:rPr>
          <w:rFonts w:ascii="Times New Roman" w:hAnsi="Times New Roman"/>
          <w:sz w:val="28"/>
          <w:szCs w:val="28"/>
        </w:rPr>
        <w:t>самообучения и самообразования, являющихся основой его будущей профессиональной деятельности. В современных условиях рыночной экономикой Таджикистана востребованы информационно грамотные,</w:t>
      </w:r>
    </w:p>
    <w:p w:rsidR="001E1FF2" w:rsidRDefault="001E1FF2">
      <w:pPr>
        <w:widowControl w:val="0"/>
        <w:autoSpaceDE w:val="0"/>
        <w:autoSpaceDN w:val="0"/>
        <w:adjustRightInd w:val="0"/>
        <w:spacing w:after="0" w:line="106"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7" w:lineRule="auto"/>
        <w:ind w:right="20"/>
        <w:jc w:val="both"/>
        <w:rPr>
          <w:rFonts w:ascii="Times New Roman" w:hAnsi="Times New Roman"/>
          <w:sz w:val="24"/>
          <w:szCs w:val="24"/>
        </w:rPr>
      </w:pPr>
      <w:r>
        <w:rPr>
          <w:rFonts w:ascii="Times New Roman" w:hAnsi="Times New Roman"/>
          <w:sz w:val="28"/>
          <w:szCs w:val="28"/>
        </w:rPr>
        <w:t>владеющие достаточным уровнем ИКТ - компетентности специалисты, что подразумевает активное освоение ими динамично развивающихся информационных технологий. Обучение, нацеленное на репродуктивное усвоение суммы знаний, умений, навыков, на сегодняшний день становится неэффективным.</w:t>
      </w:r>
    </w:p>
    <w:p w:rsidR="001E1FF2" w:rsidRDefault="001E1FF2">
      <w:pPr>
        <w:widowControl w:val="0"/>
        <w:autoSpaceDE w:val="0"/>
        <w:autoSpaceDN w:val="0"/>
        <w:adjustRightInd w:val="0"/>
        <w:spacing w:after="0" w:line="87"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7" w:lineRule="auto"/>
        <w:ind w:right="20" w:firstLine="711"/>
        <w:jc w:val="both"/>
        <w:rPr>
          <w:rFonts w:ascii="Times New Roman" w:hAnsi="Times New Roman"/>
          <w:sz w:val="24"/>
          <w:szCs w:val="24"/>
        </w:rPr>
      </w:pPr>
      <w:r>
        <w:rPr>
          <w:rFonts w:ascii="Times New Roman" w:hAnsi="Times New Roman"/>
          <w:sz w:val="28"/>
          <w:szCs w:val="28"/>
        </w:rPr>
        <w:t>Поэтому на современном этапе развития таджикистанского образования актуальна проблематика создания единой образовательной информационной среды на основе широкого применения информационных и коммуникационных технологий. Решение указанной задачи предполагает коренные изменения в содержании, методах и организационных формах</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pgSz w:w="11904" w:h="16838"/>
          <w:pgMar w:top="1188" w:right="840" w:bottom="600" w:left="1700" w:header="720" w:footer="720" w:gutter="0"/>
          <w:cols w:space="720" w:equalWidth="0">
            <w:col w:w="9360"/>
          </w:cols>
          <w:noEndnote/>
        </w:sect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329"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90</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type w:val="continuous"/>
          <w:pgSz w:w="11904" w:h="16838"/>
          <w:pgMar w:top="1188" w:right="5280" w:bottom="600" w:left="6340" w:header="720" w:footer="720" w:gutter="0"/>
          <w:cols w:space="720" w:equalWidth="0">
            <w:col w:w="280"/>
          </w:cols>
          <w:noEndnote/>
        </w:sectPr>
      </w:pPr>
    </w:p>
    <w:p w:rsidR="001E1FF2" w:rsidRDefault="00F132AC">
      <w:pPr>
        <w:widowControl w:val="0"/>
        <w:overflowPunct w:val="0"/>
        <w:autoSpaceDE w:val="0"/>
        <w:autoSpaceDN w:val="0"/>
        <w:adjustRightInd w:val="0"/>
        <w:spacing w:after="0" w:line="310" w:lineRule="auto"/>
        <w:ind w:right="20"/>
        <w:jc w:val="both"/>
        <w:rPr>
          <w:rFonts w:ascii="Times New Roman" w:hAnsi="Times New Roman"/>
          <w:sz w:val="24"/>
          <w:szCs w:val="24"/>
        </w:rPr>
      </w:pPr>
      <w:bookmarkStart w:id="90" w:name="page181"/>
      <w:bookmarkEnd w:id="90"/>
      <w:r>
        <w:rPr>
          <w:rFonts w:ascii="Times New Roman" w:hAnsi="Times New Roman"/>
          <w:sz w:val="28"/>
          <w:szCs w:val="28"/>
        </w:rPr>
        <w:lastRenderedPageBreak/>
        <w:t>высшего профессионального образования республики, повышения интегрального показателя качества высшего образования.</w:t>
      </w:r>
    </w:p>
    <w:p w:rsidR="001E1FF2" w:rsidRDefault="001E1FF2">
      <w:pPr>
        <w:widowControl w:val="0"/>
        <w:autoSpaceDE w:val="0"/>
        <w:autoSpaceDN w:val="0"/>
        <w:adjustRightInd w:val="0"/>
        <w:spacing w:after="0" w:line="133" w:lineRule="exact"/>
        <w:rPr>
          <w:rFonts w:ascii="Times New Roman" w:hAnsi="Times New Roman"/>
          <w:sz w:val="24"/>
          <w:szCs w:val="24"/>
        </w:rPr>
      </w:pPr>
    </w:p>
    <w:p w:rsidR="001E1FF2" w:rsidRDefault="00F132AC">
      <w:pPr>
        <w:widowControl w:val="0"/>
        <w:overflowPunct w:val="0"/>
        <w:autoSpaceDE w:val="0"/>
        <w:autoSpaceDN w:val="0"/>
        <w:adjustRightInd w:val="0"/>
        <w:spacing w:after="0" w:line="351" w:lineRule="auto"/>
        <w:ind w:firstLine="711"/>
        <w:jc w:val="both"/>
        <w:rPr>
          <w:rFonts w:ascii="Times New Roman" w:hAnsi="Times New Roman"/>
          <w:sz w:val="24"/>
          <w:szCs w:val="24"/>
        </w:rPr>
      </w:pPr>
      <w:r>
        <w:rPr>
          <w:rFonts w:ascii="Times New Roman" w:hAnsi="Times New Roman"/>
          <w:sz w:val="28"/>
          <w:szCs w:val="28"/>
        </w:rPr>
        <w:t>Проблематика внедрения ИКТ обладает своей спецификой, которая связана с тем, что в деятельности вуза зачастую речь идет о приспособлении инновационных технологий, взятых из другой отрасли к условиям образования. Простой механический перенос инноваций из одной системы в другую может привести к потере смысла новшества, когда игнорируется специфика системы высшего образования, ее истории и традиций. А ведь вследствие наличия четкой взаимосвязи в системе вуз - преподаватель -</w:t>
      </w:r>
    </w:p>
    <w:p w:rsidR="001E1FF2" w:rsidRDefault="001E1FF2">
      <w:pPr>
        <w:widowControl w:val="0"/>
        <w:autoSpaceDE w:val="0"/>
        <w:autoSpaceDN w:val="0"/>
        <w:adjustRightInd w:val="0"/>
        <w:spacing w:after="0" w:line="89" w:lineRule="exact"/>
        <w:rPr>
          <w:rFonts w:ascii="Times New Roman" w:hAnsi="Times New Roman"/>
          <w:sz w:val="24"/>
          <w:szCs w:val="24"/>
        </w:rPr>
      </w:pPr>
    </w:p>
    <w:p w:rsidR="001E1FF2" w:rsidRDefault="00F132AC">
      <w:pPr>
        <w:widowControl w:val="0"/>
        <w:overflowPunct w:val="0"/>
        <w:autoSpaceDE w:val="0"/>
        <w:autoSpaceDN w:val="0"/>
        <w:adjustRightInd w:val="0"/>
        <w:spacing w:after="0" w:line="334" w:lineRule="auto"/>
        <w:ind w:right="20"/>
        <w:jc w:val="both"/>
        <w:rPr>
          <w:rFonts w:ascii="Times New Roman" w:hAnsi="Times New Roman"/>
          <w:sz w:val="24"/>
          <w:szCs w:val="24"/>
        </w:rPr>
      </w:pPr>
      <w:r>
        <w:rPr>
          <w:rFonts w:ascii="Times New Roman" w:hAnsi="Times New Roman"/>
          <w:sz w:val="28"/>
          <w:szCs w:val="28"/>
        </w:rPr>
        <w:t>студенческая среда, внедрение ИКТ в контексте определения содержания и организации учебного процесса касается практически всего педагогического коллектива.</w:t>
      </w:r>
    </w:p>
    <w:p w:rsidR="001E1FF2" w:rsidRDefault="001E1FF2">
      <w:pPr>
        <w:widowControl w:val="0"/>
        <w:autoSpaceDE w:val="0"/>
        <w:autoSpaceDN w:val="0"/>
        <w:adjustRightInd w:val="0"/>
        <w:spacing w:after="0" w:line="106"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2" w:lineRule="auto"/>
        <w:ind w:firstLine="711"/>
        <w:jc w:val="both"/>
        <w:rPr>
          <w:rFonts w:ascii="Times New Roman" w:hAnsi="Times New Roman"/>
          <w:sz w:val="24"/>
          <w:szCs w:val="24"/>
        </w:rPr>
      </w:pPr>
      <w:r>
        <w:rPr>
          <w:rFonts w:ascii="Times New Roman" w:hAnsi="Times New Roman"/>
          <w:sz w:val="28"/>
          <w:szCs w:val="28"/>
        </w:rPr>
        <w:t>Внедрение ИКТ в практику деятельности вузов предполагает целый ряд педагогических нововведений в организации учебно-воспитательного процесса. Такие нововведения Л.М. Денякина рассматривает со следующих позиций [50]:</w:t>
      </w:r>
    </w:p>
    <w:p w:rsidR="001E1FF2" w:rsidRDefault="001E1FF2">
      <w:pPr>
        <w:widowControl w:val="0"/>
        <w:autoSpaceDE w:val="0"/>
        <w:autoSpaceDN w:val="0"/>
        <w:adjustRightInd w:val="0"/>
        <w:spacing w:after="0" w:line="114" w:lineRule="exact"/>
        <w:rPr>
          <w:rFonts w:ascii="Times New Roman" w:hAnsi="Times New Roman"/>
          <w:sz w:val="24"/>
          <w:szCs w:val="24"/>
        </w:rPr>
      </w:pPr>
    </w:p>
    <w:p w:rsidR="001E1FF2" w:rsidRDefault="00F132AC" w:rsidP="00F132AC">
      <w:pPr>
        <w:widowControl w:val="0"/>
        <w:numPr>
          <w:ilvl w:val="0"/>
          <w:numId w:val="48"/>
        </w:numPr>
        <w:tabs>
          <w:tab w:val="clear" w:pos="720"/>
          <w:tab w:val="num" w:pos="1134"/>
        </w:tabs>
        <w:overflowPunct w:val="0"/>
        <w:autoSpaceDE w:val="0"/>
        <w:autoSpaceDN w:val="0"/>
        <w:adjustRightInd w:val="0"/>
        <w:spacing w:after="0" w:line="325" w:lineRule="auto"/>
        <w:ind w:left="0" w:right="20" w:firstLine="711"/>
        <w:jc w:val="both"/>
        <w:rPr>
          <w:rFonts w:ascii="Symbol" w:hAnsi="Symbol" w:cs="Symbol"/>
          <w:sz w:val="28"/>
          <w:szCs w:val="28"/>
        </w:rPr>
      </w:pPr>
      <w:r>
        <w:rPr>
          <w:rFonts w:ascii="Times New Roman" w:hAnsi="Times New Roman"/>
          <w:sz w:val="28"/>
          <w:szCs w:val="28"/>
        </w:rPr>
        <w:t xml:space="preserve">организация деятельности учреждения высшего профессионального образования в целом (режим работы, специфика структуры вуза, режим аудиторной и внеаудиторной деятельности); </w:t>
      </w:r>
    </w:p>
    <w:p w:rsidR="001E1FF2" w:rsidRDefault="001E1FF2">
      <w:pPr>
        <w:widowControl w:val="0"/>
        <w:autoSpaceDE w:val="0"/>
        <w:autoSpaceDN w:val="0"/>
        <w:adjustRightInd w:val="0"/>
        <w:spacing w:after="0" w:line="132" w:lineRule="exact"/>
        <w:rPr>
          <w:rFonts w:ascii="Symbol" w:hAnsi="Symbol" w:cs="Symbol"/>
          <w:sz w:val="28"/>
          <w:szCs w:val="28"/>
        </w:rPr>
      </w:pPr>
    </w:p>
    <w:p w:rsidR="001E1FF2" w:rsidRDefault="00F132AC" w:rsidP="00F132AC">
      <w:pPr>
        <w:widowControl w:val="0"/>
        <w:numPr>
          <w:ilvl w:val="0"/>
          <w:numId w:val="48"/>
        </w:numPr>
        <w:tabs>
          <w:tab w:val="clear" w:pos="720"/>
          <w:tab w:val="num" w:pos="1134"/>
        </w:tabs>
        <w:overflowPunct w:val="0"/>
        <w:autoSpaceDE w:val="0"/>
        <w:autoSpaceDN w:val="0"/>
        <w:adjustRightInd w:val="0"/>
        <w:spacing w:after="0" w:line="325" w:lineRule="auto"/>
        <w:ind w:left="0" w:firstLine="711"/>
        <w:jc w:val="both"/>
        <w:rPr>
          <w:rFonts w:ascii="Symbol" w:hAnsi="Symbol" w:cs="Symbol"/>
          <w:sz w:val="28"/>
          <w:szCs w:val="28"/>
        </w:rPr>
      </w:pPr>
      <w:r>
        <w:rPr>
          <w:rFonts w:ascii="Times New Roman" w:hAnsi="Times New Roman"/>
          <w:sz w:val="28"/>
          <w:szCs w:val="28"/>
        </w:rPr>
        <w:t xml:space="preserve">организация труда преподавателя (особенности аудиторной и внеаудиторной нагрузки, взаимосвязь методик и методов, содержания преподавания с организацией учебно-воспитательного процесса - </w:t>
      </w:r>
    </w:p>
    <w:p w:rsidR="001E1FF2" w:rsidRDefault="001E1FF2">
      <w:pPr>
        <w:widowControl w:val="0"/>
        <w:autoSpaceDE w:val="0"/>
        <w:autoSpaceDN w:val="0"/>
        <w:adjustRightInd w:val="0"/>
        <w:spacing w:after="0" w:line="46" w:lineRule="exact"/>
        <w:rPr>
          <w:rFonts w:ascii="Times New Roman" w:hAnsi="Times New Roman"/>
          <w:sz w:val="24"/>
          <w:szCs w:val="24"/>
        </w:rPr>
      </w:pPr>
    </w:p>
    <w:p w:rsidR="001E1FF2" w:rsidRDefault="00F132AC">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28"/>
          <w:szCs w:val="28"/>
        </w:rPr>
        <w:t>распределение лекций, семинаров, зачетов, конференций;</w:t>
      </w:r>
    </w:p>
    <w:p w:rsidR="001E1FF2" w:rsidRDefault="001E1FF2">
      <w:pPr>
        <w:widowControl w:val="0"/>
        <w:autoSpaceDE w:val="0"/>
        <w:autoSpaceDN w:val="0"/>
        <w:adjustRightInd w:val="0"/>
        <w:spacing w:after="0" w:line="162" w:lineRule="exact"/>
        <w:rPr>
          <w:rFonts w:ascii="Times New Roman" w:hAnsi="Times New Roman"/>
          <w:sz w:val="24"/>
          <w:szCs w:val="24"/>
        </w:rPr>
      </w:pPr>
    </w:p>
    <w:p w:rsidR="001E1FF2" w:rsidRDefault="00F132AC" w:rsidP="00F132AC">
      <w:pPr>
        <w:widowControl w:val="0"/>
        <w:numPr>
          <w:ilvl w:val="1"/>
          <w:numId w:val="49"/>
        </w:numPr>
        <w:tabs>
          <w:tab w:val="clear" w:pos="1440"/>
          <w:tab w:val="num" w:pos="1140"/>
        </w:tabs>
        <w:overflowPunct w:val="0"/>
        <w:autoSpaceDE w:val="0"/>
        <w:autoSpaceDN w:val="0"/>
        <w:adjustRightInd w:val="0"/>
        <w:spacing w:after="0" w:line="240" w:lineRule="auto"/>
        <w:ind w:left="1140" w:hanging="429"/>
        <w:jc w:val="both"/>
        <w:rPr>
          <w:rFonts w:ascii="Symbol" w:hAnsi="Symbol" w:cs="Symbol"/>
          <w:sz w:val="28"/>
          <w:szCs w:val="28"/>
        </w:rPr>
      </w:pPr>
      <w:r>
        <w:rPr>
          <w:rFonts w:ascii="Times New Roman" w:hAnsi="Times New Roman"/>
          <w:sz w:val="28"/>
          <w:szCs w:val="28"/>
        </w:rPr>
        <w:t xml:space="preserve">технология учебного процесса как область взаимодействия студента </w:t>
      </w:r>
    </w:p>
    <w:p w:rsidR="001E1FF2" w:rsidRDefault="001E1FF2">
      <w:pPr>
        <w:widowControl w:val="0"/>
        <w:autoSpaceDE w:val="0"/>
        <w:autoSpaceDN w:val="0"/>
        <w:adjustRightInd w:val="0"/>
        <w:spacing w:after="0" w:line="230" w:lineRule="exact"/>
        <w:rPr>
          <w:rFonts w:ascii="Symbol" w:hAnsi="Symbol" w:cs="Symbol"/>
          <w:sz w:val="28"/>
          <w:szCs w:val="28"/>
        </w:rPr>
      </w:pPr>
    </w:p>
    <w:p w:rsidR="001E1FF2" w:rsidRDefault="00F132AC" w:rsidP="00F132AC">
      <w:pPr>
        <w:widowControl w:val="0"/>
        <w:numPr>
          <w:ilvl w:val="0"/>
          <w:numId w:val="49"/>
        </w:numPr>
        <w:tabs>
          <w:tab w:val="clear" w:pos="720"/>
          <w:tab w:val="num" w:pos="274"/>
        </w:tabs>
        <w:overflowPunct w:val="0"/>
        <w:autoSpaceDE w:val="0"/>
        <w:autoSpaceDN w:val="0"/>
        <w:adjustRightInd w:val="0"/>
        <w:spacing w:after="0" w:line="307" w:lineRule="auto"/>
        <w:ind w:left="0" w:right="20" w:firstLine="0"/>
        <w:jc w:val="both"/>
        <w:rPr>
          <w:rFonts w:ascii="Times New Roman" w:hAnsi="Times New Roman"/>
          <w:sz w:val="28"/>
          <w:szCs w:val="28"/>
        </w:rPr>
      </w:pPr>
      <w:r>
        <w:rPr>
          <w:rFonts w:ascii="Times New Roman" w:hAnsi="Times New Roman"/>
          <w:sz w:val="28"/>
          <w:szCs w:val="28"/>
        </w:rPr>
        <w:t xml:space="preserve">преподаватели, последовательность процедур, воспроизводящих учебные ситуации; </w:t>
      </w:r>
    </w:p>
    <w:p w:rsidR="001E1FF2" w:rsidRDefault="001E1FF2">
      <w:pPr>
        <w:widowControl w:val="0"/>
        <w:autoSpaceDE w:val="0"/>
        <w:autoSpaceDN w:val="0"/>
        <w:adjustRightInd w:val="0"/>
        <w:spacing w:after="0" w:line="160" w:lineRule="exact"/>
        <w:rPr>
          <w:rFonts w:ascii="Times New Roman" w:hAnsi="Times New Roman"/>
          <w:sz w:val="28"/>
          <w:szCs w:val="28"/>
        </w:rPr>
      </w:pPr>
    </w:p>
    <w:p w:rsidR="001E1FF2" w:rsidRDefault="00F132AC" w:rsidP="00F132AC">
      <w:pPr>
        <w:widowControl w:val="0"/>
        <w:numPr>
          <w:ilvl w:val="1"/>
          <w:numId w:val="49"/>
        </w:numPr>
        <w:tabs>
          <w:tab w:val="clear" w:pos="1440"/>
          <w:tab w:val="num" w:pos="1134"/>
        </w:tabs>
        <w:overflowPunct w:val="0"/>
        <w:autoSpaceDE w:val="0"/>
        <w:autoSpaceDN w:val="0"/>
        <w:adjustRightInd w:val="0"/>
        <w:spacing w:after="0" w:line="295" w:lineRule="auto"/>
        <w:ind w:left="0" w:right="20" w:firstLine="711"/>
        <w:jc w:val="both"/>
        <w:rPr>
          <w:rFonts w:ascii="Symbol" w:hAnsi="Symbol" w:cs="Symbol"/>
          <w:sz w:val="28"/>
          <w:szCs w:val="28"/>
        </w:rPr>
      </w:pPr>
      <w:r>
        <w:rPr>
          <w:rFonts w:ascii="Times New Roman" w:hAnsi="Times New Roman"/>
          <w:sz w:val="28"/>
          <w:szCs w:val="28"/>
        </w:rPr>
        <w:t xml:space="preserve">организация творческой и научно-исследовательской деятельности преподавателей и студентов, системы повышения квалификации; совместной </w:t>
      </w:r>
    </w:p>
    <w:p w:rsidR="001E1FF2" w:rsidRDefault="001E1FF2">
      <w:pPr>
        <w:widowControl w:val="0"/>
        <w:autoSpaceDE w:val="0"/>
        <w:autoSpaceDN w:val="0"/>
        <w:adjustRightInd w:val="0"/>
        <w:spacing w:after="0" w:line="79" w:lineRule="exact"/>
        <w:rPr>
          <w:rFonts w:ascii="Symbol" w:hAnsi="Symbol" w:cs="Symbol"/>
          <w:sz w:val="28"/>
          <w:szCs w:val="28"/>
        </w:rPr>
      </w:pPr>
    </w:p>
    <w:p w:rsidR="001E1FF2" w:rsidRDefault="00F132AC" w:rsidP="00F132AC">
      <w:pPr>
        <w:widowControl w:val="0"/>
        <w:numPr>
          <w:ilvl w:val="0"/>
          <w:numId w:val="49"/>
        </w:numPr>
        <w:tabs>
          <w:tab w:val="clear" w:pos="720"/>
          <w:tab w:val="num" w:pos="320"/>
        </w:tabs>
        <w:overflowPunct w:val="0"/>
        <w:autoSpaceDE w:val="0"/>
        <w:autoSpaceDN w:val="0"/>
        <w:adjustRightInd w:val="0"/>
        <w:spacing w:after="0" w:line="239" w:lineRule="auto"/>
        <w:ind w:left="320" w:hanging="320"/>
        <w:jc w:val="both"/>
        <w:rPr>
          <w:rFonts w:ascii="Times New Roman" w:hAnsi="Times New Roman"/>
          <w:sz w:val="28"/>
          <w:szCs w:val="28"/>
        </w:rPr>
      </w:pPr>
      <w:r>
        <w:rPr>
          <w:rFonts w:ascii="Times New Roman" w:hAnsi="Times New Roman"/>
          <w:sz w:val="28"/>
          <w:szCs w:val="28"/>
        </w:rPr>
        <w:t xml:space="preserve">распределенной  деятельности  между  различными  образовательными  и </w:t>
      </w:r>
    </w:p>
    <w:p w:rsidR="001E1FF2" w:rsidRDefault="001E1FF2">
      <w:pPr>
        <w:widowControl w:val="0"/>
        <w:autoSpaceDE w:val="0"/>
        <w:autoSpaceDN w:val="0"/>
        <w:adjustRightInd w:val="0"/>
        <w:spacing w:after="0" w:line="165" w:lineRule="exact"/>
        <w:rPr>
          <w:rFonts w:ascii="Times New Roman" w:hAnsi="Times New Roman"/>
          <w:sz w:val="24"/>
          <w:szCs w:val="24"/>
        </w:rPr>
      </w:pPr>
    </w:p>
    <w:p w:rsidR="001E1FF2" w:rsidRDefault="00F132AC">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28"/>
          <w:szCs w:val="28"/>
        </w:rPr>
        <w:t>научными учреждениями;</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pgSz w:w="11904" w:h="16838"/>
          <w:pgMar w:top="1188" w:right="840" w:bottom="600" w:left="1700" w:header="720" w:footer="720" w:gutter="0"/>
          <w:cols w:space="720" w:equalWidth="0">
            <w:col w:w="9360"/>
          </w:cols>
          <w:noEndnote/>
        </w:sectPr>
      </w:pPr>
    </w:p>
    <w:p w:rsidR="001E1FF2" w:rsidRDefault="001E1FF2">
      <w:pPr>
        <w:widowControl w:val="0"/>
        <w:autoSpaceDE w:val="0"/>
        <w:autoSpaceDN w:val="0"/>
        <w:adjustRightInd w:val="0"/>
        <w:spacing w:after="0" w:line="107"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91</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type w:val="continuous"/>
          <w:pgSz w:w="11904" w:h="16838"/>
          <w:pgMar w:top="1188" w:right="5280" w:bottom="600" w:left="6340" w:header="720" w:footer="720" w:gutter="0"/>
          <w:cols w:space="720" w:equalWidth="0">
            <w:col w:w="280"/>
          </w:cols>
          <w:noEndnote/>
        </w:sectPr>
      </w:pPr>
    </w:p>
    <w:p w:rsidR="001E1FF2" w:rsidRDefault="00F132AC">
      <w:pPr>
        <w:widowControl w:val="0"/>
        <w:overflowPunct w:val="0"/>
        <w:autoSpaceDE w:val="0"/>
        <w:autoSpaceDN w:val="0"/>
        <w:adjustRightInd w:val="0"/>
        <w:spacing w:after="0" w:line="295" w:lineRule="auto"/>
        <w:ind w:right="20" w:firstLine="711"/>
        <w:jc w:val="both"/>
        <w:rPr>
          <w:rFonts w:ascii="Times New Roman" w:hAnsi="Times New Roman"/>
          <w:sz w:val="24"/>
          <w:szCs w:val="24"/>
        </w:rPr>
      </w:pPr>
      <w:bookmarkStart w:id="91" w:name="page183"/>
      <w:bookmarkEnd w:id="91"/>
      <w:r>
        <w:rPr>
          <w:rFonts w:ascii="Symbol" w:hAnsi="Symbol" w:cs="Symbol"/>
          <w:sz w:val="28"/>
          <w:szCs w:val="28"/>
        </w:rPr>
        <w:lastRenderedPageBreak/>
        <w:t></w:t>
      </w:r>
      <w:r>
        <w:rPr>
          <w:rFonts w:ascii="Times New Roman" w:hAnsi="Times New Roman"/>
          <w:sz w:val="28"/>
          <w:szCs w:val="28"/>
        </w:rPr>
        <w:t xml:space="preserve"> организация учебной деятельности обучающихся, обеспечивающей требуемый уровень образования и профессиональной специализации,</w:t>
      </w:r>
    </w:p>
    <w:p w:rsidR="001E1FF2" w:rsidRDefault="001E1FF2">
      <w:pPr>
        <w:widowControl w:val="0"/>
        <w:autoSpaceDE w:val="0"/>
        <w:autoSpaceDN w:val="0"/>
        <w:adjustRightInd w:val="0"/>
        <w:spacing w:after="0" w:line="152" w:lineRule="exact"/>
        <w:rPr>
          <w:rFonts w:ascii="Times New Roman" w:hAnsi="Times New Roman"/>
          <w:sz w:val="24"/>
          <w:szCs w:val="24"/>
        </w:rPr>
      </w:pPr>
    </w:p>
    <w:p w:rsidR="001E1FF2" w:rsidRDefault="00F132AC">
      <w:pPr>
        <w:widowControl w:val="0"/>
        <w:overflowPunct w:val="0"/>
        <w:autoSpaceDE w:val="0"/>
        <w:autoSpaceDN w:val="0"/>
        <w:adjustRightInd w:val="0"/>
        <w:spacing w:after="0" w:line="307" w:lineRule="auto"/>
        <w:jc w:val="both"/>
        <w:rPr>
          <w:rFonts w:ascii="Times New Roman" w:hAnsi="Times New Roman"/>
          <w:sz w:val="24"/>
          <w:szCs w:val="24"/>
        </w:rPr>
      </w:pPr>
      <w:r>
        <w:rPr>
          <w:rFonts w:ascii="Times New Roman" w:hAnsi="Times New Roman"/>
          <w:sz w:val="28"/>
          <w:szCs w:val="28"/>
        </w:rPr>
        <w:t>развития личностных и физических показателей в соответствии с нормативами (санитарно-гигиеническими, охраны труда и т.д.).</w:t>
      </w:r>
    </w:p>
    <w:p w:rsidR="001E1FF2" w:rsidRDefault="001E1FF2">
      <w:pPr>
        <w:widowControl w:val="0"/>
        <w:autoSpaceDE w:val="0"/>
        <w:autoSpaceDN w:val="0"/>
        <w:adjustRightInd w:val="0"/>
        <w:spacing w:after="0" w:line="142" w:lineRule="exact"/>
        <w:rPr>
          <w:rFonts w:ascii="Times New Roman" w:hAnsi="Times New Roman"/>
          <w:sz w:val="24"/>
          <w:szCs w:val="24"/>
        </w:rPr>
      </w:pPr>
    </w:p>
    <w:p w:rsidR="001E1FF2" w:rsidRDefault="00F132AC">
      <w:pPr>
        <w:widowControl w:val="0"/>
        <w:overflowPunct w:val="0"/>
        <w:autoSpaceDE w:val="0"/>
        <w:autoSpaceDN w:val="0"/>
        <w:adjustRightInd w:val="0"/>
        <w:spacing w:after="0" w:line="310" w:lineRule="auto"/>
        <w:ind w:right="20" w:firstLine="711"/>
        <w:jc w:val="both"/>
        <w:rPr>
          <w:rFonts w:ascii="Times New Roman" w:hAnsi="Times New Roman"/>
          <w:sz w:val="24"/>
          <w:szCs w:val="24"/>
        </w:rPr>
      </w:pPr>
      <w:r>
        <w:rPr>
          <w:rFonts w:ascii="Times New Roman" w:hAnsi="Times New Roman"/>
          <w:sz w:val="28"/>
          <w:szCs w:val="28"/>
        </w:rPr>
        <w:t>Проблема использования и обучения ИКТ не только техническая или методическая. Она также касается содержательной стороны обучения,</w:t>
      </w:r>
    </w:p>
    <w:p w:rsidR="001E1FF2" w:rsidRDefault="001E1FF2">
      <w:pPr>
        <w:widowControl w:val="0"/>
        <w:autoSpaceDE w:val="0"/>
        <w:autoSpaceDN w:val="0"/>
        <w:adjustRightInd w:val="0"/>
        <w:spacing w:after="0" w:line="65" w:lineRule="exact"/>
        <w:rPr>
          <w:rFonts w:ascii="Times New Roman" w:hAnsi="Times New Roman"/>
          <w:sz w:val="24"/>
          <w:szCs w:val="24"/>
        </w:rPr>
      </w:pPr>
    </w:p>
    <w:p w:rsidR="001E1FF2" w:rsidRDefault="00F132AC">
      <w:pPr>
        <w:widowControl w:val="0"/>
        <w:tabs>
          <w:tab w:val="left" w:pos="1160"/>
        </w:tabs>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которая</w:t>
      </w:r>
      <w:r>
        <w:rPr>
          <w:rFonts w:ascii="Times New Roman" w:hAnsi="Times New Roman"/>
          <w:sz w:val="24"/>
          <w:szCs w:val="24"/>
        </w:rPr>
        <w:tab/>
      </w:r>
      <w:r>
        <w:rPr>
          <w:rFonts w:ascii="Times New Roman" w:hAnsi="Times New Roman"/>
          <w:sz w:val="28"/>
          <w:szCs w:val="28"/>
        </w:rPr>
        <w:t>предусматривает  органическое  единство   элементов  системно-</w:t>
      </w:r>
    </w:p>
    <w:p w:rsidR="001E1FF2" w:rsidRDefault="001E1FF2">
      <w:pPr>
        <w:widowControl w:val="0"/>
        <w:autoSpaceDE w:val="0"/>
        <w:autoSpaceDN w:val="0"/>
        <w:adjustRightInd w:val="0"/>
        <w:spacing w:after="0" w:line="231" w:lineRule="exact"/>
        <w:rPr>
          <w:rFonts w:ascii="Times New Roman" w:hAnsi="Times New Roman"/>
          <w:sz w:val="24"/>
          <w:szCs w:val="24"/>
        </w:rPr>
      </w:pPr>
    </w:p>
    <w:p w:rsidR="001E1FF2" w:rsidRDefault="00F132AC">
      <w:pPr>
        <w:widowControl w:val="0"/>
        <w:overflowPunct w:val="0"/>
        <w:autoSpaceDE w:val="0"/>
        <w:autoSpaceDN w:val="0"/>
        <w:adjustRightInd w:val="0"/>
        <w:spacing w:after="0" w:line="334" w:lineRule="auto"/>
        <w:jc w:val="both"/>
        <w:rPr>
          <w:rFonts w:ascii="Times New Roman" w:hAnsi="Times New Roman"/>
          <w:sz w:val="24"/>
          <w:szCs w:val="24"/>
        </w:rPr>
      </w:pPr>
      <w:r>
        <w:rPr>
          <w:rFonts w:ascii="Times New Roman" w:hAnsi="Times New Roman"/>
          <w:sz w:val="28"/>
          <w:szCs w:val="28"/>
        </w:rPr>
        <w:t>дидактического обеспечения с логикой и содержанием учебного процесса вуза. Тогда средства, методы, применяемые технологии и организационные формы обучения в целом должны способствовать созданию практико-</w:t>
      </w:r>
    </w:p>
    <w:p w:rsidR="001E1FF2" w:rsidRDefault="001E1FF2">
      <w:pPr>
        <w:widowControl w:val="0"/>
        <w:autoSpaceDE w:val="0"/>
        <w:autoSpaceDN w:val="0"/>
        <w:adjustRightInd w:val="0"/>
        <w:spacing w:after="0" w:line="106" w:lineRule="exact"/>
        <w:rPr>
          <w:rFonts w:ascii="Times New Roman" w:hAnsi="Times New Roman"/>
          <w:sz w:val="24"/>
          <w:szCs w:val="24"/>
        </w:rPr>
      </w:pPr>
    </w:p>
    <w:p w:rsidR="001E1FF2" w:rsidRDefault="00F132AC">
      <w:pPr>
        <w:widowControl w:val="0"/>
        <w:overflowPunct w:val="0"/>
        <w:autoSpaceDE w:val="0"/>
        <w:autoSpaceDN w:val="0"/>
        <w:adjustRightInd w:val="0"/>
        <w:spacing w:after="0" w:line="307" w:lineRule="auto"/>
        <w:ind w:right="20"/>
        <w:jc w:val="both"/>
        <w:rPr>
          <w:rFonts w:ascii="Times New Roman" w:hAnsi="Times New Roman"/>
          <w:sz w:val="24"/>
          <w:szCs w:val="24"/>
        </w:rPr>
      </w:pPr>
      <w:r>
        <w:rPr>
          <w:rFonts w:ascii="Times New Roman" w:hAnsi="Times New Roman"/>
          <w:sz w:val="28"/>
          <w:szCs w:val="28"/>
        </w:rPr>
        <w:t>ориентированной основы решения дидактических задач на основе суперпозиции подходов. В своем диссертационном исследовании Е.В.</w:t>
      </w:r>
    </w:p>
    <w:p w:rsidR="001E1FF2" w:rsidRDefault="001E1FF2">
      <w:pPr>
        <w:widowControl w:val="0"/>
        <w:autoSpaceDE w:val="0"/>
        <w:autoSpaceDN w:val="0"/>
        <w:adjustRightInd w:val="0"/>
        <w:spacing w:after="0" w:line="141" w:lineRule="exact"/>
        <w:rPr>
          <w:rFonts w:ascii="Times New Roman" w:hAnsi="Times New Roman"/>
          <w:sz w:val="24"/>
          <w:szCs w:val="24"/>
        </w:rPr>
      </w:pPr>
    </w:p>
    <w:p w:rsidR="001E1FF2" w:rsidRDefault="00F132AC">
      <w:pPr>
        <w:widowControl w:val="0"/>
        <w:overflowPunct w:val="0"/>
        <w:autoSpaceDE w:val="0"/>
        <w:autoSpaceDN w:val="0"/>
        <w:adjustRightInd w:val="0"/>
        <w:spacing w:after="0" w:line="334" w:lineRule="auto"/>
        <w:ind w:right="20"/>
        <w:jc w:val="both"/>
        <w:rPr>
          <w:rFonts w:ascii="Times New Roman" w:hAnsi="Times New Roman"/>
          <w:sz w:val="24"/>
          <w:szCs w:val="24"/>
        </w:rPr>
      </w:pPr>
      <w:r>
        <w:rPr>
          <w:rFonts w:ascii="Times New Roman" w:hAnsi="Times New Roman"/>
          <w:sz w:val="28"/>
          <w:szCs w:val="28"/>
        </w:rPr>
        <w:t>Ширшов выделяет два основных подхода к рассмотрению проблем использования информационно-коммуникационных технологий в системе образования: педагогический и информационный [193].</w:t>
      </w:r>
    </w:p>
    <w:p w:rsidR="001E1FF2" w:rsidRDefault="001E1FF2">
      <w:pPr>
        <w:widowControl w:val="0"/>
        <w:autoSpaceDE w:val="0"/>
        <w:autoSpaceDN w:val="0"/>
        <w:adjustRightInd w:val="0"/>
        <w:spacing w:after="0" w:line="106"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3" w:lineRule="auto"/>
        <w:ind w:firstLine="711"/>
        <w:jc w:val="both"/>
        <w:rPr>
          <w:rFonts w:ascii="Times New Roman" w:hAnsi="Times New Roman"/>
          <w:sz w:val="24"/>
          <w:szCs w:val="24"/>
        </w:rPr>
      </w:pPr>
      <w:r>
        <w:rPr>
          <w:rFonts w:ascii="Times New Roman" w:hAnsi="Times New Roman"/>
          <w:sz w:val="28"/>
          <w:szCs w:val="28"/>
        </w:rPr>
        <w:t>Педагогический подход проистекает из необходимости достижения в образовательном процессе различных дидактических целей (организация различных видов учебно-познавательной деятельности, характер восприятия и представления окружающей действительности, осуществление учебно-</w:t>
      </w:r>
    </w:p>
    <w:p w:rsidR="001E1FF2" w:rsidRDefault="001E1FF2">
      <w:pPr>
        <w:widowControl w:val="0"/>
        <w:autoSpaceDE w:val="0"/>
        <w:autoSpaceDN w:val="0"/>
        <w:adjustRightInd w:val="0"/>
        <w:spacing w:after="0" w:line="22"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воспитательных, мотивационных и контрольно-корректирующих функций).</w:t>
      </w:r>
    </w:p>
    <w:p w:rsidR="001E1FF2" w:rsidRDefault="001E1FF2">
      <w:pPr>
        <w:widowControl w:val="0"/>
        <w:autoSpaceDE w:val="0"/>
        <w:autoSpaceDN w:val="0"/>
        <w:adjustRightInd w:val="0"/>
        <w:spacing w:after="0" w:line="163"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Информационный подход служит созданию своеобразной обучающей среды,</w:t>
      </w:r>
    </w:p>
    <w:p w:rsidR="001E1FF2" w:rsidRDefault="001E1FF2">
      <w:pPr>
        <w:widowControl w:val="0"/>
        <w:autoSpaceDE w:val="0"/>
        <w:autoSpaceDN w:val="0"/>
        <w:adjustRightInd w:val="0"/>
        <w:spacing w:after="0" w:line="226"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3" w:lineRule="auto"/>
        <w:ind w:right="20"/>
        <w:jc w:val="both"/>
        <w:rPr>
          <w:rFonts w:ascii="Times New Roman" w:hAnsi="Times New Roman"/>
          <w:sz w:val="24"/>
          <w:szCs w:val="24"/>
        </w:rPr>
      </w:pPr>
      <w:r>
        <w:rPr>
          <w:rFonts w:ascii="Times New Roman" w:hAnsi="Times New Roman"/>
          <w:sz w:val="28"/>
          <w:szCs w:val="28"/>
        </w:rPr>
        <w:t>в которой за счет ряда педагогических технологий происходят процессы познания и интеллектуального развития. Такой подход предполагает коренную перестройку образовательной технологии и направление ее на нейтрализацию отрицательных последствий традиционного обучения [193].</w:t>
      </w:r>
    </w:p>
    <w:p w:rsidR="001E1FF2" w:rsidRDefault="001E1FF2">
      <w:pPr>
        <w:widowControl w:val="0"/>
        <w:autoSpaceDE w:val="0"/>
        <w:autoSpaceDN w:val="0"/>
        <w:adjustRightInd w:val="0"/>
        <w:spacing w:after="0" w:line="95" w:lineRule="exact"/>
        <w:rPr>
          <w:rFonts w:ascii="Times New Roman" w:hAnsi="Times New Roman"/>
          <w:sz w:val="24"/>
          <w:szCs w:val="24"/>
        </w:rPr>
      </w:pPr>
    </w:p>
    <w:p w:rsidR="001E1FF2" w:rsidRDefault="00F132AC">
      <w:pPr>
        <w:widowControl w:val="0"/>
        <w:overflowPunct w:val="0"/>
        <w:autoSpaceDE w:val="0"/>
        <w:autoSpaceDN w:val="0"/>
        <w:adjustRightInd w:val="0"/>
        <w:spacing w:after="0" w:line="334" w:lineRule="auto"/>
        <w:ind w:right="20" w:firstLine="711"/>
        <w:jc w:val="both"/>
        <w:rPr>
          <w:rFonts w:ascii="Times New Roman" w:hAnsi="Times New Roman"/>
          <w:sz w:val="24"/>
          <w:szCs w:val="24"/>
        </w:rPr>
      </w:pPr>
      <w:r>
        <w:rPr>
          <w:rFonts w:ascii="Times New Roman" w:hAnsi="Times New Roman"/>
          <w:sz w:val="28"/>
          <w:szCs w:val="28"/>
        </w:rPr>
        <w:t>Детализация рассматриваемой проблемной области позволяет заключить, что проблематика внедрения ИКТ в учебный процесс вузов формируется рядом внутренних и внешних факторов, табл. 1.3.</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pgSz w:w="11904" w:h="16838"/>
          <w:pgMar w:top="1207" w:right="840" w:bottom="600" w:left="1700" w:header="720" w:footer="720" w:gutter="0"/>
          <w:cols w:space="720" w:equalWidth="0">
            <w:col w:w="9360"/>
          </w:cols>
          <w:noEndnote/>
        </w:sect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8"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92</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type w:val="continuous"/>
          <w:pgSz w:w="11904" w:h="16838"/>
          <w:pgMar w:top="1207" w:right="5280" w:bottom="600" w:left="6340" w:header="720" w:footer="720" w:gutter="0"/>
          <w:cols w:space="720" w:equalWidth="0">
            <w:col w:w="280"/>
          </w:cols>
          <w:noEndnote/>
        </w:sectPr>
      </w:pPr>
    </w:p>
    <w:p w:rsidR="001E1FF2" w:rsidRDefault="00F132AC">
      <w:pPr>
        <w:widowControl w:val="0"/>
        <w:autoSpaceDE w:val="0"/>
        <w:autoSpaceDN w:val="0"/>
        <w:adjustRightInd w:val="0"/>
        <w:spacing w:after="0" w:line="240" w:lineRule="auto"/>
        <w:ind w:left="840"/>
        <w:rPr>
          <w:rFonts w:ascii="Times New Roman" w:hAnsi="Times New Roman"/>
          <w:sz w:val="24"/>
          <w:szCs w:val="24"/>
        </w:rPr>
      </w:pPr>
      <w:bookmarkStart w:id="92" w:name="page185"/>
      <w:bookmarkEnd w:id="92"/>
      <w:r>
        <w:rPr>
          <w:rFonts w:ascii="Times New Roman" w:hAnsi="Times New Roman"/>
          <w:sz w:val="28"/>
          <w:szCs w:val="28"/>
        </w:rPr>
        <w:lastRenderedPageBreak/>
        <w:t>Таблица 1.3 - Факторы, определяющие внедрение и использование ИКТ</w:t>
      </w:r>
    </w:p>
    <w:p w:rsidR="001E1FF2" w:rsidRDefault="001E1FF2">
      <w:pPr>
        <w:widowControl w:val="0"/>
        <w:autoSpaceDE w:val="0"/>
        <w:autoSpaceDN w:val="0"/>
        <w:adjustRightInd w:val="0"/>
        <w:spacing w:after="0" w:line="163" w:lineRule="exact"/>
        <w:rPr>
          <w:rFonts w:ascii="Times New Roman" w:hAnsi="Times New Roman"/>
          <w:sz w:val="24"/>
          <w:szCs w:val="24"/>
        </w:rPr>
      </w:pPr>
    </w:p>
    <w:p w:rsidR="001E1FF2" w:rsidRDefault="00F132AC">
      <w:pPr>
        <w:widowControl w:val="0"/>
        <w:autoSpaceDE w:val="0"/>
        <w:autoSpaceDN w:val="0"/>
        <w:adjustRightInd w:val="0"/>
        <w:spacing w:after="0" w:line="240" w:lineRule="auto"/>
        <w:ind w:left="120"/>
        <w:rPr>
          <w:rFonts w:ascii="Times New Roman" w:hAnsi="Times New Roman"/>
          <w:sz w:val="24"/>
          <w:szCs w:val="24"/>
        </w:rPr>
      </w:pPr>
      <w:r>
        <w:rPr>
          <w:rFonts w:ascii="Times New Roman" w:hAnsi="Times New Roman"/>
          <w:sz w:val="28"/>
          <w:szCs w:val="28"/>
        </w:rPr>
        <w:t>в образовательном процессе вузов Республики Таджикистан</w:t>
      </w:r>
    </w:p>
    <w:p w:rsidR="001E1FF2" w:rsidRDefault="001E1FF2">
      <w:pPr>
        <w:widowControl w:val="0"/>
        <w:autoSpaceDE w:val="0"/>
        <w:autoSpaceDN w:val="0"/>
        <w:adjustRightInd w:val="0"/>
        <w:spacing w:after="0" w:line="150" w:lineRule="exact"/>
        <w:rPr>
          <w:rFonts w:ascii="Times New Roman" w:hAnsi="Times New Roman"/>
          <w:sz w:val="24"/>
          <w:szCs w:val="24"/>
        </w:rPr>
      </w:pPr>
    </w:p>
    <w:tbl>
      <w:tblPr>
        <w:tblW w:w="0" w:type="auto"/>
        <w:tblInd w:w="10" w:type="dxa"/>
        <w:tblLayout w:type="fixed"/>
        <w:tblCellMar>
          <w:left w:w="0" w:type="dxa"/>
          <w:right w:w="0" w:type="dxa"/>
        </w:tblCellMar>
        <w:tblLook w:val="0000"/>
      </w:tblPr>
      <w:tblGrid>
        <w:gridCol w:w="1820"/>
        <w:gridCol w:w="400"/>
        <w:gridCol w:w="820"/>
        <w:gridCol w:w="620"/>
        <w:gridCol w:w="960"/>
        <w:gridCol w:w="1400"/>
        <w:gridCol w:w="260"/>
        <w:gridCol w:w="880"/>
        <w:gridCol w:w="740"/>
        <w:gridCol w:w="1120"/>
        <w:gridCol w:w="580"/>
      </w:tblGrid>
      <w:tr w:rsidR="001E1FF2" w:rsidRPr="00E23560">
        <w:trPr>
          <w:trHeight w:val="410"/>
        </w:trPr>
        <w:tc>
          <w:tcPr>
            <w:tcW w:w="3040" w:type="dxa"/>
            <w:gridSpan w:val="3"/>
            <w:tcBorders>
              <w:top w:val="single" w:sz="8" w:space="0" w:color="auto"/>
              <w:left w:val="single" w:sz="8" w:space="0" w:color="auto"/>
              <w:bottom w:val="nil"/>
              <w:right w:val="nil"/>
            </w:tcBorders>
            <w:vAlign w:val="bottom"/>
          </w:tcPr>
          <w:p w:rsidR="001E1FF2" w:rsidRPr="00E23560" w:rsidRDefault="00F132AC">
            <w:pPr>
              <w:widowControl w:val="0"/>
              <w:autoSpaceDE w:val="0"/>
              <w:autoSpaceDN w:val="0"/>
              <w:adjustRightInd w:val="0"/>
              <w:spacing w:after="0" w:line="240" w:lineRule="auto"/>
              <w:ind w:left="1421"/>
              <w:jc w:val="center"/>
              <w:rPr>
                <w:rFonts w:ascii="Times New Roman" w:eastAsiaTheme="minorEastAsia" w:hAnsi="Times New Roman"/>
                <w:sz w:val="24"/>
                <w:szCs w:val="24"/>
              </w:rPr>
            </w:pPr>
            <w:r w:rsidRPr="00E23560">
              <w:rPr>
                <w:rFonts w:ascii="Times New Roman" w:eastAsiaTheme="minorEastAsia" w:hAnsi="Times New Roman"/>
                <w:sz w:val="28"/>
                <w:szCs w:val="28"/>
              </w:rPr>
              <w:t>Внутренние</w:t>
            </w:r>
          </w:p>
        </w:tc>
        <w:tc>
          <w:tcPr>
            <w:tcW w:w="620" w:type="dxa"/>
            <w:tcBorders>
              <w:top w:val="single" w:sz="8" w:space="0" w:color="auto"/>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960" w:type="dxa"/>
            <w:tcBorders>
              <w:top w:val="single" w:sz="8" w:space="0" w:color="auto"/>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400" w:type="dxa"/>
            <w:tcBorders>
              <w:top w:val="single" w:sz="8" w:space="0" w:color="auto"/>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260" w:type="dxa"/>
            <w:tcBorders>
              <w:top w:val="single" w:sz="8" w:space="0" w:color="auto"/>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620" w:type="dxa"/>
            <w:gridSpan w:val="2"/>
            <w:tcBorders>
              <w:top w:val="single" w:sz="8" w:space="0" w:color="auto"/>
              <w:left w:val="nil"/>
              <w:bottom w:val="nil"/>
              <w:right w:val="nil"/>
            </w:tcBorders>
            <w:vAlign w:val="bottom"/>
          </w:tcPr>
          <w:p w:rsidR="001E1FF2" w:rsidRPr="00E23560" w:rsidRDefault="00F132AC">
            <w:pPr>
              <w:widowControl w:val="0"/>
              <w:autoSpaceDE w:val="0"/>
              <w:autoSpaceDN w:val="0"/>
              <w:adjustRightInd w:val="0"/>
              <w:spacing w:after="0" w:line="240" w:lineRule="auto"/>
              <w:ind w:left="260"/>
              <w:rPr>
                <w:rFonts w:ascii="Times New Roman" w:eastAsiaTheme="minorEastAsia" w:hAnsi="Times New Roman"/>
                <w:sz w:val="24"/>
                <w:szCs w:val="24"/>
              </w:rPr>
            </w:pPr>
            <w:r w:rsidRPr="00E23560">
              <w:rPr>
                <w:rFonts w:ascii="Times New Roman" w:eastAsiaTheme="minorEastAsia" w:hAnsi="Times New Roman"/>
                <w:sz w:val="28"/>
                <w:szCs w:val="28"/>
              </w:rPr>
              <w:t>Внешние</w:t>
            </w:r>
          </w:p>
        </w:tc>
        <w:tc>
          <w:tcPr>
            <w:tcW w:w="1120" w:type="dxa"/>
            <w:tcBorders>
              <w:top w:val="single" w:sz="8" w:space="0" w:color="auto"/>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580" w:type="dxa"/>
            <w:tcBorders>
              <w:top w:val="single" w:sz="8" w:space="0" w:color="auto"/>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r>
      <w:tr w:rsidR="001E1FF2" w:rsidRPr="00E23560">
        <w:trPr>
          <w:trHeight w:val="89"/>
        </w:trPr>
        <w:tc>
          <w:tcPr>
            <w:tcW w:w="4620" w:type="dxa"/>
            <w:gridSpan w:val="5"/>
            <w:tcBorders>
              <w:top w:val="nil"/>
              <w:left w:val="single" w:sz="8" w:space="0" w:color="auto"/>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7"/>
                <w:szCs w:val="7"/>
              </w:rPr>
            </w:pPr>
          </w:p>
        </w:tc>
        <w:tc>
          <w:tcPr>
            <w:tcW w:w="140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7"/>
                <w:szCs w:val="7"/>
              </w:rPr>
            </w:pPr>
          </w:p>
        </w:tc>
        <w:tc>
          <w:tcPr>
            <w:tcW w:w="26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7"/>
                <w:szCs w:val="7"/>
              </w:rPr>
            </w:pPr>
          </w:p>
        </w:tc>
        <w:tc>
          <w:tcPr>
            <w:tcW w:w="1620" w:type="dxa"/>
            <w:gridSpan w:val="2"/>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7"/>
                <w:szCs w:val="7"/>
              </w:rPr>
            </w:pPr>
          </w:p>
        </w:tc>
        <w:tc>
          <w:tcPr>
            <w:tcW w:w="1700" w:type="dxa"/>
            <w:gridSpan w:val="2"/>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7"/>
                <w:szCs w:val="7"/>
              </w:rPr>
            </w:pPr>
          </w:p>
        </w:tc>
      </w:tr>
      <w:tr w:rsidR="001E1FF2" w:rsidRPr="00E23560">
        <w:trPr>
          <w:trHeight w:val="305"/>
        </w:trPr>
        <w:tc>
          <w:tcPr>
            <w:tcW w:w="4620" w:type="dxa"/>
            <w:gridSpan w:val="5"/>
            <w:tcBorders>
              <w:top w:val="nil"/>
              <w:left w:val="single" w:sz="8" w:space="0" w:color="auto"/>
              <w:bottom w:val="nil"/>
              <w:right w:val="single" w:sz="8" w:space="0" w:color="auto"/>
            </w:tcBorders>
            <w:vAlign w:val="bottom"/>
          </w:tcPr>
          <w:p w:rsidR="001E1FF2" w:rsidRPr="00E23560" w:rsidRDefault="00F132AC">
            <w:pPr>
              <w:widowControl w:val="0"/>
              <w:autoSpaceDE w:val="0"/>
              <w:autoSpaceDN w:val="0"/>
              <w:adjustRightInd w:val="0"/>
              <w:spacing w:after="0" w:line="305" w:lineRule="exact"/>
              <w:ind w:left="120"/>
              <w:rPr>
                <w:rFonts w:ascii="Times New Roman" w:eastAsiaTheme="minorEastAsia" w:hAnsi="Times New Roman"/>
                <w:sz w:val="24"/>
                <w:szCs w:val="24"/>
              </w:rPr>
            </w:pPr>
            <w:r w:rsidRPr="00E23560">
              <w:rPr>
                <w:rFonts w:ascii="Times New Roman" w:eastAsiaTheme="minorEastAsia" w:hAnsi="Times New Roman"/>
                <w:sz w:val="28"/>
                <w:szCs w:val="28"/>
              </w:rPr>
              <w:t>условия образовательного процесса,</w:t>
            </w:r>
          </w:p>
        </w:tc>
        <w:tc>
          <w:tcPr>
            <w:tcW w:w="1400" w:type="dxa"/>
            <w:tcBorders>
              <w:top w:val="nil"/>
              <w:left w:val="nil"/>
              <w:bottom w:val="nil"/>
              <w:right w:val="nil"/>
            </w:tcBorders>
            <w:vAlign w:val="bottom"/>
          </w:tcPr>
          <w:p w:rsidR="001E1FF2" w:rsidRPr="00E23560" w:rsidRDefault="00F132AC">
            <w:pPr>
              <w:widowControl w:val="0"/>
              <w:autoSpaceDE w:val="0"/>
              <w:autoSpaceDN w:val="0"/>
              <w:adjustRightInd w:val="0"/>
              <w:spacing w:after="0" w:line="305" w:lineRule="exact"/>
              <w:ind w:left="100"/>
              <w:rPr>
                <w:rFonts w:ascii="Times New Roman" w:eastAsiaTheme="minorEastAsia" w:hAnsi="Times New Roman"/>
                <w:sz w:val="24"/>
                <w:szCs w:val="24"/>
              </w:rPr>
            </w:pPr>
            <w:r w:rsidRPr="00E23560">
              <w:rPr>
                <w:rFonts w:ascii="Times New Roman" w:eastAsiaTheme="minorEastAsia" w:hAnsi="Times New Roman"/>
                <w:sz w:val="28"/>
                <w:szCs w:val="28"/>
              </w:rPr>
              <w:t>экспансия</w:t>
            </w:r>
          </w:p>
        </w:tc>
        <w:tc>
          <w:tcPr>
            <w:tcW w:w="26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620" w:type="dxa"/>
            <w:gridSpan w:val="2"/>
            <w:tcBorders>
              <w:top w:val="nil"/>
              <w:left w:val="nil"/>
              <w:bottom w:val="nil"/>
              <w:right w:val="nil"/>
            </w:tcBorders>
            <w:vAlign w:val="bottom"/>
          </w:tcPr>
          <w:p w:rsidR="001E1FF2" w:rsidRPr="00E23560" w:rsidRDefault="00F132AC">
            <w:pPr>
              <w:widowControl w:val="0"/>
              <w:autoSpaceDE w:val="0"/>
              <w:autoSpaceDN w:val="0"/>
              <w:adjustRightInd w:val="0"/>
              <w:spacing w:after="0" w:line="305" w:lineRule="exact"/>
              <w:ind w:left="300"/>
              <w:rPr>
                <w:rFonts w:ascii="Times New Roman" w:eastAsiaTheme="minorEastAsia" w:hAnsi="Times New Roman"/>
                <w:sz w:val="24"/>
                <w:szCs w:val="24"/>
              </w:rPr>
            </w:pPr>
            <w:r w:rsidRPr="00E23560">
              <w:rPr>
                <w:rFonts w:ascii="Times New Roman" w:eastAsiaTheme="minorEastAsia" w:hAnsi="Times New Roman"/>
                <w:sz w:val="28"/>
                <w:szCs w:val="28"/>
              </w:rPr>
              <w:t>чуждых</w:t>
            </w:r>
          </w:p>
        </w:tc>
        <w:tc>
          <w:tcPr>
            <w:tcW w:w="1700" w:type="dxa"/>
            <w:gridSpan w:val="2"/>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305" w:lineRule="exact"/>
              <w:jc w:val="right"/>
              <w:rPr>
                <w:rFonts w:ascii="Times New Roman" w:eastAsiaTheme="minorEastAsia" w:hAnsi="Times New Roman"/>
                <w:sz w:val="24"/>
                <w:szCs w:val="24"/>
              </w:rPr>
            </w:pPr>
            <w:r w:rsidRPr="00E23560">
              <w:rPr>
                <w:rFonts w:ascii="Times New Roman" w:eastAsiaTheme="minorEastAsia" w:hAnsi="Times New Roman"/>
                <w:sz w:val="28"/>
                <w:szCs w:val="28"/>
              </w:rPr>
              <w:t>коренному</w:t>
            </w:r>
          </w:p>
        </w:tc>
      </w:tr>
      <w:tr w:rsidR="001E1FF2" w:rsidRPr="00E23560">
        <w:trPr>
          <w:trHeight w:val="322"/>
        </w:trPr>
        <w:tc>
          <w:tcPr>
            <w:tcW w:w="4620" w:type="dxa"/>
            <w:gridSpan w:val="5"/>
            <w:tcBorders>
              <w:top w:val="nil"/>
              <w:left w:val="single" w:sz="8" w:space="0" w:color="auto"/>
              <w:bottom w:val="nil"/>
              <w:right w:val="single" w:sz="8" w:space="0" w:color="auto"/>
            </w:tcBorders>
            <w:vAlign w:val="bottom"/>
          </w:tcPr>
          <w:p w:rsidR="001E1FF2" w:rsidRPr="00E23560" w:rsidRDefault="00F132AC">
            <w:pPr>
              <w:widowControl w:val="0"/>
              <w:autoSpaceDE w:val="0"/>
              <w:autoSpaceDN w:val="0"/>
              <w:adjustRightInd w:val="0"/>
              <w:spacing w:after="0" w:line="321" w:lineRule="exact"/>
              <w:ind w:left="120"/>
              <w:rPr>
                <w:rFonts w:ascii="Times New Roman" w:eastAsiaTheme="minorEastAsia" w:hAnsi="Times New Roman"/>
                <w:sz w:val="24"/>
                <w:szCs w:val="24"/>
              </w:rPr>
            </w:pPr>
            <w:r w:rsidRPr="00E23560">
              <w:rPr>
                <w:rFonts w:ascii="Times New Roman" w:eastAsiaTheme="minorEastAsia" w:hAnsi="Times New Roman"/>
                <w:sz w:val="28"/>
                <w:szCs w:val="28"/>
              </w:rPr>
              <w:t>качество его реализации и качество</w:t>
            </w:r>
          </w:p>
        </w:tc>
        <w:tc>
          <w:tcPr>
            <w:tcW w:w="1400" w:type="dxa"/>
            <w:tcBorders>
              <w:top w:val="nil"/>
              <w:left w:val="nil"/>
              <w:bottom w:val="nil"/>
              <w:right w:val="nil"/>
            </w:tcBorders>
            <w:vAlign w:val="bottom"/>
          </w:tcPr>
          <w:p w:rsidR="001E1FF2" w:rsidRPr="00E23560" w:rsidRDefault="00F132AC">
            <w:pPr>
              <w:widowControl w:val="0"/>
              <w:autoSpaceDE w:val="0"/>
              <w:autoSpaceDN w:val="0"/>
              <w:adjustRightInd w:val="0"/>
              <w:spacing w:after="0" w:line="321" w:lineRule="exact"/>
              <w:ind w:left="100"/>
              <w:rPr>
                <w:rFonts w:ascii="Times New Roman" w:eastAsiaTheme="minorEastAsia" w:hAnsi="Times New Roman"/>
                <w:sz w:val="24"/>
                <w:szCs w:val="24"/>
              </w:rPr>
            </w:pPr>
            <w:r w:rsidRPr="00E23560">
              <w:rPr>
                <w:rFonts w:ascii="Times New Roman" w:eastAsiaTheme="minorEastAsia" w:hAnsi="Times New Roman"/>
                <w:w w:val="98"/>
                <w:sz w:val="28"/>
                <w:szCs w:val="28"/>
              </w:rPr>
              <w:t>населению</w:t>
            </w:r>
          </w:p>
        </w:tc>
        <w:tc>
          <w:tcPr>
            <w:tcW w:w="26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3320" w:type="dxa"/>
            <w:gridSpan w:val="4"/>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321" w:lineRule="exact"/>
              <w:jc w:val="right"/>
              <w:rPr>
                <w:rFonts w:ascii="Times New Roman" w:eastAsiaTheme="minorEastAsia" w:hAnsi="Times New Roman"/>
                <w:sz w:val="24"/>
                <w:szCs w:val="24"/>
              </w:rPr>
            </w:pPr>
            <w:r w:rsidRPr="00E23560">
              <w:rPr>
                <w:rFonts w:ascii="Times New Roman" w:eastAsiaTheme="minorEastAsia" w:hAnsi="Times New Roman"/>
                <w:sz w:val="28"/>
                <w:szCs w:val="28"/>
              </w:rPr>
              <w:t>социально-экономических</w:t>
            </w:r>
          </w:p>
        </w:tc>
      </w:tr>
      <w:tr w:rsidR="001E1FF2" w:rsidRPr="00E23560">
        <w:trPr>
          <w:trHeight w:val="322"/>
        </w:trPr>
        <w:tc>
          <w:tcPr>
            <w:tcW w:w="1820" w:type="dxa"/>
            <w:tcBorders>
              <w:top w:val="nil"/>
              <w:left w:val="single" w:sz="8" w:space="0" w:color="auto"/>
              <w:bottom w:val="nil"/>
              <w:right w:val="nil"/>
            </w:tcBorders>
            <w:vAlign w:val="bottom"/>
          </w:tcPr>
          <w:p w:rsidR="001E1FF2" w:rsidRPr="00E23560" w:rsidRDefault="00F132AC">
            <w:pPr>
              <w:widowControl w:val="0"/>
              <w:autoSpaceDE w:val="0"/>
              <w:autoSpaceDN w:val="0"/>
              <w:adjustRightInd w:val="0"/>
              <w:spacing w:after="0" w:line="321" w:lineRule="exact"/>
              <w:ind w:left="120"/>
              <w:rPr>
                <w:rFonts w:ascii="Times New Roman" w:eastAsiaTheme="minorEastAsia" w:hAnsi="Times New Roman"/>
                <w:sz w:val="24"/>
                <w:szCs w:val="24"/>
              </w:rPr>
            </w:pPr>
            <w:r w:rsidRPr="00E23560">
              <w:rPr>
                <w:rFonts w:ascii="Times New Roman" w:eastAsiaTheme="minorEastAsia" w:hAnsi="Times New Roman"/>
                <w:sz w:val="28"/>
                <w:szCs w:val="28"/>
              </w:rPr>
              <w:t>результатов;</w:t>
            </w:r>
          </w:p>
        </w:tc>
        <w:tc>
          <w:tcPr>
            <w:tcW w:w="40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82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62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96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660" w:type="dxa"/>
            <w:gridSpan w:val="2"/>
            <w:tcBorders>
              <w:top w:val="nil"/>
              <w:left w:val="nil"/>
              <w:bottom w:val="nil"/>
              <w:right w:val="nil"/>
            </w:tcBorders>
            <w:vAlign w:val="bottom"/>
          </w:tcPr>
          <w:p w:rsidR="001E1FF2" w:rsidRPr="00E23560" w:rsidRDefault="00F132AC">
            <w:pPr>
              <w:widowControl w:val="0"/>
              <w:autoSpaceDE w:val="0"/>
              <w:autoSpaceDN w:val="0"/>
              <w:adjustRightInd w:val="0"/>
              <w:spacing w:after="0" w:line="321" w:lineRule="exact"/>
              <w:ind w:left="100"/>
              <w:rPr>
                <w:rFonts w:ascii="Times New Roman" w:eastAsiaTheme="minorEastAsia" w:hAnsi="Times New Roman"/>
                <w:sz w:val="24"/>
                <w:szCs w:val="24"/>
              </w:rPr>
            </w:pPr>
            <w:r w:rsidRPr="00E23560">
              <w:rPr>
                <w:rFonts w:ascii="Times New Roman" w:eastAsiaTheme="minorEastAsia" w:hAnsi="Times New Roman"/>
                <w:w w:val="99"/>
                <w:sz w:val="28"/>
                <w:szCs w:val="28"/>
              </w:rPr>
              <w:t>стереотипов;</w:t>
            </w:r>
          </w:p>
        </w:tc>
        <w:tc>
          <w:tcPr>
            <w:tcW w:w="88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74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12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58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r>
      <w:tr w:rsidR="001E1FF2" w:rsidRPr="00E23560">
        <w:trPr>
          <w:trHeight w:val="322"/>
        </w:trPr>
        <w:tc>
          <w:tcPr>
            <w:tcW w:w="3040" w:type="dxa"/>
            <w:gridSpan w:val="3"/>
            <w:tcBorders>
              <w:top w:val="nil"/>
              <w:left w:val="single" w:sz="8" w:space="0" w:color="auto"/>
              <w:bottom w:val="nil"/>
              <w:right w:val="nil"/>
            </w:tcBorders>
            <w:vAlign w:val="bottom"/>
          </w:tcPr>
          <w:p w:rsidR="001E1FF2" w:rsidRPr="00E23560" w:rsidRDefault="00F132AC">
            <w:pPr>
              <w:widowControl w:val="0"/>
              <w:autoSpaceDE w:val="0"/>
              <w:autoSpaceDN w:val="0"/>
              <w:adjustRightInd w:val="0"/>
              <w:spacing w:after="0" w:line="321" w:lineRule="exact"/>
              <w:ind w:left="120"/>
              <w:rPr>
                <w:rFonts w:ascii="Times New Roman" w:eastAsiaTheme="minorEastAsia" w:hAnsi="Times New Roman"/>
                <w:sz w:val="24"/>
                <w:szCs w:val="24"/>
              </w:rPr>
            </w:pPr>
            <w:r w:rsidRPr="00E23560">
              <w:rPr>
                <w:rFonts w:ascii="Times New Roman" w:eastAsiaTheme="minorEastAsia" w:hAnsi="Times New Roman"/>
                <w:sz w:val="28"/>
                <w:szCs w:val="28"/>
              </w:rPr>
              <w:t>неудовлетворительное</w:t>
            </w:r>
          </w:p>
        </w:tc>
        <w:tc>
          <w:tcPr>
            <w:tcW w:w="62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96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660" w:type="dxa"/>
            <w:gridSpan w:val="2"/>
            <w:tcBorders>
              <w:top w:val="nil"/>
              <w:left w:val="nil"/>
              <w:bottom w:val="nil"/>
              <w:right w:val="nil"/>
            </w:tcBorders>
            <w:vAlign w:val="bottom"/>
          </w:tcPr>
          <w:p w:rsidR="001E1FF2" w:rsidRPr="00E23560" w:rsidRDefault="00F132AC">
            <w:pPr>
              <w:widowControl w:val="0"/>
              <w:autoSpaceDE w:val="0"/>
              <w:autoSpaceDN w:val="0"/>
              <w:adjustRightInd w:val="0"/>
              <w:spacing w:after="0" w:line="321" w:lineRule="exact"/>
              <w:ind w:left="100"/>
              <w:rPr>
                <w:rFonts w:ascii="Times New Roman" w:eastAsiaTheme="minorEastAsia" w:hAnsi="Times New Roman"/>
                <w:sz w:val="24"/>
                <w:szCs w:val="24"/>
              </w:rPr>
            </w:pPr>
            <w:r w:rsidRPr="00E23560">
              <w:rPr>
                <w:rFonts w:ascii="Times New Roman" w:eastAsiaTheme="minorEastAsia" w:hAnsi="Times New Roman"/>
                <w:sz w:val="28"/>
                <w:szCs w:val="28"/>
              </w:rPr>
              <w:t>разрушение</w:t>
            </w:r>
          </w:p>
        </w:tc>
        <w:tc>
          <w:tcPr>
            <w:tcW w:w="2740" w:type="dxa"/>
            <w:gridSpan w:val="3"/>
            <w:tcBorders>
              <w:top w:val="nil"/>
              <w:left w:val="nil"/>
              <w:bottom w:val="nil"/>
              <w:right w:val="nil"/>
            </w:tcBorders>
            <w:vAlign w:val="bottom"/>
          </w:tcPr>
          <w:p w:rsidR="001E1FF2" w:rsidRPr="00E23560" w:rsidRDefault="00F132AC">
            <w:pPr>
              <w:widowControl w:val="0"/>
              <w:autoSpaceDE w:val="0"/>
              <w:autoSpaceDN w:val="0"/>
              <w:adjustRightInd w:val="0"/>
              <w:spacing w:after="0" w:line="321" w:lineRule="exact"/>
              <w:ind w:left="820"/>
              <w:rPr>
                <w:rFonts w:ascii="Times New Roman" w:eastAsiaTheme="minorEastAsia" w:hAnsi="Times New Roman"/>
                <w:sz w:val="24"/>
                <w:szCs w:val="24"/>
              </w:rPr>
            </w:pPr>
            <w:r w:rsidRPr="00E23560">
              <w:rPr>
                <w:rFonts w:ascii="Times New Roman" w:eastAsiaTheme="minorEastAsia" w:hAnsi="Times New Roman"/>
                <w:sz w:val="28"/>
                <w:szCs w:val="28"/>
              </w:rPr>
              <w:t>идеологии</w:t>
            </w:r>
          </w:p>
        </w:tc>
        <w:tc>
          <w:tcPr>
            <w:tcW w:w="58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321" w:lineRule="exact"/>
              <w:ind w:right="1"/>
              <w:jc w:val="right"/>
              <w:rPr>
                <w:rFonts w:ascii="Times New Roman" w:eastAsiaTheme="minorEastAsia" w:hAnsi="Times New Roman"/>
                <w:sz w:val="24"/>
                <w:szCs w:val="24"/>
              </w:rPr>
            </w:pPr>
            <w:r w:rsidRPr="00E23560">
              <w:rPr>
                <w:rFonts w:ascii="Times New Roman" w:eastAsiaTheme="minorEastAsia" w:hAnsi="Times New Roman"/>
                <w:sz w:val="28"/>
                <w:szCs w:val="28"/>
              </w:rPr>
              <w:t>и</w:t>
            </w:r>
          </w:p>
        </w:tc>
      </w:tr>
      <w:tr w:rsidR="001E1FF2" w:rsidRPr="00E23560">
        <w:trPr>
          <w:trHeight w:val="322"/>
        </w:trPr>
        <w:tc>
          <w:tcPr>
            <w:tcW w:w="2220" w:type="dxa"/>
            <w:gridSpan w:val="2"/>
            <w:tcBorders>
              <w:top w:val="nil"/>
              <w:left w:val="single" w:sz="8" w:space="0" w:color="auto"/>
              <w:bottom w:val="nil"/>
              <w:right w:val="nil"/>
            </w:tcBorders>
            <w:vAlign w:val="bottom"/>
          </w:tcPr>
          <w:p w:rsidR="001E1FF2" w:rsidRPr="00E23560" w:rsidRDefault="00F132AC">
            <w:pPr>
              <w:widowControl w:val="0"/>
              <w:autoSpaceDE w:val="0"/>
              <w:autoSpaceDN w:val="0"/>
              <w:adjustRightInd w:val="0"/>
              <w:spacing w:after="0" w:line="321" w:lineRule="exact"/>
              <w:ind w:left="120"/>
              <w:rPr>
                <w:rFonts w:ascii="Times New Roman" w:eastAsiaTheme="minorEastAsia" w:hAnsi="Times New Roman"/>
                <w:sz w:val="24"/>
                <w:szCs w:val="24"/>
              </w:rPr>
            </w:pPr>
            <w:r w:rsidRPr="00E23560">
              <w:rPr>
                <w:rFonts w:ascii="Times New Roman" w:eastAsiaTheme="minorEastAsia" w:hAnsi="Times New Roman"/>
                <w:sz w:val="28"/>
                <w:szCs w:val="28"/>
              </w:rPr>
              <w:t>финансирование,</w:t>
            </w:r>
          </w:p>
        </w:tc>
        <w:tc>
          <w:tcPr>
            <w:tcW w:w="82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580" w:type="dxa"/>
            <w:gridSpan w:val="2"/>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321" w:lineRule="exact"/>
              <w:ind w:right="1"/>
              <w:jc w:val="right"/>
              <w:rPr>
                <w:rFonts w:ascii="Times New Roman" w:eastAsiaTheme="minorEastAsia" w:hAnsi="Times New Roman"/>
                <w:sz w:val="24"/>
                <w:szCs w:val="24"/>
              </w:rPr>
            </w:pPr>
            <w:r w:rsidRPr="00E23560">
              <w:rPr>
                <w:rFonts w:ascii="Times New Roman" w:eastAsiaTheme="minorEastAsia" w:hAnsi="Times New Roman"/>
                <w:w w:val="99"/>
                <w:sz w:val="28"/>
                <w:szCs w:val="28"/>
              </w:rPr>
              <w:t>сокращение</w:t>
            </w:r>
          </w:p>
        </w:tc>
        <w:tc>
          <w:tcPr>
            <w:tcW w:w="2540" w:type="dxa"/>
            <w:gridSpan w:val="3"/>
            <w:tcBorders>
              <w:top w:val="nil"/>
              <w:left w:val="nil"/>
              <w:bottom w:val="nil"/>
              <w:right w:val="nil"/>
            </w:tcBorders>
            <w:vAlign w:val="bottom"/>
          </w:tcPr>
          <w:p w:rsidR="001E1FF2" w:rsidRPr="00E23560" w:rsidRDefault="00F132AC">
            <w:pPr>
              <w:widowControl w:val="0"/>
              <w:autoSpaceDE w:val="0"/>
              <w:autoSpaceDN w:val="0"/>
              <w:adjustRightInd w:val="0"/>
              <w:spacing w:after="0" w:line="321" w:lineRule="exact"/>
              <w:ind w:left="100"/>
              <w:rPr>
                <w:rFonts w:ascii="Times New Roman" w:eastAsiaTheme="minorEastAsia" w:hAnsi="Times New Roman"/>
                <w:sz w:val="24"/>
                <w:szCs w:val="24"/>
              </w:rPr>
            </w:pPr>
            <w:r w:rsidRPr="00E23560">
              <w:rPr>
                <w:rFonts w:ascii="Times New Roman" w:eastAsiaTheme="minorEastAsia" w:hAnsi="Times New Roman"/>
                <w:sz w:val="28"/>
                <w:szCs w:val="28"/>
              </w:rPr>
              <w:t>нравственности</w:t>
            </w:r>
          </w:p>
        </w:tc>
        <w:tc>
          <w:tcPr>
            <w:tcW w:w="1860" w:type="dxa"/>
            <w:gridSpan w:val="2"/>
            <w:tcBorders>
              <w:top w:val="nil"/>
              <w:left w:val="nil"/>
              <w:bottom w:val="nil"/>
              <w:right w:val="nil"/>
            </w:tcBorders>
            <w:vAlign w:val="bottom"/>
          </w:tcPr>
          <w:p w:rsidR="001E1FF2" w:rsidRPr="00E23560" w:rsidRDefault="00F132AC">
            <w:pPr>
              <w:widowControl w:val="0"/>
              <w:autoSpaceDE w:val="0"/>
              <w:autoSpaceDN w:val="0"/>
              <w:adjustRightInd w:val="0"/>
              <w:spacing w:after="0" w:line="321" w:lineRule="exact"/>
              <w:rPr>
                <w:rFonts w:ascii="Times New Roman" w:eastAsiaTheme="minorEastAsia" w:hAnsi="Times New Roman"/>
                <w:sz w:val="24"/>
                <w:szCs w:val="24"/>
              </w:rPr>
            </w:pPr>
            <w:r w:rsidRPr="00E23560">
              <w:rPr>
                <w:rFonts w:ascii="Times New Roman" w:eastAsiaTheme="minorEastAsia" w:hAnsi="Times New Roman"/>
                <w:sz w:val="28"/>
                <w:szCs w:val="28"/>
              </w:rPr>
              <w:t>институтов</w:t>
            </w:r>
          </w:p>
        </w:tc>
        <w:tc>
          <w:tcPr>
            <w:tcW w:w="58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321" w:lineRule="exact"/>
              <w:ind w:right="1"/>
              <w:jc w:val="right"/>
              <w:rPr>
                <w:rFonts w:ascii="Times New Roman" w:eastAsiaTheme="minorEastAsia" w:hAnsi="Times New Roman"/>
                <w:sz w:val="24"/>
                <w:szCs w:val="24"/>
              </w:rPr>
            </w:pPr>
            <w:r w:rsidRPr="00E23560">
              <w:rPr>
                <w:rFonts w:ascii="Times New Roman" w:eastAsiaTheme="minorEastAsia" w:hAnsi="Times New Roman"/>
                <w:sz w:val="28"/>
                <w:szCs w:val="28"/>
              </w:rPr>
              <w:t>как</w:t>
            </w:r>
          </w:p>
        </w:tc>
      </w:tr>
      <w:tr w:rsidR="001E1FF2" w:rsidRPr="00E23560">
        <w:trPr>
          <w:trHeight w:val="322"/>
        </w:trPr>
        <w:tc>
          <w:tcPr>
            <w:tcW w:w="4620" w:type="dxa"/>
            <w:gridSpan w:val="5"/>
            <w:tcBorders>
              <w:top w:val="nil"/>
              <w:left w:val="single" w:sz="8" w:space="0" w:color="auto"/>
              <w:bottom w:val="nil"/>
              <w:right w:val="single" w:sz="8" w:space="0" w:color="auto"/>
            </w:tcBorders>
            <w:vAlign w:val="bottom"/>
          </w:tcPr>
          <w:p w:rsidR="001E1FF2" w:rsidRPr="00E23560" w:rsidRDefault="00F132AC">
            <w:pPr>
              <w:widowControl w:val="0"/>
              <w:autoSpaceDE w:val="0"/>
              <w:autoSpaceDN w:val="0"/>
              <w:adjustRightInd w:val="0"/>
              <w:spacing w:after="0" w:line="240" w:lineRule="auto"/>
              <w:ind w:left="120"/>
              <w:rPr>
                <w:rFonts w:ascii="Times New Roman" w:eastAsiaTheme="minorEastAsia" w:hAnsi="Times New Roman"/>
                <w:sz w:val="24"/>
                <w:szCs w:val="24"/>
              </w:rPr>
            </w:pPr>
            <w:r w:rsidRPr="00E23560">
              <w:rPr>
                <w:rFonts w:ascii="Times New Roman" w:eastAsiaTheme="minorEastAsia" w:hAnsi="Times New Roman"/>
                <w:sz w:val="28"/>
                <w:szCs w:val="28"/>
              </w:rPr>
              <w:t>уровня   материально-технического</w:t>
            </w:r>
          </w:p>
        </w:tc>
        <w:tc>
          <w:tcPr>
            <w:tcW w:w="4400" w:type="dxa"/>
            <w:gridSpan w:val="5"/>
            <w:tcBorders>
              <w:top w:val="nil"/>
              <w:left w:val="nil"/>
              <w:bottom w:val="nil"/>
              <w:right w:val="nil"/>
            </w:tcBorders>
            <w:vAlign w:val="bottom"/>
          </w:tcPr>
          <w:p w:rsidR="001E1FF2" w:rsidRPr="00E23560" w:rsidRDefault="00F132AC">
            <w:pPr>
              <w:widowControl w:val="0"/>
              <w:autoSpaceDE w:val="0"/>
              <w:autoSpaceDN w:val="0"/>
              <w:adjustRightInd w:val="0"/>
              <w:spacing w:after="0" w:line="240" w:lineRule="auto"/>
              <w:ind w:left="100"/>
              <w:rPr>
                <w:rFonts w:ascii="Times New Roman" w:eastAsiaTheme="minorEastAsia" w:hAnsi="Times New Roman"/>
                <w:sz w:val="24"/>
                <w:szCs w:val="24"/>
              </w:rPr>
            </w:pPr>
            <w:r w:rsidRPr="00E23560">
              <w:rPr>
                <w:rFonts w:ascii="Times New Roman" w:eastAsiaTheme="minorEastAsia" w:hAnsi="Times New Roman"/>
                <w:sz w:val="28"/>
                <w:szCs w:val="28"/>
              </w:rPr>
              <w:t>следствие реформ 1990-х годов;</w:t>
            </w:r>
          </w:p>
        </w:tc>
        <w:tc>
          <w:tcPr>
            <w:tcW w:w="58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r>
      <w:tr w:rsidR="001E1FF2" w:rsidRPr="00E23560">
        <w:trPr>
          <w:trHeight w:val="322"/>
        </w:trPr>
        <w:tc>
          <w:tcPr>
            <w:tcW w:w="1820" w:type="dxa"/>
            <w:tcBorders>
              <w:top w:val="nil"/>
              <w:left w:val="single" w:sz="8" w:space="0" w:color="auto"/>
              <w:bottom w:val="nil"/>
              <w:right w:val="nil"/>
            </w:tcBorders>
            <w:vAlign w:val="bottom"/>
          </w:tcPr>
          <w:p w:rsidR="001E1FF2" w:rsidRPr="00E23560" w:rsidRDefault="00F132AC">
            <w:pPr>
              <w:widowControl w:val="0"/>
              <w:autoSpaceDE w:val="0"/>
              <w:autoSpaceDN w:val="0"/>
              <w:adjustRightInd w:val="0"/>
              <w:spacing w:after="0" w:line="321" w:lineRule="exact"/>
              <w:ind w:left="120"/>
              <w:rPr>
                <w:rFonts w:ascii="Times New Roman" w:eastAsiaTheme="minorEastAsia" w:hAnsi="Times New Roman"/>
                <w:sz w:val="24"/>
                <w:szCs w:val="24"/>
              </w:rPr>
            </w:pPr>
            <w:r w:rsidRPr="00E23560">
              <w:rPr>
                <w:rFonts w:ascii="Times New Roman" w:eastAsiaTheme="minorEastAsia" w:hAnsi="Times New Roman"/>
                <w:sz w:val="28"/>
                <w:szCs w:val="28"/>
              </w:rPr>
              <w:t>обеспечения;</w:t>
            </w:r>
          </w:p>
        </w:tc>
        <w:tc>
          <w:tcPr>
            <w:tcW w:w="40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82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62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96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4980" w:type="dxa"/>
            <w:gridSpan w:val="6"/>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321" w:lineRule="exact"/>
              <w:ind w:left="100"/>
              <w:rPr>
                <w:rFonts w:ascii="Times New Roman" w:eastAsiaTheme="minorEastAsia" w:hAnsi="Times New Roman"/>
                <w:sz w:val="24"/>
                <w:szCs w:val="24"/>
              </w:rPr>
            </w:pPr>
            <w:r w:rsidRPr="00E23560">
              <w:rPr>
                <w:rFonts w:ascii="Times New Roman" w:eastAsiaTheme="minorEastAsia" w:hAnsi="Times New Roman"/>
                <w:sz w:val="28"/>
                <w:szCs w:val="28"/>
              </w:rPr>
              <w:t>низкий уровень защиты прав субъектов</w:t>
            </w:r>
          </w:p>
        </w:tc>
      </w:tr>
      <w:tr w:rsidR="001E1FF2" w:rsidRPr="00E23560">
        <w:trPr>
          <w:trHeight w:val="322"/>
        </w:trPr>
        <w:tc>
          <w:tcPr>
            <w:tcW w:w="4620" w:type="dxa"/>
            <w:gridSpan w:val="5"/>
            <w:tcBorders>
              <w:top w:val="nil"/>
              <w:left w:val="single" w:sz="8" w:space="0" w:color="auto"/>
              <w:bottom w:val="nil"/>
              <w:right w:val="single" w:sz="8" w:space="0" w:color="auto"/>
            </w:tcBorders>
            <w:vAlign w:val="bottom"/>
          </w:tcPr>
          <w:p w:rsidR="001E1FF2" w:rsidRPr="00E23560" w:rsidRDefault="00F132AC">
            <w:pPr>
              <w:widowControl w:val="0"/>
              <w:autoSpaceDE w:val="0"/>
              <w:autoSpaceDN w:val="0"/>
              <w:adjustRightInd w:val="0"/>
              <w:spacing w:after="0" w:line="321" w:lineRule="exact"/>
              <w:ind w:left="120"/>
              <w:rPr>
                <w:rFonts w:ascii="Times New Roman" w:eastAsiaTheme="minorEastAsia" w:hAnsi="Times New Roman"/>
                <w:sz w:val="24"/>
                <w:szCs w:val="24"/>
              </w:rPr>
            </w:pPr>
            <w:r w:rsidRPr="00E23560">
              <w:rPr>
                <w:rFonts w:ascii="Times New Roman" w:eastAsiaTheme="minorEastAsia" w:hAnsi="Times New Roman"/>
                <w:sz w:val="28"/>
                <w:szCs w:val="28"/>
              </w:rPr>
              <w:t>ухудшение кадрового обеспечения,</w:t>
            </w:r>
          </w:p>
        </w:tc>
        <w:tc>
          <w:tcPr>
            <w:tcW w:w="1660" w:type="dxa"/>
            <w:gridSpan w:val="2"/>
            <w:tcBorders>
              <w:top w:val="nil"/>
              <w:left w:val="nil"/>
              <w:bottom w:val="nil"/>
              <w:right w:val="nil"/>
            </w:tcBorders>
            <w:vAlign w:val="bottom"/>
          </w:tcPr>
          <w:p w:rsidR="001E1FF2" w:rsidRPr="00E23560" w:rsidRDefault="00F132AC">
            <w:pPr>
              <w:widowControl w:val="0"/>
              <w:autoSpaceDE w:val="0"/>
              <w:autoSpaceDN w:val="0"/>
              <w:adjustRightInd w:val="0"/>
              <w:spacing w:after="0" w:line="321" w:lineRule="exact"/>
              <w:ind w:left="100"/>
              <w:rPr>
                <w:rFonts w:ascii="Times New Roman" w:eastAsiaTheme="minorEastAsia" w:hAnsi="Times New Roman"/>
                <w:sz w:val="24"/>
                <w:szCs w:val="24"/>
              </w:rPr>
            </w:pPr>
            <w:r w:rsidRPr="00E23560">
              <w:rPr>
                <w:rFonts w:ascii="Times New Roman" w:eastAsiaTheme="minorEastAsia" w:hAnsi="Times New Roman"/>
                <w:w w:val="98"/>
                <w:sz w:val="28"/>
                <w:szCs w:val="28"/>
              </w:rPr>
              <w:t>образования;</w:t>
            </w:r>
          </w:p>
        </w:tc>
        <w:tc>
          <w:tcPr>
            <w:tcW w:w="88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74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12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58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r>
      <w:tr w:rsidR="001E1FF2" w:rsidRPr="00E23560">
        <w:trPr>
          <w:trHeight w:val="326"/>
        </w:trPr>
        <w:tc>
          <w:tcPr>
            <w:tcW w:w="2220" w:type="dxa"/>
            <w:gridSpan w:val="2"/>
            <w:tcBorders>
              <w:top w:val="nil"/>
              <w:left w:val="single" w:sz="8" w:space="0" w:color="auto"/>
              <w:bottom w:val="nil"/>
              <w:right w:val="nil"/>
            </w:tcBorders>
            <w:vAlign w:val="bottom"/>
          </w:tcPr>
          <w:p w:rsidR="001E1FF2" w:rsidRPr="00E23560" w:rsidRDefault="00F132AC">
            <w:pPr>
              <w:widowControl w:val="0"/>
              <w:autoSpaceDE w:val="0"/>
              <w:autoSpaceDN w:val="0"/>
              <w:adjustRightInd w:val="0"/>
              <w:spacing w:after="0" w:line="240" w:lineRule="auto"/>
              <w:ind w:left="120"/>
              <w:rPr>
                <w:rFonts w:ascii="Times New Roman" w:eastAsiaTheme="minorEastAsia" w:hAnsi="Times New Roman"/>
                <w:sz w:val="24"/>
                <w:szCs w:val="24"/>
              </w:rPr>
            </w:pPr>
            <w:r w:rsidRPr="00E23560">
              <w:rPr>
                <w:rFonts w:ascii="Times New Roman" w:eastAsiaTheme="minorEastAsia" w:hAnsi="Times New Roman"/>
                <w:sz w:val="28"/>
                <w:szCs w:val="28"/>
              </w:rPr>
              <w:t>старение кадров;</w:t>
            </w:r>
          </w:p>
        </w:tc>
        <w:tc>
          <w:tcPr>
            <w:tcW w:w="82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62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96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4400" w:type="dxa"/>
            <w:gridSpan w:val="5"/>
            <w:tcBorders>
              <w:top w:val="nil"/>
              <w:left w:val="nil"/>
              <w:bottom w:val="nil"/>
              <w:right w:val="nil"/>
            </w:tcBorders>
            <w:vAlign w:val="bottom"/>
          </w:tcPr>
          <w:p w:rsidR="001E1FF2" w:rsidRPr="00E23560" w:rsidRDefault="00F132AC">
            <w:pPr>
              <w:widowControl w:val="0"/>
              <w:autoSpaceDE w:val="0"/>
              <w:autoSpaceDN w:val="0"/>
              <w:adjustRightInd w:val="0"/>
              <w:spacing w:after="0" w:line="240" w:lineRule="auto"/>
              <w:ind w:left="100"/>
              <w:rPr>
                <w:rFonts w:ascii="Times New Roman" w:eastAsiaTheme="minorEastAsia" w:hAnsi="Times New Roman"/>
                <w:sz w:val="24"/>
                <w:szCs w:val="24"/>
              </w:rPr>
            </w:pPr>
            <w:r w:rsidRPr="00E23560">
              <w:rPr>
                <w:rFonts w:ascii="Times New Roman" w:eastAsiaTheme="minorEastAsia" w:hAnsi="Times New Roman"/>
                <w:sz w:val="28"/>
                <w:szCs w:val="28"/>
              </w:rPr>
              <w:t>демографические проблемы;</w:t>
            </w:r>
          </w:p>
        </w:tc>
        <w:tc>
          <w:tcPr>
            <w:tcW w:w="58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r>
      <w:tr w:rsidR="001E1FF2" w:rsidRPr="00E23560">
        <w:trPr>
          <w:trHeight w:val="322"/>
        </w:trPr>
        <w:tc>
          <w:tcPr>
            <w:tcW w:w="1820" w:type="dxa"/>
            <w:tcBorders>
              <w:top w:val="nil"/>
              <w:left w:val="single" w:sz="8" w:space="0" w:color="auto"/>
              <w:bottom w:val="nil"/>
              <w:right w:val="nil"/>
            </w:tcBorders>
            <w:vAlign w:val="bottom"/>
          </w:tcPr>
          <w:p w:rsidR="001E1FF2" w:rsidRPr="00E23560" w:rsidRDefault="00F132AC">
            <w:pPr>
              <w:widowControl w:val="0"/>
              <w:autoSpaceDE w:val="0"/>
              <w:autoSpaceDN w:val="0"/>
              <w:adjustRightInd w:val="0"/>
              <w:spacing w:after="0" w:line="321" w:lineRule="exact"/>
              <w:ind w:left="120"/>
              <w:rPr>
                <w:rFonts w:ascii="Times New Roman" w:eastAsiaTheme="minorEastAsia" w:hAnsi="Times New Roman"/>
                <w:sz w:val="24"/>
                <w:szCs w:val="24"/>
              </w:rPr>
            </w:pPr>
            <w:r w:rsidRPr="00E23560">
              <w:rPr>
                <w:rFonts w:ascii="Times New Roman" w:eastAsiaTheme="minorEastAsia" w:hAnsi="Times New Roman"/>
                <w:sz w:val="28"/>
                <w:szCs w:val="28"/>
              </w:rPr>
              <w:t>изменение</w:t>
            </w:r>
          </w:p>
        </w:tc>
        <w:tc>
          <w:tcPr>
            <w:tcW w:w="40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82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580" w:type="dxa"/>
            <w:gridSpan w:val="2"/>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321" w:lineRule="exact"/>
              <w:jc w:val="right"/>
              <w:rPr>
                <w:rFonts w:ascii="Times New Roman" w:eastAsiaTheme="minorEastAsia" w:hAnsi="Times New Roman"/>
                <w:sz w:val="24"/>
                <w:szCs w:val="24"/>
              </w:rPr>
            </w:pPr>
            <w:r w:rsidRPr="00E23560">
              <w:rPr>
                <w:rFonts w:ascii="Times New Roman" w:eastAsiaTheme="minorEastAsia" w:hAnsi="Times New Roman"/>
                <w:sz w:val="28"/>
                <w:szCs w:val="28"/>
              </w:rPr>
              <w:t>морально-</w:t>
            </w:r>
          </w:p>
        </w:tc>
        <w:tc>
          <w:tcPr>
            <w:tcW w:w="1660" w:type="dxa"/>
            <w:gridSpan w:val="2"/>
            <w:tcBorders>
              <w:top w:val="nil"/>
              <w:left w:val="nil"/>
              <w:bottom w:val="nil"/>
              <w:right w:val="nil"/>
            </w:tcBorders>
            <w:vAlign w:val="bottom"/>
          </w:tcPr>
          <w:p w:rsidR="001E1FF2" w:rsidRPr="00E23560" w:rsidRDefault="00F132AC">
            <w:pPr>
              <w:widowControl w:val="0"/>
              <w:autoSpaceDE w:val="0"/>
              <w:autoSpaceDN w:val="0"/>
              <w:adjustRightInd w:val="0"/>
              <w:spacing w:after="0" w:line="321" w:lineRule="exact"/>
              <w:ind w:left="100"/>
              <w:rPr>
                <w:rFonts w:ascii="Times New Roman" w:eastAsiaTheme="minorEastAsia" w:hAnsi="Times New Roman"/>
                <w:sz w:val="24"/>
                <w:szCs w:val="24"/>
              </w:rPr>
            </w:pPr>
            <w:r w:rsidRPr="00E23560">
              <w:rPr>
                <w:rFonts w:ascii="Times New Roman" w:eastAsiaTheme="minorEastAsia" w:hAnsi="Times New Roman"/>
                <w:sz w:val="28"/>
                <w:szCs w:val="28"/>
              </w:rPr>
              <w:t>разрушение</w:t>
            </w:r>
          </w:p>
        </w:tc>
        <w:tc>
          <w:tcPr>
            <w:tcW w:w="1620" w:type="dxa"/>
            <w:gridSpan w:val="2"/>
            <w:tcBorders>
              <w:top w:val="nil"/>
              <w:left w:val="nil"/>
              <w:bottom w:val="nil"/>
              <w:right w:val="nil"/>
            </w:tcBorders>
            <w:vAlign w:val="bottom"/>
          </w:tcPr>
          <w:p w:rsidR="001E1FF2" w:rsidRPr="00E23560" w:rsidRDefault="00F132AC">
            <w:pPr>
              <w:widowControl w:val="0"/>
              <w:autoSpaceDE w:val="0"/>
              <w:autoSpaceDN w:val="0"/>
              <w:adjustRightInd w:val="0"/>
              <w:spacing w:after="0" w:line="321" w:lineRule="exact"/>
              <w:ind w:left="280"/>
              <w:rPr>
                <w:rFonts w:ascii="Times New Roman" w:eastAsiaTheme="minorEastAsia" w:hAnsi="Times New Roman"/>
                <w:sz w:val="24"/>
                <w:szCs w:val="24"/>
              </w:rPr>
            </w:pPr>
            <w:r w:rsidRPr="00E23560">
              <w:rPr>
                <w:rFonts w:ascii="Times New Roman" w:eastAsiaTheme="minorEastAsia" w:hAnsi="Times New Roman"/>
                <w:sz w:val="28"/>
                <w:szCs w:val="28"/>
              </w:rPr>
              <w:t>системы</w:t>
            </w:r>
          </w:p>
        </w:tc>
        <w:tc>
          <w:tcPr>
            <w:tcW w:w="1700" w:type="dxa"/>
            <w:gridSpan w:val="2"/>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321" w:lineRule="exact"/>
              <w:ind w:right="1"/>
              <w:jc w:val="right"/>
              <w:rPr>
                <w:rFonts w:ascii="Times New Roman" w:eastAsiaTheme="minorEastAsia" w:hAnsi="Times New Roman"/>
                <w:sz w:val="24"/>
                <w:szCs w:val="24"/>
              </w:rPr>
            </w:pPr>
            <w:r w:rsidRPr="00E23560">
              <w:rPr>
                <w:rFonts w:ascii="Times New Roman" w:eastAsiaTheme="minorEastAsia" w:hAnsi="Times New Roman"/>
                <w:sz w:val="28"/>
                <w:szCs w:val="28"/>
              </w:rPr>
              <w:t>бесплатного</w:t>
            </w:r>
          </w:p>
        </w:tc>
      </w:tr>
      <w:tr w:rsidR="001E1FF2" w:rsidRPr="00E23560">
        <w:trPr>
          <w:trHeight w:val="322"/>
        </w:trPr>
        <w:tc>
          <w:tcPr>
            <w:tcW w:w="3660" w:type="dxa"/>
            <w:gridSpan w:val="4"/>
            <w:tcBorders>
              <w:top w:val="nil"/>
              <w:left w:val="single" w:sz="8" w:space="0" w:color="auto"/>
              <w:bottom w:val="nil"/>
              <w:right w:val="nil"/>
            </w:tcBorders>
            <w:vAlign w:val="bottom"/>
          </w:tcPr>
          <w:p w:rsidR="001E1FF2" w:rsidRPr="00E23560" w:rsidRDefault="00F132AC">
            <w:pPr>
              <w:widowControl w:val="0"/>
              <w:autoSpaceDE w:val="0"/>
              <w:autoSpaceDN w:val="0"/>
              <w:adjustRightInd w:val="0"/>
              <w:spacing w:after="0" w:line="321" w:lineRule="exact"/>
              <w:ind w:left="120"/>
              <w:rPr>
                <w:rFonts w:ascii="Times New Roman" w:eastAsiaTheme="minorEastAsia" w:hAnsi="Times New Roman"/>
                <w:sz w:val="24"/>
                <w:szCs w:val="24"/>
              </w:rPr>
            </w:pPr>
            <w:r w:rsidRPr="00E23560">
              <w:rPr>
                <w:rFonts w:ascii="Times New Roman" w:eastAsiaTheme="minorEastAsia" w:hAnsi="Times New Roman"/>
                <w:sz w:val="28"/>
                <w:szCs w:val="28"/>
              </w:rPr>
              <w:t>психологического климата;</w:t>
            </w:r>
          </w:p>
        </w:tc>
        <w:tc>
          <w:tcPr>
            <w:tcW w:w="96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660" w:type="dxa"/>
            <w:gridSpan w:val="2"/>
            <w:tcBorders>
              <w:top w:val="nil"/>
              <w:left w:val="nil"/>
              <w:bottom w:val="nil"/>
              <w:right w:val="nil"/>
            </w:tcBorders>
            <w:vAlign w:val="bottom"/>
          </w:tcPr>
          <w:p w:rsidR="001E1FF2" w:rsidRPr="00E23560" w:rsidRDefault="00F132AC">
            <w:pPr>
              <w:widowControl w:val="0"/>
              <w:autoSpaceDE w:val="0"/>
              <w:autoSpaceDN w:val="0"/>
              <w:adjustRightInd w:val="0"/>
              <w:spacing w:after="0" w:line="321" w:lineRule="exact"/>
              <w:ind w:left="100"/>
              <w:rPr>
                <w:rFonts w:ascii="Times New Roman" w:eastAsiaTheme="minorEastAsia" w:hAnsi="Times New Roman"/>
                <w:sz w:val="24"/>
                <w:szCs w:val="24"/>
              </w:rPr>
            </w:pPr>
            <w:r w:rsidRPr="00E23560">
              <w:rPr>
                <w:rFonts w:ascii="Times New Roman" w:eastAsiaTheme="minorEastAsia" w:hAnsi="Times New Roman"/>
                <w:sz w:val="28"/>
                <w:szCs w:val="28"/>
              </w:rPr>
              <w:t>образования</w:t>
            </w:r>
          </w:p>
        </w:tc>
        <w:tc>
          <w:tcPr>
            <w:tcW w:w="1620" w:type="dxa"/>
            <w:gridSpan w:val="2"/>
            <w:tcBorders>
              <w:top w:val="nil"/>
              <w:left w:val="nil"/>
              <w:bottom w:val="nil"/>
              <w:right w:val="nil"/>
            </w:tcBorders>
            <w:vAlign w:val="bottom"/>
          </w:tcPr>
          <w:p w:rsidR="001E1FF2" w:rsidRPr="00E23560" w:rsidRDefault="00F132AC">
            <w:pPr>
              <w:widowControl w:val="0"/>
              <w:autoSpaceDE w:val="0"/>
              <w:autoSpaceDN w:val="0"/>
              <w:adjustRightInd w:val="0"/>
              <w:spacing w:after="0" w:line="321" w:lineRule="exact"/>
              <w:jc w:val="right"/>
              <w:rPr>
                <w:rFonts w:ascii="Times New Roman" w:eastAsiaTheme="minorEastAsia" w:hAnsi="Times New Roman"/>
                <w:sz w:val="24"/>
                <w:szCs w:val="24"/>
              </w:rPr>
            </w:pPr>
            <w:r w:rsidRPr="00E23560">
              <w:rPr>
                <w:rFonts w:ascii="Times New Roman" w:eastAsiaTheme="minorEastAsia" w:hAnsi="Times New Roman"/>
                <w:sz w:val="28"/>
                <w:szCs w:val="28"/>
              </w:rPr>
              <w:t>и  снижение</w:t>
            </w:r>
          </w:p>
        </w:tc>
        <w:tc>
          <w:tcPr>
            <w:tcW w:w="1700" w:type="dxa"/>
            <w:gridSpan w:val="2"/>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321" w:lineRule="exact"/>
              <w:jc w:val="right"/>
              <w:rPr>
                <w:rFonts w:ascii="Times New Roman" w:eastAsiaTheme="minorEastAsia" w:hAnsi="Times New Roman"/>
                <w:sz w:val="24"/>
                <w:szCs w:val="24"/>
              </w:rPr>
            </w:pPr>
            <w:r w:rsidRPr="00E23560">
              <w:rPr>
                <w:rFonts w:ascii="Times New Roman" w:eastAsiaTheme="minorEastAsia" w:hAnsi="Times New Roman"/>
                <w:sz w:val="28"/>
                <w:szCs w:val="28"/>
              </w:rPr>
              <w:t>доступности</w:t>
            </w:r>
          </w:p>
        </w:tc>
      </w:tr>
      <w:tr w:rsidR="001E1FF2" w:rsidRPr="00E23560">
        <w:trPr>
          <w:trHeight w:val="322"/>
        </w:trPr>
        <w:tc>
          <w:tcPr>
            <w:tcW w:w="4620" w:type="dxa"/>
            <w:gridSpan w:val="5"/>
            <w:tcBorders>
              <w:top w:val="nil"/>
              <w:left w:val="single" w:sz="8" w:space="0" w:color="auto"/>
              <w:bottom w:val="nil"/>
              <w:right w:val="single" w:sz="8" w:space="0" w:color="auto"/>
            </w:tcBorders>
            <w:vAlign w:val="bottom"/>
          </w:tcPr>
          <w:p w:rsidR="001E1FF2" w:rsidRPr="00E23560" w:rsidRDefault="00F132AC">
            <w:pPr>
              <w:widowControl w:val="0"/>
              <w:autoSpaceDE w:val="0"/>
              <w:autoSpaceDN w:val="0"/>
              <w:adjustRightInd w:val="0"/>
              <w:spacing w:after="0" w:line="240" w:lineRule="auto"/>
              <w:ind w:left="120"/>
              <w:rPr>
                <w:rFonts w:ascii="Times New Roman" w:eastAsiaTheme="minorEastAsia" w:hAnsi="Times New Roman"/>
                <w:sz w:val="24"/>
                <w:szCs w:val="24"/>
              </w:rPr>
            </w:pPr>
            <w:r w:rsidRPr="00E23560">
              <w:rPr>
                <w:rFonts w:ascii="Times New Roman" w:eastAsiaTheme="minorEastAsia" w:hAnsi="Times New Roman"/>
                <w:sz w:val="28"/>
                <w:szCs w:val="28"/>
              </w:rPr>
              <w:t>снижение  качества  воспитания  и</w:t>
            </w:r>
          </w:p>
        </w:tc>
        <w:tc>
          <w:tcPr>
            <w:tcW w:w="3280" w:type="dxa"/>
            <w:gridSpan w:val="4"/>
            <w:tcBorders>
              <w:top w:val="nil"/>
              <w:left w:val="nil"/>
              <w:bottom w:val="nil"/>
              <w:right w:val="nil"/>
            </w:tcBorders>
            <w:vAlign w:val="bottom"/>
          </w:tcPr>
          <w:p w:rsidR="001E1FF2" w:rsidRPr="00E23560" w:rsidRDefault="00F132AC">
            <w:pPr>
              <w:widowControl w:val="0"/>
              <w:autoSpaceDE w:val="0"/>
              <w:autoSpaceDN w:val="0"/>
              <w:adjustRightInd w:val="0"/>
              <w:spacing w:after="0" w:line="240" w:lineRule="auto"/>
              <w:ind w:left="100"/>
              <w:rPr>
                <w:rFonts w:ascii="Times New Roman" w:eastAsiaTheme="minorEastAsia" w:hAnsi="Times New Roman"/>
                <w:sz w:val="24"/>
                <w:szCs w:val="24"/>
              </w:rPr>
            </w:pPr>
            <w:r w:rsidRPr="00E23560">
              <w:rPr>
                <w:rFonts w:ascii="Times New Roman" w:eastAsiaTheme="minorEastAsia" w:hAnsi="Times New Roman"/>
                <w:sz w:val="28"/>
                <w:szCs w:val="28"/>
              </w:rPr>
              <w:t>всех видов образования;</w:t>
            </w:r>
          </w:p>
        </w:tc>
        <w:tc>
          <w:tcPr>
            <w:tcW w:w="112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58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r>
      <w:tr w:rsidR="001E1FF2" w:rsidRPr="00E23560">
        <w:trPr>
          <w:trHeight w:val="322"/>
        </w:trPr>
        <w:tc>
          <w:tcPr>
            <w:tcW w:w="1820" w:type="dxa"/>
            <w:tcBorders>
              <w:top w:val="nil"/>
              <w:left w:val="single" w:sz="8" w:space="0" w:color="auto"/>
              <w:bottom w:val="nil"/>
              <w:right w:val="nil"/>
            </w:tcBorders>
            <w:vAlign w:val="bottom"/>
          </w:tcPr>
          <w:p w:rsidR="001E1FF2" w:rsidRPr="00E23560" w:rsidRDefault="00F132AC">
            <w:pPr>
              <w:widowControl w:val="0"/>
              <w:autoSpaceDE w:val="0"/>
              <w:autoSpaceDN w:val="0"/>
              <w:adjustRightInd w:val="0"/>
              <w:spacing w:after="0" w:line="321" w:lineRule="exact"/>
              <w:ind w:left="120"/>
              <w:rPr>
                <w:rFonts w:ascii="Times New Roman" w:eastAsiaTheme="minorEastAsia" w:hAnsi="Times New Roman"/>
                <w:sz w:val="24"/>
                <w:szCs w:val="24"/>
              </w:rPr>
            </w:pPr>
            <w:r w:rsidRPr="00E23560">
              <w:rPr>
                <w:rFonts w:ascii="Times New Roman" w:eastAsiaTheme="minorEastAsia" w:hAnsi="Times New Roman"/>
                <w:sz w:val="28"/>
                <w:szCs w:val="28"/>
              </w:rPr>
              <w:t>образования;</w:t>
            </w:r>
          </w:p>
        </w:tc>
        <w:tc>
          <w:tcPr>
            <w:tcW w:w="40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82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62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96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400" w:type="dxa"/>
            <w:tcBorders>
              <w:top w:val="nil"/>
              <w:left w:val="nil"/>
              <w:bottom w:val="nil"/>
              <w:right w:val="nil"/>
            </w:tcBorders>
            <w:vAlign w:val="bottom"/>
          </w:tcPr>
          <w:p w:rsidR="001E1FF2" w:rsidRPr="00E23560" w:rsidRDefault="00F132AC">
            <w:pPr>
              <w:widowControl w:val="0"/>
              <w:autoSpaceDE w:val="0"/>
              <w:autoSpaceDN w:val="0"/>
              <w:adjustRightInd w:val="0"/>
              <w:spacing w:after="0" w:line="321" w:lineRule="exact"/>
              <w:ind w:left="100"/>
              <w:rPr>
                <w:rFonts w:ascii="Times New Roman" w:eastAsiaTheme="minorEastAsia" w:hAnsi="Times New Roman"/>
                <w:sz w:val="24"/>
                <w:szCs w:val="24"/>
              </w:rPr>
            </w:pPr>
            <w:r w:rsidRPr="00E23560">
              <w:rPr>
                <w:rFonts w:ascii="Times New Roman" w:eastAsiaTheme="minorEastAsia" w:hAnsi="Times New Roman"/>
                <w:sz w:val="28"/>
                <w:szCs w:val="28"/>
              </w:rPr>
              <w:t>падение</w:t>
            </w:r>
          </w:p>
        </w:tc>
        <w:tc>
          <w:tcPr>
            <w:tcW w:w="1140" w:type="dxa"/>
            <w:gridSpan w:val="2"/>
            <w:tcBorders>
              <w:top w:val="nil"/>
              <w:left w:val="nil"/>
              <w:bottom w:val="nil"/>
              <w:right w:val="nil"/>
            </w:tcBorders>
            <w:vAlign w:val="bottom"/>
          </w:tcPr>
          <w:p w:rsidR="001E1FF2" w:rsidRPr="00E23560" w:rsidRDefault="00F132AC">
            <w:pPr>
              <w:widowControl w:val="0"/>
              <w:autoSpaceDE w:val="0"/>
              <w:autoSpaceDN w:val="0"/>
              <w:adjustRightInd w:val="0"/>
              <w:spacing w:after="0" w:line="321" w:lineRule="exact"/>
              <w:rPr>
                <w:rFonts w:ascii="Times New Roman" w:eastAsiaTheme="minorEastAsia" w:hAnsi="Times New Roman"/>
                <w:sz w:val="24"/>
                <w:szCs w:val="24"/>
              </w:rPr>
            </w:pPr>
            <w:r w:rsidRPr="00E23560">
              <w:rPr>
                <w:rFonts w:ascii="Times New Roman" w:eastAsiaTheme="minorEastAsia" w:hAnsi="Times New Roman"/>
                <w:w w:val="99"/>
                <w:sz w:val="28"/>
                <w:szCs w:val="28"/>
              </w:rPr>
              <w:t>престижа</w:t>
            </w:r>
          </w:p>
        </w:tc>
        <w:tc>
          <w:tcPr>
            <w:tcW w:w="1860" w:type="dxa"/>
            <w:gridSpan w:val="2"/>
            <w:tcBorders>
              <w:top w:val="nil"/>
              <w:left w:val="nil"/>
              <w:bottom w:val="nil"/>
              <w:right w:val="nil"/>
            </w:tcBorders>
            <w:vAlign w:val="bottom"/>
          </w:tcPr>
          <w:p w:rsidR="001E1FF2" w:rsidRPr="00E23560" w:rsidRDefault="00F132AC">
            <w:pPr>
              <w:widowControl w:val="0"/>
              <w:autoSpaceDE w:val="0"/>
              <w:autoSpaceDN w:val="0"/>
              <w:adjustRightInd w:val="0"/>
              <w:spacing w:after="0" w:line="321" w:lineRule="exact"/>
              <w:ind w:left="340"/>
              <w:rPr>
                <w:rFonts w:ascii="Times New Roman" w:eastAsiaTheme="minorEastAsia" w:hAnsi="Times New Roman"/>
                <w:sz w:val="24"/>
                <w:szCs w:val="24"/>
              </w:rPr>
            </w:pPr>
            <w:r w:rsidRPr="00E23560">
              <w:rPr>
                <w:rFonts w:ascii="Times New Roman" w:eastAsiaTheme="minorEastAsia" w:hAnsi="Times New Roman"/>
                <w:sz w:val="28"/>
                <w:szCs w:val="28"/>
              </w:rPr>
              <w:t>образования</w:t>
            </w:r>
          </w:p>
        </w:tc>
        <w:tc>
          <w:tcPr>
            <w:tcW w:w="58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321" w:lineRule="exact"/>
              <w:ind w:right="1"/>
              <w:jc w:val="right"/>
              <w:rPr>
                <w:rFonts w:ascii="Times New Roman" w:eastAsiaTheme="minorEastAsia" w:hAnsi="Times New Roman"/>
                <w:sz w:val="24"/>
                <w:szCs w:val="24"/>
              </w:rPr>
            </w:pPr>
            <w:r w:rsidRPr="00E23560">
              <w:rPr>
                <w:rFonts w:ascii="Times New Roman" w:eastAsiaTheme="minorEastAsia" w:hAnsi="Times New Roman"/>
                <w:sz w:val="28"/>
                <w:szCs w:val="28"/>
              </w:rPr>
              <w:t>и</w:t>
            </w:r>
          </w:p>
        </w:tc>
      </w:tr>
      <w:tr w:rsidR="001E1FF2" w:rsidRPr="00E23560">
        <w:trPr>
          <w:trHeight w:val="322"/>
        </w:trPr>
        <w:tc>
          <w:tcPr>
            <w:tcW w:w="1820" w:type="dxa"/>
            <w:tcBorders>
              <w:top w:val="nil"/>
              <w:left w:val="single" w:sz="8" w:space="0" w:color="auto"/>
              <w:bottom w:val="nil"/>
              <w:right w:val="nil"/>
            </w:tcBorders>
            <w:vAlign w:val="bottom"/>
          </w:tcPr>
          <w:p w:rsidR="001E1FF2" w:rsidRPr="00E23560" w:rsidRDefault="00F132AC">
            <w:pPr>
              <w:widowControl w:val="0"/>
              <w:autoSpaceDE w:val="0"/>
              <w:autoSpaceDN w:val="0"/>
              <w:adjustRightInd w:val="0"/>
              <w:spacing w:after="0" w:line="321" w:lineRule="exact"/>
              <w:ind w:left="120"/>
              <w:rPr>
                <w:rFonts w:ascii="Times New Roman" w:eastAsiaTheme="minorEastAsia" w:hAnsi="Times New Roman"/>
                <w:sz w:val="24"/>
                <w:szCs w:val="24"/>
              </w:rPr>
            </w:pPr>
            <w:r w:rsidRPr="00E23560">
              <w:rPr>
                <w:rFonts w:ascii="Times New Roman" w:eastAsiaTheme="minorEastAsia" w:hAnsi="Times New Roman"/>
                <w:sz w:val="28"/>
                <w:szCs w:val="28"/>
              </w:rPr>
              <w:t>мотивация</w:t>
            </w:r>
          </w:p>
        </w:tc>
        <w:tc>
          <w:tcPr>
            <w:tcW w:w="400" w:type="dxa"/>
            <w:tcBorders>
              <w:top w:val="nil"/>
              <w:left w:val="nil"/>
              <w:bottom w:val="nil"/>
              <w:right w:val="nil"/>
            </w:tcBorders>
            <w:vAlign w:val="bottom"/>
          </w:tcPr>
          <w:p w:rsidR="001E1FF2" w:rsidRPr="00E23560" w:rsidRDefault="00F132AC">
            <w:pPr>
              <w:widowControl w:val="0"/>
              <w:autoSpaceDE w:val="0"/>
              <w:autoSpaceDN w:val="0"/>
              <w:adjustRightInd w:val="0"/>
              <w:spacing w:after="0" w:line="321" w:lineRule="exact"/>
              <w:ind w:left="220"/>
              <w:rPr>
                <w:rFonts w:ascii="Times New Roman" w:eastAsiaTheme="minorEastAsia" w:hAnsi="Times New Roman"/>
                <w:sz w:val="24"/>
                <w:szCs w:val="24"/>
              </w:rPr>
            </w:pPr>
            <w:r w:rsidRPr="00E23560">
              <w:rPr>
                <w:rFonts w:ascii="Times New Roman" w:eastAsiaTheme="minorEastAsia" w:hAnsi="Times New Roman"/>
                <w:sz w:val="28"/>
                <w:szCs w:val="28"/>
              </w:rPr>
              <w:t>и</w:t>
            </w:r>
          </w:p>
        </w:tc>
        <w:tc>
          <w:tcPr>
            <w:tcW w:w="2400" w:type="dxa"/>
            <w:gridSpan w:val="3"/>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321" w:lineRule="exact"/>
              <w:ind w:right="1"/>
              <w:jc w:val="right"/>
              <w:rPr>
                <w:rFonts w:ascii="Times New Roman" w:eastAsiaTheme="minorEastAsia" w:hAnsi="Times New Roman"/>
                <w:sz w:val="24"/>
                <w:szCs w:val="24"/>
              </w:rPr>
            </w:pPr>
            <w:r w:rsidRPr="00E23560">
              <w:rPr>
                <w:rFonts w:ascii="Times New Roman" w:eastAsiaTheme="minorEastAsia" w:hAnsi="Times New Roman"/>
                <w:sz w:val="28"/>
                <w:szCs w:val="28"/>
              </w:rPr>
              <w:t>качественные</w:t>
            </w:r>
          </w:p>
        </w:tc>
        <w:tc>
          <w:tcPr>
            <w:tcW w:w="1400" w:type="dxa"/>
            <w:tcBorders>
              <w:top w:val="nil"/>
              <w:left w:val="nil"/>
              <w:bottom w:val="nil"/>
              <w:right w:val="nil"/>
            </w:tcBorders>
            <w:vAlign w:val="bottom"/>
          </w:tcPr>
          <w:p w:rsidR="001E1FF2" w:rsidRPr="00E23560" w:rsidRDefault="00F132AC">
            <w:pPr>
              <w:widowControl w:val="0"/>
              <w:autoSpaceDE w:val="0"/>
              <w:autoSpaceDN w:val="0"/>
              <w:adjustRightInd w:val="0"/>
              <w:spacing w:after="0" w:line="321" w:lineRule="exact"/>
              <w:ind w:left="100"/>
              <w:rPr>
                <w:rFonts w:ascii="Times New Roman" w:eastAsiaTheme="minorEastAsia" w:hAnsi="Times New Roman"/>
                <w:sz w:val="24"/>
                <w:szCs w:val="24"/>
              </w:rPr>
            </w:pPr>
            <w:r w:rsidRPr="00E23560">
              <w:rPr>
                <w:rFonts w:ascii="Times New Roman" w:eastAsiaTheme="minorEastAsia" w:hAnsi="Times New Roman"/>
                <w:sz w:val="28"/>
                <w:szCs w:val="28"/>
              </w:rPr>
              <w:t>науки;</w:t>
            </w:r>
          </w:p>
        </w:tc>
        <w:tc>
          <w:tcPr>
            <w:tcW w:w="26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88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74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12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58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r>
      <w:tr w:rsidR="001E1FF2" w:rsidRPr="00E23560">
        <w:trPr>
          <w:trHeight w:val="322"/>
        </w:trPr>
        <w:tc>
          <w:tcPr>
            <w:tcW w:w="2220" w:type="dxa"/>
            <w:gridSpan w:val="2"/>
            <w:tcBorders>
              <w:top w:val="nil"/>
              <w:left w:val="single" w:sz="8" w:space="0" w:color="auto"/>
              <w:bottom w:val="nil"/>
              <w:right w:val="nil"/>
            </w:tcBorders>
            <w:vAlign w:val="bottom"/>
          </w:tcPr>
          <w:p w:rsidR="001E1FF2" w:rsidRPr="00E23560" w:rsidRDefault="00F132AC">
            <w:pPr>
              <w:widowControl w:val="0"/>
              <w:autoSpaceDE w:val="0"/>
              <w:autoSpaceDN w:val="0"/>
              <w:adjustRightInd w:val="0"/>
              <w:spacing w:after="0" w:line="321" w:lineRule="exact"/>
              <w:ind w:left="120"/>
              <w:rPr>
                <w:rFonts w:ascii="Times New Roman" w:eastAsiaTheme="minorEastAsia" w:hAnsi="Times New Roman"/>
                <w:sz w:val="24"/>
                <w:szCs w:val="24"/>
              </w:rPr>
            </w:pPr>
            <w:r w:rsidRPr="00E23560">
              <w:rPr>
                <w:rFonts w:ascii="Times New Roman" w:eastAsiaTheme="minorEastAsia" w:hAnsi="Times New Roman"/>
                <w:sz w:val="28"/>
                <w:szCs w:val="28"/>
              </w:rPr>
              <w:t>характеристики</w:t>
            </w:r>
          </w:p>
        </w:tc>
        <w:tc>
          <w:tcPr>
            <w:tcW w:w="1440" w:type="dxa"/>
            <w:gridSpan w:val="2"/>
            <w:tcBorders>
              <w:top w:val="nil"/>
              <w:left w:val="nil"/>
              <w:bottom w:val="nil"/>
              <w:right w:val="nil"/>
            </w:tcBorders>
            <w:vAlign w:val="bottom"/>
          </w:tcPr>
          <w:p w:rsidR="001E1FF2" w:rsidRPr="00E23560" w:rsidRDefault="00F132AC">
            <w:pPr>
              <w:widowControl w:val="0"/>
              <w:autoSpaceDE w:val="0"/>
              <w:autoSpaceDN w:val="0"/>
              <w:adjustRightInd w:val="0"/>
              <w:spacing w:after="0" w:line="321" w:lineRule="exact"/>
              <w:ind w:left="220"/>
              <w:rPr>
                <w:rFonts w:ascii="Times New Roman" w:eastAsiaTheme="minorEastAsia" w:hAnsi="Times New Roman"/>
                <w:sz w:val="24"/>
                <w:szCs w:val="24"/>
              </w:rPr>
            </w:pPr>
            <w:r w:rsidRPr="00E23560">
              <w:rPr>
                <w:rFonts w:ascii="Times New Roman" w:eastAsiaTheme="minorEastAsia" w:hAnsi="Times New Roman"/>
                <w:sz w:val="28"/>
                <w:szCs w:val="28"/>
              </w:rPr>
              <w:t>студентов</w:t>
            </w:r>
          </w:p>
        </w:tc>
        <w:tc>
          <w:tcPr>
            <w:tcW w:w="96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321" w:lineRule="exact"/>
              <w:ind w:right="1"/>
              <w:jc w:val="right"/>
              <w:rPr>
                <w:rFonts w:ascii="Times New Roman" w:eastAsiaTheme="minorEastAsia" w:hAnsi="Times New Roman"/>
                <w:sz w:val="24"/>
                <w:szCs w:val="24"/>
              </w:rPr>
            </w:pPr>
            <w:r w:rsidRPr="00E23560">
              <w:rPr>
                <w:rFonts w:ascii="Times New Roman" w:eastAsiaTheme="minorEastAsia" w:hAnsi="Times New Roman"/>
                <w:sz w:val="28"/>
                <w:szCs w:val="28"/>
              </w:rPr>
              <w:t>как</w:t>
            </w:r>
          </w:p>
        </w:tc>
        <w:tc>
          <w:tcPr>
            <w:tcW w:w="1660" w:type="dxa"/>
            <w:gridSpan w:val="2"/>
            <w:tcBorders>
              <w:top w:val="nil"/>
              <w:left w:val="nil"/>
              <w:bottom w:val="nil"/>
              <w:right w:val="nil"/>
            </w:tcBorders>
            <w:vAlign w:val="bottom"/>
          </w:tcPr>
          <w:p w:rsidR="001E1FF2" w:rsidRPr="00E23560" w:rsidRDefault="00F132AC">
            <w:pPr>
              <w:widowControl w:val="0"/>
              <w:autoSpaceDE w:val="0"/>
              <w:autoSpaceDN w:val="0"/>
              <w:adjustRightInd w:val="0"/>
              <w:spacing w:after="0" w:line="321" w:lineRule="exact"/>
              <w:ind w:left="100"/>
              <w:rPr>
                <w:rFonts w:ascii="Times New Roman" w:eastAsiaTheme="minorEastAsia" w:hAnsi="Times New Roman"/>
                <w:sz w:val="24"/>
                <w:szCs w:val="24"/>
              </w:rPr>
            </w:pPr>
            <w:r w:rsidRPr="00E23560">
              <w:rPr>
                <w:rFonts w:ascii="Times New Roman" w:eastAsiaTheme="minorEastAsia" w:hAnsi="Times New Roman"/>
                <w:w w:val="98"/>
                <w:sz w:val="28"/>
                <w:szCs w:val="28"/>
              </w:rPr>
              <w:t>соответствие</w:t>
            </w:r>
          </w:p>
        </w:tc>
        <w:tc>
          <w:tcPr>
            <w:tcW w:w="3320" w:type="dxa"/>
            <w:gridSpan w:val="4"/>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321" w:lineRule="exact"/>
              <w:ind w:right="1"/>
              <w:jc w:val="right"/>
              <w:rPr>
                <w:rFonts w:ascii="Times New Roman" w:eastAsiaTheme="minorEastAsia" w:hAnsi="Times New Roman"/>
                <w:sz w:val="24"/>
                <w:szCs w:val="24"/>
              </w:rPr>
            </w:pPr>
            <w:r w:rsidRPr="00E23560">
              <w:rPr>
                <w:rFonts w:ascii="Times New Roman" w:eastAsiaTheme="minorEastAsia" w:hAnsi="Times New Roman"/>
                <w:sz w:val="28"/>
                <w:szCs w:val="28"/>
              </w:rPr>
              <w:t>образования   запросам</w:t>
            </w:r>
          </w:p>
        </w:tc>
      </w:tr>
      <w:tr w:rsidR="001E1FF2" w:rsidRPr="00E23560">
        <w:trPr>
          <w:trHeight w:val="322"/>
        </w:trPr>
        <w:tc>
          <w:tcPr>
            <w:tcW w:w="1820" w:type="dxa"/>
            <w:tcBorders>
              <w:top w:val="nil"/>
              <w:left w:val="single" w:sz="8" w:space="0" w:color="auto"/>
              <w:bottom w:val="nil"/>
              <w:right w:val="nil"/>
            </w:tcBorders>
            <w:vAlign w:val="bottom"/>
          </w:tcPr>
          <w:p w:rsidR="001E1FF2" w:rsidRPr="00E23560" w:rsidRDefault="00F132AC">
            <w:pPr>
              <w:widowControl w:val="0"/>
              <w:autoSpaceDE w:val="0"/>
              <w:autoSpaceDN w:val="0"/>
              <w:adjustRightInd w:val="0"/>
              <w:spacing w:after="0" w:line="321" w:lineRule="exact"/>
              <w:ind w:left="120"/>
              <w:rPr>
                <w:rFonts w:ascii="Times New Roman" w:eastAsiaTheme="minorEastAsia" w:hAnsi="Times New Roman"/>
                <w:sz w:val="24"/>
                <w:szCs w:val="24"/>
              </w:rPr>
            </w:pPr>
            <w:r w:rsidRPr="00E23560">
              <w:rPr>
                <w:rFonts w:ascii="Times New Roman" w:eastAsiaTheme="minorEastAsia" w:hAnsi="Times New Roman"/>
                <w:sz w:val="28"/>
                <w:szCs w:val="28"/>
              </w:rPr>
              <w:t>потребителей</w:t>
            </w:r>
          </w:p>
        </w:tc>
        <w:tc>
          <w:tcPr>
            <w:tcW w:w="40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2400" w:type="dxa"/>
            <w:gridSpan w:val="3"/>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321" w:lineRule="exact"/>
              <w:ind w:right="1"/>
              <w:jc w:val="right"/>
              <w:rPr>
                <w:rFonts w:ascii="Times New Roman" w:eastAsiaTheme="minorEastAsia" w:hAnsi="Times New Roman"/>
                <w:sz w:val="24"/>
                <w:szCs w:val="24"/>
              </w:rPr>
            </w:pPr>
            <w:r w:rsidRPr="00E23560">
              <w:rPr>
                <w:rFonts w:ascii="Times New Roman" w:eastAsiaTheme="minorEastAsia" w:hAnsi="Times New Roman"/>
                <w:sz w:val="28"/>
                <w:szCs w:val="28"/>
              </w:rPr>
              <w:t>образовательных</w:t>
            </w:r>
          </w:p>
        </w:tc>
        <w:tc>
          <w:tcPr>
            <w:tcW w:w="4980" w:type="dxa"/>
            <w:gridSpan w:val="6"/>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321" w:lineRule="exact"/>
              <w:ind w:left="100"/>
              <w:rPr>
                <w:rFonts w:ascii="Times New Roman" w:eastAsiaTheme="minorEastAsia" w:hAnsi="Times New Roman"/>
                <w:sz w:val="24"/>
                <w:szCs w:val="24"/>
              </w:rPr>
            </w:pPr>
            <w:r w:rsidRPr="00E23560">
              <w:rPr>
                <w:rFonts w:ascii="Times New Roman" w:eastAsiaTheme="minorEastAsia" w:hAnsi="Times New Roman"/>
                <w:sz w:val="28"/>
                <w:szCs w:val="28"/>
              </w:rPr>
              <w:t>потребителей образовательных услуг и</w:t>
            </w:r>
          </w:p>
        </w:tc>
      </w:tr>
      <w:tr w:rsidR="001E1FF2" w:rsidRPr="00E23560">
        <w:trPr>
          <w:trHeight w:val="322"/>
        </w:trPr>
        <w:tc>
          <w:tcPr>
            <w:tcW w:w="4620" w:type="dxa"/>
            <w:gridSpan w:val="5"/>
            <w:tcBorders>
              <w:top w:val="nil"/>
              <w:left w:val="single" w:sz="8" w:space="0" w:color="auto"/>
              <w:bottom w:val="nil"/>
              <w:right w:val="single" w:sz="8" w:space="0" w:color="auto"/>
            </w:tcBorders>
            <w:vAlign w:val="bottom"/>
          </w:tcPr>
          <w:p w:rsidR="001E1FF2" w:rsidRPr="00E23560" w:rsidRDefault="00F132AC">
            <w:pPr>
              <w:widowControl w:val="0"/>
              <w:autoSpaceDE w:val="0"/>
              <w:autoSpaceDN w:val="0"/>
              <w:adjustRightInd w:val="0"/>
              <w:spacing w:after="0" w:line="321" w:lineRule="exact"/>
              <w:ind w:left="120"/>
              <w:rPr>
                <w:rFonts w:ascii="Times New Roman" w:eastAsiaTheme="minorEastAsia" w:hAnsi="Times New Roman"/>
                <w:sz w:val="24"/>
                <w:szCs w:val="24"/>
              </w:rPr>
            </w:pPr>
            <w:r w:rsidRPr="00E23560">
              <w:rPr>
                <w:rFonts w:ascii="Times New Roman" w:eastAsiaTheme="minorEastAsia" w:hAnsi="Times New Roman"/>
                <w:sz w:val="28"/>
                <w:szCs w:val="28"/>
              </w:rPr>
              <w:t>услуг; интересы преподавателей как</w:t>
            </w:r>
          </w:p>
        </w:tc>
        <w:tc>
          <w:tcPr>
            <w:tcW w:w="3280" w:type="dxa"/>
            <w:gridSpan w:val="4"/>
            <w:tcBorders>
              <w:top w:val="nil"/>
              <w:left w:val="nil"/>
              <w:bottom w:val="nil"/>
              <w:right w:val="nil"/>
            </w:tcBorders>
            <w:vAlign w:val="bottom"/>
          </w:tcPr>
          <w:p w:rsidR="001E1FF2" w:rsidRPr="00E23560" w:rsidRDefault="00F132AC">
            <w:pPr>
              <w:widowControl w:val="0"/>
              <w:autoSpaceDE w:val="0"/>
              <w:autoSpaceDN w:val="0"/>
              <w:adjustRightInd w:val="0"/>
              <w:spacing w:after="0" w:line="321" w:lineRule="exact"/>
              <w:ind w:left="100"/>
              <w:rPr>
                <w:rFonts w:ascii="Times New Roman" w:eastAsiaTheme="minorEastAsia" w:hAnsi="Times New Roman"/>
                <w:sz w:val="24"/>
                <w:szCs w:val="24"/>
              </w:rPr>
            </w:pPr>
            <w:r w:rsidRPr="00E23560">
              <w:rPr>
                <w:rFonts w:ascii="Times New Roman" w:eastAsiaTheme="minorEastAsia" w:hAnsi="Times New Roman"/>
                <w:sz w:val="28"/>
                <w:szCs w:val="28"/>
              </w:rPr>
              <w:t>родителей поступающих;</w:t>
            </w:r>
          </w:p>
        </w:tc>
        <w:tc>
          <w:tcPr>
            <w:tcW w:w="112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58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r>
      <w:tr w:rsidR="001E1FF2" w:rsidRPr="00E23560">
        <w:trPr>
          <w:trHeight w:val="322"/>
        </w:trPr>
        <w:tc>
          <w:tcPr>
            <w:tcW w:w="2220" w:type="dxa"/>
            <w:gridSpan w:val="2"/>
            <w:tcBorders>
              <w:top w:val="nil"/>
              <w:left w:val="single" w:sz="8" w:space="0" w:color="auto"/>
              <w:bottom w:val="nil"/>
              <w:right w:val="nil"/>
            </w:tcBorders>
            <w:vAlign w:val="bottom"/>
          </w:tcPr>
          <w:p w:rsidR="001E1FF2" w:rsidRPr="00E23560" w:rsidRDefault="00F132AC">
            <w:pPr>
              <w:widowControl w:val="0"/>
              <w:autoSpaceDE w:val="0"/>
              <w:autoSpaceDN w:val="0"/>
              <w:adjustRightInd w:val="0"/>
              <w:spacing w:after="0" w:line="240" w:lineRule="auto"/>
              <w:ind w:left="120"/>
              <w:rPr>
                <w:rFonts w:ascii="Times New Roman" w:eastAsiaTheme="minorEastAsia" w:hAnsi="Times New Roman"/>
                <w:sz w:val="24"/>
                <w:szCs w:val="24"/>
              </w:rPr>
            </w:pPr>
            <w:r w:rsidRPr="00E23560">
              <w:rPr>
                <w:rFonts w:ascii="Times New Roman" w:eastAsiaTheme="minorEastAsia" w:hAnsi="Times New Roman"/>
                <w:sz w:val="28"/>
                <w:szCs w:val="28"/>
              </w:rPr>
              <w:t>производителей;</w:t>
            </w:r>
          </w:p>
        </w:tc>
        <w:tc>
          <w:tcPr>
            <w:tcW w:w="82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62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96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660" w:type="dxa"/>
            <w:gridSpan w:val="2"/>
            <w:tcBorders>
              <w:top w:val="nil"/>
              <w:left w:val="nil"/>
              <w:bottom w:val="nil"/>
              <w:right w:val="nil"/>
            </w:tcBorders>
            <w:vAlign w:val="bottom"/>
          </w:tcPr>
          <w:p w:rsidR="001E1FF2" w:rsidRPr="00E23560" w:rsidRDefault="00F132AC">
            <w:pPr>
              <w:widowControl w:val="0"/>
              <w:autoSpaceDE w:val="0"/>
              <w:autoSpaceDN w:val="0"/>
              <w:adjustRightInd w:val="0"/>
              <w:spacing w:after="0" w:line="240" w:lineRule="auto"/>
              <w:ind w:left="100"/>
              <w:rPr>
                <w:rFonts w:ascii="Times New Roman" w:eastAsiaTheme="minorEastAsia" w:hAnsi="Times New Roman"/>
                <w:sz w:val="24"/>
                <w:szCs w:val="24"/>
              </w:rPr>
            </w:pPr>
            <w:r w:rsidRPr="00E23560">
              <w:rPr>
                <w:rFonts w:ascii="Times New Roman" w:eastAsiaTheme="minorEastAsia" w:hAnsi="Times New Roman"/>
                <w:w w:val="98"/>
                <w:sz w:val="28"/>
                <w:szCs w:val="28"/>
              </w:rPr>
              <w:t>соответствие</w:t>
            </w:r>
          </w:p>
        </w:tc>
        <w:tc>
          <w:tcPr>
            <w:tcW w:w="88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74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700" w:type="dxa"/>
            <w:gridSpan w:val="2"/>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ind w:right="1"/>
              <w:jc w:val="right"/>
              <w:rPr>
                <w:rFonts w:ascii="Times New Roman" w:eastAsiaTheme="minorEastAsia" w:hAnsi="Times New Roman"/>
                <w:sz w:val="24"/>
                <w:szCs w:val="24"/>
              </w:rPr>
            </w:pPr>
            <w:r w:rsidRPr="00E23560">
              <w:rPr>
                <w:rFonts w:ascii="Times New Roman" w:eastAsiaTheme="minorEastAsia" w:hAnsi="Times New Roman"/>
                <w:sz w:val="28"/>
                <w:szCs w:val="28"/>
              </w:rPr>
              <w:t>образования</w:t>
            </w:r>
          </w:p>
        </w:tc>
      </w:tr>
      <w:tr w:rsidR="001E1FF2" w:rsidRPr="00E23560">
        <w:trPr>
          <w:trHeight w:val="322"/>
        </w:trPr>
        <w:tc>
          <w:tcPr>
            <w:tcW w:w="1820" w:type="dxa"/>
            <w:tcBorders>
              <w:top w:val="nil"/>
              <w:left w:val="single" w:sz="8" w:space="0" w:color="auto"/>
              <w:bottom w:val="nil"/>
              <w:right w:val="nil"/>
            </w:tcBorders>
            <w:vAlign w:val="bottom"/>
          </w:tcPr>
          <w:p w:rsidR="001E1FF2" w:rsidRPr="00E23560" w:rsidRDefault="00F132AC">
            <w:pPr>
              <w:widowControl w:val="0"/>
              <w:autoSpaceDE w:val="0"/>
              <w:autoSpaceDN w:val="0"/>
              <w:adjustRightInd w:val="0"/>
              <w:spacing w:after="0" w:line="321" w:lineRule="exact"/>
              <w:ind w:left="120"/>
              <w:rPr>
                <w:rFonts w:ascii="Times New Roman" w:eastAsiaTheme="minorEastAsia" w:hAnsi="Times New Roman"/>
                <w:sz w:val="24"/>
                <w:szCs w:val="24"/>
              </w:rPr>
            </w:pPr>
            <w:r w:rsidRPr="00E23560">
              <w:rPr>
                <w:rFonts w:ascii="Times New Roman" w:eastAsiaTheme="minorEastAsia" w:hAnsi="Times New Roman"/>
                <w:sz w:val="28"/>
                <w:szCs w:val="28"/>
              </w:rPr>
              <w:t>содержание</w:t>
            </w:r>
          </w:p>
        </w:tc>
        <w:tc>
          <w:tcPr>
            <w:tcW w:w="40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820" w:type="dxa"/>
            <w:tcBorders>
              <w:top w:val="nil"/>
              <w:left w:val="nil"/>
              <w:bottom w:val="nil"/>
              <w:right w:val="nil"/>
            </w:tcBorders>
            <w:vAlign w:val="bottom"/>
          </w:tcPr>
          <w:p w:rsidR="001E1FF2" w:rsidRPr="00E23560" w:rsidRDefault="00F132AC">
            <w:pPr>
              <w:widowControl w:val="0"/>
              <w:autoSpaceDE w:val="0"/>
              <w:autoSpaceDN w:val="0"/>
              <w:adjustRightInd w:val="0"/>
              <w:spacing w:after="0" w:line="321" w:lineRule="exact"/>
              <w:ind w:right="461"/>
              <w:jc w:val="center"/>
              <w:rPr>
                <w:rFonts w:ascii="Times New Roman" w:eastAsiaTheme="minorEastAsia" w:hAnsi="Times New Roman"/>
                <w:sz w:val="24"/>
                <w:szCs w:val="24"/>
              </w:rPr>
            </w:pPr>
            <w:r w:rsidRPr="00E23560">
              <w:rPr>
                <w:rFonts w:ascii="Times New Roman" w:eastAsiaTheme="minorEastAsia" w:hAnsi="Times New Roman"/>
                <w:w w:val="93"/>
                <w:sz w:val="28"/>
                <w:szCs w:val="28"/>
              </w:rPr>
              <w:t>и</w:t>
            </w:r>
          </w:p>
        </w:tc>
        <w:tc>
          <w:tcPr>
            <w:tcW w:w="1580" w:type="dxa"/>
            <w:gridSpan w:val="2"/>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321" w:lineRule="exact"/>
              <w:ind w:right="1"/>
              <w:jc w:val="right"/>
              <w:rPr>
                <w:rFonts w:ascii="Times New Roman" w:eastAsiaTheme="minorEastAsia" w:hAnsi="Times New Roman"/>
                <w:sz w:val="24"/>
                <w:szCs w:val="24"/>
              </w:rPr>
            </w:pPr>
            <w:r w:rsidRPr="00E23560">
              <w:rPr>
                <w:rFonts w:ascii="Times New Roman" w:eastAsiaTheme="minorEastAsia" w:hAnsi="Times New Roman"/>
                <w:sz w:val="28"/>
                <w:szCs w:val="28"/>
              </w:rPr>
              <w:t>технология</w:t>
            </w:r>
          </w:p>
        </w:tc>
        <w:tc>
          <w:tcPr>
            <w:tcW w:w="2540" w:type="dxa"/>
            <w:gridSpan w:val="3"/>
            <w:tcBorders>
              <w:top w:val="nil"/>
              <w:left w:val="nil"/>
              <w:bottom w:val="nil"/>
              <w:right w:val="nil"/>
            </w:tcBorders>
            <w:vAlign w:val="bottom"/>
          </w:tcPr>
          <w:p w:rsidR="001E1FF2" w:rsidRPr="00E23560" w:rsidRDefault="00F132AC">
            <w:pPr>
              <w:widowControl w:val="0"/>
              <w:autoSpaceDE w:val="0"/>
              <w:autoSpaceDN w:val="0"/>
              <w:adjustRightInd w:val="0"/>
              <w:spacing w:after="0" w:line="321" w:lineRule="exact"/>
              <w:ind w:left="100"/>
              <w:rPr>
                <w:rFonts w:ascii="Times New Roman" w:eastAsiaTheme="minorEastAsia" w:hAnsi="Times New Roman"/>
                <w:sz w:val="24"/>
                <w:szCs w:val="24"/>
              </w:rPr>
            </w:pPr>
            <w:r w:rsidRPr="00E23560">
              <w:rPr>
                <w:rFonts w:ascii="Times New Roman" w:eastAsiaTheme="minorEastAsia" w:hAnsi="Times New Roman"/>
                <w:sz w:val="28"/>
                <w:szCs w:val="28"/>
              </w:rPr>
              <w:t>государственным</w:t>
            </w:r>
          </w:p>
        </w:tc>
        <w:tc>
          <w:tcPr>
            <w:tcW w:w="2440" w:type="dxa"/>
            <w:gridSpan w:val="3"/>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321" w:lineRule="exact"/>
              <w:ind w:right="1"/>
              <w:jc w:val="right"/>
              <w:rPr>
                <w:rFonts w:ascii="Times New Roman" w:eastAsiaTheme="minorEastAsia" w:hAnsi="Times New Roman"/>
                <w:sz w:val="24"/>
                <w:szCs w:val="24"/>
              </w:rPr>
            </w:pPr>
            <w:r w:rsidRPr="00E23560">
              <w:rPr>
                <w:rFonts w:ascii="Times New Roman" w:eastAsiaTheme="minorEastAsia" w:hAnsi="Times New Roman"/>
                <w:sz w:val="28"/>
                <w:szCs w:val="28"/>
              </w:rPr>
              <w:t>образовательным</w:t>
            </w:r>
          </w:p>
        </w:tc>
      </w:tr>
      <w:tr w:rsidR="001E1FF2" w:rsidRPr="00E23560">
        <w:trPr>
          <w:trHeight w:val="322"/>
        </w:trPr>
        <w:tc>
          <w:tcPr>
            <w:tcW w:w="3660" w:type="dxa"/>
            <w:gridSpan w:val="4"/>
            <w:tcBorders>
              <w:top w:val="nil"/>
              <w:left w:val="single" w:sz="8" w:space="0" w:color="auto"/>
              <w:bottom w:val="nil"/>
              <w:right w:val="nil"/>
            </w:tcBorders>
            <w:vAlign w:val="bottom"/>
          </w:tcPr>
          <w:p w:rsidR="001E1FF2" w:rsidRPr="00E23560" w:rsidRDefault="00F132AC">
            <w:pPr>
              <w:widowControl w:val="0"/>
              <w:autoSpaceDE w:val="0"/>
              <w:autoSpaceDN w:val="0"/>
              <w:adjustRightInd w:val="0"/>
              <w:spacing w:after="0" w:line="321" w:lineRule="exact"/>
              <w:ind w:left="120"/>
              <w:rPr>
                <w:rFonts w:ascii="Times New Roman" w:eastAsiaTheme="minorEastAsia" w:hAnsi="Times New Roman"/>
                <w:sz w:val="24"/>
                <w:szCs w:val="24"/>
              </w:rPr>
            </w:pPr>
            <w:r w:rsidRPr="00E23560">
              <w:rPr>
                <w:rFonts w:ascii="Times New Roman" w:eastAsiaTheme="minorEastAsia" w:hAnsi="Times New Roman"/>
                <w:sz w:val="28"/>
                <w:szCs w:val="28"/>
              </w:rPr>
              <w:t>образовательного процесса.</w:t>
            </w:r>
          </w:p>
        </w:tc>
        <w:tc>
          <w:tcPr>
            <w:tcW w:w="96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660" w:type="dxa"/>
            <w:gridSpan w:val="2"/>
            <w:tcBorders>
              <w:top w:val="nil"/>
              <w:left w:val="nil"/>
              <w:bottom w:val="nil"/>
              <w:right w:val="nil"/>
            </w:tcBorders>
            <w:vAlign w:val="bottom"/>
          </w:tcPr>
          <w:p w:rsidR="001E1FF2" w:rsidRPr="00E23560" w:rsidRDefault="00F132AC">
            <w:pPr>
              <w:widowControl w:val="0"/>
              <w:autoSpaceDE w:val="0"/>
              <w:autoSpaceDN w:val="0"/>
              <w:adjustRightInd w:val="0"/>
              <w:spacing w:after="0" w:line="321" w:lineRule="exact"/>
              <w:ind w:left="100"/>
              <w:rPr>
                <w:rFonts w:ascii="Times New Roman" w:eastAsiaTheme="minorEastAsia" w:hAnsi="Times New Roman"/>
                <w:sz w:val="24"/>
                <w:szCs w:val="24"/>
              </w:rPr>
            </w:pPr>
            <w:r w:rsidRPr="00E23560">
              <w:rPr>
                <w:rFonts w:ascii="Times New Roman" w:eastAsiaTheme="minorEastAsia" w:hAnsi="Times New Roman"/>
                <w:sz w:val="28"/>
                <w:szCs w:val="28"/>
              </w:rPr>
              <w:t>стандартам;</w:t>
            </w:r>
          </w:p>
        </w:tc>
        <w:tc>
          <w:tcPr>
            <w:tcW w:w="88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74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12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58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r>
      <w:tr w:rsidR="001E1FF2" w:rsidRPr="00E23560">
        <w:trPr>
          <w:trHeight w:val="322"/>
        </w:trPr>
        <w:tc>
          <w:tcPr>
            <w:tcW w:w="1820" w:type="dxa"/>
            <w:tcBorders>
              <w:top w:val="nil"/>
              <w:left w:val="single" w:sz="8" w:space="0" w:color="auto"/>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40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82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62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96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4980" w:type="dxa"/>
            <w:gridSpan w:val="6"/>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321" w:lineRule="exact"/>
              <w:ind w:left="100"/>
              <w:rPr>
                <w:rFonts w:ascii="Times New Roman" w:eastAsiaTheme="minorEastAsia" w:hAnsi="Times New Roman"/>
                <w:sz w:val="24"/>
                <w:szCs w:val="24"/>
              </w:rPr>
            </w:pPr>
            <w:r w:rsidRPr="00E23560">
              <w:rPr>
                <w:rFonts w:ascii="Times New Roman" w:eastAsiaTheme="minorEastAsia" w:hAnsi="Times New Roman"/>
                <w:sz w:val="28"/>
                <w:szCs w:val="28"/>
              </w:rPr>
              <w:t>имидж   вуза   как   гарант   высокого</w:t>
            </w:r>
          </w:p>
        </w:tc>
      </w:tr>
      <w:tr w:rsidR="001E1FF2" w:rsidRPr="00E23560">
        <w:trPr>
          <w:trHeight w:val="326"/>
        </w:trPr>
        <w:tc>
          <w:tcPr>
            <w:tcW w:w="1820" w:type="dxa"/>
            <w:tcBorders>
              <w:top w:val="nil"/>
              <w:left w:val="single" w:sz="8" w:space="0" w:color="auto"/>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40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82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62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96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3280" w:type="dxa"/>
            <w:gridSpan w:val="4"/>
            <w:tcBorders>
              <w:top w:val="nil"/>
              <w:left w:val="nil"/>
              <w:bottom w:val="nil"/>
              <w:right w:val="nil"/>
            </w:tcBorders>
            <w:vAlign w:val="bottom"/>
          </w:tcPr>
          <w:p w:rsidR="001E1FF2" w:rsidRPr="00E23560" w:rsidRDefault="00F132AC">
            <w:pPr>
              <w:widowControl w:val="0"/>
              <w:autoSpaceDE w:val="0"/>
              <w:autoSpaceDN w:val="0"/>
              <w:adjustRightInd w:val="0"/>
              <w:spacing w:after="0" w:line="240" w:lineRule="auto"/>
              <w:ind w:left="100"/>
              <w:rPr>
                <w:rFonts w:ascii="Times New Roman" w:eastAsiaTheme="minorEastAsia" w:hAnsi="Times New Roman"/>
                <w:sz w:val="24"/>
                <w:szCs w:val="24"/>
              </w:rPr>
            </w:pPr>
            <w:r w:rsidRPr="00E23560">
              <w:rPr>
                <w:rFonts w:ascii="Times New Roman" w:eastAsiaTheme="minorEastAsia" w:hAnsi="Times New Roman"/>
                <w:sz w:val="28"/>
                <w:szCs w:val="28"/>
              </w:rPr>
              <w:t>качества образования;</w:t>
            </w:r>
          </w:p>
        </w:tc>
        <w:tc>
          <w:tcPr>
            <w:tcW w:w="112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58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r>
      <w:tr w:rsidR="001E1FF2" w:rsidRPr="00E23560">
        <w:trPr>
          <w:trHeight w:val="322"/>
        </w:trPr>
        <w:tc>
          <w:tcPr>
            <w:tcW w:w="1820" w:type="dxa"/>
            <w:tcBorders>
              <w:top w:val="nil"/>
              <w:left w:val="single" w:sz="8" w:space="0" w:color="auto"/>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40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82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62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96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2540" w:type="dxa"/>
            <w:gridSpan w:val="3"/>
            <w:tcBorders>
              <w:top w:val="nil"/>
              <w:left w:val="nil"/>
              <w:bottom w:val="nil"/>
              <w:right w:val="nil"/>
            </w:tcBorders>
            <w:vAlign w:val="bottom"/>
          </w:tcPr>
          <w:p w:rsidR="001E1FF2" w:rsidRPr="00E23560" w:rsidRDefault="00F132AC">
            <w:pPr>
              <w:widowControl w:val="0"/>
              <w:autoSpaceDE w:val="0"/>
              <w:autoSpaceDN w:val="0"/>
              <w:adjustRightInd w:val="0"/>
              <w:spacing w:after="0" w:line="240" w:lineRule="auto"/>
              <w:ind w:left="100"/>
              <w:rPr>
                <w:rFonts w:ascii="Times New Roman" w:eastAsiaTheme="minorEastAsia" w:hAnsi="Times New Roman"/>
                <w:sz w:val="24"/>
                <w:szCs w:val="24"/>
              </w:rPr>
            </w:pPr>
            <w:r w:rsidRPr="00E23560">
              <w:rPr>
                <w:rFonts w:ascii="Times New Roman" w:eastAsiaTheme="minorEastAsia" w:hAnsi="Times New Roman"/>
                <w:sz w:val="28"/>
                <w:szCs w:val="28"/>
              </w:rPr>
              <w:t>характеристики</w:t>
            </w:r>
          </w:p>
        </w:tc>
        <w:tc>
          <w:tcPr>
            <w:tcW w:w="74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700" w:type="dxa"/>
            <w:gridSpan w:val="2"/>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jc w:val="right"/>
              <w:rPr>
                <w:rFonts w:ascii="Times New Roman" w:eastAsiaTheme="minorEastAsia" w:hAnsi="Times New Roman"/>
                <w:sz w:val="24"/>
                <w:szCs w:val="24"/>
              </w:rPr>
            </w:pPr>
            <w:r w:rsidRPr="00E23560">
              <w:rPr>
                <w:rFonts w:ascii="Times New Roman" w:eastAsiaTheme="minorEastAsia" w:hAnsi="Times New Roman"/>
                <w:sz w:val="28"/>
                <w:szCs w:val="28"/>
              </w:rPr>
              <w:t>процесса</w:t>
            </w:r>
          </w:p>
        </w:tc>
      </w:tr>
      <w:tr w:rsidR="001E1FF2" w:rsidRPr="00E23560">
        <w:trPr>
          <w:trHeight w:val="322"/>
        </w:trPr>
        <w:tc>
          <w:tcPr>
            <w:tcW w:w="1820" w:type="dxa"/>
            <w:tcBorders>
              <w:top w:val="nil"/>
              <w:left w:val="single" w:sz="8" w:space="0" w:color="auto"/>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40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82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62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96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3280" w:type="dxa"/>
            <w:gridSpan w:val="4"/>
            <w:tcBorders>
              <w:top w:val="nil"/>
              <w:left w:val="nil"/>
              <w:bottom w:val="nil"/>
              <w:right w:val="nil"/>
            </w:tcBorders>
            <w:vAlign w:val="bottom"/>
          </w:tcPr>
          <w:p w:rsidR="001E1FF2" w:rsidRPr="00E23560" w:rsidRDefault="00F132AC">
            <w:pPr>
              <w:widowControl w:val="0"/>
              <w:autoSpaceDE w:val="0"/>
              <w:autoSpaceDN w:val="0"/>
              <w:adjustRightInd w:val="0"/>
              <w:spacing w:after="0" w:line="321" w:lineRule="exact"/>
              <w:ind w:left="100"/>
              <w:rPr>
                <w:rFonts w:ascii="Times New Roman" w:eastAsiaTheme="minorEastAsia" w:hAnsi="Times New Roman"/>
                <w:sz w:val="24"/>
                <w:szCs w:val="24"/>
              </w:rPr>
            </w:pPr>
            <w:r w:rsidRPr="00E23560">
              <w:rPr>
                <w:rFonts w:ascii="Times New Roman" w:eastAsiaTheme="minorEastAsia" w:hAnsi="Times New Roman"/>
                <w:sz w:val="28"/>
                <w:szCs w:val="28"/>
              </w:rPr>
              <w:t>информатизации в стране;</w:t>
            </w:r>
          </w:p>
        </w:tc>
        <w:tc>
          <w:tcPr>
            <w:tcW w:w="112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58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r>
      <w:tr w:rsidR="001E1FF2" w:rsidRPr="00E23560">
        <w:trPr>
          <w:trHeight w:val="322"/>
        </w:trPr>
        <w:tc>
          <w:tcPr>
            <w:tcW w:w="1820" w:type="dxa"/>
            <w:tcBorders>
              <w:top w:val="nil"/>
              <w:left w:val="single" w:sz="8" w:space="0" w:color="auto"/>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40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82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62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96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660" w:type="dxa"/>
            <w:gridSpan w:val="2"/>
            <w:tcBorders>
              <w:top w:val="nil"/>
              <w:left w:val="nil"/>
              <w:bottom w:val="nil"/>
              <w:right w:val="nil"/>
            </w:tcBorders>
            <w:vAlign w:val="bottom"/>
          </w:tcPr>
          <w:p w:rsidR="001E1FF2" w:rsidRPr="00E23560" w:rsidRDefault="00F132AC">
            <w:pPr>
              <w:widowControl w:val="0"/>
              <w:autoSpaceDE w:val="0"/>
              <w:autoSpaceDN w:val="0"/>
              <w:adjustRightInd w:val="0"/>
              <w:spacing w:after="0" w:line="321" w:lineRule="exact"/>
              <w:ind w:left="100"/>
              <w:rPr>
                <w:rFonts w:ascii="Times New Roman" w:eastAsiaTheme="minorEastAsia" w:hAnsi="Times New Roman"/>
                <w:sz w:val="24"/>
                <w:szCs w:val="24"/>
              </w:rPr>
            </w:pPr>
            <w:r w:rsidRPr="00E23560">
              <w:rPr>
                <w:rFonts w:ascii="Times New Roman" w:eastAsiaTheme="minorEastAsia" w:hAnsi="Times New Roman"/>
                <w:w w:val="98"/>
                <w:sz w:val="28"/>
                <w:szCs w:val="28"/>
              </w:rPr>
              <w:t>соответствие</w:t>
            </w:r>
          </w:p>
        </w:tc>
        <w:tc>
          <w:tcPr>
            <w:tcW w:w="88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74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700" w:type="dxa"/>
            <w:gridSpan w:val="2"/>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321" w:lineRule="exact"/>
              <w:ind w:right="1"/>
              <w:jc w:val="right"/>
              <w:rPr>
                <w:rFonts w:ascii="Times New Roman" w:eastAsiaTheme="minorEastAsia" w:hAnsi="Times New Roman"/>
                <w:sz w:val="24"/>
                <w:szCs w:val="24"/>
              </w:rPr>
            </w:pPr>
            <w:r w:rsidRPr="00E23560">
              <w:rPr>
                <w:rFonts w:ascii="Times New Roman" w:eastAsiaTheme="minorEastAsia" w:hAnsi="Times New Roman"/>
                <w:sz w:val="28"/>
                <w:szCs w:val="28"/>
              </w:rPr>
              <w:t>требованиям</w:t>
            </w:r>
          </w:p>
        </w:tc>
      </w:tr>
      <w:tr w:rsidR="001E1FF2" w:rsidRPr="00E23560">
        <w:trPr>
          <w:trHeight w:val="325"/>
        </w:trPr>
        <w:tc>
          <w:tcPr>
            <w:tcW w:w="1820" w:type="dxa"/>
            <w:tcBorders>
              <w:top w:val="nil"/>
              <w:left w:val="single" w:sz="8" w:space="0" w:color="auto"/>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40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82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62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96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4400" w:type="dxa"/>
            <w:gridSpan w:val="5"/>
            <w:tcBorders>
              <w:top w:val="nil"/>
              <w:left w:val="nil"/>
              <w:bottom w:val="single" w:sz="8" w:space="0" w:color="auto"/>
              <w:right w:val="nil"/>
            </w:tcBorders>
            <w:vAlign w:val="bottom"/>
          </w:tcPr>
          <w:p w:rsidR="001E1FF2" w:rsidRPr="00E23560" w:rsidRDefault="00F132AC">
            <w:pPr>
              <w:widowControl w:val="0"/>
              <w:autoSpaceDE w:val="0"/>
              <w:autoSpaceDN w:val="0"/>
              <w:adjustRightInd w:val="0"/>
              <w:spacing w:after="0" w:line="321" w:lineRule="exact"/>
              <w:ind w:left="100"/>
              <w:rPr>
                <w:rFonts w:ascii="Times New Roman" w:eastAsiaTheme="minorEastAsia" w:hAnsi="Times New Roman"/>
                <w:sz w:val="24"/>
                <w:szCs w:val="24"/>
              </w:rPr>
            </w:pPr>
            <w:r w:rsidRPr="00E23560">
              <w:rPr>
                <w:rFonts w:ascii="Times New Roman" w:eastAsiaTheme="minorEastAsia" w:hAnsi="Times New Roman"/>
                <w:sz w:val="28"/>
                <w:szCs w:val="28"/>
              </w:rPr>
              <w:t>современного рынка труда.</w:t>
            </w:r>
          </w:p>
        </w:tc>
        <w:tc>
          <w:tcPr>
            <w:tcW w:w="58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r>
      <w:tr w:rsidR="001E1FF2" w:rsidRPr="00E23560">
        <w:trPr>
          <w:trHeight w:val="788"/>
        </w:trPr>
        <w:tc>
          <w:tcPr>
            <w:tcW w:w="1820" w:type="dxa"/>
            <w:tcBorders>
              <w:top w:val="nil"/>
              <w:left w:val="nil"/>
              <w:bottom w:val="nil"/>
              <w:right w:val="nil"/>
            </w:tcBorders>
            <w:vAlign w:val="bottom"/>
          </w:tcPr>
          <w:p w:rsidR="001E1FF2" w:rsidRPr="00E23560" w:rsidRDefault="00F132AC">
            <w:pPr>
              <w:widowControl w:val="0"/>
              <w:autoSpaceDE w:val="0"/>
              <w:autoSpaceDN w:val="0"/>
              <w:adjustRightInd w:val="0"/>
              <w:spacing w:after="0" w:line="321" w:lineRule="exact"/>
              <w:ind w:left="840"/>
              <w:rPr>
                <w:rFonts w:ascii="Times New Roman" w:eastAsiaTheme="minorEastAsia" w:hAnsi="Times New Roman"/>
                <w:sz w:val="24"/>
                <w:szCs w:val="24"/>
              </w:rPr>
            </w:pPr>
            <w:r w:rsidRPr="00E23560">
              <w:rPr>
                <w:rFonts w:ascii="Times New Roman" w:eastAsiaTheme="minorEastAsia" w:hAnsi="Times New Roman"/>
                <w:sz w:val="28"/>
                <w:szCs w:val="28"/>
              </w:rPr>
              <w:t>Таким</w:t>
            </w:r>
          </w:p>
        </w:tc>
        <w:tc>
          <w:tcPr>
            <w:tcW w:w="1220" w:type="dxa"/>
            <w:gridSpan w:val="2"/>
            <w:tcBorders>
              <w:top w:val="nil"/>
              <w:left w:val="nil"/>
              <w:bottom w:val="nil"/>
              <w:right w:val="nil"/>
            </w:tcBorders>
            <w:vAlign w:val="bottom"/>
          </w:tcPr>
          <w:p w:rsidR="001E1FF2" w:rsidRPr="00E23560" w:rsidRDefault="00F132AC">
            <w:pPr>
              <w:widowControl w:val="0"/>
              <w:autoSpaceDE w:val="0"/>
              <w:autoSpaceDN w:val="0"/>
              <w:adjustRightInd w:val="0"/>
              <w:spacing w:after="0" w:line="321" w:lineRule="exact"/>
              <w:ind w:left="80"/>
              <w:rPr>
                <w:rFonts w:ascii="Times New Roman" w:eastAsiaTheme="minorEastAsia" w:hAnsi="Times New Roman"/>
                <w:sz w:val="24"/>
                <w:szCs w:val="24"/>
              </w:rPr>
            </w:pPr>
            <w:r w:rsidRPr="00E23560">
              <w:rPr>
                <w:rFonts w:ascii="Times New Roman" w:eastAsiaTheme="minorEastAsia" w:hAnsi="Times New Roman"/>
                <w:sz w:val="28"/>
                <w:szCs w:val="28"/>
              </w:rPr>
              <w:t>образом,</w:t>
            </w:r>
          </w:p>
        </w:tc>
        <w:tc>
          <w:tcPr>
            <w:tcW w:w="620" w:type="dxa"/>
            <w:tcBorders>
              <w:top w:val="nil"/>
              <w:left w:val="nil"/>
              <w:bottom w:val="nil"/>
              <w:right w:val="nil"/>
            </w:tcBorders>
            <w:vAlign w:val="bottom"/>
          </w:tcPr>
          <w:p w:rsidR="001E1FF2" w:rsidRPr="00E23560" w:rsidRDefault="00F132AC">
            <w:pPr>
              <w:widowControl w:val="0"/>
              <w:autoSpaceDE w:val="0"/>
              <w:autoSpaceDN w:val="0"/>
              <w:adjustRightInd w:val="0"/>
              <w:spacing w:after="0" w:line="321" w:lineRule="exact"/>
              <w:ind w:left="220"/>
              <w:rPr>
                <w:rFonts w:ascii="Times New Roman" w:eastAsiaTheme="minorEastAsia" w:hAnsi="Times New Roman"/>
                <w:sz w:val="24"/>
                <w:szCs w:val="24"/>
              </w:rPr>
            </w:pPr>
            <w:r w:rsidRPr="00E23560">
              <w:rPr>
                <w:rFonts w:ascii="Times New Roman" w:eastAsiaTheme="minorEastAsia" w:hAnsi="Times New Roman"/>
                <w:sz w:val="28"/>
                <w:szCs w:val="28"/>
              </w:rPr>
              <w:t>с</w:t>
            </w:r>
          </w:p>
        </w:tc>
        <w:tc>
          <w:tcPr>
            <w:tcW w:w="960" w:type="dxa"/>
            <w:tcBorders>
              <w:top w:val="nil"/>
              <w:left w:val="nil"/>
              <w:bottom w:val="nil"/>
              <w:right w:val="nil"/>
            </w:tcBorders>
            <w:vAlign w:val="bottom"/>
          </w:tcPr>
          <w:p w:rsidR="001E1FF2" w:rsidRPr="00E23560" w:rsidRDefault="00F132AC">
            <w:pPr>
              <w:widowControl w:val="0"/>
              <w:autoSpaceDE w:val="0"/>
              <w:autoSpaceDN w:val="0"/>
              <w:adjustRightInd w:val="0"/>
              <w:spacing w:after="0" w:line="321" w:lineRule="exact"/>
              <w:ind w:right="61"/>
              <w:jc w:val="right"/>
              <w:rPr>
                <w:rFonts w:ascii="Times New Roman" w:eastAsiaTheme="minorEastAsia" w:hAnsi="Times New Roman"/>
                <w:sz w:val="24"/>
                <w:szCs w:val="24"/>
              </w:rPr>
            </w:pPr>
            <w:r w:rsidRPr="00E23560">
              <w:rPr>
                <w:rFonts w:ascii="Times New Roman" w:eastAsiaTheme="minorEastAsia" w:hAnsi="Times New Roman"/>
                <w:sz w:val="28"/>
                <w:szCs w:val="28"/>
              </w:rPr>
              <w:t>одной</w:t>
            </w:r>
          </w:p>
        </w:tc>
        <w:tc>
          <w:tcPr>
            <w:tcW w:w="1400" w:type="dxa"/>
            <w:tcBorders>
              <w:top w:val="nil"/>
              <w:left w:val="nil"/>
              <w:bottom w:val="nil"/>
              <w:right w:val="nil"/>
            </w:tcBorders>
            <w:vAlign w:val="bottom"/>
          </w:tcPr>
          <w:p w:rsidR="001E1FF2" w:rsidRPr="00E23560" w:rsidRDefault="00F132AC">
            <w:pPr>
              <w:widowControl w:val="0"/>
              <w:autoSpaceDE w:val="0"/>
              <w:autoSpaceDN w:val="0"/>
              <w:adjustRightInd w:val="0"/>
              <w:spacing w:after="0" w:line="321" w:lineRule="exact"/>
              <w:ind w:left="100"/>
              <w:rPr>
                <w:rFonts w:ascii="Times New Roman" w:eastAsiaTheme="minorEastAsia" w:hAnsi="Times New Roman"/>
                <w:sz w:val="24"/>
                <w:szCs w:val="24"/>
              </w:rPr>
            </w:pPr>
            <w:r w:rsidRPr="00E23560">
              <w:rPr>
                <w:rFonts w:ascii="Times New Roman" w:eastAsiaTheme="minorEastAsia" w:hAnsi="Times New Roman"/>
                <w:sz w:val="28"/>
                <w:szCs w:val="28"/>
              </w:rPr>
              <w:t>стороны,</w:t>
            </w:r>
          </w:p>
        </w:tc>
        <w:tc>
          <w:tcPr>
            <w:tcW w:w="1880" w:type="dxa"/>
            <w:gridSpan w:val="3"/>
            <w:tcBorders>
              <w:top w:val="nil"/>
              <w:left w:val="nil"/>
              <w:bottom w:val="nil"/>
              <w:right w:val="nil"/>
            </w:tcBorders>
            <w:vAlign w:val="bottom"/>
          </w:tcPr>
          <w:p w:rsidR="001E1FF2" w:rsidRPr="00E23560" w:rsidRDefault="00F132AC">
            <w:pPr>
              <w:widowControl w:val="0"/>
              <w:autoSpaceDE w:val="0"/>
              <w:autoSpaceDN w:val="0"/>
              <w:adjustRightInd w:val="0"/>
              <w:spacing w:after="0" w:line="321" w:lineRule="exact"/>
              <w:jc w:val="right"/>
              <w:rPr>
                <w:rFonts w:ascii="Times New Roman" w:eastAsiaTheme="minorEastAsia" w:hAnsi="Times New Roman"/>
                <w:sz w:val="24"/>
                <w:szCs w:val="24"/>
              </w:rPr>
            </w:pPr>
            <w:r w:rsidRPr="00E23560">
              <w:rPr>
                <w:rFonts w:ascii="Times New Roman" w:eastAsiaTheme="minorEastAsia" w:hAnsi="Times New Roman"/>
                <w:sz w:val="28"/>
                <w:szCs w:val="28"/>
              </w:rPr>
              <w:t>проблематика</w:t>
            </w:r>
          </w:p>
        </w:tc>
        <w:tc>
          <w:tcPr>
            <w:tcW w:w="1700" w:type="dxa"/>
            <w:gridSpan w:val="2"/>
            <w:tcBorders>
              <w:top w:val="nil"/>
              <w:left w:val="nil"/>
              <w:bottom w:val="nil"/>
              <w:right w:val="nil"/>
            </w:tcBorders>
            <w:vAlign w:val="bottom"/>
          </w:tcPr>
          <w:p w:rsidR="001E1FF2" w:rsidRPr="00E23560" w:rsidRDefault="00F132AC">
            <w:pPr>
              <w:widowControl w:val="0"/>
              <w:autoSpaceDE w:val="0"/>
              <w:autoSpaceDN w:val="0"/>
              <w:adjustRightInd w:val="0"/>
              <w:spacing w:after="0" w:line="321" w:lineRule="exact"/>
              <w:ind w:right="1"/>
              <w:jc w:val="right"/>
              <w:rPr>
                <w:rFonts w:ascii="Times New Roman" w:eastAsiaTheme="minorEastAsia" w:hAnsi="Times New Roman"/>
                <w:sz w:val="24"/>
                <w:szCs w:val="24"/>
              </w:rPr>
            </w:pPr>
            <w:r w:rsidRPr="00E23560">
              <w:rPr>
                <w:rFonts w:ascii="Times New Roman" w:eastAsiaTheme="minorEastAsia" w:hAnsi="Times New Roman"/>
                <w:sz w:val="28"/>
                <w:szCs w:val="28"/>
              </w:rPr>
              <w:t>подготовки</w:t>
            </w:r>
          </w:p>
        </w:tc>
      </w:tr>
    </w:tbl>
    <w:p w:rsidR="001E1FF2" w:rsidRDefault="001E1FF2">
      <w:pPr>
        <w:widowControl w:val="0"/>
        <w:autoSpaceDE w:val="0"/>
        <w:autoSpaceDN w:val="0"/>
        <w:adjustRightInd w:val="0"/>
        <w:spacing w:after="0" w:line="158" w:lineRule="exact"/>
        <w:rPr>
          <w:rFonts w:ascii="Times New Roman" w:hAnsi="Times New Roman"/>
          <w:sz w:val="24"/>
          <w:szCs w:val="24"/>
        </w:rPr>
      </w:pPr>
    </w:p>
    <w:p w:rsidR="001E1FF2" w:rsidRDefault="00F132AC">
      <w:pPr>
        <w:widowControl w:val="0"/>
        <w:autoSpaceDE w:val="0"/>
        <w:autoSpaceDN w:val="0"/>
        <w:adjustRightInd w:val="0"/>
        <w:spacing w:after="0" w:line="239" w:lineRule="auto"/>
        <w:ind w:left="120"/>
        <w:rPr>
          <w:rFonts w:ascii="Times New Roman" w:hAnsi="Times New Roman"/>
          <w:sz w:val="24"/>
          <w:szCs w:val="24"/>
        </w:rPr>
      </w:pPr>
      <w:r>
        <w:rPr>
          <w:rFonts w:ascii="Times New Roman" w:hAnsi="Times New Roman"/>
          <w:sz w:val="28"/>
          <w:szCs w:val="28"/>
        </w:rPr>
        <w:t>качественных  и  компетентных  специалистов  в  вузах  Таджикистана  с</w:t>
      </w:r>
    </w:p>
    <w:p w:rsidR="001E1FF2" w:rsidRDefault="001E1FF2">
      <w:pPr>
        <w:widowControl w:val="0"/>
        <w:autoSpaceDE w:val="0"/>
        <w:autoSpaceDN w:val="0"/>
        <w:adjustRightInd w:val="0"/>
        <w:spacing w:after="0" w:line="164" w:lineRule="exact"/>
        <w:rPr>
          <w:rFonts w:ascii="Times New Roman" w:hAnsi="Times New Roman"/>
          <w:sz w:val="24"/>
          <w:szCs w:val="24"/>
        </w:rPr>
      </w:pPr>
    </w:p>
    <w:p w:rsidR="001E1FF2" w:rsidRDefault="00F132AC">
      <w:pPr>
        <w:widowControl w:val="0"/>
        <w:tabs>
          <w:tab w:val="left" w:pos="1480"/>
        </w:tabs>
        <w:autoSpaceDE w:val="0"/>
        <w:autoSpaceDN w:val="0"/>
        <w:adjustRightInd w:val="0"/>
        <w:spacing w:after="0" w:line="239" w:lineRule="auto"/>
        <w:ind w:left="120"/>
        <w:rPr>
          <w:rFonts w:ascii="Times New Roman" w:hAnsi="Times New Roman"/>
          <w:sz w:val="24"/>
          <w:szCs w:val="24"/>
        </w:rPr>
      </w:pPr>
      <w:r>
        <w:rPr>
          <w:rFonts w:ascii="Times New Roman" w:hAnsi="Times New Roman"/>
          <w:sz w:val="28"/>
          <w:szCs w:val="28"/>
        </w:rPr>
        <w:t>помощью</w:t>
      </w:r>
      <w:r>
        <w:rPr>
          <w:rFonts w:ascii="Times New Roman" w:hAnsi="Times New Roman"/>
          <w:sz w:val="24"/>
          <w:szCs w:val="24"/>
        </w:rPr>
        <w:tab/>
      </w:r>
      <w:r>
        <w:rPr>
          <w:rFonts w:ascii="Times New Roman" w:hAnsi="Times New Roman"/>
          <w:sz w:val="28"/>
          <w:szCs w:val="28"/>
        </w:rPr>
        <w:t>ИКТ  определяется  общими  тенденциями  информатизации  в</w:t>
      </w:r>
    </w:p>
    <w:p w:rsidR="001E1FF2" w:rsidRDefault="001E1FF2">
      <w:pPr>
        <w:widowControl w:val="0"/>
        <w:autoSpaceDE w:val="0"/>
        <w:autoSpaceDN w:val="0"/>
        <w:adjustRightInd w:val="0"/>
        <w:spacing w:after="0" w:line="159" w:lineRule="exact"/>
        <w:rPr>
          <w:rFonts w:ascii="Times New Roman" w:hAnsi="Times New Roman"/>
          <w:sz w:val="24"/>
          <w:szCs w:val="24"/>
        </w:rPr>
      </w:pPr>
    </w:p>
    <w:p w:rsidR="001E1FF2" w:rsidRDefault="00F132AC">
      <w:pPr>
        <w:widowControl w:val="0"/>
        <w:autoSpaceDE w:val="0"/>
        <w:autoSpaceDN w:val="0"/>
        <w:adjustRightInd w:val="0"/>
        <w:spacing w:after="0" w:line="239" w:lineRule="auto"/>
        <w:ind w:left="120"/>
        <w:rPr>
          <w:rFonts w:ascii="Times New Roman" w:hAnsi="Times New Roman"/>
          <w:sz w:val="24"/>
          <w:szCs w:val="24"/>
        </w:rPr>
      </w:pPr>
      <w:r>
        <w:rPr>
          <w:rFonts w:ascii="Times New Roman" w:hAnsi="Times New Roman"/>
          <w:sz w:val="28"/>
          <w:szCs w:val="28"/>
        </w:rPr>
        <w:t>таджикистанском  обществе,  а  также  состоянием  и  изменениями  в  сфере</w:t>
      </w:r>
    </w:p>
    <w:p w:rsidR="001E1FF2" w:rsidRDefault="001E1FF2">
      <w:pPr>
        <w:widowControl w:val="0"/>
        <w:autoSpaceDE w:val="0"/>
        <w:autoSpaceDN w:val="0"/>
        <w:adjustRightInd w:val="0"/>
        <w:spacing w:after="0" w:line="165" w:lineRule="exact"/>
        <w:rPr>
          <w:rFonts w:ascii="Times New Roman" w:hAnsi="Times New Roman"/>
          <w:sz w:val="24"/>
          <w:szCs w:val="24"/>
        </w:rPr>
      </w:pPr>
    </w:p>
    <w:p w:rsidR="001E1FF2" w:rsidRDefault="00F132AC">
      <w:pPr>
        <w:widowControl w:val="0"/>
        <w:autoSpaceDE w:val="0"/>
        <w:autoSpaceDN w:val="0"/>
        <w:adjustRightInd w:val="0"/>
        <w:spacing w:after="0" w:line="239" w:lineRule="auto"/>
        <w:ind w:left="120"/>
        <w:rPr>
          <w:rFonts w:ascii="Times New Roman" w:hAnsi="Times New Roman"/>
          <w:sz w:val="24"/>
          <w:szCs w:val="24"/>
        </w:rPr>
      </w:pPr>
      <w:r>
        <w:rPr>
          <w:rFonts w:ascii="Times New Roman" w:hAnsi="Times New Roman"/>
          <w:sz w:val="28"/>
          <w:szCs w:val="28"/>
        </w:rPr>
        <w:t>высшего  образования.  С  другой  стороны,  это  -  кадровые,  финансовые,</w:t>
      </w:r>
    </w:p>
    <w:p w:rsidR="001E1FF2" w:rsidRDefault="001E1FF2">
      <w:pPr>
        <w:widowControl w:val="0"/>
        <w:autoSpaceDE w:val="0"/>
        <w:autoSpaceDN w:val="0"/>
        <w:adjustRightInd w:val="0"/>
        <w:spacing w:after="0" w:line="164" w:lineRule="exact"/>
        <w:rPr>
          <w:rFonts w:ascii="Times New Roman" w:hAnsi="Times New Roman"/>
          <w:sz w:val="24"/>
          <w:szCs w:val="24"/>
        </w:rPr>
      </w:pPr>
    </w:p>
    <w:p w:rsidR="001E1FF2" w:rsidRDefault="00F132AC">
      <w:pPr>
        <w:widowControl w:val="0"/>
        <w:autoSpaceDE w:val="0"/>
        <w:autoSpaceDN w:val="0"/>
        <w:adjustRightInd w:val="0"/>
        <w:spacing w:after="0" w:line="239" w:lineRule="auto"/>
        <w:ind w:left="120"/>
        <w:rPr>
          <w:rFonts w:ascii="Times New Roman" w:hAnsi="Times New Roman"/>
          <w:sz w:val="24"/>
          <w:szCs w:val="24"/>
        </w:rPr>
      </w:pPr>
      <w:r>
        <w:rPr>
          <w:rFonts w:ascii="Times New Roman" w:hAnsi="Times New Roman"/>
          <w:sz w:val="28"/>
          <w:szCs w:val="28"/>
        </w:rPr>
        <w:t>психологические  и  методические  проблемы  в  самих  высших  учебных</w:t>
      </w:r>
    </w:p>
    <w:p w:rsidR="001E1FF2" w:rsidRDefault="001E1FF2">
      <w:pPr>
        <w:widowControl w:val="0"/>
        <w:autoSpaceDE w:val="0"/>
        <w:autoSpaceDN w:val="0"/>
        <w:adjustRightInd w:val="0"/>
        <w:spacing w:after="0" w:line="159" w:lineRule="exact"/>
        <w:rPr>
          <w:rFonts w:ascii="Times New Roman" w:hAnsi="Times New Roman"/>
          <w:sz w:val="24"/>
          <w:szCs w:val="24"/>
        </w:rPr>
      </w:pPr>
    </w:p>
    <w:p w:rsidR="001E1FF2" w:rsidRDefault="00F132AC">
      <w:pPr>
        <w:widowControl w:val="0"/>
        <w:autoSpaceDE w:val="0"/>
        <w:autoSpaceDN w:val="0"/>
        <w:adjustRightInd w:val="0"/>
        <w:spacing w:after="0" w:line="239" w:lineRule="auto"/>
        <w:ind w:left="120"/>
        <w:rPr>
          <w:rFonts w:ascii="Times New Roman" w:hAnsi="Times New Roman"/>
          <w:sz w:val="24"/>
          <w:szCs w:val="24"/>
        </w:rPr>
      </w:pPr>
      <w:r>
        <w:rPr>
          <w:rFonts w:ascii="Times New Roman" w:hAnsi="Times New Roman"/>
          <w:sz w:val="28"/>
          <w:szCs w:val="28"/>
        </w:rPr>
        <w:t>заведениях. Далее подробно рассмотрим контекст и ретроспективу внедрения</w:t>
      </w:r>
    </w:p>
    <w:p w:rsidR="001E1FF2" w:rsidRDefault="001E1FF2">
      <w:pPr>
        <w:widowControl w:val="0"/>
        <w:autoSpaceDE w:val="0"/>
        <w:autoSpaceDN w:val="0"/>
        <w:adjustRightInd w:val="0"/>
        <w:spacing w:after="0" w:line="164" w:lineRule="exact"/>
        <w:rPr>
          <w:rFonts w:ascii="Times New Roman" w:hAnsi="Times New Roman"/>
          <w:sz w:val="24"/>
          <w:szCs w:val="24"/>
        </w:rPr>
      </w:pPr>
    </w:p>
    <w:p w:rsidR="001E1FF2" w:rsidRDefault="00F132AC">
      <w:pPr>
        <w:widowControl w:val="0"/>
        <w:autoSpaceDE w:val="0"/>
        <w:autoSpaceDN w:val="0"/>
        <w:adjustRightInd w:val="0"/>
        <w:spacing w:after="0" w:line="239" w:lineRule="auto"/>
        <w:ind w:left="120"/>
        <w:rPr>
          <w:rFonts w:ascii="Times New Roman" w:hAnsi="Times New Roman"/>
          <w:sz w:val="24"/>
          <w:szCs w:val="24"/>
        </w:rPr>
      </w:pPr>
      <w:r>
        <w:rPr>
          <w:rFonts w:ascii="Times New Roman" w:hAnsi="Times New Roman"/>
          <w:sz w:val="28"/>
          <w:szCs w:val="28"/>
        </w:rPr>
        <w:t>ИКТ в образовательную практику вузов Республики Таджикистан.</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pgSz w:w="11904" w:h="16838"/>
          <w:pgMar w:top="1120" w:right="740" w:bottom="600" w:left="1580" w:header="720" w:footer="720" w:gutter="0"/>
          <w:cols w:space="720" w:equalWidth="0">
            <w:col w:w="9580"/>
          </w:cols>
          <w:noEndnote/>
        </w:sect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77"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93</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type w:val="continuous"/>
          <w:pgSz w:w="11904" w:h="16838"/>
          <w:pgMar w:top="1120" w:right="5280" w:bottom="600" w:left="6340" w:header="720" w:footer="720" w:gutter="0"/>
          <w:cols w:space="720" w:equalWidth="0">
            <w:col w:w="280"/>
          </w:cols>
          <w:noEndnote/>
        </w:sectPr>
      </w:pPr>
    </w:p>
    <w:p w:rsidR="001E1FF2" w:rsidRDefault="00F132AC">
      <w:pPr>
        <w:widowControl w:val="0"/>
        <w:autoSpaceDE w:val="0"/>
        <w:autoSpaceDN w:val="0"/>
        <w:adjustRightInd w:val="0"/>
        <w:spacing w:after="0" w:line="240" w:lineRule="auto"/>
        <w:ind w:left="720"/>
        <w:rPr>
          <w:rFonts w:ascii="Times New Roman" w:hAnsi="Times New Roman"/>
          <w:sz w:val="24"/>
          <w:szCs w:val="24"/>
        </w:rPr>
      </w:pPr>
      <w:bookmarkStart w:id="93" w:name="page187"/>
      <w:bookmarkEnd w:id="93"/>
      <w:r>
        <w:rPr>
          <w:rFonts w:ascii="Times New Roman" w:hAnsi="Times New Roman"/>
          <w:sz w:val="28"/>
          <w:szCs w:val="28"/>
        </w:rPr>
        <w:lastRenderedPageBreak/>
        <w:t>Благодаря широкому и повсеместному распространению средств ИКТ в</w:t>
      </w:r>
    </w:p>
    <w:p w:rsidR="001E1FF2" w:rsidRDefault="001E1FF2">
      <w:pPr>
        <w:widowControl w:val="0"/>
        <w:autoSpaceDE w:val="0"/>
        <w:autoSpaceDN w:val="0"/>
        <w:adjustRightInd w:val="0"/>
        <w:spacing w:after="0" w:line="230" w:lineRule="exact"/>
        <w:rPr>
          <w:rFonts w:ascii="Times New Roman" w:hAnsi="Times New Roman"/>
          <w:sz w:val="24"/>
          <w:szCs w:val="24"/>
        </w:rPr>
      </w:pPr>
    </w:p>
    <w:p w:rsidR="001E1FF2" w:rsidRDefault="00F132AC">
      <w:pPr>
        <w:widowControl w:val="0"/>
        <w:overflowPunct w:val="0"/>
        <w:autoSpaceDE w:val="0"/>
        <w:autoSpaceDN w:val="0"/>
        <w:adjustRightInd w:val="0"/>
        <w:spacing w:after="0" w:line="351" w:lineRule="auto"/>
        <w:jc w:val="both"/>
        <w:rPr>
          <w:rFonts w:ascii="Times New Roman" w:hAnsi="Times New Roman"/>
          <w:sz w:val="24"/>
          <w:szCs w:val="24"/>
        </w:rPr>
      </w:pPr>
      <w:r>
        <w:rPr>
          <w:rFonts w:ascii="Times New Roman" w:hAnsi="Times New Roman"/>
          <w:sz w:val="28"/>
          <w:szCs w:val="28"/>
        </w:rPr>
        <w:t>90-е годы XX века, в развитых обществах произошли существенные изменения, затронувшие и систему образования. Фактически, общество сегодня информационно</w:t>
      </w:r>
      <w:r>
        <w:rPr>
          <w:rFonts w:ascii="Times New Roman" w:hAnsi="Times New Roman"/>
          <w:i/>
          <w:iCs/>
          <w:sz w:val="28"/>
          <w:szCs w:val="28"/>
        </w:rPr>
        <w:t>-</w:t>
      </w:r>
      <w:r>
        <w:rPr>
          <w:rFonts w:ascii="Times New Roman" w:hAnsi="Times New Roman"/>
          <w:sz w:val="28"/>
          <w:szCs w:val="28"/>
        </w:rPr>
        <w:t>коммуникационное, то есть такое, в котором компьютерные науки слились с коммуникацией и информацией, а любое только что написанное слово уже обзаводится нематериальными и невидимыми знаками. Данное обстоятельство, в конечном счете, ведет к формированию новой цивилизации, основанной на знаниях и информации</w:t>
      </w:r>
    </w:p>
    <w:p w:rsidR="001E1FF2" w:rsidRDefault="001E1FF2">
      <w:pPr>
        <w:widowControl w:val="0"/>
        <w:autoSpaceDE w:val="0"/>
        <w:autoSpaceDN w:val="0"/>
        <w:adjustRightInd w:val="0"/>
        <w:spacing w:after="0" w:line="16"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[160].</w:t>
      </w:r>
    </w:p>
    <w:p w:rsidR="001E1FF2" w:rsidRDefault="001E1FF2">
      <w:pPr>
        <w:widowControl w:val="0"/>
        <w:autoSpaceDE w:val="0"/>
        <w:autoSpaceDN w:val="0"/>
        <w:adjustRightInd w:val="0"/>
        <w:spacing w:after="0" w:line="230" w:lineRule="exact"/>
        <w:rPr>
          <w:rFonts w:ascii="Times New Roman" w:hAnsi="Times New Roman"/>
          <w:sz w:val="24"/>
          <w:szCs w:val="24"/>
        </w:rPr>
      </w:pPr>
    </w:p>
    <w:p w:rsidR="001E1FF2" w:rsidRDefault="00F132AC">
      <w:pPr>
        <w:widowControl w:val="0"/>
        <w:overflowPunct w:val="0"/>
        <w:autoSpaceDE w:val="0"/>
        <w:autoSpaceDN w:val="0"/>
        <w:adjustRightInd w:val="0"/>
        <w:spacing w:after="0" w:line="350" w:lineRule="auto"/>
        <w:ind w:right="20" w:firstLine="711"/>
        <w:jc w:val="both"/>
        <w:rPr>
          <w:rFonts w:ascii="Times New Roman" w:hAnsi="Times New Roman"/>
          <w:sz w:val="24"/>
          <w:szCs w:val="24"/>
        </w:rPr>
      </w:pPr>
      <w:r>
        <w:rPr>
          <w:rFonts w:ascii="Times New Roman" w:hAnsi="Times New Roman"/>
          <w:sz w:val="28"/>
          <w:szCs w:val="28"/>
        </w:rPr>
        <w:t>Являясь составной частью социальной сферы общества, образование перенимает основные проблемы, направления и этапы информатизации общества в целом. В Таджикистане проблемы внедрения современных и модернизации существующих информационных технологий решаются на основе инициатив гражданского общества, получающих свое отражение в государственных стратегиях и программах.</w:t>
      </w:r>
    </w:p>
    <w:p w:rsidR="001E1FF2" w:rsidRDefault="001E1FF2">
      <w:pPr>
        <w:widowControl w:val="0"/>
        <w:autoSpaceDE w:val="0"/>
        <w:autoSpaceDN w:val="0"/>
        <w:adjustRightInd w:val="0"/>
        <w:spacing w:after="0" w:line="78" w:lineRule="exact"/>
        <w:rPr>
          <w:rFonts w:ascii="Times New Roman" w:hAnsi="Times New Roman"/>
          <w:sz w:val="24"/>
          <w:szCs w:val="24"/>
        </w:rPr>
      </w:pPr>
    </w:p>
    <w:p w:rsidR="001E1FF2" w:rsidRDefault="00F132AC">
      <w:pPr>
        <w:widowControl w:val="0"/>
        <w:overflowPunct w:val="0"/>
        <w:autoSpaceDE w:val="0"/>
        <w:autoSpaceDN w:val="0"/>
        <w:adjustRightInd w:val="0"/>
        <w:spacing w:after="0" w:line="310" w:lineRule="auto"/>
        <w:ind w:right="20" w:firstLine="711"/>
        <w:jc w:val="both"/>
        <w:rPr>
          <w:rFonts w:ascii="Times New Roman" w:hAnsi="Times New Roman"/>
          <w:sz w:val="24"/>
          <w:szCs w:val="24"/>
        </w:rPr>
      </w:pPr>
      <w:r>
        <w:rPr>
          <w:rFonts w:ascii="Times New Roman" w:hAnsi="Times New Roman"/>
          <w:sz w:val="28"/>
          <w:szCs w:val="28"/>
        </w:rPr>
        <w:t>В Республике Таджикистан широкомасштабная информатизация научно-образовательной сферы началась с окончанием гражданской войны.</w:t>
      </w:r>
    </w:p>
    <w:p w:rsidR="001E1FF2" w:rsidRDefault="001E1FF2">
      <w:pPr>
        <w:widowControl w:val="0"/>
        <w:autoSpaceDE w:val="0"/>
        <w:autoSpaceDN w:val="0"/>
        <w:adjustRightInd w:val="0"/>
        <w:spacing w:after="0" w:line="138" w:lineRule="exact"/>
        <w:rPr>
          <w:rFonts w:ascii="Times New Roman" w:hAnsi="Times New Roman"/>
          <w:sz w:val="24"/>
          <w:szCs w:val="24"/>
        </w:rPr>
      </w:pPr>
    </w:p>
    <w:p w:rsidR="001E1FF2" w:rsidRDefault="00F132AC">
      <w:pPr>
        <w:widowControl w:val="0"/>
        <w:overflowPunct w:val="0"/>
        <w:autoSpaceDE w:val="0"/>
        <w:autoSpaceDN w:val="0"/>
        <w:adjustRightInd w:val="0"/>
        <w:spacing w:after="0" w:line="334" w:lineRule="auto"/>
        <w:jc w:val="both"/>
        <w:rPr>
          <w:rFonts w:ascii="Times New Roman" w:hAnsi="Times New Roman"/>
          <w:sz w:val="24"/>
          <w:szCs w:val="24"/>
        </w:rPr>
      </w:pPr>
      <w:r>
        <w:rPr>
          <w:rFonts w:ascii="Times New Roman" w:hAnsi="Times New Roman"/>
          <w:sz w:val="28"/>
          <w:szCs w:val="28"/>
        </w:rPr>
        <w:t>В 1997 г. Академия наук Республики Таджикистан смогла получить грант Научной программы НАТО на развитие сетевой инфраструктуры академических организаций и вузов. Однако из-за отсутствия нормативно-</w:t>
      </w:r>
    </w:p>
    <w:p w:rsidR="001E1FF2" w:rsidRDefault="001E1FF2">
      <w:pPr>
        <w:widowControl w:val="0"/>
        <w:autoSpaceDE w:val="0"/>
        <w:autoSpaceDN w:val="0"/>
        <w:adjustRightInd w:val="0"/>
        <w:spacing w:after="0" w:line="106" w:lineRule="exact"/>
        <w:rPr>
          <w:rFonts w:ascii="Times New Roman" w:hAnsi="Times New Roman"/>
          <w:sz w:val="24"/>
          <w:szCs w:val="24"/>
        </w:rPr>
      </w:pPr>
    </w:p>
    <w:p w:rsidR="001E1FF2" w:rsidRDefault="00F132AC">
      <w:pPr>
        <w:widowControl w:val="0"/>
        <w:overflowPunct w:val="0"/>
        <w:autoSpaceDE w:val="0"/>
        <w:autoSpaceDN w:val="0"/>
        <w:adjustRightInd w:val="0"/>
        <w:spacing w:after="0" w:line="351" w:lineRule="auto"/>
        <w:jc w:val="both"/>
        <w:rPr>
          <w:rFonts w:ascii="Times New Roman" w:hAnsi="Times New Roman"/>
          <w:sz w:val="24"/>
          <w:szCs w:val="24"/>
        </w:rPr>
      </w:pPr>
      <w:r>
        <w:rPr>
          <w:rFonts w:ascii="Times New Roman" w:hAnsi="Times New Roman"/>
          <w:sz w:val="28"/>
          <w:szCs w:val="28"/>
        </w:rPr>
        <w:t>правовой базы в сфере предоставления интернет-услуг, реализация проекта была отложена. Запуск совместного проекта по предоставлению услуг доступа в Интернет для учебных, академических, общественных и коммерческих организаций и населения при поддержке Научной программы НАТО и Центрально-азиатского агентства по развитию (CADA) был запущен в ноябре 2000 г. Следует отметить ограниченность сферы применения данного проекта. Решением Правительства Республики Таджикистан № 389</w:t>
      </w:r>
    </w:p>
    <w:p w:rsidR="001E1FF2" w:rsidRDefault="001E1FF2">
      <w:pPr>
        <w:widowControl w:val="0"/>
        <w:autoSpaceDE w:val="0"/>
        <w:autoSpaceDN w:val="0"/>
        <w:adjustRightInd w:val="0"/>
        <w:spacing w:after="0" w:line="84" w:lineRule="exact"/>
        <w:rPr>
          <w:rFonts w:ascii="Times New Roman" w:hAnsi="Times New Roman"/>
          <w:sz w:val="24"/>
          <w:szCs w:val="24"/>
        </w:rPr>
      </w:pPr>
    </w:p>
    <w:p w:rsidR="001E1FF2" w:rsidRDefault="00F132AC">
      <w:pPr>
        <w:widowControl w:val="0"/>
        <w:overflowPunct w:val="0"/>
        <w:autoSpaceDE w:val="0"/>
        <w:autoSpaceDN w:val="0"/>
        <w:adjustRightInd w:val="0"/>
        <w:spacing w:after="0" w:line="334" w:lineRule="auto"/>
        <w:ind w:right="20"/>
        <w:jc w:val="both"/>
        <w:rPr>
          <w:rFonts w:ascii="Times New Roman" w:hAnsi="Times New Roman"/>
          <w:sz w:val="24"/>
          <w:szCs w:val="24"/>
        </w:rPr>
      </w:pPr>
      <w:r>
        <w:rPr>
          <w:rFonts w:ascii="Times New Roman" w:hAnsi="Times New Roman"/>
          <w:sz w:val="28"/>
          <w:szCs w:val="28"/>
        </w:rPr>
        <w:t>от 8 августа 2001 года международным организациям разрешалось использовать спутниковые каналы VSAT для доступа в Интернет только для их собственных нужд. Поэтому доступ населения и заинтересованных</w:t>
      </w:r>
    </w:p>
    <w:p w:rsidR="001E1FF2" w:rsidRDefault="001E1FF2">
      <w:pPr>
        <w:widowControl w:val="0"/>
        <w:autoSpaceDE w:val="0"/>
        <w:autoSpaceDN w:val="0"/>
        <w:adjustRightInd w:val="0"/>
        <w:spacing w:after="0" w:line="62" w:lineRule="exact"/>
        <w:rPr>
          <w:rFonts w:ascii="Times New Roman" w:hAnsi="Times New Roman"/>
          <w:sz w:val="24"/>
          <w:szCs w:val="24"/>
        </w:rPr>
      </w:pPr>
    </w:p>
    <w:p w:rsidR="001E1FF2" w:rsidRDefault="00F132AC">
      <w:pPr>
        <w:widowControl w:val="0"/>
        <w:autoSpaceDE w:val="0"/>
        <w:autoSpaceDN w:val="0"/>
        <w:adjustRightInd w:val="0"/>
        <w:spacing w:after="0" w:line="240" w:lineRule="auto"/>
        <w:ind w:left="4640"/>
        <w:rPr>
          <w:rFonts w:ascii="Times New Roman" w:hAnsi="Times New Roman"/>
          <w:sz w:val="24"/>
          <w:szCs w:val="24"/>
        </w:rPr>
      </w:pPr>
      <w:r>
        <w:rPr>
          <w:rFonts w:ascii="Times New Roman" w:hAnsi="Times New Roman"/>
          <w:sz w:val="28"/>
          <w:szCs w:val="28"/>
        </w:rPr>
        <w:t>94</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pgSz w:w="11904" w:h="16838"/>
          <w:pgMar w:top="1120" w:right="840" w:bottom="600" w:left="1700" w:header="720" w:footer="720" w:gutter="0"/>
          <w:cols w:space="720" w:equalWidth="0">
            <w:col w:w="9360"/>
          </w:cols>
          <w:noEndnote/>
        </w:sectPr>
      </w:pPr>
    </w:p>
    <w:p w:rsidR="001E1FF2" w:rsidRDefault="00F132AC">
      <w:pPr>
        <w:widowControl w:val="0"/>
        <w:autoSpaceDE w:val="0"/>
        <w:autoSpaceDN w:val="0"/>
        <w:adjustRightInd w:val="0"/>
        <w:spacing w:after="0" w:line="240" w:lineRule="auto"/>
        <w:rPr>
          <w:rFonts w:ascii="Times New Roman" w:hAnsi="Times New Roman"/>
          <w:sz w:val="24"/>
          <w:szCs w:val="24"/>
        </w:rPr>
      </w:pPr>
      <w:bookmarkStart w:id="94" w:name="page189"/>
      <w:bookmarkEnd w:id="94"/>
      <w:r>
        <w:rPr>
          <w:rFonts w:ascii="Times New Roman" w:hAnsi="Times New Roman"/>
          <w:sz w:val="28"/>
          <w:szCs w:val="28"/>
        </w:rPr>
        <w:lastRenderedPageBreak/>
        <w:t>специалистов в глобальную вычислительную сеть происходил через центры</w:t>
      </w:r>
    </w:p>
    <w:p w:rsidR="001E1FF2" w:rsidRDefault="001E1FF2">
      <w:pPr>
        <w:widowControl w:val="0"/>
        <w:autoSpaceDE w:val="0"/>
        <w:autoSpaceDN w:val="0"/>
        <w:adjustRightInd w:val="0"/>
        <w:spacing w:after="0" w:line="163"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общественного доступа CADA.</w:t>
      </w:r>
    </w:p>
    <w:p w:rsidR="001E1FF2" w:rsidRDefault="001E1FF2">
      <w:pPr>
        <w:widowControl w:val="0"/>
        <w:autoSpaceDE w:val="0"/>
        <w:autoSpaceDN w:val="0"/>
        <w:adjustRightInd w:val="0"/>
        <w:spacing w:after="0" w:line="158" w:lineRule="exact"/>
        <w:rPr>
          <w:rFonts w:ascii="Times New Roman" w:hAnsi="Times New Roman"/>
          <w:sz w:val="24"/>
          <w:szCs w:val="24"/>
        </w:rPr>
      </w:pPr>
    </w:p>
    <w:p w:rsidR="001E1FF2" w:rsidRDefault="00F132AC" w:rsidP="00F132AC">
      <w:pPr>
        <w:widowControl w:val="0"/>
        <w:numPr>
          <w:ilvl w:val="1"/>
          <w:numId w:val="50"/>
        </w:numPr>
        <w:tabs>
          <w:tab w:val="clear" w:pos="1440"/>
          <w:tab w:val="num" w:pos="980"/>
        </w:tabs>
        <w:overflowPunct w:val="0"/>
        <w:autoSpaceDE w:val="0"/>
        <w:autoSpaceDN w:val="0"/>
        <w:adjustRightInd w:val="0"/>
        <w:spacing w:after="0" w:line="240" w:lineRule="auto"/>
        <w:ind w:left="980" w:hanging="269"/>
        <w:jc w:val="both"/>
        <w:rPr>
          <w:rFonts w:ascii="Times New Roman" w:hAnsi="Times New Roman"/>
          <w:sz w:val="28"/>
          <w:szCs w:val="28"/>
        </w:rPr>
      </w:pPr>
      <w:r>
        <w:rPr>
          <w:rFonts w:ascii="Times New Roman" w:hAnsi="Times New Roman"/>
          <w:sz w:val="28"/>
          <w:szCs w:val="28"/>
        </w:rPr>
        <w:t xml:space="preserve">2001 года Таджикская ассоциация академических, исследовательских </w:t>
      </w:r>
    </w:p>
    <w:p w:rsidR="001E1FF2" w:rsidRDefault="001E1FF2">
      <w:pPr>
        <w:widowControl w:val="0"/>
        <w:autoSpaceDE w:val="0"/>
        <w:autoSpaceDN w:val="0"/>
        <w:adjustRightInd w:val="0"/>
        <w:spacing w:after="0" w:line="231" w:lineRule="exact"/>
        <w:rPr>
          <w:rFonts w:ascii="Times New Roman" w:hAnsi="Times New Roman"/>
          <w:sz w:val="28"/>
          <w:szCs w:val="28"/>
        </w:rPr>
      </w:pPr>
    </w:p>
    <w:p w:rsidR="001E1FF2" w:rsidRDefault="00F132AC" w:rsidP="00F132AC">
      <w:pPr>
        <w:widowControl w:val="0"/>
        <w:numPr>
          <w:ilvl w:val="0"/>
          <w:numId w:val="50"/>
        </w:numPr>
        <w:tabs>
          <w:tab w:val="clear" w:pos="720"/>
          <w:tab w:val="num" w:pos="245"/>
        </w:tabs>
        <w:overflowPunct w:val="0"/>
        <w:autoSpaceDE w:val="0"/>
        <w:autoSpaceDN w:val="0"/>
        <w:adjustRightInd w:val="0"/>
        <w:spacing w:after="0" w:line="310" w:lineRule="auto"/>
        <w:ind w:left="0" w:firstLine="0"/>
        <w:jc w:val="both"/>
        <w:rPr>
          <w:rFonts w:ascii="Times New Roman" w:hAnsi="Times New Roman"/>
          <w:sz w:val="28"/>
          <w:szCs w:val="28"/>
        </w:rPr>
      </w:pPr>
      <w:r>
        <w:rPr>
          <w:rFonts w:ascii="Times New Roman" w:hAnsi="Times New Roman"/>
          <w:sz w:val="28"/>
          <w:szCs w:val="28"/>
        </w:rPr>
        <w:t xml:space="preserve">образовательных сетей (TARENA – Tajik Academic Research and Education Networks Association) начала реализацию некоммерческого проекта </w:t>
      </w:r>
    </w:p>
    <w:p w:rsidR="001E1FF2" w:rsidRDefault="001E1FF2">
      <w:pPr>
        <w:widowControl w:val="0"/>
        <w:autoSpaceDE w:val="0"/>
        <w:autoSpaceDN w:val="0"/>
        <w:adjustRightInd w:val="0"/>
        <w:spacing w:after="0" w:line="133" w:lineRule="exact"/>
        <w:rPr>
          <w:rFonts w:ascii="Times New Roman" w:hAnsi="Times New Roman"/>
          <w:sz w:val="24"/>
          <w:szCs w:val="24"/>
        </w:rPr>
      </w:pPr>
    </w:p>
    <w:p w:rsidR="001E1FF2" w:rsidRDefault="00F132AC">
      <w:pPr>
        <w:widowControl w:val="0"/>
        <w:overflowPunct w:val="0"/>
        <w:autoSpaceDE w:val="0"/>
        <w:autoSpaceDN w:val="0"/>
        <w:adjustRightInd w:val="0"/>
        <w:spacing w:after="0" w:line="310" w:lineRule="auto"/>
        <w:jc w:val="both"/>
        <w:rPr>
          <w:rFonts w:ascii="Times New Roman" w:hAnsi="Times New Roman"/>
          <w:sz w:val="24"/>
          <w:szCs w:val="24"/>
        </w:rPr>
      </w:pPr>
      <w:r>
        <w:rPr>
          <w:rFonts w:ascii="Times New Roman" w:hAnsi="Times New Roman"/>
          <w:sz w:val="28"/>
          <w:szCs w:val="28"/>
        </w:rPr>
        <w:t>«Виртуальный шелковый путь», который был поддержан Научной программой НАТО. Цель проекта состояла в соединении научно-</w:t>
      </w:r>
    </w:p>
    <w:p w:rsidR="001E1FF2" w:rsidRDefault="001E1FF2">
      <w:pPr>
        <w:widowControl w:val="0"/>
        <w:autoSpaceDE w:val="0"/>
        <w:autoSpaceDN w:val="0"/>
        <w:adjustRightInd w:val="0"/>
        <w:spacing w:after="0" w:line="71"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образовательных сетей стран Центрально-азиатского региона и Кавказа. В</w:t>
      </w:r>
    </w:p>
    <w:p w:rsidR="001E1FF2" w:rsidRDefault="001E1FF2">
      <w:pPr>
        <w:widowControl w:val="0"/>
        <w:autoSpaceDE w:val="0"/>
        <w:autoSpaceDN w:val="0"/>
        <w:adjustRightInd w:val="0"/>
        <w:spacing w:after="0" w:line="226"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7" w:lineRule="auto"/>
        <w:ind w:right="20"/>
        <w:jc w:val="both"/>
        <w:rPr>
          <w:rFonts w:ascii="Times New Roman" w:hAnsi="Times New Roman"/>
          <w:sz w:val="24"/>
          <w:szCs w:val="24"/>
        </w:rPr>
      </w:pPr>
      <w:r>
        <w:rPr>
          <w:rFonts w:ascii="Times New Roman" w:hAnsi="Times New Roman"/>
          <w:sz w:val="28"/>
          <w:szCs w:val="28"/>
        </w:rPr>
        <w:t>настоящее время высокоскоростным доступом в Интернет по льготным тарифам обеспечены семь учреждений Академии наук и 15 вузов Таджикистана (www.tarena.tj). Развитию некоммерческого интернета в республике был дан старт с получением ассоциацией TARENA лицензии на предоставление услуг передачи данных [57].</w:t>
      </w:r>
    </w:p>
    <w:p w:rsidR="001E1FF2" w:rsidRDefault="001E1FF2">
      <w:pPr>
        <w:widowControl w:val="0"/>
        <w:autoSpaceDE w:val="0"/>
        <w:autoSpaceDN w:val="0"/>
        <w:adjustRightInd w:val="0"/>
        <w:spacing w:after="0" w:line="87"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3" w:lineRule="auto"/>
        <w:ind w:firstLine="711"/>
        <w:jc w:val="both"/>
        <w:rPr>
          <w:rFonts w:ascii="Times New Roman" w:hAnsi="Times New Roman"/>
          <w:sz w:val="24"/>
          <w:szCs w:val="24"/>
        </w:rPr>
      </w:pPr>
      <w:r>
        <w:rPr>
          <w:rFonts w:ascii="Times New Roman" w:hAnsi="Times New Roman"/>
          <w:sz w:val="28"/>
          <w:szCs w:val="28"/>
        </w:rPr>
        <w:t>О готовности Таджикистана к информационному обществу можно судить по ряду показателей, которые сложились в науке и практике моделирования информатизации образования. Например, методика Центра международного развития Гарвардского университета выделяет 19</w:t>
      </w:r>
    </w:p>
    <w:p w:rsidR="001E1FF2" w:rsidRDefault="001E1FF2">
      <w:pPr>
        <w:widowControl w:val="0"/>
        <w:autoSpaceDE w:val="0"/>
        <w:autoSpaceDN w:val="0"/>
        <w:adjustRightInd w:val="0"/>
        <w:spacing w:after="0" w:line="27"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параметров (индикаторов) готовности, сгруппированных в пять категорий,</w:t>
      </w:r>
    </w:p>
    <w:p w:rsidR="001E1FF2" w:rsidRDefault="001E1FF2">
      <w:pPr>
        <w:widowControl w:val="0"/>
        <w:autoSpaceDE w:val="0"/>
        <w:autoSpaceDN w:val="0"/>
        <w:adjustRightInd w:val="0"/>
        <w:spacing w:after="0" w:line="158"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подлежащих оценке [193]:</w:t>
      </w:r>
    </w:p>
    <w:p w:rsidR="001E1FF2" w:rsidRDefault="001E1FF2">
      <w:pPr>
        <w:widowControl w:val="0"/>
        <w:autoSpaceDE w:val="0"/>
        <w:autoSpaceDN w:val="0"/>
        <w:adjustRightInd w:val="0"/>
        <w:spacing w:after="0" w:line="161" w:lineRule="exact"/>
        <w:rPr>
          <w:rFonts w:ascii="Times New Roman" w:hAnsi="Times New Roman"/>
          <w:sz w:val="24"/>
          <w:szCs w:val="24"/>
        </w:rPr>
      </w:pPr>
    </w:p>
    <w:p w:rsidR="001E1FF2" w:rsidRDefault="00F132AC" w:rsidP="00F132AC">
      <w:pPr>
        <w:widowControl w:val="0"/>
        <w:numPr>
          <w:ilvl w:val="0"/>
          <w:numId w:val="51"/>
        </w:numPr>
        <w:tabs>
          <w:tab w:val="clear" w:pos="720"/>
          <w:tab w:val="num" w:pos="1140"/>
        </w:tabs>
        <w:overflowPunct w:val="0"/>
        <w:autoSpaceDE w:val="0"/>
        <w:autoSpaceDN w:val="0"/>
        <w:adjustRightInd w:val="0"/>
        <w:spacing w:after="0" w:line="239" w:lineRule="auto"/>
        <w:ind w:left="1140" w:hanging="429"/>
        <w:jc w:val="both"/>
        <w:rPr>
          <w:rFonts w:ascii="Symbol" w:hAnsi="Symbol" w:cs="Symbol"/>
          <w:sz w:val="28"/>
          <w:szCs w:val="28"/>
        </w:rPr>
      </w:pPr>
      <w:r>
        <w:rPr>
          <w:rFonts w:ascii="Times New Roman" w:hAnsi="Times New Roman"/>
          <w:sz w:val="28"/>
          <w:szCs w:val="28"/>
        </w:rPr>
        <w:t xml:space="preserve">государственная политика информатизации, </w:t>
      </w:r>
    </w:p>
    <w:p w:rsidR="001E1FF2" w:rsidRDefault="001E1FF2">
      <w:pPr>
        <w:widowControl w:val="0"/>
        <w:autoSpaceDE w:val="0"/>
        <w:autoSpaceDN w:val="0"/>
        <w:adjustRightInd w:val="0"/>
        <w:spacing w:after="0" w:line="162" w:lineRule="exact"/>
        <w:rPr>
          <w:rFonts w:ascii="Symbol" w:hAnsi="Symbol" w:cs="Symbol"/>
          <w:sz w:val="28"/>
          <w:szCs w:val="28"/>
        </w:rPr>
      </w:pPr>
    </w:p>
    <w:p w:rsidR="001E1FF2" w:rsidRDefault="00F132AC" w:rsidP="00F132AC">
      <w:pPr>
        <w:widowControl w:val="0"/>
        <w:numPr>
          <w:ilvl w:val="0"/>
          <w:numId w:val="51"/>
        </w:numPr>
        <w:tabs>
          <w:tab w:val="clear" w:pos="720"/>
          <w:tab w:val="num" w:pos="1140"/>
        </w:tabs>
        <w:overflowPunct w:val="0"/>
        <w:autoSpaceDE w:val="0"/>
        <w:autoSpaceDN w:val="0"/>
        <w:adjustRightInd w:val="0"/>
        <w:spacing w:after="0" w:line="239" w:lineRule="auto"/>
        <w:ind w:left="1140" w:hanging="429"/>
        <w:jc w:val="both"/>
        <w:rPr>
          <w:rFonts w:ascii="Symbol" w:hAnsi="Symbol" w:cs="Symbol"/>
          <w:sz w:val="28"/>
          <w:szCs w:val="28"/>
        </w:rPr>
      </w:pPr>
      <w:r>
        <w:rPr>
          <w:rFonts w:ascii="Times New Roman" w:hAnsi="Times New Roman"/>
          <w:sz w:val="28"/>
          <w:szCs w:val="28"/>
        </w:rPr>
        <w:t xml:space="preserve">сетевое общество, </w:t>
      </w:r>
    </w:p>
    <w:p w:rsidR="001E1FF2" w:rsidRDefault="001E1FF2">
      <w:pPr>
        <w:widowControl w:val="0"/>
        <w:autoSpaceDE w:val="0"/>
        <w:autoSpaceDN w:val="0"/>
        <w:adjustRightInd w:val="0"/>
        <w:spacing w:after="0" w:line="162" w:lineRule="exact"/>
        <w:rPr>
          <w:rFonts w:ascii="Symbol" w:hAnsi="Symbol" w:cs="Symbol"/>
          <w:sz w:val="28"/>
          <w:szCs w:val="28"/>
        </w:rPr>
      </w:pPr>
    </w:p>
    <w:p w:rsidR="001E1FF2" w:rsidRDefault="00F132AC" w:rsidP="00F132AC">
      <w:pPr>
        <w:widowControl w:val="0"/>
        <w:numPr>
          <w:ilvl w:val="0"/>
          <w:numId w:val="51"/>
        </w:numPr>
        <w:tabs>
          <w:tab w:val="clear" w:pos="720"/>
          <w:tab w:val="num" w:pos="1140"/>
        </w:tabs>
        <w:overflowPunct w:val="0"/>
        <w:autoSpaceDE w:val="0"/>
        <w:autoSpaceDN w:val="0"/>
        <w:adjustRightInd w:val="0"/>
        <w:spacing w:after="0" w:line="239" w:lineRule="auto"/>
        <w:ind w:left="1140" w:hanging="429"/>
        <w:jc w:val="both"/>
        <w:rPr>
          <w:rFonts w:ascii="Symbol" w:hAnsi="Symbol" w:cs="Symbol"/>
          <w:sz w:val="28"/>
          <w:szCs w:val="28"/>
        </w:rPr>
      </w:pPr>
      <w:r>
        <w:rPr>
          <w:rFonts w:ascii="Times New Roman" w:hAnsi="Times New Roman"/>
          <w:sz w:val="28"/>
          <w:szCs w:val="28"/>
        </w:rPr>
        <w:t xml:space="preserve">сетевая экономика, </w:t>
      </w:r>
    </w:p>
    <w:p w:rsidR="001E1FF2" w:rsidRDefault="001E1FF2">
      <w:pPr>
        <w:widowControl w:val="0"/>
        <w:autoSpaceDE w:val="0"/>
        <w:autoSpaceDN w:val="0"/>
        <w:adjustRightInd w:val="0"/>
        <w:spacing w:after="0" w:line="157" w:lineRule="exact"/>
        <w:rPr>
          <w:rFonts w:ascii="Symbol" w:hAnsi="Symbol" w:cs="Symbol"/>
          <w:sz w:val="28"/>
          <w:szCs w:val="28"/>
        </w:rPr>
      </w:pPr>
    </w:p>
    <w:p w:rsidR="001E1FF2" w:rsidRDefault="00F132AC" w:rsidP="00F132AC">
      <w:pPr>
        <w:widowControl w:val="0"/>
        <w:numPr>
          <w:ilvl w:val="0"/>
          <w:numId w:val="51"/>
        </w:numPr>
        <w:tabs>
          <w:tab w:val="clear" w:pos="720"/>
          <w:tab w:val="num" w:pos="1140"/>
        </w:tabs>
        <w:overflowPunct w:val="0"/>
        <w:autoSpaceDE w:val="0"/>
        <w:autoSpaceDN w:val="0"/>
        <w:adjustRightInd w:val="0"/>
        <w:spacing w:after="0" w:line="240" w:lineRule="auto"/>
        <w:ind w:left="1140" w:hanging="429"/>
        <w:jc w:val="both"/>
        <w:rPr>
          <w:rFonts w:ascii="Symbol" w:hAnsi="Symbol" w:cs="Symbol"/>
          <w:sz w:val="28"/>
          <w:szCs w:val="28"/>
        </w:rPr>
      </w:pPr>
      <w:r>
        <w:rPr>
          <w:rFonts w:ascii="Times New Roman" w:hAnsi="Times New Roman"/>
          <w:sz w:val="28"/>
          <w:szCs w:val="28"/>
        </w:rPr>
        <w:t xml:space="preserve">информационная инфраструктура, </w:t>
      </w:r>
    </w:p>
    <w:p w:rsidR="001E1FF2" w:rsidRDefault="001E1FF2">
      <w:pPr>
        <w:widowControl w:val="0"/>
        <w:autoSpaceDE w:val="0"/>
        <w:autoSpaceDN w:val="0"/>
        <w:adjustRightInd w:val="0"/>
        <w:spacing w:after="0" w:line="160" w:lineRule="exact"/>
        <w:rPr>
          <w:rFonts w:ascii="Symbol" w:hAnsi="Symbol" w:cs="Symbol"/>
          <w:sz w:val="28"/>
          <w:szCs w:val="28"/>
        </w:rPr>
      </w:pPr>
    </w:p>
    <w:p w:rsidR="001E1FF2" w:rsidRDefault="00F132AC" w:rsidP="00F132AC">
      <w:pPr>
        <w:widowControl w:val="0"/>
        <w:numPr>
          <w:ilvl w:val="0"/>
          <w:numId w:val="51"/>
        </w:numPr>
        <w:tabs>
          <w:tab w:val="clear" w:pos="720"/>
          <w:tab w:val="num" w:pos="1140"/>
        </w:tabs>
        <w:overflowPunct w:val="0"/>
        <w:autoSpaceDE w:val="0"/>
        <w:autoSpaceDN w:val="0"/>
        <w:adjustRightInd w:val="0"/>
        <w:spacing w:after="0" w:line="240" w:lineRule="auto"/>
        <w:ind w:left="1140" w:hanging="429"/>
        <w:jc w:val="both"/>
        <w:rPr>
          <w:rFonts w:ascii="Symbol" w:hAnsi="Symbol" w:cs="Symbol"/>
          <w:sz w:val="28"/>
          <w:szCs w:val="28"/>
        </w:rPr>
      </w:pPr>
      <w:r>
        <w:rPr>
          <w:rFonts w:ascii="Times New Roman" w:hAnsi="Times New Roman"/>
          <w:sz w:val="28"/>
          <w:szCs w:val="28"/>
        </w:rPr>
        <w:t xml:space="preserve">обучение с использованием ИКТ. </w:t>
      </w:r>
    </w:p>
    <w:p w:rsidR="001E1FF2" w:rsidRDefault="001E1FF2">
      <w:pPr>
        <w:widowControl w:val="0"/>
        <w:autoSpaceDE w:val="0"/>
        <w:autoSpaceDN w:val="0"/>
        <w:adjustRightInd w:val="0"/>
        <w:spacing w:after="0" w:line="230"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3" w:lineRule="auto"/>
        <w:ind w:firstLine="711"/>
        <w:jc w:val="both"/>
        <w:rPr>
          <w:rFonts w:ascii="Times New Roman" w:hAnsi="Times New Roman"/>
          <w:sz w:val="24"/>
          <w:szCs w:val="24"/>
        </w:rPr>
      </w:pPr>
      <w:r>
        <w:rPr>
          <w:rFonts w:ascii="Times New Roman" w:hAnsi="Times New Roman"/>
          <w:sz w:val="28"/>
          <w:szCs w:val="28"/>
        </w:rPr>
        <w:t>В 2006-2007 в Таджикистане и соседних странах проводилось широкомасштабное исследование Азиатского банка развития на предмет эффективности инвестиций в рамках технического содействия внедрению ИКТ в общее образование(«RETA No6275 ICT in Basic Education»).В</w:t>
      </w:r>
    </w:p>
    <w:p w:rsidR="001E1FF2" w:rsidRDefault="001E1FF2">
      <w:pPr>
        <w:widowControl w:val="0"/>
        <w:autoSpaceDE w:val="0"/>
        <w:autoSpaceDN w:val="0"/>
        <w:adjustRightInd w:val="0"/>
        <w:spacing w:after="0" w:line="22" w:lineRule="exact"/>
        <w:rPr>
          <w:rFonts w:ascii="Times New Roman" w:hAnsi="Times New Roman"/>
          <w:sz w:val="24"/>
          <w:szCs w:val="24"/>
        </w:rPr>
      </w:pPr>
    </w:p>
    <w:p w:rsidR="001E1FF2" w:rsidRDefault="00F132AC">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28"/>
          <w:szCs w:val="28"/>
        </w:rPr>
        <w:t>итоговый отчет были включены такие индикаторы, как [130; С. 12-13]:</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pgSz w:w="11904" w:h="16838"/>
          <w:pgMar w:top="1120" w:right="840" w:bottom="600" w:left="1700" w:header="720" w:footer="720" w:gutter="0"/>
          <w:cols w:space="720" w:equalWidth="0">
            <w:col w:w="9360"/>
          </w:cols>
          <w:noEndnote/>
        </w:sect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373"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95</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type w:val="continuous"/>
          <w:pgSz w:w="11904" w:h="16838"/>
          <w:pgMar w:top="1120" w:right="5280" w:bottom="600" w:left="6340" w:header="720" w:footer="720" w:gutter="0"/>
          <w:cols w:space="720" w:equalWidth="0">
            <w:col w:w="280"/>
          </w:cols>
          <w:noEndnote/>
        </w:sectPr>
      </w:pPr>
    </w:p>
    <w:p w:rsidR="001E1FF2" w:rsidRDefault="00F132AC" w:rsidP="00F132AC">
      <w:pPr>
        <w:widowControl w:val="0"/>
        <w:numPr>
          <w:ilvl w:val="0"/>
          <w:numId w:val="52"/>
        </w:numPr>
        <w:tabs>
          <w:tab w:val="clear" w:pos="720"/>
          <w:tab w:val="num" w:pos="1133"/>
        </w:tabs>
        <w:overflowPunct w:val="0"/>
        <w:autoSpaceDE w:val="0"/>
        <w:autoSpaceDN w:val="0"/>
        <w:adjustRightInd w:val="0"/>
        <w:spacing w:after="0" w:line="295" w:lineRule="auto"/>
        <w:ind w:left="0" w:right="20" w:firstLine="711"/>
        <w:jc w:val="both"/>
        <w:rPr>
          <w:rFonts w:ascii="Symbol" w:hAnsi="Symbol" w:cs="Symbol"/>
          <w:sz w:val="28"/>
          <w:szCs w:val="28"/>
        </w:rPr>
      </w:pPr>
      <w:bookmarkStart w:id="95" w:name="page191"/>
      <w:bookmarkEnd w:id="95"/>
      <w:r>
        <w:rPr>
          <w:rFonts w:ascii="Times New Roman" w:hAnsi="Times New Roman"/>
          <w:sz w:val="28"/>
          <w:szCs w:val="28"/>
        </w:rPr>
        <w:lastRenderedPageBreak/>
        <w:t xml:space="preserve">государственная политика и стратегическая структура развития ИКТ в образовании; </w:t>
      </w:r>
    </w:p>
    <w:p w:rsidR="001E1FF2" w:rsidRDefault="001E1FF2">
      <w:pPr>
        <w:widowControl w:val="0"/>
        <w:autoSpaceDE w:val="0"/>
        <w:autoSpaceDN w:val="0"/>
        <w:adjustRightInd w:val="0"/>
        <w:spacing w:after="0" w:line="82" w:lineRule="exact"/>
        <w:rPr>
          <w:rFonts w:ascii="Symbol" w:hAnsi="Symbol" w:cs="Symbol"/>
          <w:sz w:val="28"/>
          <w:szCs w:val="28"/>
        </w:rPr>
      </w:pPr>
    </w:p>
    <w:p w:rsidR="001E1FF2" w:rsidRDefault="00F132AC" w:rsidP="00F132AC">
      <w:pPr>
        <w:widowControl w:val="0"/>
        <w:numPr>
          <w:ilvl w:val="0"/>
          <w:numId w:val="52"/>
        </w:numPr>
        <w:tabs>
          <w:tab w:val="clear" w:pos="720"/>
          <w:tab w:val="num" w:pos="1140"/>
        </w:tabs>
        <w:overflowPunct w:val="0"/>
        <w:autoSpaceDE w:val="0"/>
        <w:autoSpaceDN w:val="0"/>
        <w:adjustRightInd w:val="0"/>
        <w:spacing w:after="0" w:line="239" w:lineRule="auto"/>
        <w:ind w:left="1140" w:hanging="429"/>
        <w:jc w:val="both"/>
        <w:rPr>
          <w:rFonts w:ascii="Symbol" w:hAnsi="Symbol" w:cs="Symbol"/>
          <w:sz w:val="28"/>
          <w:szCs w:val="28"/>
        </w:rPr>
      </w:pPr>
      <w:r>
        <w:rPr>
          <w:rFonts w:ascii="Times New Roman" w:hAnsi="Times New Roman"/>
          <w:sz w:val="28"/>
          <w:szCs w:val="28"/>
        </w:rPr>
        <w:t xml:space="preserve">компьютерное оборудование; </w:t>
      </w:r>
    </w:p>
    <w:p w:rsidR="001E1FF2" w:rsidRDefault="001E1FF2">
      <w:pPr>
        <w:widowControl w:val="0"/>
        <w:autoSpaceDE w:val="0"/>
        <w:autoSpaceDN w:val="0"/>
        <w:adjustRightInd w:val="0"/>
        <w:spacing w:after="0" w:line="158" w:lineRule="exact"/>
        <w:rPr>
          <w:rFonts w:ascii="Symbol" w:hAnsi="Symbol" w:cs="Symbol"/>
          <w:sz w:val="28"/>
          <w:szCs w:val="28"/>
        </w:rPr>
      </w:pPr>
    </w:p>
    <w:p w:rsidR="001E1FF2" w:rsidRDefault="00F132AC" w:rsidP="00F132AC">
      <w:pPr>
        <w:widowControl w:val="0"/>
        <w:numPr>
          <w:ilvl w:val="0"/>
          <w:numId w:val="52"/>
        </w:numPr>
        <w:tabs>
          <w:tab w:val="clear" w:pos="720"/>
          <w:tab w:val="num" w:pos="1140"/>
        </w:tabs>
        <w:overflowPunct w:val="0"/>
        <w:autoSpaceDE w:val="0"/>
        <w:autoSpaceDN w:val="0"/>
        <w:adjustRightInd w:val="0"/>
        <w:spacing w:after="0" w:line="239" w:lineRule="auto"/>
        <w:ind w:left="1140" w:hanging="429"/>
        <w:jc w:val="both"/>
        <w:rPr>
          <w:rFonts w:ascii="Symbol" w:hAnsi="Symbol" w:cs="Symbol"/>
          <w:sz w:val="28"/>
          <w:szCs w:val="28"/>
        </w:rPr>
      </w:pPr>
      <w:r>
        <w:rPr>
          <w:rFonts w:ascii="Times New Roman" w:hAnsi="Times New Roman"/>
          <w:sz w:val="28"/>
          <w:szCs w:val="28"/>
        </w:rPr>
        <w:t xml:space="preserve">связность компонентов системы (Интернет); </w:t>
      </w:r>
    </w:p>
    <w:p w:rsidR="001E1FF2" w:rsidRDefault="001E1FF2">
      <w:pPr>
        <w:widowControl w:val="0"/>
        <w:autoSpaceDE w:val="0"/>
        <w:autoSpaceDN w:val="0"/>
        <w:adjustRightInd w:val="0"/>
        <w:spacing w:after="0" w:line="162" w:lineRule="exact"/>
        <w:rPr>
          <w:rFonts w:ascii="Symbol" w:hAnsi="Symbol" w:cs="Symbol"/>
          <w:sz w:val="28"/>
          <w:szCs w:val="28"/>
        </w:rPr>
      </w:pPr>
    </w:p>
    <w:p w:rsidR="001E1FF2" w:rsidRDefault="00F132AC" w:rsidP="00F132AC">
      <w:pPr>
        <w:widowControl w:val="0"/>
        <w:numPr>
          <w:ilvl w:val="0"/>
          <w:numId w:val="52"/>
        </w:numPr>
        <w:tabs>
          <w:tab w:val="clear" w:pos="720"/>
          <w:tab w:val="num" w:pos="1140"/>
        </w:tabs>
        <w:overflowPunct w:val="0"/>
        <w:autoSpaceDE w:val="0"/>
        <w:autoSpaceDN w:val="0"/>
        <w:adjustRightInd w:val="0"/>
        <w:spacing w:after="0" w:line="239" w:lineRule="auto"/>
        <w:ind w:left="1140" w:hanging="429"/>
        <w:jc w:val="both"/>
        <w:rPr>
          <w:rFonts w:ascii="Symbol" w:hAnsi="Symbol" w:cs="Symbol"/>
          <w:sz w:val="28"/>
          <w:szCs w:val="28"/>
        </w:rPr>
      </w:pPr>
      <w:r>
        <w:rPr>
          <w:rFonts w:ascii="Times New Roman" w:hAnsi="Times New Roman"/>
          <w:sz w:val="28"/>
          <w:szCs w:val="28"/>
        </w:rPr>
        <w:t xml:space="preserve">техническое обслуживание; </w:t>
      </w:r>
    </w:p>
    <w:p w:rsidR="001E1FF2" w:rsidRDefault="001E1FF2">
      <w:pPr>
        <w:widowControl w:val="0"/>
        <w:autoSpaceDE w:val="0"/>
        <w:autoSpaceDN w:val="0"/>
        <w:adjustRightInd w:val="0"/>
        <w:spacing w:after="0" w:line="162" w:lineRule="exact"/>
        <w:rPr>
          <w:rFonts w:ascii="Symbol" w:hAnsi="Symbol" w:cs="Symbol"/>
          <w:sz w:val="28"/>
          <w:szCs w:val="28"/>
        </w:rPr>
      </w:pPr>
    </w:p>
    <w:p w:rsidR="001E1FF2" w:rsidRDefault="00F132AC" w:rsidP="00F132AC">
      <w:pPr>
        <w:widowControl w:val="0"/>
        <w:numPr>
          <w:ilvl w:val="0"/>
          <w:numId w:val="52"/>
        </w:numPr>
        <w:tabs>
          <w:tab w:val="clear" w:pos="720"/>
          <w:tab w:val="num" w:pos="1140"/>
        </w:tabs>
        <w:overflowPunct w:val="0"/>
        <w:autoSpaceDE w:val="0"/>
        <w:autoSpaceDN w:val="0"/>
        <w:adjustRightInd w:val="0"/>
        <w:spacing w:after="0" w:line="239" w:lineRule="auto"/>
        <w:ind w:left="1140" w:hanging="429"/>
        <w:jc w:val="both"/>
        <w:rPr>
          <w:rFonts w:ascii="Symbol" w:hAnsi="Symbol" w:cs="Symbol"/>
          <w:sz w:val="28"/>
          <w:szCs w:val="28"/>
        </w:rPr>
      </w:pPr>
      <w:r>
        <w:rPr>
          <w:rFonts w:ascii="Times New Roman" w:hAnsi="Times New Roman"/>
          <w:sz w:val="28"/>
          <w:szCs w:val="28"/>
        </w:rPr>
        <w:t xml:space="preserve">педагогическая поддержка; </w:t>
      </w:r>
    </w:p>
    <w:p w:rsidR="001E1FF2" w:rsidRDefault="001E1FF2">
      <w:pPr>
        <w:widowControl w:val="0"/>
        <w:autoSpaceDE w:val="0"/>
        <w:autoSpaceDN w:val="0"/>
        <w:adjustRightInd w:val="0"/>
        <w:spacing w:after="0" w:line="162" w:lineRule="exact"/>
        <w:rPr>
          <w:rFonts w:ascii="Symbol" w:hAnsi="Symbol" w:cs="Symbol"/>
          <w:sz w:val="28"/>
          <w:szCs w:val="28"/>
        </w:rPr>
      </w:pPr>
    </w:p>
    <w:p w:rsidR="001E1FF2" w:rsidRDefault="00F132AC" w:rsidP="00F132AC">
      <w:pPr>
        <w:widowControl w:val="0"/>
        <w:numPr>
          <w:ilvl w:val="0"/>
          <w:numId w:val="52"/>
        </w:numPr>
        <w:tabs>
          <w:tab w:val="clear" w:pos="720"/>
          <w:tab w:val="num" w:pos="1140"/>
        </w:tabs>
        <w:overflowPunct w:val="0"/>
        <w:autoSpaceDE w:val="0"/>
        <w:autoSpaceDN w:val="0"/>
        <w:adjustRightInd w:val="0"/>
        <w:spacing w:after="0" w:line="239" w:lineRule="auto"/>
        <w:ind w:left="1140" w:hanging="429"/>
        <w:jc w:val="both"/>
        <w:rPr>
          <w:rFonts w:ascii="Symbol" w:hAnsi="Symbol" w:cs="Symbol"/>
          <w:sz w:val="28"/>
          <w:szCs w:val="28"/>
        </w:rPr>
      </w:pPr>
      <w:r>
        <w:rPr>
          <w:rFonts w:ascii="Times New Roman" w:hAnsi="Times New Roman"/>
          <w:sz w:val="28"/>
          <w:szCs w:val="28"/>
        </w:rPr>
        <w:t xml:space="preserve">программное обеспечение; </w:t>
      </w:r>
    </w:p>
    <w:p w:rsidR="001E1FF2" w:rsidRDefault="001E1FF2">
      <w:pPr>
        <w:widowControl w:val="0"/>
        <w:autoSpaceDE w:val="0"/>
        <w:autoSpaceDN w:val="0"/>
        <w:adjustRightInd w:val="0"/>
        <w:spacing w:after="0" w:line="162" w:lineRule="exact"/>
        <w:rPr>
          <w:rFonts w:ascii="Symbol" w:hAnsi="Symbol" w:cs="Symbol"/>
          <w:sz w:val="28"/>
          <w:szCs w:val="28"/>
        </w:rPr>
      </w:pPr>
    </w:p>
    <w:p w:rsidR="001E1FF2" w:rsidRDefault="00F132AC" w:rsidP="00F132AC">
      <w:pPr>
        <w:widowControl w:val="0"/>
        <w:numPr>
          <w:ilvl w:val="0"/>
          <w:numId w:val="52"/>
        </w:numPr>
        <w:tabs>
          <w:tab w:val="clear" w:pos="720"/>
          <w:tab w:val="num" w:pos="1140"/>
        </w:tabs>
        <w:overflowPunct w:val="0"/>
        <w:autoSpaceDE w:val="0"/>
        <w:autoSpaceDN w:val="0"/>
        <w:adjustRightInd w:val="0"/>
        <w:spacing w:after="0" w:line="239" w:lineRule="auto"/>
        <w:ind w:left="1140" w:hanging="429"/>
        <w:jc w:val="both"/>
        <w:rPr>
          <w:rFonts w:ascii="Symbol" w:hAnsi="Symbol" w:cs="Symbol"/>
          <w:sz w:val="28"/>
          <w:szCs w:val="28"/>
        </w:rPr>
      </w:pPr>
      <w:r>
        <w:rPr>
          <w:rFonts w:ascii="Times New Roman" w:hAnsi="Times New Roman"/>
          <w:sz w:val="28"/>
          <w:szCs w:val="28"/>
        </w:rPr>
        <w:t xml:space="preserve">подготовленность преподавателей; </w:t>
      </w:r>
    </w:p>
    <w:p w:rsidR="001E1FF2" w:rsidRDefault="001E1FF2">
      <w:pPr>
        <w:widowControl w:val="0"/>
        <w:autoSpaceDE w:val="0"/>
        <w:autoSpaceDN w:val="0"/>
        <w:adjustRightInd w:val="0"/>
        <w:spacing w:after="0" w:line="157" w:lineRule="exact"/>
        <w:rPr>
          <w:rFonts w:ascii="Symbol" w:hAnsi="Symbol" w:cs="Symbol"/>
          <w:sz w:val="28"/>
          <w:szCs w:val="28"/>
        </w:rPr>
      </w:pPr>
    </w:p>
    <w:p w:rsidR="001E1FF2" w:rsidRDefault="00F132AC" w:rsidP="00F132AC">
      <w:pPr>
        <w:widowControl w:val="0"/>
        <w:numPr>
          <w:ilvl w:val="0"/>
          <w:numId w:val="52"/>
        </w:numPr>
        <w:tabs>
          <w:tab w:val="clear" w:pos="720"/>
          <w:tab w:val="num" w:pos="1140"/>
        </w:tabs>
        <w:overflowPunct w:val="0"/>
        <w:autoSpaceDE w:val="0"/>
        <w:autoSpaceDN w:val="0"/>
        <w:adjustRightInd w:val="0"/>
        <w:spacing w:after="0" w:line="239" w:lineRule="auto"/>
        <w:ind w:left="1140" w:hanging="429"/>
        <w:jc w:val="both"/>
        <w:rPr>
          <w:rFonts w:ascii="Symbol" w:hAnsi="Symbol" w:cs="Symbol"/>
          <w:sz w:val="28"/>
          <w:szCs w:val="28"/>
        </w:rPr>
      </w:pPr>
      <w:r>
        <w:rPr>
          <w:rFonts w:ascii="Times New Roman" w:hAnsi="Times New Roman"/>
          <w:sz w:val="28"/>
          <w:szCs w:val="28"/>
        </w:rPr>
        <w:t xml:space="preserve">финансирование развития ИКТ; </w:t>
      </w:r>
    </w:p>
    <w:p w:rsidR="001E1FF2" w:rsidRDefault="001E1FF2">
      <w:pPr>
        <w:widowControl w:val="0"/>
        <w:autoSpaceDE w:val="0"/>
        <w:autoSpaceDN w:val="0"/>
        <w:adjustRightInd w:val="0"/>
        <w:spacing w:after="0" w:line="162" w:lineRule="exact"/>
        <w:rPr>
          <w:rFonts w:ascii="Symbol" w:hAnsi="Symbol" w:cs="Symbol"/>
          <w:sz w:val="28"/>
          <w:szCs w:val="28"/>
        </w:rPr>
      </w:pPr>
    </w:p>
    <w:p w:rsidR="001E1FF2" w:rsidRDefault="00F132AC" w:rsidP="00F132AC">
      <w:pPr>
        <w:widowControl w:val="0"/>
        <w:numPr>
          <w:ilvl w:val="0"/>
          <w:numId w:val="52"/>
        </w:numPr>
        <w:tabs>
          <w:tab w:val="clear" w:pos="720"/>
          <w:tab w:val="num" w:pos="1140"/>
        </w:tabs>
        <w:overflowPunct w:val="0"/>
        <w:autoSpaceDE w:val="0"/>
        <w:autoSpaceDN w:val="0"/>
        <w:adjustRightInd w:val="0"/>
        <w:spacing w:after="0" w:line="239" w:lineRule="auto"/>
        <w:ind w:left="1140" w:hanging="429"/>
        <w:jc w:val="both"/>
        <w:rPr>
          <w:rFonts w:ascii="Symbol" w:hAnsi="Symbol" w:cs="Symbol"/>
          <w:sz w:val="28"/>
          <w:szCs w:val="28"/>
        </w:rPr>
      </w:pPr>
      <w:r>
        <w:rPr>
          <w:rFonts w:ascii="Times New Roman" w:hAnsi="Times New Roman"/>
          <w:sz w:val="28"/>
          <w:szCs w:val="28"/>
        </w:rPr>
        <w:t xml:space="preserve">содержание учебных планов на основе ИКТ; </w:t>
      </w:r>
    </w:p>
    <w:p w:rsidR="001E1FF2" w:rsidRDefault="001E1FF2">
      <w:pPr>
        <w:widowControl w:val="0"/>
        <w:autoSpaceDE w:val="0"/>
        <w:autoSpaceDN w:val="0"/>
        <w:adjustRightInd w:val="0"/>
        <w:spacing w:after="0" w:line="163" w:lineRule="exact"/>
        <w:rPr>
          <w:rFonts w:ascii="Symbol" w:hAnsi="Symbol" w:cs="Symbol"/>
          <w:sz w:val="28"/>
          <w:szCs w:val="28"/>
        </w:rPr>
      </w:pPr>
    </w:p>
    <w:p w:rsidR="001E1FF2" w:rsidRDefault="00F132AC" w:rsidP="00F132AC">
      <w:pPr>
        <w:widowControl w:val="0"/>
        <w:numPr>
          <w:ilvl w:val="0"/>
          <w:numId w:val="52"/>
        </w:numPr>
        <w:tabs>
          <w:tab w:val="clear" w:pos="720"/>
          <w:tab w:val="num" w:pos="1140"/>
        </w:tabs>
        <w:overflowPunct w:val="0"/>
        <w:autoSpaceDE w:val="0"/>
        <w:autoSpaceDN w:val="0"/>
        <w:adjustRightInd w:val="0"/>
        <w:spacing w:after="0" w:line="239" w:lineRule="auto"/>
        <w:ind w:left="1140" w:hanging="429"/>
        <w:jc w:val="both"/>
        <w:rPr>
          <w:rFonts w:ascii="Symbol" w:hAnsi="Symbol" w:cs="Symbol"/>
          <w:sz w:val="28"/>
          <w:szCs w:val="28"/>
        </w:rPr>
      </w:pPr>
      <w:r>
        <w:rPr>
          <w:rFonts w:ascii="Times New Roman" w:hAnsi="Times New Roman"/>
          <w:sz w:val="28"/>
          <w:szCs w:val="28"/>
        </w:rPr>
        <w:t xml:space="preserve">электронная готовность системы; </w:t>
      </w:r>
    </w:p>
    <w:p w:rsidR="001E1FF2" w:rsidRDefault="001E1FF2">
      <w:pPr>
        <w:widowControl w:val="0"/>
        <w:autoSpaceDE w:val="0"/>
        <w:autoSpaceDN w:val="0"/>
        <w:adjustRightInd w:val="0"/>
        <w:spacing w:after="0" w:line="162" w:lineRule="exact"/>
        <w:rPr>
          <w:rFonts w:ascii="Symbol" w:hAnsi="Symbol" w:cs="Symbol"/>
          <w:sz w:val="28"/>
          <w:szCs w:val="28"/>
        </w:rPr>
      </w:pPr>
    </w:p>
    <w:p w:rsidR="001E1FF2" w:rsidRDefault="00F132AC" w:rsidP="00F132AC">
      <w:pPr>
        <w:widowControl w:val="0"/>
        <w:numPr>
          <w:ilvl w:val="0"/>
          <w:numId w:val="52"/>
        </w:numPr>
        <w:tabs>
          <w:tab w:val="clear" w:pos="720"/>
          <w:tab w:val="num" w:pos="1140"/>
        </w:tabs>
        <w:overflowPunct w:val="0"/>
        <w:autoSpaceDE w:val="0"/>
        <w:autoSpaceDN w:val="0"/>
        <w:adjustRightInd w:val="0"/>
        <w:spacing w:after="0" w:line="239" w:lineRule="auto"/>
        <w:ind w:left="1140" w:hanging="429"/>
        <w:jc w:val="both"/>
        <w:rPr>
          <w:rFonts w:ascii="Symbol" w:hAnsi="Symbol" w:cs="Symbol"/>
          <w:sz w:val="28"/>
          <w:szCs w:val="28"/>
        </w:rPr>
      </w:pPr>
      <w:r>
        <w:rPr>
          <w:rFonts w:ascii="Times New Roman" w:hAnsi="Times New Roman"/>
          <w:sz w:val="28"/>
          <w:szCs w:val="28"/>
        </w:rPr>
        <w:t xml:space="preserve">мониторинг и оценка результатов. </w:t>
      </w:r>
    </w:p>
    <w:p w:rsidR="001E1FF2" w:rsidRDefault="001E1FF2">
      <w:pPr>
        <w:widowControl w:val="0"/>
        <w:autoSpaceDE w:val="0"/>
        <w:autoSpaceDN w:val="0"/>
        <w:adjustRightInd w:val="0"/>
        <w:spacing w:after="0" w:line="232"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9" w:lineRule="auto"/>
        <w:ind w:firstLine="711"/>
        <w:jc w:val="both"/>
        <w:rPr>
          <w:rFonts w:ascii="Times New Roman" w:hAnsi="Times New Roman"/>
          <w:sz w:val="24"/>
          <w:szCs w:val="24"/>
        </w:rPr>
      </w:pPr>
      <w:r>
        <w:rPr>
          <w:rFonts w:ascii="Times New Roman" w:hAnsi="Times New Roman"/>
          <w:sz w:val="28"/>
          <w:szCs w:val="28"/>
        </w:rPr>
        <w:t>Таким образом, характеристика государственной политики в области информатизации является индикатором верхнего уровня независимо от системы оценки. Что касается Таджикистана, то нормативно-правовая база развития и использования ИКТ не покрывает сложившегося многообразия отношений между участниками данного процесса. Не до конца сформирован соответствующий корпус законодательных и нормативных актов,</w:t>
      </w:r>
    </w:p>
    <w:p w:rsidR="001E1FF2" w:rsidRDefault="001E1FF2">
      <w:pPr>
        <w:widowControl w:val="0"/>
        <w:autoSpaceDE w:val="0"/>
        <w:autoSpaceDN w:val="0"/>
        <w:adjustRightInd w:val="0"/>
        <w:spacing w:after="0" w:line="86" w:lineRule="exact"/>
        <w:rPr>
          <w:rFonts w:ascii="Times New Roman" w:hAnsi="Times New Roman"/>
          <w:sz w:val="24"/>
          <w:szCs w:val="24"/>
        </w:rPr>
      </w:pPr>
    </w:p>
    <w:p w:rsidR="001E1FF2" w:rsidRDefault="00F132AC">
      <w:pPr>
        <w:widowControl w:val="0"/>
        <w:overflowPunct w:val="0"/>
        <w:autoSpaceDE w:val="0"/>
        <w:autoSpaceDN w:val="0"/>
        <w:adjustRightInd w:val="0"/>
        <w:spacing w:after="0" w:line="351" w:lineRule="auto"/>
        <w:ind w:right="20"/>
        <w:jc w:val="both"/>
        <w:rPr>
          <w:rFonts w:ascii="Times New Roman" w:hAnsi="Times New Roman"/>
          <w:sz w:val="24"/>
          <w:szCs w:val="24"/>
        </w:rPr>
      </w:pPr>
      <w:r>
        <w:rPr>
          <w:rFonts w:ascii="Times New Roman" w:hAnsi="Times New Roman"/>
          <w:sz w:val="28"/>
          <w:szCs w:val="28"/>
        </w:rPr>
        <w:t>регулирующих оказание органами государственной власти услуг гражданам и организациям на основе ИКТ. В то же время, именно в области образования представительность и число различных государственных программ и стратегий максимально, что характеризует особую роль, которую отводит образованию руководство республики. За последнее время в Таджикистане было серьезно гармонизировано национальное и международное законодательства.</w:t>
      </w:r>
    </w:p>
    <w:p w:rsidR="001E1FF2" w:rsidRDefault="001E1FF2">
      <w:pPr>
        <w:widowControl w:val="0"/>
        <w:autoSpaceDE w:val="0"/>
        <w:autoSpaceDN w:val="0"/>
        <w:adjustRightInd w:val="0"/>
        <w:spacing w:after="0" w:line="89" w:lineRule="exact"/>
        <w:rPr>
          <w:rFonts w:ascii="Times New Roman" w:hAnsi="Times New Roman"/>
          <w:sz w:val="24"/>
          <w:szCs w:val="24"/>
        </w:rPr>
      </w:pPr>
    </w:p>
    <w:p w:rsidR="001E1FF2" w:rsidRDefault="00F132AC">
      <w:pPr>
        <w:widowControl w:val="0"/>
        <w:overflowPunct w:val="0"/>
        <w:autoSpaceDE w:val="0"/>
        <w:autoSpaceDN w:val="0"/>
        <w:adjustRightInd w:val="0"/>
        <w:spacing w:after="0" w:line="334" w:lineRule="auto"/>
        <w:ind w:right="20" w:firstLine="711"/>
        <w:jc w:val="both"/>
        <w:rPr>
          <w:rFonts w:ascii="Times New Roman" w:hAnsi="Times New Roman"/>
          <w:sz w:val="24"/>
          <w:szCs w:val="24"/>
        </w:rPr>
      </w:pPr>
      <w:r>
        <w:rPr>
          <w:rFonts w:ascii="Times New Roman" w:hAnsi="Times New Roman"/>
          <w:sz w:val="28"/>
          <w:szCs w:val="28"/>
        </w:rPr>
        <w:t>Нормативно-правовая база Республики Таджикистан в сфере информатизации образования была рассмотрена в § 1.1. Здесь кратко перечислим основные законодательные акты и государственные программы,</w:t>
      </w:r>
    </w:p>
    <w:p w:rsidR="001E1FF2" w:rsidRDefault="001E1FF2">
      <w:pPr>
        <w:widowControl w:val="0"/>
        <w:autoSpaceDE w:val="0"/>
        <w:autoSpaceDN w:val="0"/>
        <w:adjustRightInd w:val="0"/>
        <w:spacing w:after="0" w:line="38" w:lineRule="exact"/>
        <w:rPr>
          <w:rFonts w:ascii="Times New Roman" w:hAnsi="Times New Roman"/>
          <w:sz w:val="24"/>
          <w:szCs w:val="24"/>
        </w:rPr>
      </w:pPr>
    </w:p>
    <w:p w:rsidR="001E1FF2" w:rsidRDefault="00F132AC">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28"/>
          <w:szCs w:val="28"/>
        </w:rPr>
        <w:t>касающиеся информатизации общества в целом.</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pgSz w:w="11904" w:h="16838"/>
          <w:pgMar w:top="1207" w:right="840" w:bottom="600" w:left="1700" w:header="720" w:footer="720" w:gutter="0"/>
          <w:cols w:space="720" w:equalWidth="0">
            <w:col w:w="9360"/>
          </w:cols>
          <w:noEndnote/>
        </w:sect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48"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96</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type w:val="continuous"/>
          <w:pgSz w:w="11904" w:h="16838"/>
          <w:pgMar w:top="1207" w:right="5280" w:bottom="600" w:left="6340" w:header="720" w:footer="720" w:gutter="0"/>
          <w:cols w:space="720" w:equalWidth="0">
            <w:col w:w="280"/>
          </w:cols>
          <w:noEndnote/>
        </w:sectPr>
      </w:pPr>
    </w:p>
    <w:p w:rsidR="001E1FF2" w:rsidRDefault="00F132AC">
      <w:pPr>
        <w:widowControl w:val="0"/>
        <w:autoSpaceDE w:val="0"/>
        <w:autoSpaceDN w:val="0"/>
        <w:adjustRightInd w:val="0"/>
        <w:spacing w:after="0" w:line="240" w:lineRule="auto"/>
        <w:ind w:left="720"/>
        <w:rPr>
          <w:rFonts w:ascii="Times New Roman" w:hAnsi="Times New Roman"/>
          <w:sz w:val="24"/>
          <w:szCs w:val="24"/>
        </w:rPr>
      </w:pPr>
      <w:bookmarkStart w:id="96" w:name="page193"/>
      <w:bookmarkEnd w:id="96"/>
      <w:r>
        <w:rPr>
          <w:rFonts w:ascii="Times New Roman" w:hAnsi="Times New Roman"/>
          <w:sz w:val="28"/>
          <w:szCs w:val="28"/>
        </w:rPr>
        <w:lastRenderedPageBreak/>
        <w:t>К таковым относятся принятые в первую декаду XXI века:</w:t>
      </w:r>
    </w:p>
    <w:p w:rsidR="001E1FF2" w:rsidRDefault="001E1FF2">
      <w:pPr>
        <w:widowControl w:val="0"/>
        <w:autoSpaceDE w:val="0"/>
        <w:autoSpaceDN w:val="0"/>
        <w:adjustRightInd w:val="0"/>
        <w:spacing w:after="0" w:line="161" w:lineRule="exact"/>
        <w:rPr>
          <w:rFonts w:ascii="Times New Roman" w:hAnsi="Times New Roman"/>
          <w:sz w:val="24"/>
          <w:szCs w:val="24"/>
        </w:rPr>
      </w:pPr>
    </w:p>
    <w:p w:rsidR="001E1FF2" w:rsidRDefault="00F132AC">
      <w:pPr>
        <w:widowControl w:val="0"/>
        <w:autoSpaceDE w:val="0"/>
        <w:autoSpaceDN w:val="0"/>
        <w:adjustRightInd w:val="0"/>
        <w:spacing w:after="0" w:line="239" w:lineRule="auto"/>
        <w:ind w:left="720"/>
        <w:rPr>
          <w:rFonts w:ascii="Times New Roman" w:hAnsi="Times New Roman"/>
          <w:sz w:val="24"/>
          <w:szCs w:val="24"/>
        </w:rPr>
      </w:pPr>
      <w:r>
        <w:rPr>
          <w:rFonts w:ascii="Symbol" w:hAnsi="Symbol" w:cs="Symbol"/>
          <w:sz w:val="28"/>
          <w:szCs w:val="28"/>
        </w:rPr>
        <w:t></w:t>
      </w:r>
      <w:r>
        <w:rPr>
          <w:rFonts w:ascii="Times New Roman" w:hAnsi="Times New Roman"/>
          <w:sz w:val="28"/>
          <w:szCs w:val="28"/>
        </w:rPr>
        <w:t xml:space="preserve">  Закон Республики Таджикистан «Об информатизации» от 6 августа</w:t>
      </w:r>
    </w:p>
    <w:p w:rsidR="001E1FF2" w:rsidRDefault="001E1FF2">
      <w:pPr>
        <w:widowControl w:val="0"/>
        <w:autoSpaceDE w:val="0"/>
        <w:autoSpaceDN w:val="0"/>
        <w:adjustRightInd w:val="0"/>
        <w:spacing w:after="0" w:line="232" w:lineRule="exact"/>
        <w:rPr>
          <w:rFonts w:ascii="Times New Roman" w:hAnsi="Times New Roman"/>
          <w:sz w:val="24"/>
          <w:szCs w:val="24"/>
        </w:rPr>
      </w:pPr>
    </w:p>
    <w:p w:rsidR="001E1FF2" w:rsidRDefault="00F132AC">
      <w:pPr>
        <w:widowControl w:val="0"/>
        <w:overflowPunct w:val="0"/>
        <w:autoSpaceDE w:val="0"/>
        <w:autoSpaceDN w:val="0"/>
        <w:adjustRightInd w:val="0"/>
        <w:spacing w:after="0" w:line="334" w:lineRule="auto"/>
        <w:ind w:right="20"/>
        <w:jc w:val="both"/>
        <w:rPr>
          <w:rFonts w:ascii="Times New Roman" w:hAnsi="Times New Roman"/>
          <w:sz w:val="24"/>
          <w:szCs w:val="24"/>
        </w:rPr>
      </w:pPr>
      <w:r>
        <w:rPr>
          <w:rFonts w:ascii="Times New Roman" w:hAnsi="Times New Roman"/>
          <w:sz w:val="28"/>
          <w:szCs w:val="28"/>
        </w:rPr>
        <w:t>2001 г., направленный на регулирование правоотношений, возникающих в процессе формирования и использования документированной информации и информационных ресурсов, создания информационных технологий,</w:t>
      </w:r>
    </w:p>
    <w:p w:rsidR="001E1FF2" w:rsidRDefault="001E1FF2">
      <w:pPr>
        <w:widowControl w:val="0"/>
        <w:autoSpaceDE w:val="0"/>
        <w:autoSpaceDN w:val="0"/>
        <w:adjustRightInd w:val="0"/>
        <w:spacing w:after="0" w:line="106" w:lineRule="exact"/>
        <w:rPr>
          <w:rFonts w:ascii="Times New Roman" w:hAnsi="Times New Roman"/>
          <w:sz w:val="24"/>
          <w:szCs w:val="24"/>
        </w:rPr>
      </w:pPr>
    </w:p>
    <w:p w:rsidR="001E1FF2" w:rsidRDefault="00F132AC">
      <w:pPr>
        <w:widowControl w:val="0"/>
        <w:overflowPunct w:val="0"/>
        <w:autoSpaceDE w:val="0"/>
        <w:autoSpaceDN w:val="0"/>
        <w:adjustRightInd w:val="0"/>
        <w:spacing w:after="0" w:line="307" w:lineRule="auto"/>
        <w:ind w:right="20"/>
        <w:jc w:val="both"/>
        <w:rPr>
          <w:rFonts w:ascii="Times New Roman" w:hAnsi="Times New Roman"/>
          <w:sz w:val="24"/>
          <w:szCs w:val="24"/>
        </w:rPr>
      </w:pPr>
      <w:r>
        <w:rPr>
          <w:rFonts w:ascii="Times New Roman" w:hAnsi="Times New Roman"/>
          <w:sz w:val="28"/>
          <w:szCs w:val="28"/>
        </w:rPr>
        <w:t>автоматизированных информационных систем и сетей, определяет порядок защиты информационного ресурса, а также прав и обязанностей субъектов,</w:t>
      </w:r>
    </w:p>
    <w:p w:rsidR="001E1FF2" w:rsidRDefault="001E1FF2">
      <w:pPr>
        <w:widowControl w:val="0"/>
        <w:autoSpaceDE w:val="0"/>
        <w:autoSpaceDN w:val="0"/>
        <w:adjustRightInd w:val="0"/>
        <w:spacing w:after="0" w:line="74"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принимающих участие в процессах информатизации.</w:t>
      </w:r>
    </w:p>
    <w:p w:rsidR="001E1FF2" w:rsidRDefault="001E1FF2">
      <w:pPr>
        <w:widowControl w:val="0"/>
        <w:autoSpaceDE w:val="0"/>
        <w:autoSpaceDN w:val="0"/>
        <w:adjustRightInd w:val="0"/>
        <w:spacing w:after="0" w:line="156" w:lineRule="exact"/>
        <w:rPr>
          <w:rFonts w:ascii="Times New Roman" w:hAnsi="Times New Roman"/>
          <w:sz w:val="24"/>
          <w:szCs w:val="24"/>
        </w:rPr>
      </w:pPr>
    </w:p>
    <w:p w:rsidR="001E1FF2" w:rsidRDefault="00F132AC">
      <w:pPr>
        <w:widowControl w:val="0"/>
        <w:autoSpaceDE w:val="0"/>
        <w:autoSpaceDN w:val="0"/>
        <w:adjustRightInd w:val="0"/>
        <w:spacing w:after="0" w:line="239" w:lineRule="auto"/>
        <w:ind w:left="720"/>
        <w:rPr>
          <w:rFonts w:ascii="Times New Roman" w:hAnsi="Times New Roman"/>
          <w:sz w:val="24"/>
          <w:szCs w:val="24"/>
        </w:rPr>
      </w:pPr>
      <w:r>
        <w:rPr>
          <w:rFonts w:ascii="Symbol" w:hAnsi="Symbol" w:cs="Symbol"/>
          <w:sz w:val="28"/>
          <w:szCs w:val="28"/>
        </w:rPr>
        <w:t></w:t>
      </w:r>
      <w:r>
        <w:rPr>
          <w:rFonts w:ascii="Times New Roman" w:hAnsi="Times New Roman"/>
          <w:sz w:val="28"/>
          <w:szCs w:val="28"/>
        </w:rPr>
        <w:t xml:space="preserve">  Закон Республики Таджикистан «Об информации» от 10 мая 2002 г.</w:t>
      </w:r>
    </w:p>
    <w:p w:rsidR="001E1FF2" w:rsidRDefault="001E1FF2">
      <w:pPr>
        <w:widowControl w:val="0"/>
        <w:autoSpaceDE w:val="0"/>
        <w:autoSpaceDN w:val="0"/>
        <w:adjustRightInd w:val="0"/>
        <w:spacing w:after="0" w:line="232" w:lineRule="exact"/>
        <w:rPr>
          <w:rFonts w:ascii="Times New Roman" w:hAnsi="Times New Roman"/>
          <w:sz w:val="24"/>
          <w:szCs w:val="24"/>
        </w:rPr>
      </w:pPr>
    </w:p>
    <w:p w:rsidR="001E1FF2" w:rsidRDefault="00F132AC">
      <w:pPr>
        <w:widowControl w:val="0"/>
        <w:overflowPunct w:val="0"/>
        <w:autoSpaceDE w:val="0"/>
        <w:autoSpaceDN w:val="0"/>
        <w:adjustRightInd w:val="0"/>
        <w:spacing w:after="0" w:line="311" w:lineRule="auto"/>
        <w:ind w:right="20"/>
        <w:jc w:val="both"/>
        <w:rPr>
          <w:rFonts w:ascii="Times New Roman" w:hAnsi="Times New Roman"/>
          <w:sz w:val="24"/>
          <w:szCs w:val="24"/>
        </w:rPr>
      </w:pPr>
      <w:r>
        <w:rPr>
          <w:rFonts w:ascii="Times New Roman" w:hAnsi="Times New Roman"/>
          <w:sz w:val="28"/>
          <w:szCs w:val="28"/>
        </w:rPr>
        <w:t>Закрепляет права граждан Республики Таджикистана на информацию и закладывает правовые основы информационной деятельности.</w:t>
      </w:r>
    </w:p>
    <w:p w:rsidR="001E1FF2" w:rsidRDefault="001E1FF2">
      <w:pPr>
        <w:widowControl w:val="0"/>
        <w:autoSpaceDE w:val="0"/>
        <w:autoSpaceDN w:val="0"/>
        <w:adjustRightInd w:val="0"/>
        <w:spacing w:after="0" w:line="61" w:lineRule="exact"/>
        <w:rPr>
          <w:rFonts w:ascii="Times New Roman" w:hAnsi="Times New Roman"/>
          <w:sz w:val="24"/>
          <w:szCs w:val="24"/>
        </w:rPr>
      </w:pPr>
    </w:p>
    <w:p w:rsidR="001E1FF2" w:rsidRDefault="00F132AC">
      <w:pPr>
        <w:widowControl w:val="0"/>
        <w:autoSpaceDE w:val="0"/>
        <w:autoSpaceDN w:val="0"/>
        <w:adjustRightInd w:val="0"/>
        <w:spacing w:after="0" w:line="239" w:lineRule="auto"/>
        <w:ind w:left="720"/>
        <w:rPr>
          <w:rFonts w:ascii="Times New Roman" w:hAnsi="Times New Roman"/>
          <w:sz w:val="24"/>
          <w:szCs w:val="24"/>
        </w:rPr>
      </w:pPr>
      <w:r>
        <w:rPr>
          <w:rFonts w:ascii="Symbol" w:hAnsi="Symbol" w:cs="Symbol"/>
          <w:sz w:val="28"/>
          <w:szCs w:val="28"/>
        </w:rPr>
        <w:t></w:t>
      </w:r>
      <w:r>
        <w:rPr>
          <w:rFonts w:ascii="Times New Roman" w:hAnsi="Times New Roman"/>
          <w:sz w:val="28"/>
          <w:szCs w:val="28"/>
        </w:rPr>
        <w:t xml:space="preserve">  Закон Республики Таджикистан «Об электронном документе» от 10</w:t>
      </w:r>
    </w:p>
    <w:p w:rsidR="001E1FF2" w:rsidRDefault="001E1FF2">
      <w:pPr>
        <w:widowControl w:val="0"/>
        <w:autoSpaceDE w:val="0"/>
        <w:autoSpaceDN w:val="0"/>
        <w:adjustRightInd w:val="0"/>
        <w:spacing w:after="0" w:line="232" w:lineRule="exact"/>
        <w:rPr>
          <w:rFonts w:ascii="Times New Roman" w:hAnsi="Times New Roman"/>
          <w:sz w:val="24"/>
          <w:szCs w:val="24"/>
        </w:rPr>
      </w:pPr>
    </w:p>
    <w:p w:rsidR="001E1FF2" w:rsidRDefault="00F132AC">
      <w:pPr>
        <w:widowControl w:val="0"/>
        <w:overflowPunct w:val="0"/>
        <w:autoSpaceDE w:val="0"/>
        <w:autoSpaceDN w:val="0"/>
        <w:adjustRightInd w:val="0"/>
        <w:spacing w:after="0" w:line="334" w:lineRule="auto"/>
        <w:jc w:val="both"/>
        <w:rPr>
          <w:rFonts w:ascii="Times New Roman" w:hAnsi="Times New Roman"/>
          <w:sz w:val="24"/>
          <w:szCs w:val="24"/>
        </w:rPr>
      </w:pPr>
      <w:r>
        <w:rPr>
          <w:rFonts w:ascii="Times New Roman" w:hAnsi="Times New Roman"/>
          <w:sz w:val="28"/>
          <w:szCs w:val="28"/>
        </w:rPr>
        <w:t>мая 2002 г. устанавливает правовые основы применения электронных документов, определяет основные требования, предъявляемые к ним, а также права, обязанности и ответственность участников правоотношений,</w:t>
      </w:r>
    </w:p>
    <w:p w:rsidR="001E1FF2" w:rsidRDefault="001E1FF2">
      <w:pPr>
        <w:widowControl w:val="0"/>
        <w:autoSpaceDE w:val="0"/>
        <w:autoSpaceDN w:val="0"/>
        <w:adjustRightInd w:val="0"/>
        <w:spacing w:after="0" w:line="38"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возникающих и сфере обращения электронных документов.</w:t>
      </w:r>
    </w:p>
    <w:p w:rsidR="001E1FF2" w:rsidRDefault="001E1FF2">
      <w:pPr>
        <w:widowControl w:val="0"/>
        <w:autoSpaceDE w:val="0"/>
        <w:autoSpaceDN w:val="0"/>
        <w:adjustRightInd w:val="0"/>
        <w:spacing w:after="0" w:line="250"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5" w:lineRule="auto"/>
        <w:ind w:firstLine="711"/>
        <w:jc w:val="both"/>
        <w:rPr>
          <w:rFonts w:ascii="Times New Roman" w:hAnsi="Times New Roman"/>
          <w:sz w:val="24"/>
          <w:szCs w:val="24"/>
        </w:rPr>
      </w:pPr>
      <w:r>
        <w:rPr>
          <w:rFonts w:ascii="Symbol" w:hAnsi="Symbol" w:cs="Symbol"/>
          <w:sz w:val="28"/>
          <w:szCs w:val="28"/>
        </w:rPr>
        <w:t></w:t>
      </w:r>
      <w:r>
        <w:rPr>
          <w:rFonts w:ascii="Times New Roman" w:hAnsi="Times New Roman"/>
          <w:sz w:val="28"/>
          <w:szCs w:val="28"/>
        </w:rPr>
        <w:t xml:space="preserve"> Закон Республики Таджикистан «Об электронной цифровой подписи» от 30 июля 2007 года регулирует общественные отношения в сфере создания и применения электронной цифровой подписи в процессе формирования и использования документов в электронной форме отображения с помощью автоматизированных информационных и телекоммуникационных систем и программно-технических средств.</w:t>
      </w:r>
    </w:p>
    <w:p w:rsidR="001E1FF2" w:rsidRDefault="001E1FF2">
      <w:pPr>
        <w:widowControl w:val="0"/>
        <w:autoSpaceDE w:val="0"/>
        <w:autoSpaceDN w:val="0"/>
        <w:adjustRightInd w:val="0"/>
        <w:spacing w:after="0" w:line="93" w:lineRule="exact"/>
        <w:rPr>
          <w:rFonts w:ascii="Times New Roman" w:hAnsi="Times New Roman"/>
          <w:sz w:val="24"/>
          <w:szCs w:val="24"/>
        </w:rPr>
      </w:pPr>
    </w:p>
    <w:p w:rsidR="001E1FF2" w:rsidRDefault="00F132AC">
      <w:pPr>
        <w:widowControl w:val="0"/>
        <w:overflowPunct w:val="0"/>
        <w:autoSpaceDE w:val="0"/>
        <w:autoSpaceDN w:val="0"/>
        <w:adjustRightInd w:val="0"/>
        <w:spacing w:after="0" w:line="334" w:lineRule="auto"/>
        <w:ind w:right="20" w:firstLine="711"/>
        <w:jc w:val="both"/>
        <w:rPr>
          <w:rFonts w:ascii="Times New Roman" w:hAnsi="Times New Roman"/>
          <w:sz w:val="24"/>
          <w:szCs w:val="24"/>
        </w:rPr>
      </w:pPr>
      <w:r>
        <w:rPr>
          <w:rFonts w:ascii="Times New Roman" w:hAnsi="Times New Roman"/>
          <w:sz w:val="28"/>
          <w:szCs w:val="28"/>
        </w:rPr>
        <w:t>Значительная часть вопросов регулирования отношений в информационно-коммуникационной сфере решаются нормативными актами Президента и Правительства Республики Таджикистан.</w:t>
      </w:r>
    </w:p>
    <w:p w:rsidR="001E1FF2" w:rsidRDefault="001E1FF2">
      <w:pPr>
        <w:widowControl w:val="0"/>
        <w:autoSpaceDE w:val="0"/>
        <w:autoSpaceDN w:val="0"/>
        <w:adjustRightInd w:val="0"/>
        <w:spacing w:after="0" w:line="101"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3" w:lineRule="auto"/>
        <w:ind w:right="20" w:firstLine="711"/>
        <w:jc w:val="both"/>
        <w:rPr>
          <w:rFonts w:ascii="Times New Roman" w:hAnsi="Times New Roman"/>
          <w:sz w:val="24"/>
          <w:szCs w:val="24"/>
        </w:rPr>
      </w:pPr>
      <w:r>
        <w:rPr>
          <w:rFonts w:ascii="Times New Roman" w:hAnsi="Times New Roman"/>
          <w:sz w:val="28"/>
          <w:szCs w:val="28"/>
        </w:rPr>
        <w:t>Прежде всего, стоит отметить Указ Президента Республики Таджикистан № 1175 от 7 ноября 2003 г., которым была утверждена Концепция информационной безопасности Республики Таджикистан. Этот документ определил совокупность официальных взглядов на цели, задачи,</w:t>
      </w:r>
    </w:p>
    <w:p w:rsidR="001E1FF2" w:rsidRDefault="001E1FF2">
      <w:pPr>
        <w:widowControl w:val="0"/>
        <w:autoSpaceDE w:val="0"/>
        <w:autoSpaceDN w:val="0"/>
        <w:adjustRightInd w:val="0"/>
        <w:spacing w:after="0" w:line="27" w:lineRule="exact"/>
        <w:rPr>
          <w:rFonts w:ascii="Times New Roman" w:hAnsi="Times New Roman"/>
          <w:sz w:val="24"/>
          <w:szCs w:val="24"/>
        </w:rPr>
      </w:pPr>
    </w:p>
    <w:p w:rsidR="001E1FF2" w:rsidRDefault="00F132AC">
      <w:pPr>
        <w:widowControl w:val="0"/>
        <w:tabs>
          <w:tab w:val="left" w:pos="1540"/>
        </w:tabs>
        <w:autoSpaceDE w:val="0"/>
        <w:autoSpaceDN w:val="0"/>
        <w:adjustRightInd w:val="0"/>
        <w:spacing w:after="0" w:line="239" w:lineRule="auto"/>
        <w:rPr>
          <w:rFonts w:ascii="Times New Roman" w:hAnsi="Times New Roman"/>
          <w:sz w:val="24"/>
          <w:szCs w:val="24"/>
        </w:rPr>
      </w:pPr>
      <w:r>
        <w:rPr>
          <w:rFonts w:ascii="Times New Roman" w:hAnsi="Times New Roman"/>
          <w:sz w:val="28"/>
          <w:szCs w:val="28"/>
        </w:rPr>
        <w:t>принципы</w:t>
      </w:r>
      <w:r>
        <w:rPr>
          <w:rFonts w:ascii="Times New Roman" w:hAnsi="Times New Roman"/>
          <w:sz w:val="24"/>
          <w:szCs w:val="24"/>
        </w:rPr>
        <w:tab/>
      </w:r>
      <w:r>
        <w:rPr>
          <w:rFonts w:ascii="Times New Roman" w:hAnsi="Times New Roman"/>
          <w:sz w:val="28"/>
          <w:szCs w:val="28"/>
        </w:rPr>
        <w:t>и   основные   направления   обеспечения   информационной</w:t>
      </w:r>
    </w:p>
    <w:p w:rsidR="001E1FF2" w:rsidRDefault="001E1FF2">
      <w:pPr>
        <w:widowControl w:val="0"/>
        <w:autoSpaceDE w:val="0"/>
        <w:autoSpaceDN w:val="0"/>
        <w:adjustRightInd w:val="0"/>
        <w:spacing w:after="0" w:line="107" w:lineRule="exact"/>
        <w:rPr>
          <w:rFonts w:ascii="Times New Roman" w:hAnsi="Times New Roman"/>
          <w:sz w:val="24"/>
          <w:szCs w:val="24"/>
        </w:rPr>
      </w:pPr>
    </w:p>
    <w:p w:rsidR="001E1FF2" w:rsidRDefault="00F132AC">
      <w:pPr>
        <w:widowControl w:val="0"/>
        <w:autoSpaceDE w:val="0"/>
        <w:autoSpaceDN w:val="0"/>
        <w:adjustRightInd w:val="0"/>
        <w:spacing w:after="0" w:line="240" w:lineRule="auto"/>
        <w:ind w:left="4640"/>
        <w:rPr>
          <w:rFonts w:ascii="Times New Roman" w:hAnsi="Times New Roman"/>
          <w:sz w:val="24"/>
          <w:szCs w:val="24"/>
        </w:rPr>
      </w:pPr>
      <w:r>
        <w:rPr>
          <w:rFonts w:ascii="Times New Roman" w:hAnsi="Times New Roman"/>
          <w:sz w:val="28"/>
          <w:szCs w:val="28"/>
        </w:rPr>
        <w:t>97</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pgSz w:w="11904" w:h="16838"/>
          <w:pgMar w:top="1120" w:right="840" w:bottom="600" w:left="1700" w:header="720" w:footer="720" w:gutter="0"/>
          <w:cols w:space="720" w:equalWidth="0">
            <w:col w:w="9360"/>
          </w:cols>
          <w:noEndnote/>
        </w:sectPr>
      </w:pPr>
    </w:p>
    <w:p w:rsidR="001E1FF2" w:rsidRDefault="00F132AC">
      <w:pPr>
        <w:widowControl w:val="0"/>
        <w:overflowPunct w:val="0"/>
        <w:autoSpaceDE w:val="0"/>
        <w:autoSpaceDN w:val="0"/>
        <w:adjustRightInd w:val="0"/>
        <w:spacing w:after="0" w:line="334" w:lineRule="auto"/>
        <w:ind w:right="20"/>
        <w:jc w:val="both"/>
        <w:rPr>
          <w:rFonts w:ascii="Times New Roman" w:hAnsi="Times New Roman"/>
          <w:sz w:val="24"/>
          <w:szCs w:val="24"/>
        </w:rPr>
      </w:pPr>
      <w:bookmarkStart w:id="97" w:name="page195"/>
      <w:bookmarkEnd w:id="97"/>
      <w:r>
        <w:rPr>
          <w:rFonts w:ascii="Times New Roman" w:hAnsi="Times New Roman"/>
          <w:sz w:val="28"/>
          <w:szCs w:val="28"/>
        </w:rPr>
        <w:lastRenderedPageBreak/>
        <w:t>безопасности Республики. Данная Концепция стала основой для разработки Программы обеспечения информационной безопасности РТ, утвержденной постановлением Правительства РТ № 290 от 30 июня 2004 г.</w:t>
      </w:r>
    </w:p>
    <w:p w:rsidR="001E1FF2" w:rsidRDefault="001E1FF2">
      <w:pPr>
        <w:widowControl w:val="0"/>
        <w:autoSpaceDE w:val="0"/>
        <w:autoSpaceDN w:val="0"/>
        <w:adjustRightInd w:val="0"/>
        <w:spacing w:after="0" w:line="106" w:lineRule="exact"/>
        <w:rPr>
          <w:rFonts w:ascii="Times New Roman" w:hAnsi="Times New Roman"/>
          <w:sz w:val="24"/>
          <w:szCs w:val="24"/>
        </w:rPr>
      </w:pPr>
    </w:p>
    <w:p w:rsidR="001E1FF2" w:rsidRDefault="00F132AC">
      <w:pPr>
        <w:widowControl w:val="0"/>
        <w:overflowPunct w:val="0"/>
        <w:autoSpaceDE w:val="0"/>
        <w:autoSpaceDN w:val="0"/>
        <w:adjustRightInd w:val="0"/>
        <w:spacing w:after="0" w:line="310" w:lineRule="auto"/>
        <w:ind w:firstLine="711"/>
        <w:jc w:val="both"/>
        <w:rPr>
          <w:rFonts w:ascii="Times New Roman" w:hAnsi="Times New Roman"/>
          <w:sz w:val="24"/>
          <w:szCs w:val="24"/>
        </w:rPr>
      </w:pPr>
      <w:r>
        <w:rPr>
          <w:rFonts w:ascii="Times New Roman" w:hAnsi="Times New Roman"/>
          <w:sz w:val="28"/>
          <w:szCs w:val="28"/>
        </w:rPr>
        <w:t>5 ноября 2003 г. Указом Президента Республики Таджикистан была утверждена Государственная стратегия «Информационно-</w:t>
      </w:r>
    </w:p>
    <w:p w:rsidR="001E1FF2" w:rsidRDefault="001E1FF2">
      <w:pPr>
        <w:widowControl w:val="0"/>
        <w:autoSpaceDE w:val="0"/>
        <w:autoSpaceDN w:val="0"/>
        <w:adjustRightInd w:val="0"/>
        <w:spacing w:after="0" w:line="65"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коммуникационные технологии для развития Республики Таджикистан». В</w:t>
      </w:r>
    </w:p>
    <w:p w:rsidR="001E1FF2" w:rsidRDefault="001E1FF2">
      <w:pPr>
        <w:widowControl w:val="0"/>
        <w:autoSpaceDE w:val="0"/>
        <w:autoSpaceDN w:val="0"/>
        <w:adjustRightInd w:val="0"/>
        <w:spacing w:after="0" w:line="230"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3" w:lineRule="auto"/>
        <w:jc w:val="both"/>
        <w:rPr>
          <w:rFonts w:ascii="Times New Roman" w:hAnsi="Times New Roman"/>
          <w:sz w:val="24"/>
          <w:szCs w:val="24"/>
        </w:rPr>
      </w:pPr>
      <w:r>
        <w:rPr>
          <w:rFonts w:ascii="Times New Roman" w:hAnsi="Times New Roman"/>
          <w:sz w:val="28"/>
          <w:szCs w:val="28"/>
        </w:rPr>
        <w:t>рамках этой стратегии была разработана «Государственная программа развития и внедрения информационно-коммуникационных технологий в Республике Таджикистан», утвержденная постановлением Правительства Республики Таджикистан от 3 декабря 2004 года № 468 [40].</w:t>
      </w:r>
    </w:p>
    <w:p w:rsidR="001E1FF2" w:rsidRDefault="001E1FF2">
      <w:pPr>
        <w:widowControl w:val="0"/>
        <w:autoSpaceDE w:val="0"/>
        <w:autoSpaceDN w:val="0"/>
        <w:adjustRightInd w:val="0"/>
        <w:spacing w:after="0" w:line="89" w:lineRule="exact"/>
        <w:rPr>
          <w:rFonts w:ascii="Times New Roman" w:hAnsi="Times New Roman"/>
          <w:sz w:val="24"/>
          <w:szCs w:val="24"/>
        </w:rPr>
      </w:pPr>
    </w:p>
    <w:p w:rsidR="001E1FF2" w:rsidRDefault="00F132AC">
      <w:pPr>
        <w:widowControl w:val="0"/>
        <w:overflowPunct w:val="0"/>
        <w:autoSpaceDE w:val="0"/>
        <w:autoSpaceDN w:val="0"/>
        <w:adjustRightInd w:val="0"/>
        <w:spacing w:after="0" w:line="353" w:lineRule="auto"/>
        <w:ind w:right="20" w:firstLine="711"/>
        <w:jc w:val="both"/>
        <w:rPr>
          <w:rFonts w:ascii="Times New Roman" w:hAnsi="Times New Roman"/>
          <w:sz w:val="24"/>
          <w:szCs w:val="24"/>
        </w:rPr>
      </w:pPr>
      <w:r>
        <w:rPr>
          <w:rFonts w:ascii="Times New Roman" w:hAnsi="Times New Roman"/>
          <w:sz w:val="28"/>
          <w:szCs w:val="28"/>
        </w:rPr>
        <w:t>В ходе разработки данной программы специалистами был выполнен анализ процессов информатизации в Республике, который может быть использован для целей настоящего исследования. Так, в документе указывается, что процессы информатизации в Таджикистане развиваются стихийно и носят ведомственный характер. Информационные сети и системы замкнуты на обслуживании внутренних узковедомственных и производственных задач, а информационный обмен между органами государственной власти хаотичен [40].</w:t>
      </w:r>
    </w:p>
    <w:p w:rsidR="001E1FF2" w:rsidRDefault="001E1FF2">
      <w:pPr>
        <w:widowControl w:val="0"/>
        <w:autoSpaceDE w:val="0"/>
        <w:autoSpaceDN w:val="0"/>
        <w:adjustRightInd w:val="0"/>
        <w:spacing w:after="0" w:line="77" w:lineRule="exact"/>
        <w:rPr>
          <w:rFonts w:ascii="Times New Roman" w:hAnsi="Times New Roman"/>
          <w:sz w:val="24"/>
          <w:szCs w:val="24"/>
        </w:rPr>
      </w:pPr>
    </w:p>
    <w:p w:rsidR="001E1FF2" w:rsidRDefault="00F132AC">
      <w:pPr>
        <w:widowControl w:val="0"/>
        <w:overflowPunct w:val="0"/>
        <w:autoSpaceDE w:val="0"/>
        <w:autoSpaceDN w:val="0"/>
        <w:adjustRightInd w:val="0"/>
        <w:spacing w:after="0" w:line="310" w:lineRule="auto"/>
        <w:ind w:right="20" w:firstLine="711"/>
        <w:jc w:val="both"/>
        <w:rPr>
          <w:rFonts w:ascii="Times New Roman" w:hAnsi="Times New Roman"/>
          <w:sz w:val="24"/>
          <w:szCs w:val="24"/>
        </w:rPr>
      </w:pPr>
      <w:r>
        <w:rPr>
          <w:rFonts w:ascii="Times New Roman" w:hAnsi="Times New Roman"/>
          <w:sz w:val="28"/>
          <w:szCs w:val="28"/>
        </w:rPr>
        <w:t>Кроме того, выделены некоторые негативные тенденции процесса информатизации республики, остающиеся актуальными по настоящее время:</w:t>
      </w:r>
    </w:p>
    <w:p w:rsidR="001E1FF2" w:rsidRDefault="001E1FF2">
      <w:pPr>
        <w:widowControl w:val="0"/>
        <w:autoSpaceDE w:val="0"/>
        <w:autoSpaceDN w:val="0"/>
        <w:adjustRightInd w:val="0"/>
        <w:spacing w:after="0" w:line="157" w:lineRule="exact"/>
        <w:rPr>
          <w:rFonts w:ascii="Times New Roman" w:hAnsi="Times New Roman"/>
          <w:sz w:val="24"/>
          <w:szCs w:val="24"/>
        </w:rPr>
      </w:pPr>
    </w:p>
    <w:p w:rsidR="001E1FF2" w:rsidRDefault="00F132AC">
      <w:pPr>
        <w:widowControl w:val="0"/>
        <w:overflowPunct w:val="0"/>
        <w:autoSpaceDE w:val="0"/>
        <w:autoSpaceDN w:val="0"/>
        <w:adjustRightInd w:val="0"/>
        <w:spacing w:after="0" w:line="324" w:lineRule="auto"/>
        <w:ind w:right="20" w:firstLine="711"/>
        <w:jc w:val="both"/>
        <w:rPr>
          <w:rFonts w:ascii="Times New Roman" w:hAnsi="Times New Roman"/>
          <w:sz w:val="24"/>
          <w:szCs w:val="24"/>
        </w:rPr>
      </w:pPr>
      <w:r>
        <w:rPr>
          <w:rFonts w:ascii="Symbol" w:hAnsi="Symbol" w:cs="Symbol"/>
          <w:sz w:val="28"/>
          <w:szCs w:val="28"/>
        </w:rPr>
        <w:t></w:t>
      </w:r>
      <w:r>
        <w:rPr>
          <w:rFonts w:ascii="Times New Roman" w:hAnsi="Times New Roman"/>
          <w:sz w:val="28"/>
          <w:szCs w:val="28"/>
        </w:rPr>
        <w:t xml:space="preserve"> существование устойчивых ведомственных барьеров, приводящее к дублированию процессов сбора информации и увеличению расходов бюджетных средств на создание одних и тех же информационных ресурсов,</w:t>
      </w:r>
    </w:p>
    <w:p w:rsidR="001E1FF2" w:rsidRDefault="001E1FF2">
      <w:pPr>
        <w:widowControl w:val="0"/>
        <w:autoSpaceDE w:val="0"/>
        <w:autoSpaceDN w:val="0"/>
        <w:adjustRightInd w:val="0"/>
        <w:spacing w:after="0" w:line="50" w:lineRule="exact"/>
        <w:rPr>
          <w:rFonts w:ascii="Times New Roman" w:hAnsi="Times New Roman"/>
          <w:sz w:val="24"/>
          <w:szCs w:val="24"/>
        </w:rPr>
      </w:pPr>
    </w:p>
    <w:p w:rsidR="001E1FF2" w:rsidRDefault="00F132AC">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28"/>
          <w:szCs w:val="28"/>
        </w:rPr>
        <w:t>их обработки и обмена;</w:t>
      </w:r>
    </w:p>
    <w:p w:rsidR="001E1FF2" w:rsidRDefault="001E1FF2">
      <w:pPr>
        <w:widowControl w:val="0"/>
        <w:autoSpaceDE w:val="0"/>
        <w:autoSpaceDN w:val="0"/>
        <w:adjustRightInd w:val="0"/>
        <w:spacing w:after="0" w:line="158" w:lineRule="exact"/>
        <w:rPr>
          <w:rFonts w:ascii="Times New Roman" w:hAnsi="Times New Roman"/>
          <w:sz w:val="24"/>
          <w:szCs w:val="24"/>
        </w:rPr>
      </w:pPr>
    </w:p>
    <w:p w:rsidR="001E1FF2" w:rsidRDefault="00F132AC">
      <w:pPr>
        <w:widowControl w:val="0"/>
        <w:autoSpaceDE w:val="0"/>
        <w:autoSpaceDN w:val="0"/>
        <w:adjustRightInd w:val="0"/>
        <w:spacing w:after="0" w:line="240" w:lineRule="auto"/>
        <w:ind w:left="720"/>
        <w:rPr>
          <w:rFonts w:ascii="Times New Roman" w:hAnsi="Times New Roman"/>
          <w:sz w:val="24"/>
          <w:szCs w:val="24"/>
        </w:rPr>
      </w:pPr>
      <w:r>
        <w:rPr>
          <w:rFonts w:ascii="Symbol" w:hAnsi="Symbol" w:cs="Symbol"/>
          <w:sz w:val="28"/>
          <w:szCs w:val="28"/>
        </w:rPr>
        <w:t></w:t>
      </w:r>
      <w:r>
        <w:rPr>
          <w:rFonts w:ascii="Times New Roman" w:hAnsi="Times New Roman"/>
          <w:sz w:val="28"/>
          <w:szCs w:val="28"/>
        </w:rPr>
        <w:t xml:space="preserve">  низкая унифицикация технологической основы используемых ИКТ,</w:t>
      </w:r>
    </w:p>
    <w:p w:rsidR="001E1FF2" w:rsidRDefault="001E1FF2">
      <w:pPr>
        <w:widowControl w:val="0"/>
        <w:autoSpaceDE w:val="0"/>
        <w:autoSpaceDN w:val="0"/>
        <w:adjustRightInd w:val="0"/>
        <w:spacing w:after="0" w:line="231"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7" w:lineRule="auto"/>
        <w:jc w:val="both"/>
        <w:rPr>
          <w:rFonts w:ascii="Times New Roman" w:hAnsi="Times New Roman"/>
          <w:sz w:val="24"/>
          <w:szCs w:val="24"/>
        </w:rPr>
      </w:pPr>
      <w:r>
        <w:rPr>
          <w:rFonts w:ascii="Times New Roman" w:hAnsi="Times New Roman"/>
          <w:sz w:val="28"/>
          <w:szCs w:val="28"/>
        </w:rPr>
        <w:t>что проявляется в том, что аппаратно-программное обеспечение поступает от различных производителей, не согласовано по форматам обмена данными, не имеет единых классификаторов. Зачастую такие технические решения не обеспечивают интеграцию и совместное использование отдельных информационно-вычислительных систем;</w:t>
      </w:r>
    </w:p>
    <w:p w:rsidR="001E1FF2" w:rsidRDefault="001E1FF2">
      <w:pPr>
        <w:widowControl w:val="0"/>
        <w:autoSpaceDE w:val="0"/>
        <w:autoSpaceDN w:val="0"/>
        <w:adjustRightInd w:val="0"/>
        <w:spacing w:after="0" w:line="5" w:lineRule="exact"/>
        <w:rPr>
          <w:rFonts w:ascii="Times New Roman" w:hAnsi="Times New Roman"/>
          <w:sz w:val="24"/>
          <w:szCs w:val="24"/>
        </w:rPr>
      </w:pPr>
    </w:p>
    <w:p w:rsidR="001E1FF2" w:rsidRDefault="00F132AC">
      <w:pPr>
        <w:widowControl w:val="0"/>
        <w:autoSpaceDE w:val="0"/>
        <w:autoSpaceDN w:val="0"/>
        <w:adjustRightInd w:val="0"/>
        <w:spacing w:after="0" w:line="240" w:lineRule="auto"/>
        <w:ind w:left="4640"/>
        <w:rPr>
          <w:rFonts w:ascii="Times New Roman" w:hAnsi="Times New Roman"/>
          <w:sz w:val="24"/>
          <w:szCs w:val="24"/>
        </w:rPr>
      </w:pPr>
      <w:r>
        <w:rPr>
          <w:rFonts w:ascii="Times New Roman" w:hAnsi="Times New Roman"/>
          <w:sz w:val="28"/>
          <w:szCs w:val="28"/>
        </w:rPr>
        <w:t>98</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pgSz w:w="11904" w:h="16838"/>
          <w:pgMar w:top="1188" w:right="840" w:bottom="600" w:left="1700" w:header="720" w:footer="720" w:gutter="0"/>
          <w:cols w:space="720" w:equalWidth="0">
            <w:col w:w="9360"/>
          </w:cols>
          <w:noEndnote/>
        </w:sectPr>
      </w:pPr>
    </w:p>
    <w:p w:rsidR="001E1FF2" w:rsidRDefault="00F132AC">
      <w:pPr>
        <w:widowControl w:val="0"/>
        <w:overflowPunct w:val="0"/>
        <w:autoSpaceDE w:val="0"/>
        <w:autoSpaceDN w:val="0"/>
        <w:adjustRightInd w:val="0"/>
        <w:spacing w:after="0" w:line="336" w:lineRule="auto"/>
        <w:ind w:firstLine="711"/>
        <w:jc w:val="both"/>
        <w:rPr>
          <w:rFonts w:ascii="Times New Roman" w:hAnsi="Times New Roman"/>
          <w:sz w:val="24"/>
          <w:szCs w:val="24"/>
        </w:rPr>
      </w:pPr>
      <w:bookmarkStart w:id="98" w:name="page197"/>
      <w:bookmarkEnd w:id="98"/>
      <w:r>
        <w:rPr>
          <w:rFonts w:ascii="Symbol" w:hAnsi="Symbol" w:cs="Symbol"/>
          <w:sz w:val="28"/>
          <w:szCs w:val="28"/>
        </w:rPr>
        <w:lastRenderedPageBreak/>
        <w:t></w:t>
      </w:r>
      <w:r>
        <w:rPr>
          <w:rFonts w:ascii="Times New Roman" w:hAnsi="Times New Roman"/>
          <w:sz w:val="28"/>
          <w:szCs w:val="28"/>
        </w:rPr>
        <w:t xml:space="preserve"> низкий общий уровень квалификации пользователей средствами ИКТ. В ряде случаев, квалификация руководителей, определяющих процессы информатизации в учреждениях, соответствует требованиям 80-90-х годов прошлого столетия [40].</w:t>
      </w:r>
    </w:p>
    <w:p w:rsidR="001E1FF2" w:rsidRDefault="001E1FF2">
      <w:pPr>
        <w:widowControl w:val="0"/>
        <w:autoSpaceDE w:val="0"/>
        <w:autoSpaceDN w:val="0"/>
        <w:adjustRightInd w:val="0"/>
        <w:spacing w:after="0" w:line="102" w:lineRule="exact"/>
        <w:rPr>
          <w:rFonts w:ascii="Times New Roman" w:hAnsi="Times New Roman"/>
          <w:sz w:val="24"/>
          <w:szCs w:val="24"/>
        </w:rPr>
      </w:pPr>
    </w:p>
    <w:p w:rsidR="001E1FF2" w:rsidRDefault="00F132AC">
      <w:pPr>
        <w:widowControl w:val="0"/>
        <w:overflowPunct w:val="0"/>
        <w:autoSpaceDE w:val="0"/>
        <w:autoSpaceDN w:val="0"/>
        <w:adjustRightInd w:val="0"/>
        <w:spacing w:after="0" w:line="352" w:lineRule="auto"/>
        <w:ind w:firstLine="711"/>
        <w:jc w:val="both"/>
        <w:rPr>
          <w:rFonts w:ascii="Times New Roman" w:hAnsi="Times New Roman"/>
          <w:sz w:val="24"/>
          <w:szCs w:val="24"/>
        </w:rPr>
      </w:pPr>
      <w:r>
        <w:rPr>
          <w:rFonts w:ascii="Times New Roman" w:hAnsi="Times New Roman"/>
          <w:sz w:val="28"/>
          <w:szCs w:val="28"/>
        </w:rPr>
        <w:t>На практике реализация поставленных в Государственной стратегии и Государственной программе целей и задач шла очень вяло. До сих пор большинство ведомств Таджикистана не утвердило собственные программы по использованию ИКТ в подведомственных отраслях. Единственным программным мероприятием, разработанным и принятым в соответствии с приведенными документами, является Программа применения и развития информационных технологий в таджикском языке, утвержденная Правительством Республики Таджикистан 6 июня 2005 г.[57].</w:t>
      </w:r>
    </w:p>
    <w:p w:rsidR="001E1FF2" w:rsidRDefault="001E1FF2">
      <w:pPr>
        <w:widowControl w:val="0"/>
        <w:autoSpaceDE w:val="0"/>
        <w:autoSpaceDN w:val="0"/>
        <w:adjustRightInd w:val="0"/>
        <w:spacing w:after="0" w:line="87" w:lineRule="exact"/>
        <w:rPr>
          <w:rFonts w:ascii="Times New Roman" w:hAnsi="Times New Roman"/>
          <w:sz w:val="24"/>
          <w:szCs w:val="24"/>
        </w:rPr>
      </w:pPr>
    </w:p>
    <w:p w:rsidR="001E1FF2" w:rsidRDefault="00F132AC">
      <w:pPr>
        <w:widowControl w:val="0"/>
        <w:overflowPunct w:val="0"/>
        <w:autoSpaceDE w:val="0"/>
        <w:autoSpaceDN w:val="0"/>
        <w:adjustRightInd w:val="0"/>
        <w:spacing w:after="0" w:line="352" w:lineRule="auto"/>
        <w:ind w:firstLine="711"/>
        <w:jc w:val="both"/>
        <w:rPr>
          <w:rFonts w:ascii="Times New Roman" w:hAnsi="Times New Roman"/>
          <w:sz w:val="24"/>
          <w:szCs w:val="24"/>
        </w:rPr>
      </w:pPr>
      <w:r>
        <w:rPr>
          <w:rFonts w:ascii="Times New Roman" w:hAnsi="Times New Roman"/>
          <w:sz w:val="28"/>
          <w:szCs w:val="28"/>
        </w:rPr>
        <w:t>По мнению Л.А. Гращенко, изложенному в статье, посвященной проблемам информатизации в Таджикистане, развитие средств автоматизации обработки текстов на таджикском языке происходит в сложных условиях разобщенности процессов информатизации, низкого общего уровня квалификации и потребностей пользователей средств вычислительной техники, фактически инициативном характере ведущихся научных исследований в области компьютерной лингвистики. Несмотря на это, за последнее пятилетие достигнуты значимые успехи в этой области.</w:t>
      </w:r>
    </w:p>
    <w:p w:rsidR="001E1FF2" w:rsidRDefault="001E1FF2">
      <w:pPr>
        <w:widowControl w:val="0"/>
        <w:autoSpaceDE w:val="0"/>
        <w:autoSpaceDN w:val="0"/>
        <w:adjustRightInd w:val="0"/>
        <w:spacing w:after="0" w:line="87"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3" w:lineRule="auto"/>
        <w:ind w:right="20"/>
        <w:jc w:val="both"/>
        <w:rPr>
          <w:rFonts w:ascii="Times New Roman" w:hAnsi="Times New Roman"/>
          <w:sz w:val="24"/>
          <w:szCs w:val="24"/>
        </w:rPr>
      </w:pPr>
      <w:r>
        <w:rPr>
          <w:rFonts w:ascii="Times New Roman" w:hAnsi="Times New Roman"/>
          <w:sz w:val="28"/>
          <w:szCs w:val="28"/>
        </w:rPr>
        <w:t>Дальнейшее развитие технологий обработки текста на таджикском языке тормозится отсутствием стандартных базовых модулей первичной обработки текста, который разработчикам приходится создавать заново под каждый конкретный продукт [43].</w:t>
      </w:r>
    </w:p>
    <w:p w:rsidR="001E1FF2" w:rsidRDefault="001E1FF2">
      <w:pPr>
        <w:widowControl w:val="0"/>
        <w:autoSpaceDE w:val="0"/>
        <w:autoSpaceDN w:val="0"/>
        <w:adjustRightInd w:val="0"/>
        <w:spacing w:after="0" w:line="90" w:lineRule="exact"/>
        <w:rPr>
          <w:rFonts w:ascii="Times New Roman" w:hAnsi="Times New Roman"/>
          <w:sz w:val="24"/>
          <w:szCs w:val="24"/>
        </w:rPr>
      </w:pPr>
    </w:p>
    <w:p w:rsidR="001E1FF2" w:rsidRDefault="00F132AC">
      <w:pPr>
        <w:widowControl w:val="0"/>
        <w:overflowPunct w:val="0"/>
        <w:autoSpaceDE w:val="0"/>
        <w:autoSpaceDN w:val="0"/>
        <w:adjustRightInd w:val="0"/>
        <w:spacing w:after="0" w:line="350" w:lineRule="auto"/>
        <w:ind w:right="20" w:firstLine="711"/>
        <w:jc w:val="both"/>
        <w:rPr>
          <w:rFonts w:ascii="Times New Roman" w:hAnsi="Times New Roman"/>
          <w:sz w:val="24"/>
          <w:szCs w:val="24"/>
        </w:rPr>
      </w:pPr>
      <w:r>
        <w:rPr>
          <w:rFonts w:ascii="Times New Roman" w:hAnsi="Times New Roman"/>
          <w:sz w:val="28"/>
          <w:szCs w:val="28"/>
        </w:rPr>
        <w:t>Использование естественного языка в качестве средства передачи информации неизбежно сопровождается теми или иными нарушениями языковых правил. Применительно к современному таджикскому языку это справедливо вдвойне. Чистота имеющихся электронных языковых ресурсов на таджикском языке низкая, что выражается в высоком уровне орфографических ошибок в текстах, параллельном использовании</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pgSz w:w="11904" w:h="16838"/>
          <w:pgMar w:top="1207" w:right="840" w:bottom="600" w:left="1700" w:header="720" w:footer="720" w:gutter="0"/>
          <w:cols w:space="720" w:equalWidth="0">
            <w:col w:w="9360"/>
          </w:cols>
          <w:noEndnote/>
        </w:sectPr>
      </w:pPr>
    </w:p>
    <w:p w:rsidR="001E1FF2" w:rsidRDefault="001E1FF2">
      <w:pPr>
        <w:widowControl w:val="0"/>
        <w:autoSpaceDE w:val="0"/>
        <w:autoSpaceDN w:val="0"/>
        <w:adjustRightInd w:val="0"/>
        <w:spacing w:after="0" w:line="20"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99</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type w:val="continuous"/>
          <w:pgSz w:w="11904" w:h="16838"/>
          <w:pgMar w:top="1207" w:right="5280" w:bottom="600" w:left="6340" w:header="720" w:footer="720" w:gutter="0"/>
          <w:cols w:space="720" w:equalWidth="0">
            <w:col w:w="280"/>
          </w:cols>
          <w:noEndnote/>
        </w:sectPr>
      </w:pPr>
    </w:p>
    <w:p w:rsidR="001E1FF2" w:rsidRDefault="00F132AC">
      <w:pPr>
        <w:widowControl w:val="0"/>
        <w:tabs>
          <w:tab w:val="left" w:pos="1640"/>
        </w:tabs>
        <w:autoSpaceDE w:val="0"/>
        <w:autoSpaceDN w:val="0"/>
        <w:adjustRightInd w:val="0"/>
        <w:spacing w:after="0" w:line="240" w:lineRule="auto"/>
        <w:rPr>
          <w:rFonts w:ascii="Times New Roman" w:hAnsi="Times New Roman"/>
          <w:sz w:val="24"/>
          <w:szCs w:val="24"/>
        </w:rPr>
      </w:pPr>
      <w:bookmarkStart w:id="99" w:name="page199"/>
      <w:bookmarkEnd w:id="99"/>
      <w:r>
        <w:rPr>
          <w:rFonts w:ascii="Times New Roman" w:hAnsi="Times New Roman"/>
          <w:sz w:val="28"/>
          <w:szCs w:val="28"/>
        </w:rPr>
        <w:lastRenderedPageBreak/>
        <w:t>устаревшей</w:t>
      </w:r>
      <w:r>
        <w:rPr>
          <w:rFonts w:ascii="Times New Roman" w:hAnsi="Times New Roman"/>
          <w:sz w:val="24"/>
          <w:szCs w:val="24"/>
        </w:rPr>
        <w:tab/>
      </w:r>
      <w:r>
        <w:rPr>
          <w:rFonts w:ascii="Times New Roman" w:hAnsi="Times New Roman"/>
          <w:sz w:val="28"/>
          <w:szCs w:val="28"/>
        </w:rPr>
        <w:t>и   новой,   не   устоявшейся   (подчас   «экспериментальной»)</w:t>
      </w:r>
    </w:p>
    <w:p w:rsidR="001E1FF2" w:rsidRDefault="001E1FF2">
      <w:pPr>
        <w:widowControl w:val="0"/>
        <w:autoSpaceDE w:val="0"/>
        <w:autoSpaceDN w:val="0"/>
        <w:adjustRightInd w:val="0"/>
        <w:spacing w:after="0" w:line="230" w:lineRule="exact"/>
        <w:rPr>
          <w:rFonts w:ascii="Times New Roman" w:hAnsi="Times New Roman"/>
          <w:sz w:val="24"/>
          <w:szCs w:val="24"/>
        </w:rPr>
      </w:pPr>
    </w:p>
    <w:p w:rsidR="001E1FF2" w:rsidRDefault="00F132AC">
      <w:pPr>
        <w:widowControl w:val="0"/>
        <w:overflowPunct w:val="0"/>
        <w:autoSpaceDE w:val="0"/>
        <w:autoSpaceDN w:val="0"/>
        <w:adjustRightInd w:val="0"/>
        <w:spacing w:after="0" w:line="307" w:lineRule="auto"/>
        <w:ind w:right="20"/>
        <w:jc w:val="both"/>
        <w:rPr>
          <w:rFonts w:ascii="Times New Roman" w:hAnsi="Times New Roman"/>
          <w:sz w:val="24"/>
          <w:szCs w:val="24"/>
        </w:rPr>
      </w:pPr>
      <w:r>
        <w:rPr>
          <w:rFonts w:ascii="Times New Roman" w:hAnsi="Times New Roman"/>
          <w:sz w:val="28"/>
          <w:szCs w:val="28"/>
        </w:rPr>
        <w:t>терминологии, смешении литературных и просторечных выражений из различных диалектов, распространенных в Таджикистане [43].</w:t>
      </w:r>
    </w:p>
    <w:p w:rsidR="001E1FF2" w:rsidRDefault="001E1FF2">
      <w:pPr>
        <w:widowControl w:val="0"/>
        <w:autoSpaceDE w:val="0"/>
        <w:autoSpaceDN w:val="0"/>
        <w:adjustRightInd w:val="0"/>
        <w:spacing w:after="0" w:line="142" w:lineRule="exact"/>
        <w:rPr>
          <w:rFonts w:ascii="Times New Roman" w:hAnsi="Times New Roman"/>
          <w:sz w:val="24"/>
          <w:szCs w:val="24"/>
        </w:rPr>
      </w:pPr>
    </w:p>
    <w:p w:rsidR="001E1FF2" w:rsidRDefault="00F132AC">
      <w:pPr>
        <w:widowControl w:val="0"/>
        <w:overflowPunct w:val="0"/>
        <w:autoSpaceDE w:val="0"/>
        <w:autoSpaceDN w:val="0"/>
        <w:adjustRightInd w:val="0"/>
        <w:spacing w:after="0" w:line="351" w:lineRule="auto"/>
        <w:ind w:firstLine="711"/>
        <w:jc w:val="both"/>
        <w:rPr>
          <w:rFonts w:ascii="Times New Roman" w:hAnsi="Times New Roman"/>
          <w:sz w:val="24"/>
          <w:szCs w:val="24"/>
        </w:rPr>
      </w:pPr>
      <w:r>
        <w:rPr>
          <w:rFonts w:ascii="Times New Roman" w:hAnsi="Times New Roman"/>
          <w:sz w:val="28"/>
          <w:szCs w:val="28"/>
        </w:rPr>
        <w:t>В обзоре Т.В. Ершовой и Ю.Е. Хохлова одной из главных проблем в области информатизации образования Таджикистана приводится непомерно высокая стоимость лицензионного программного обеспечения и компьютерного и телекоммуникационного оборудования [57]. Отчасти такое положение дел связано с политикой крупных производителей программного обеспечения, которые ориентируются на страны с более высокими доходами на душу населения. Даже базовый пакет офисных приложений фирмы</w:t>
      </w:r>
    </w:p>
    <w:p w:rsidR="001E1FF2" w:rsidRDefault="001E1FF2">
      <w:pPr>
        <w:widowControl w:val="0"/>
        <w:autoSpaceDE w:val="0"/>
        <w:autoSpaceDN w:val="0"/>
        <w:adjustRightInd w:val="0"/>
        <w:spacing w:after="0" w:line="16"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Microsoft доступен в основном только для крупного и среднего бизнеса.</w:t>
      </w:r>
    </w:p>
    <w:p w:rsidR="001E1FF2" w:rsidRDefault="001E1FF2">
      <w:pPr>
        <w:widowControl w:val="0"/>
        <w:autoSpaceDE w:val="0"/>
        <w:autoSpaceDN w:val="0"/>
        <w:adjustRightInd w:val="0"/>
        <w:spacing w:after="0" w:line="231" w:lineRule="exact"/>
        <w:rPr>
          <w:rFonts w:ascii="Times New Roman" w:hAnsi="Times New Roman"/>
          <w:sz w:val="24"/>
          <w:szCs w:val="24"/>
        </w:rPr>
      </w:pPr>
    </w:p>
    <w:p w:rsidR="001E1FF2" w:rsidRDefault="00F132AC">
      <w:pPr>
        <w:widowControl w:val="0"/>
        <w:overflowPunct w:val="0"/>
        <w:autoSpaceDE w:val="0"/>
        <w:autoSpaceDN w:val="0"/>
        <w:adjustRightInd w:val="0"/>
        <w:spacing w:after="0" w:line="334" w:lineRule="auto"/>
        <w:ind w:firstLine="711"/>
        <w:jc w:val="both"/>
        <w:rPr>
          <w:rFonts w:ascii="Times New Roman" w:hAnsi="Times New Roman"/>
          <w:sz w:val="24"/>
          <w:szCs w:val="24"/>
        </w:rPr>
      </w:pPr>
      <w:r>
        <w:rPr>
          <w:rFonts w:ascii="Times New Roman" w:hAnsi="Times New Roman"/>
          <w:sz w:val="28"/>
          <w:szCs w:val="28"/>
        </w:rPr>
        <w:t>В связи с этим ряд общественных и учебных организаций Таджикистана выступил с различными инициативами по использованию свободно распространяемого программного обеспечения с открытым кодом</w:t>
      </w:r>
    </w:p>
    <w:p w:rsidR="001E1FF2" w:rsidRDefault="001E1FF2">
      <w:pPr>
        <w:widowControl w:val="0"/>
        <w:autoSpaceDE w:val="0"/>
        <w:autoSpaceDN w:val="0"/>
        <w:adjustRightInd w:val="0"/>
        <w:spacing w:after="0" w:line="106" w:lineRule="exact"/>
        <w:rPr>
          <w:rFonts w:ascii="Times New Roman" w:hAnsi="Times New Roman"/>
          <w:sz w:val="24"/>
          <w:szCs w:val="24"/>
        </w:rPr>
      </w:pPr>
    </w:p>
    <w:p w:rsidR="001E1FF2" w:rsidRDefault="00F132AC">
      <w:pPr>
        <w:widowControl w:val="0"/>
        <w:overflowPunct w:val="0"/>
        <w:autoSpaceDE w:val="0"/>
        <w:autoSpaceDN w:val="0"/>
        <w:adjustRightInd w:val="0"/>
        <w:spacing w:after="0" w:line="334" w:lineRule="auto"/>
        <w:jc w:val="both"/>
        <w:rPr>
          <w:rFonts w:ascii="Times New Roman" w:hAnsi="Times New Roman"/>
          <w:sz w:val="24"/>
          <w:szCs w:val="24"/>
        </w:rPr>
      </w:pPr>
      <w:r>
        <w:rPr>
          <w:rFonts w:ascii="Times New Roman" w:hAnsi="Times New Roman"/>
          <w:sz w:val="28"/>
          <w:szCs w:val="28"/>
        </w:rPr>
        <w:t>(Opensourcesoftware). В период 2005-2007 гг. была произведена локализация на таджикский язык ряда компьютерных программ с открытым исходным кодом: клиента электронной почты Mozilla Thunderbird, браузера Mozilla</w:t>
      </w:r>
    </w:p>
    <w:p w:rsidR="001E1FF2" w:rsidRDefault="001E1FF2">
      <w:pPr>
        <w:widowControl w:val="0"/>
        <w:autoSpaceDE w:val="0"/>
        <w:autoSpaceDN w:val="0"/>
        <w:adjustRightInd w:val="0"/>
        <w:spacing w:after="0" w:line="105" w:lineRule="exact"/>
        <w:rPr>
          <w:rFonts w:ascii="Times New Roman" w:hAnsi="Times New Roman"/>
          <w:sz w:val="24"/>
          <w:szCs w:val="24"/>
        </w:rPr>
      </w:pPr>
    </w:p>
    <w:p w:rsidR="001E1FF2" w:rsidRDefault="00F132AC">
      <w:pPr>
        <w:widowControl w:val="0"/>
        <w:overflowPunct w:val="0"/>
        <w:autoSpaceDE w:val="0"/>
        <w:autoSpaceDN w:val="0"/>
        <w:adjustRightInd w:val="0"/>
        <w:spacing w:after="0" w:line="307" w:lineRule="auto"/>
        <w:ind w:right="20"/>
        <w:jc w:val="both"/>
        <w:rPr>
          <w:rFonts w:ascii="Times New Roman" w:hAnsi="Times New Roman"/>
          <w:sz w:val="24"/>
          <w:szCs w:val="24"/>
        </w:rPr>
      </w:pPr>
      <w:r>
        <w:rPr>
          <w:rFonts w:ascii="Times New Roman" w:hAnsi="Times New Roman"/>
          <w:sz w:val="28"/>
          <w:szCs w:val="28"/>
        </w:rPr>
        <w:t>Firefox, пакета Open Office, Open Admin, графического интерфейса операционной системы Линукс KDE, поисковой системы Google.</w:t>
      </w:r>
    </w:p>
    <w:p w:rsidR="001E1FF2" w:rsidRDefault="001E1FF2">
      <w:pPr>
        <w:widowControl w:val="0"/>
        <w:autoSpaceDE w:val="0"/>
        <w:autoSpaceDN w:val="0"/>
        <w:adjustRightInd w:val="0"/>
        <w:spacing w:after="0" w:line="74" w:lineRule="exact"/>
        <w:rPr>
          <w:rFonts w:ascii="Times New Roman" w:hAnsi="Times New Roman"/>
          <w:sz w:val="24"/>
          <w:szCs w:val="24"/>
        </w:rPr>
      </w:pPr>
    </w:p>
    <w:p w:rsidR="001E1FF2" w:rsidRDefault="00F132AC">
      <w:pPr>
        <w:widowControl w:val="0"/>
        <w:autoSpaceDE w:val="0"/>
        <w:autoSpaceDN w:val="0"/>
        <w:adjustRightInd w:val="0"/>
        <w:spacing w:after="0" w:line="240" w:lineRule="auto"/>
        <w:ind w:left="720"/>
        <w:rPr>
          <w:rFonts w:ascii="Times New Roman" w:hAnsi="Times New Roman"/>
          <w:sz w:val="24"/>
          <w:szCs w:val="24"/>
        </w:rPr>
      </w:pPr>
      <w:r>
        <w:rPr>
          <w:rFonts w:ascii="Times New Roman" w:hAnsi="Times New Roman"/>
          <w:sz w:val="28"/>
          <w:szCs w:val="28"/>
        </w:rPr>
        <w:t>Академический потенциал феномена «Open source» достаточно велик.</w:t>
      </w:r>
    </w:p>
    <w:p w:rsidR="001E1FF2" w:rsidRDefault="001E1FF2">
      <w:pPr>
        <w:widowControl w:val="0"/>
        <w:autoSpaceDE w:val="0"/>
        <w:autoSpaceDN w:val="0"/>
        <w:adjustRightInd w:val="0"/>
        <w:spacing w:after="0" w:line="230"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2" w:lineRule="auto"/>
        <w:jc w:val="both"/>
        <w:rPr>
          <w:rFonts w:ascii="Times New Roman" w:hAnsi="Times New Roman"/>
          <w:sz w:val="24"/>
          <w:szCs w:val="24"/>
        </w:rPr>
      </w:pPr>
      <w:r>
        <w:rPr>
          <w:rFonts w:ascii="Times New Roman" w:hAnsi="Times New Roman"/>
          <w:sz w:val="28"/>
          <w:szCs w:val="28"/>
        </w:rPr>
        <w:t>Это движение является интернациональным и не вполне еще организованным. Однако уже сейчас за ним можно разглядеть возможные идеализированные черты цивилизации и культуры нового типа – свободной культуры.</w:t>
      </w:r>
    </w:p>
    <w:p w:rsidR="001E1FF2" w:rsidRDefault="001E1FF2">
      <w:pPr>
        <w:widowControl w:val="0"/>
        <w:autoSpaceDE w:val="0"/>
        <w:autoSpaceDN w:val="0"/>
        <w:adjustRightInd w:val="0"/>
        <w:spacing w:after="0" w:line="95" w:lineRule="exact"/>
        <w:rPr>
          <w:rFonts w:ascii="Times New Roman" w:hAnsi="Times New Roman"/>
          <w:sz w:val="24"/>
          <w:szCs w:val="24"/>
        </w:rPr>
      </w:pPr>
    </w:p>
    <w:p w:rsidR="001E1FF2" w:rsidRDefault="00F132AC">
      <w:pPr>
        <w:widowControl w:val="0"/>
        <w:overflowPunct w:val="0"/>
        <w:autoSpaceDE w:val="0"/>
        <w:autoSpaceDN w:val="0"/>
        <w:adjustRightInd w:val="0"/>
        <w:spacing w:after="0" w:line="311" w:lineRule="auto"/>
        <w:ind w:firstLine="711"/>
        <w:jc w:val="both"/>
        <w:rPr>
          <w:rFonts w:ascii="Times New Roman" w:hAnsi="Times New Roman"/>
          <w:sz w:val="24"/>
          <w:szCs w:val="24"/>
        </w:rPr>
      </w:pPr>
      <w:r>
        <w:rPr>
          <w:rFonts w:ascii="Times New Roman" w:hAnsi="Times New Roman"/>
          <w:sz w:val="28"/>
          <w:szCs w:val="28"/>
        </w:rPr>
        <w:t>Достоинства данного направления очевидны на всех уровнях – мировом, национальном, региональном, общественном и индивидуальном:</w:t>
      </w:r>
    </w:p>
    <w:p w:rsidR="001E1FF2" w:rsidRDefault="001E1FF2">
      <w:pPr>
        <w:widowControl w:val="0"/>
        <w:autoSpaceDE w:val="0"/>
        <w:autoSpaceDN w:val="0"/>
        <w:adjustRightInd w:val="0"/>
        <w:spacing w:after="0" w:line="131"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3" w:lineRule="auto"/>
        <w:ind w:right="20" w:firstLine="711"/>
        <w:jc w:val="both"/>
        <w:rPr>
          <w:rFonts w:ascii="Times New Roman" w:hAnsi="Times New Roman"/>
          <w:sz w:val="24"/>
          <w:szCs w:val="24"/>
        </w:rPr>
      </w:pPr>
      <w:r>
        <w:rPr>
          <w:rFonts w:ascii="Times New Roman" w:hAnsi="Times New Roman"/>
          <w:sz w:val="28"/>
          <w:szCs w:val="28"/>
        </w:rPr>
        <w:t>1. Обеспечение фундаментального и неотъемлемого права каждого человека на образование второго и третьего уровней (против приватизации знания)</w:t>
      </w:r>
      <w:r>
        <w:rPr>
          <w:rFonts w:ascii="Times New Roman" w:hAnsi="Times New Roman"/>
          <w:i/>
          <w:iCs/>
          <w:sz w:val="28"/>
          <w:szCs w:val="28"/>
        </w:rPr>
        <w:t>.</w:t>
      </w:r>
      <w:r>
        <w:rPr>
          <w:rFonts w:ascii="Times New Roman" w:hAnsi="Times New Roman"/>
          <w:sz w:val="28"/>
          <w:szCs w:val="28"/>
        </w:rPr>
        <w:t xml:space="preserve"> Происходящая на наших глазах глобализация поставила перед высшим образованием всех стран новые задачи. В развитых странах уже</w:t>
      </w:r>
    </w:p>
    <w:p w:rsidR="001E1FF2" w:rsidRDefault="001E1FF2">
      <w:pPr>
        <w:widowControl w:val="0"/>
        <w:autoSpaceDE w:val="0"/>
        <w:autoSpaceDN w:val="0"/>
        <w:adjustRightInd w:val="0"/>
        <w:spacing w:after="0" w:line="51" w:lineRule="exact"/>
        <w:rPr>
          <w:rFonts w:ascii="Times New Roman" w:hAnsi="Times New Roman"/>
          <w:sz w:val="24"/>
          <w:szCs w:val="24"/>
        </w:rPr>
      </w:pPr>
    </w:p>
    <w:p w:rsidR="001E1FF2" w:rsidRDefault="00F132AC">
      <w:pPr>
        <w:widowControl w:val="0"/>
        <w:autoSpaceDE w:val="0"/>
        <w:autoSpaceDN w:val="0"/>
        <w:adjustRightInd w:val="0"/>
        <w:spacing w:after="0" w:line="240" w:lineRule="auto"/>
        <w:ind w:left="4640"/>
        <w:rPr>
          <w:rFonts w:ascii="Times New Roman" w:hAnsi="Times New Roman"/>
          <w:sz w:val="24"/>
          <w:szCs w:val="24"/>
        </w:rPr>
      </w:pPr>
      <w:r>
        <w:rPr>
          <w:rFonts w:ascii="Times New Roman" w:hAnsi="Times New Roman"/>
          <w:sz w:val="28"/>
          <w:szCs w:val="28"/>
        </w:rPr>
        <w:t>100</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pgSz w:w="11904" w:h="16838"/>
          <w:pgMar w:top="1120" w:right="840" w:bottom="600" w:left="1700" w:header="720" w:footer="720" w:gutter="0"/>
          <w:cols w:space="720" w:equalWidth="0">
            <w:col w:w="9360"/>
          </w:cols>
          <w:noEndnote/>
        </w:sectPr>
      </w:pPr>
    </w:p>
    <w:p w:rsidR="001E1FF2" w:rsidRDefault="00F132AC">
      <w:pPr>
        <w:widowControl w:val="0"/>
        <w:overflowPunct w:val="0"/>
        <w:autoSpaceDE w:val="0"/>
        <w:autoSpaceDN w:val="0"/>
        <w:adjustRightInd w:val="0"/>
        <w:spacing w:after="0" w:line="353" w:lineRule="auto"/>
        <w:jc w:val="both"/>
        <w:rPr>
          <w:rFonts w:ascii="Times New Roman" w:hAnsi="Times New Roman"/>
          <w:sz w:val="24"/>
          <w:szCs w:val="24"/>
        </w:rPr>
      </w:pPr>
      <w:bookmarkStart w:id="100" w:name="page201"/>
      <w:bookmarkEnd w:id="100"/>
      <w:r>
        <w:rPr>
          <w:rFonts w:ascii="Times New Roman" w:hAnsi="Times New Roman"/>
          <w:sz w:val="28"/>
          <w:szCs w:val="28"/>
        </w:rPr>
        <w:lastRenderedPageBreak/>
        <w:t>сменился облик университетов, в развивающихся государствах этот процесс уже идет. Вузы приобретают характерные черты и признаки будущего постиндустриального общества. Из традиционных центров обучения молодежи, проведения научно-исследовательской работы они превращаются в центры непрерывного образования, обучения и переподготовки взрослого населения; образовательные центры, объединяющие сети различных учебных заведений, выполняющие новые виды деятельности. Общество, в которое интегрирована такая система образования, характеризуется многими учеными, общественными деятелями как «общество знания».</w:t>
      </w:r>
    </w:p>
    <w:p w:rsidR="001E1FF2" w:rsidRDefault="001E1FF2">
      <w:pPr>
        <w:widowControl w:val="0"/>
        <w:autoSpaceDE w:val="0"/>
        <w:autoSpaceDN w:val="0"/>
        <w:adjustRightInd w:val="0"/>
        <w:spacing w:after="0" w:line="88" w:lineRule="exact"/>
        <w:rPr>
          <w:rFonts w:ascii="Times New Roman" w:hAnsi="Times New Roman"/>
          <w:sz w:val="24"/>
          <w:szCs w:val="24"/>
        </w:rPr>
      </w:pPr>
    </w:p>
    <w:p w:rsidR="001E1FF2" w:rsidRDefault="00F132AC" w:rsidP="00F132AC">
      <w:pPr>
        <w:widowControl w:val="0"/>
        <w:numPr>
          <w:ilvl w:val="1"/>
          <w:numId w:val="53"/>
        </w:numPr>
        <w:tabs>
          <w:tab w:val="clear" w:pos="1440"/>
          <w:tab w:val="num" w:pos="1134"/>
        </w:tabs>
        <w:overflowPunct w:val="0"/>
        <w:autoSpaceDE w:val="0"/>
        <w:autoSpaceDN w:val="0"/>
        <w:adjustRightInd w:val="0"/>
        <w:spacing w:after="0" w:line="350" w:lineRule="auto"/>
        <w:ind w:left="0" w:firstLine="711"/>
        <w:jc w:val="both"/>
        <w:rPr>
          <w:rFonts w:ascii="Times New Roman" w:hAnsi="Times New Roman"/>
          <w:sz w:val="28"/>
          <w:szCs w:val="28"/>
        </w:rPr>
      </w:pPr>
      <w:r>
        <w:rPr>
          <w:rFonts w:ascii="Times New Roman" w:hAnsi="Times New Roman"/>
          <w:sz w:val="28"/>
          <w:szCs w:val="28"/>
        </w:rPr>
        <w:t xml:space="preserve">Комфорт и удобство обучения. Такая альтернативная форма обучения как видеолекции позволяет никуда не спешить, не отвлекаться на соседей и не напрягать слух. Непонятные или сложные участки лекции можно посмотреть повторно любое число раз. Будучи лишены недостатков реальных лекционных занятий, видеолекции сохраняют их главный и неоспоримый плюс – живое повествование. </w:t>
      </w:r>
    </w:p>
    <w:p w:rsidR="001E1FF2" w:rsidRDefault="001E1FF2">
      <w:pPr>
        <w:widowControl w:val="0"/>
        <w:autoSpaceDE w:val="0"/>
        <w:autoSpaceDN w:val="0"/>
        <w:adjustRightInd w:val="0"/>
        <w:spacing w:after="0" w:line="78" w:lineRule="exact"/>
        <w:rPr>
          <w:rFonts w:ascii="Times New Roman" w:hAnsi="Times New Roman"/>
          <w:sz w:val="28"/>
          <w:szCs w:val="28"/>
        </w:rPr>
      </w:pPr>
    </w:p>
    <w:p w:rsidR="001E1FF2" w:rsidRDefault="00F132AC" w:rsidP="00F132AC">
      <w:pPr>
        <w:widowControl w:val="0"/>
        <w:numPr>
          <w:ilvl w:val="1"/>
          <w:numId w:val="53"/>
        </w:numPr>
        <w:tabs>
          <w:tab w:val="clear" w:pos="1440"/>
          <w:tab w:val="num" w:pos="1134"/>
        </w:tabs>
        <w:overflowPunct w:val="0"/>
        <w:autoSpaceDE w:val="0"/>
        <w:autoSpaceDN w:val="0"/>
        <w:adjustRightInd w:val="0"/>
        <w:spacing w:after="0" w:line="336" w:lineRule="auto"/>
        <w:ind w:left="0" w:firstLine="711"/>
        <w:jc w:val="both"/>
        <w:rPr>
          <w:rFonts w:ascii="Times New Roman" w:hAnsi="Times New Roman"/>
          <w:sz w:val="28"/>
          <w:szCs w:val="28"/>
        </w:rPr>
      </w:pPr>
      <w:r>
        <w:rPr>
          <w:rFonts w:ascii="Times New Roman" w:hAnsi="Times New Roman"/>
          <w:sz w:val="28"/>
          <w:szCs w:val="28"/>
        </w:rPr>
        <w:t xml:space="preserve">Доступ к элитным знаниям и их децентрализация. Стираются грани между периферией и центром. Теперь обучающийся (студент) имеет возможность внимать лекциям профессоров и ученых мировой величины. </w:t>
      </w:r>
    </w:p>
    <w:p w:rsidR="001E1FF2" w:rsidRDefault="001E1FF2">
      <w:pPr>
        <w:widowControl w:val="0"/>
        <w:autoSpaceDE w:val="0"/>
        <w:autoSpaceDN w:val="0"/>
        <w:adjustRightInd w:val="0"/>
        <w:spacing w:after="0" w:line="30" w:lineRule="exact"/>
        <w:rPr>
          <w:rFonts w:ascii="Times New Roman" w:hAnsi="Times New Roman"/>
          <w:sz w:val="28"/>
          <w:szCs w:val="28"/>
        </w:rPr>
      </w:pPr>
    </w:p>
    <w:p w:rsidR="001E1FF2" w:rsidRDefault="00F132AC" w:rsidP="00F132AC">
      <w:pPr>
        <w:widowControl w:val="0"/>
        <w:numPr>
          <w:ilvl w:val="1"/>
          <w:numId w:val="53"/>
        </w:numPr>
        <w:tabs>
          <w:tab w:val="clear" w:pos="1440"/>
          <w:tab w:val="num" w:pos="1140"/>
        </w:tabs>
        <w:overflowPunct w:val="0"/>
        <w:autoSpaceDE w:val="0"/>
        <w:autoSpaceDN w:val="0"/>
        <w:adjustRightInd w:val="0"/>
        <w:spacing w:after="0" w:line="240" w:lineRule="auto"/>
        <w:ind w:left="1140" w:hanging="429"/>
        <w:jc w:val="both"/>
        <w:rPr>
          <w:rFonts w:ascii="Times New Roman" w:hAnsi="Times New Roman"/>
          <w:sz w:val="28"/>
          <w:szCs w:val="28"/>
        </w:rPr>
      </w:pPr>
      <w:r>
        <w:rPr>
          <w:rFonts w:ascii="Times New Roman" w:hAnsi="Times New Roman"/>
          <w:sz w:val="28"/>
          <w:szCs w:val="28"/>
        </w:rPr>
        <w:t xml:space="preserve">Бесплатность и легальность доступа к информации. Применительно </w:t>
      </w:r>
    </w:p>
    <w:p w:rsidR="001E1FF2" w:rsidRDefault="001E1FF2">
      <w:pPr>
        <w:widowControl w:val="0"/>
        <w:autoSpaceDE w:val="0"/>
        <w:autoSpaceDN w:val="0"/>
        <w:adjustRightInd w:val="0"/>
        <w:spacing w:after="0" w:line="230" w:lineRule="exact"/>
        <w:rPr>
          <w:rFonts w:ascii="Times New Roman" w:hAnsi="Times New Roman"/>
          <w:sz w:val="28"/>
          <w:szCs w:val="28"/>
        </w:rPr>
      </w:pPr>
    </w:p>
    <w:p w:rsidR="001E1FF2" w:rsidRDefault="00F132AC" w:rsidP="00F132AC">
      <w:pPr>
        <w:widowControl w:val="0"/>
        <w:numPr>
          <w:ilvl w:val="0"/>
          <w:numId w:val="53"/>
        </w:numPr>
        <w:tabs>
          <w:tab w:val="clear" w:pos="720"/>
          <w:tab w:val="num" w:pos="341"/>
        </w:tabs>
        <w:overflowPunct w:val="0"/>
        <w:autoSpaceDE w:val="0"/>
        <w:autoSpaceDN w:val="0"/>
        <w:adjustRightInd w:val="0"/>
        <w:spacing w:after="0" w:line="334" w:lineRule="auto"/>
        <w:ind w:left="0" w:right="20" w:firstLine="0"/>
        <w:jc w:val="both"/>
        <w:rPr>
          <w:rFonts w:ascii="Times New Roman" w:hAnsi="Times New Roman"/>
          <w:sz w:val="28"/>
          <w:szCs w:val="28"/>
        </w:rPr>
      </w:pPr>
      <w:r>
        <w:rPr>
          <w:rFonts w:ascii="Times New Roman" w:hAnsi="Times New Roman"/>
          <w:sz w:val="28"/>
          <w:szCs w:val="28"/>
        </w:rPr>
        <w:t xml:space="preserve">концепции «Open source», любой пользователь, скачивающий некий контент из Интернета, может не чувствовать себя нарушителем закона о защите авторского права и интеллектуальной собственности. </w:t>
      </w:r>
    </w:p>
    <w:p w:rsidR="001E1FF2" w:rsidRDefault="001E1FF2">
      <w:pPr>
        <w:widowControl w:val="0"/>
        <w:autoSpaceDE w:val="0"/>
        <w:autoSpaceDN w:val="0"/>
        <w:adjustRightInd w:val="0"/>
        <w:spacing w:after="0" w:line="105" w:lineRule="exact"/>
        <w:rPr>
          <w:rFonts w:ascii="Times New Roman" w:hAnsi="Times New Roman"/>
          <w:sz w:val="28"/>
          <w:szCs w:val="28"/>
        </w:rPr>
      </w:pPr>
    </w:p>
    <w:p w:rsidR="001E1FF2" w:rsidRDefault="00F132AC" w:rsidP="00F132AC">
      <w:pPr>
        <w:widowControl w:val="0"/>
        <w:numPr>
          <w:ilvl w:val="1"/>
          <w:numId w:val="54"/>
        </w:numPr>
        <w:tabs>
          <w:tab w:val="clear" w:pos="1440"/>
          <w:tab w:val="num" w:pos="1134"/>
        </w:tabs>
        <w:overflowPunct w:val="0"/>
        <w:autoSpaceDE w:val="0"/>
        <w:autoSpaceDN w:val="0"/>
        <w:adjustRightInd w:val="0"/>
        <w:spacing w:after="0" w:line="349" w:lineRule="auto"/>
        <w:ind w:left="0" w:firstLine="711"/>
        <w:jc w:val="both"/>
        <w:rPr>
          <w:rFonts w:ascii="Times New Roman" w:hAnsi="Times New Roman"/>
          <w:sz w:val="28"/>
          <w:szCs w:val="28"/>
        </w:rPr>
      </w:pPr>
      <w:r>
        <w:rPr>
          <w:rFonts w:ascii="Times New Roman" w:hAnsi="Times New Roman"/>
          <w:sz w:val="28"/>
          <w:szCs w:val="28"/>
        </w:rPr>
        <w:t>Рост качества учебных и лекционных материалов</w:t>
      </w:r>
      <w:r>
        <w:rPr>
          <w:rFonts w:ascii="Times New Roman" w:hAnsi="Times New Roman"/>
          <w:i/>
          <w:iCs/>
          <w:sz w:val="28"/>
          <w:szCs w:val="28"/>
        </w:rPr>
        <w:t>.</w:t>
      </w:r>
      <w:r>
        <w:rPr>
          <w:rFonts w:ascii="Times New Roman" w:hAnsi="Times New Roman"/>
          <w:sz w:val="28"/>
          <w:szCs w:val="28"/>
        </w:rPr>
        <w:t xml:space="preserve"> Открытость различной информации и ее широкая доступность буквально обязывает профессорско-преподавательский состав вузов по всему миру выкладываться на сто процентов морально и интеллектуально. Соответственно, качество лекционного материала значительно улучшается. Преобладает творческий подход к построению учебных занятий. </w:t>
      </w:r>
    </w:p>
    <w:p w:rsidR="001E1FF2" w:rsidRDefault="001E1FF2">
      <w:pPr>
        <w:widowControl w:val="0"/>
        <w:autoSpaceDE w:val="0"/>
        <w:autoSpaceDN w:val="0"/>
        <w:adjustRightInd w:val="0"/>
        <w:spacing w:after="0" w:line="23" w:lineRule="exact"/>
        <w:rPr>
          <w:rFonts w:ascii="Times New Roman" w:hAnsi="Times New Roman"/>
          <w:sz w:val="24"/>
          <w:szCs w:val="24"/>
        </w:rPr>
      </w:pPr>
    </w:p>
    <w:p w:rsidR="001E1FF2" w:rsidRDefault="00F132AC">
      <w:pPr>
        <w:widowControl w:val="0"/>
        <w:autoSpaceDE w:val="0"/>
        <w:autoSpaceDN w:val="0"/>
        <w:adjustRightInd w:val="0"/>
        <w:spacing w:after="0" w:line="239" w:lineRule="auto"/>
        <w:ind w:left="720"/>
        <w:rPr>
          <w:rFonts w:ascii="Times New Roman" w:hAnsi="Times New Roman"/>
          <w:sz w:val="24"/>
          <w:szCs w:val="24"/>
        </w:rPr>
      </w:pPr>
      <w:r>
        <w:rPr>
          <w:rFonts w:ascii="Times New Roman" w:hAnsi="Times New Roman"/>
          <w:sz w:val="28"/>
          <w:szCs w:val="28"/>
        </w:rPr>
        <w:t>В  связи  с  вышесказанным,  необходимо  заниматься  философскими,</w:t>
      </w:r>
    </w:p>
    <w:p w:rsidR="001E1FF2" w:rsidRDefault="001E1FF2">
      <w:pPr>
        <w:widowControl w:val="0"/>
        <w:autoSpaceDE w:val="0"/>
        <w:autoSpaceDN w:val="0"/>
        <w:adjustRightInd w:val="0"/>
        <w:spacing w:after="0" w:line="160" w:lineRule="exact"/>
        <w:rPr>
          <w:rFonts w:ascii="Times New Roman" w:hAnsi="Times New Roman"/>
          <w:sz w:val="24"/>
          <w:szCs w:val="24"/>
        </w:rPr>
      </w:pPr>
    </w:p>
    <w:p w:rsidR="001E1FF2" w:rsidRDefault="00F132AC">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28"/>
          <w:szCs w:val="28"/>
        </w:rPr>
        <w:t>юридическими и методологическими  основаниями  «Open source».  Многие</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pgSz w:w="11904" w:h="16838"/>
          <w:pgMar w:top="1188" w:right="840" w:bottom="600" w:left="1700" w:header="720" w:footer="720" w:gutter="0"/>
          <w:cols w:space="720" w:equalWidth="0">
            <w:col w:w="9360"/>
          </w:cols>
          <w:noEndnote/>
        </w:sectPr>
      </w:pPr>
    </w:p>
    <w:p w:rsidR="001E1FF2" w:rsidRDefault="001E1FF2">
      <w:pPr>
        <w:widowControl w:val="0"/>
        <w:autoSpaceDE w:val="0"/>
        <w:autoSpaceDN w:val="0"/>
        <w:adjustRightInd w:val="0"/>
        <w:spacing w:after="0" w:line="188"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101</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type w:val="continuous"/>
          <w:pgSz w:w="11904" w:h="16838"/>
          <w:pgMar w:top="1188" w:right="5140" w:bottom="600" w:left="6340" w:header="720" w:footer="720" w:gutter="0"/>
          <w:cols w:space="720" w:equalWidth="0">
            <w:col w:w="420"/>
          </w:cols>
          <w:noEndnote/>
        </w:sectPr>
      </w:pPr>
    </w:p>
    <w:p w:rsidR="001E1FF2" w:rsidRDefault="00F132AC">
      <w:pPr>
        <w:widowControl w:val="0"/>
        <w:overflowPunct w:val="0"/>
        <w:autoSpaceDE w:val="0"/>
        <w:autoSpaceDN w:val="0"/>
        <w:adjustRightInd w:val="0"/>
        <w:spacing w:after="0" w:line="343" w:lineRule="auto"/>
        <w:ind w:right="20"/>
        <w:jc w:val="both"/>
        <w:rPr>
          <w:rFonts w:ascii="Times New Roman" w:hAnsi="Times New Roman"/>
          <w:sz w:val="24"/>
          <w:szCs w:val="24"/>
        </w:rPr>
      </w:pPr>
      <w:bookmarkStart w:id="101" w:name="page203"/>
      <w:bookmarkEnd w:id="101"/>
      <w:r>
        <w:rPr>
          <w:rFonts w:ascii="Times New Roman" w:hAnsi="Times New Roman"/>
          <w:sz w:val="28"/>
          <w:szCs w:val="28"/>
        </w:rPr>
        <w:lastRenderedPageBreak/>
        <w:t>универсалии сложившегося общественного мировоззрения должны быть наполнены новым содержанием. Такие категории и понятия, как «авторское право», «интеллектуальная собственность» и «свобода» должны быть пересмотрены [160].</w:t>
      </w:r>
    </w:p>
    <w:p w:rsidR="001E1FF2" w:rsidRDefault="001E1FF2">
      <w:pPr>
        <w:widowControl w:val="0"/>
        <w:autoSpaceDE w:val="0"/>
        <w:autoSpaceDN w:val="0"/>
        <w:adjustRightInd w:val="0"/>
        <w:spacing w:after="0" w:line="94" w:lineRule="exact"/>
        <w:rPr>
          <w:rFonts w:ascii="Times New Roman" w:hAnsi="Times New Roman"/>
          <w:sz w:val="24"/>
          <w:szCs w:val="24"/>
        </w:rPr>
      </w:pPr>
    </w:p>
    <w:p w:rsidR="001E1FF2" w:rsidRDefault="00F132AC" w:rsidP="00F132AC">
      <w:pPr>
        <w:widowControl w:val="0"/>
        <w:numPr>
          <w:ilvl w:val="0"/>
          <w:numId w:val="55"/>
        </w:numPr>
        <w:tabs>
          <w:tab w:val="clear" w:pos="720"/>
          <w:tab w:val="num" w:pos="989"/>
        </w:tabs>
        <w:overflowPunct w:val="0"/>
        <w:autoSpaceDE w:val="0"/>
        <w:autoSpaceDN w:val="0"/>
        <w:adjustRightInd w:val="0"/>
        <w:spacing w:after="0" w:line="352" w:lineRule="auto"/>
        <w:ind w:left="0" w:firstLine="711"/>
        <w:jc w:val="both"/>
        <w:rPr>
          <w:rFonts w:ascii="Times New Roman" w:hAnsi="Times New Roman"/>
          <w:sz w:val="28"/>
          <w:szCs w:val="28"/>
        </w:rPr>
      </w:pPr>
      <w:r>
        <w:rPr>
          <w:rFonts w:ascii="Times New Roman" w:hAnsi="Times New Roman"/>
          <w:sz w:val="28"/>
          <w:szCs w:val="28"/>
        </w:rPr>
        <w:t xml:space="preserve">период 2006-2008 гг. приходится формирование ряда общественных организаций, ставящих своей целью развитие человеческих ресурсов таджикистанского общества за счет широкого информирования и внедрения современных информационных технологий. Наиболее характерным примером является «Центр Информационно-Коммуникационных Технологий», действующий на основании лицензии Министерства Образования РТ и работающий с вузами, коммерческими и государственными организациями (http://centreict.net). </w:t>
      </w:r>
    </w:p>
    <w:p w:rsidR="001E1FF2" w:rsidRDefault="001E1FF2">
      <w:pPr>
        <w:widowControl w:val="0"/>
        <w:autoSpaceDE w:val="0"/>
        <w:autoSpaceDN w:val="0"/>
        <w:adjustRightInd w:val="0"/>
        <w:spacing w:after="0" w:line="19" w:lineRule="exact"/>
        <w:rPr>
          <w:rFonts w:ascii="Times New Roman" w:hAnsi="Times New Roman"/>
          <w:sz w:val="28"/>
          <w:szCs w:val="28"/>
        </w:rPr>
      </w:pPr>
    </w:p>
    <w:p w:rsidR="001E1FF2" w:rsidRDefault="00F132AC" w:rsidP="00F132AC">
      <w:pPr>
        <w:widowControl w:val="0"/>
        <w:numPr>
          <w:ilvl w:val="0"/>
          <w:numId w:val="55"/>
        </w:numPr>
        <w:tabs>
          <w:tab w:val="clear" w:pos="720"/>
          <w:tab w:val="num" w:pos="1040"/>
        </w:tabs>
        <w:overflowPunct w:val="0"/>
        <w:autoSpaceDE w:val="0"/>
        <w:autoSpaceDN w:val="0"/>
        <w:adjustRightInd w:val="0"/>
        <w:spacing w:after="0" w:line="240" w:lineRule="auto"/>
        <w:ind w:left="1040" w:hanging="329"/>
        <w:jc w:val="both"/>
        <w:rPr>
          <w:rFonts w:ascii="Times New Roman" w:hAnsi="Times New Roman"/>
          <w:sz w:val="28"/>
          <w:szCs w:val="28"/>
        </w:rPr>
      </w:pPr>
      <w:r>
        <w:rPr>
          <w:rFonts w:ascii="Times New Roman" w:hAnsi="Times New Roman"/>
          <w:sz w:val="28"/>
          <w:szCs w:val="28"/>
        </w:rPr>
        <w:t xml:space="preserve">числе  реализованных  Центром  проектов  за  период  2007-2010  гг. </w:t>
      </w:r>
    </w:p>
    <w:p w:rsidR="001E1FF2" w:rsidRDefault="001E1FF2">
      <w:pPr>
        <w:widowControl w:val="0"/>
        <w:autoSpaceDE w:val="0"/>
        <w:autoSpaceDN w:val="0"/>
        <w:adjustRightInd w:val="0"/>
        <w:spacing w:after="0" w:line="158"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можно перечислить:</w:t>
      </w:r>
    </w:p>
    <w:p w:rsidR="001E1FF2" w:rsidRDefault="001E1FF2">
      <w:pPr>
        <w:widowControl w:val="0"/>
        <w:autoSpaceDE w:val="0"/>
        <w:autoSpaceDN w:val="0"/>
        <w:adjustRightInd w:val="0"/>
        <w:spacing w:after="0" w:line="161" w:lineRule="exact"/>
        <w:rPr>
          <w:rFonts w:ascii="Times New Roman" w:hAnsi="Times New Roman"/>
          <w:sz w:val="24"/>
          <w:szCs w:val="24"/>
        </w:rPr>
      </w:pPr>
    </w:p>
    <w:p w:rsidR="001E1FF2" w:rsidRDefault="00F132AC" w:rsidP="00F132AC">
      <w:pPr>
        <w:widowControl w:val="0"/>
        <w:numPr>
          <w:ilvl w:val="0"/>
          <w:numId w:val="56"/>
        </w:numPr>
        <w:tabs>
          <w:tab w:val="clear" w:pos="720"/>
          <w:tab w:val="num" w:pos="1140"/>
        </w:tabs>
        <w:overflowPunct w:val="0"/>
        <w:autoSpaceDE w:val="0"/>
        <w:autoSpaceDN w:val="0"/>
        <w:adjustRightInd w:val="0"/>
        <w:spacing w:after="0" w:line="239" w:lineRule="auto"/>
        <w:ind w:left="1140" w:hanging="429"/>
        <w:jc w:val="both"/>
        <w:rPr>
          <w:rFonts w:ascii="Symbol" w:hAnsi="Symbol" w:cs="Symbol"/>
          <w:sz w:val="28"/>
          <w:szCs w:val="28"/>
        </w:rPr>
      </w:pPr>
      <w:r>
        <w:rPr>
          <w:rFonts w:ascii="Times New Roman" w:hAnsi="Times New Roman"/>
          <w:sz w:val="28"/>
          <w:szCs w:val="28"/>
        </w:rPr>
        <w:t xml:space="preserve">создание виртуального межвузовского портала www.ictclubs.tj; </w:t>
      </w:r>
    </w:p>
    <w:p w:rsidR="001E1FF2" w:rsidRDefault="001E1FF2">
      <w:pPr>
        <w:widowControl w:val="0"/>
        <w:autoSpaceDE w:val="0"/>
        <w:autoSpaceDN w:val="0"/>
        <w:adjustRightInd w:val="0"/>
        <w:spacing w:after="0" w:line="251" w:lineRule="exact"/>
        <w:rPr>
          <w:rFonts w:ascii="Symbol" w:hAnsi="Symbol" w:cs="Symbol"/>
          <w:sz w:val="28"/>
          <w:szCs w:val="28"/>
        </w:rPr>
      </w:pPr>
    </w:p>
    <w:p w:rsidR="001E1FF2" w:rsidRDefault="00F132AC" w:rsidP="00F132AC">
      <w:pPr>
        <w:widowControl w:val="0"/>
        <w:numPr>
          <w:ilvl w:val="0"/>
          <w:numId w:val="56"/>
        </w:numPr>
        <w:tabs>
          <w:tab w:val="clear" w:pos="720"/>
          <w:tab w:val="num" w:pos="1133"/>
        </w:tabs>
        <w:overflowPunct w:val="0"/>
        <w:autoSpaceDE w:val="0"/>
        <w:autoSpaceDN w:val="0"/>
        <w:adjustRightInd w:val="0"/>
        <w:spacing w:after="0" w:line="291" w:lineRule="auto"/>
        <w:ind w:left="0" w:right="20" w:firstLine="711"/>
        <w:jc w:val="both"/>
        <w:rPr>
          <w:rFonts w:ascii="Symbol" w:hAnsi="Symbol" w:cs="Symbol"/>
          <w:sz w:val="28"/>
          <w:szCs w:val="28"/>
        </w:rPr>
      </w:pPr>
      <w:r>
        <w:rPr>
          <w:rFonts w:ascii="Times New Roman" w:hAnsi="Times New Roman"/>
          <w:sz w:val="28"/>
          <w:szCs w:val="28"/>
        </w:rPr>
        <w:t xml:space="preserve">создание в 2008 году Академии сетевых технологий, ежегодно готовящей порядка 150 специалистов в области ИКТ; </w:t>
      </w:r>
    </w:p>
    <w:p w:rsidR="001E1FF2" w:rsidRDefault="001E1FF2">
      <w:pPr>
        <w:widowControl w:val="0"/>
        <w:autoSpaceDE w:val="0"/>
        <w:autoSpaceDN w:val="0"/>
        <w:adjustRightInd w:val="0"/>
        <w:spacing w:after="0" w:line="177" w:lineRule="exact"/>
        <w:rPr>
          <w:rFonts w:ascii="Symbol" w:hAnsi="Symbol" w:cs="Symbol"/>
          <w:sz w:val="28"/>
          <w:szCs w:val="28"/>
        </w:rPr>
      </w:pPr>
    </w:p>
    <w:p w:rsidR="001E1FF2" w:rsidRDefault="00F132AC" w:rsidP="00F132AC">
      <w:pPr>
        <w:widowControl w:val="0"/>
        <w:numPr>
          <w:ilvl w:val="0"/>
          <w:numId w:val="56"/>
        </w:numPr>
        <w:tabs>
          <w:tab w:val="clear" w:pos="720"/>
          <w:tab w:val="num" w:pos="1133"/>
        </w:tabs>
        <w:overflowPunct w:val="0"/>
        <w:autoSpaceDE w:val="0"/>
        <w:autoSpaceDN w:val="0"/>
        <w:adjustRightInd w:val="0"/>
        <w:spacing w:after="0" w:line="325" w:lineRule="auto"/>
        <w:ind w:left="0" w:right="20" w:firstLine="711"/>
        <w:jc w:val="both"/>
        <w:rPr>
          <w:rFonts w:ascii="Symbol" w:hAnsi="Symbol" w:cs="Symbol"/>
          <w:sz w:val="28"/>
          <w:szCs w:val="28"/>
        </w:rPr>
      </w:pPr>
      <w:r>
        <w:rPr>
          <w:rFonts w:ascii="Times New Roman" w:hAnsi="Times New Roman"/>
          <w:sz w:val="28"/>
          <w:szCs w:val="28"/>
        </w:rPr>
        <w:t xml:space="preserve">подготовка государственных образовательных стандартов по специальностям «Информационные системы и технологии» и «Программное обеспечение информационных технологий»; </w:t>
      </w:r>
    </w:p>
    <w:p w:rsidR="001E1FF2" w:rsidRDefault="001E1FF2">
      <w:pPr>
        <w:widowControl w:val="0"/>
        <w:autoSpaceDE w:val="0"/>
        <w:autoSpaceDN w:val="0"/>
        <w:adjustRightInd w:val="0"/>
        <w:spacing w:after="0" w:line="44" w:lineRule="exact"/>
        <w:rPr>
          <w:rFonts w:ascii="Symbol" w:hAnsi="Symbol" w:cs="Symbol"/>
          <w:sz w:val="28"/>
          <w:szCs w:val="28"/>
        </w:rPr>
      </w:pPr>
    </w:p>
    <w:p w:rsidR="001E1FF2" w:rsidRDefault="00F132AC" w:rsidP="00F132AC">
      <w:pPr>
        <w:widowControl w:val="0"/>
        <w:numPr>
          <w:ilvl w:val="0"/>
          <w:numId w:val="56"/>
        </w:numPr>
        <w:tabs>
          <w:tab w:val="clear" w:pos="720"/>
          <w:tab w:val="num" w:pos="1140"/>
        </w:tabs>
        <w:overflowPunct w:val="0"/>
        <w:autoSpaceDE w:val="0"/>
        <w:autoSpaceDN w:val="0"/>
        <w:adjustRightInd w:val="0"/>
        <w:spacing w:after="0" w:line="239" w:lineRule="auto"/>
        <w:ind w:left="1140" w:hanging="429"/>
        <w:jc w:val="both"/>
        <w:rPr>
          <w:rFonts w:ascii="Symbol" w:hAnsi="Symbol" w:cs="Symbol"/>
          <w:sz w:val="28"/>
          <w:szCs w:val="28"/>
        </w:rPr>
      </w:pPr>
      <w:r>
        <w:rPr>
          <w:rFonts w:ascii="Times New Roman" w:hAnsi="Times New Roman"/>
          <w:sz w:val="28"/>
          <w:szCs w:val="28"/>
        </w:rPr>
        <w:t xml:space="preserve">проведение  ежегодных  Молодежных  республиканских  форумов </w:t>
      </w:r>
    </w:p>
    <w:p w:rsidR="001E1FF2" w:rsidRDefault="001E1FF2">
      <w:pPr>
        <w:widowControl w:val="0"/>
        <w:autoSpaceDE w:val="0"/>
        <w:autoSpaceDN w:val="0"/>
        <w:adjustRightInd w:val="0"/>
        <w:spacing w:after="0" w:line="165"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«Цифровая  Молодежь».  Последние  мероприятия  проводились  на  уровне</w:t>
      </w:r>
    </w:p>
    <w:p w:rsidR="001E1FF2" w:rsidRDefault="001E1FF2">
      <w:pPr>
        <w:widowControl w:val="0"/>
        <w:autoSpaceDE w:val="0"/>
        <w:autoSpaceDN w:val="0"/>
        <w:adjustRightInd w:val="0"/>
        <w:spacing w:after="0" w:line="163" w:lineRule="exact"/>
        <w:rPr>
          <w:rFonts w:ascii="Times New Roman" w:hAnsi="Times New Roman"/>
          <w:sz w:val="24"/>
          <w:szCs w:val="24"/>
        </w:rPr>
      </w:pPr>
    </w:p>
    <w:p w:rsidR="001E1FF2" w:rsidRDefault="00F132AC">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28"/>
          <w:szCs w:val="28"/>
        </w:rPr>
        <w:t>Центрально-азиатского региона;</w:t>
      </w:r>
    </w:p>
    <w:p w:rsidR="001E1FF2" w:rsidRDefault="001E1FF2">
      <w:pPr>
        <w:widowControl w:val="0"/>
        <w:autoSpaceDE w:val="0"/>
        <w:autoSpaceDN w:val="0"/>
        <w:adjustRightInd w:val="0"/>
        <w:spacing w:after="0" w:line="246" w:lineRule="exact"/>
        <w:rPr>
          <w:rFonts w:ascii="Times New Roman" w:hAnsi="Times New Roman"/>
          <w:sz w:val="24"/>
          <w:szCs w:val="24"/>
        </w:rPr>
      </w:pPr>
    </w:p>
    <w:p w:rsidR="001E1FF2" w:rsidRDefault="00F132AC" w:rsidP="00F132AC">
      <w:pPr>
        <w:widowControl w:val="0"/>
        <w:numPr>
          <w:ilvl w:val="0"/>
          <w:numId w:val="57"/>
        </w:numPr>
        <w:tabs>
          <w:tab w:val="clear" w:pos="720"/>
          <w:tab w:val="num" w:pos="1133"/>
        </w:tabs>
        <w:overflowPunct w:val="0"/>
        <w:autoSpaceDE w:val="0"/>
        <w:autoSpaceDN w:val="0"/>
        <w:adjustRightInd w:val="0"/>
        <w:spacing w:after="0" w:line="325" w:lineRule="auto"/>
        <w:ind w:left="0" w:right="20" w:firstLine="711"/>
        <w:jc w:val="both"/>
        <w:rPr>
          <w:rFonts w:ascii="Symbol" w:hAnsi="Symbol" w:cs="Symbol"/>
          <w:sz w:val="28"/>
          <w:szCs w:val="28"/>
        </w:rPr>
      </w:pPr>
      <w:r>
        <w:rPr>
          <w:rFonts w:ascii="Times New Roman" w:hAnsi="Times New Roman"/>
          <w:sz w:val="28"/>
          <w:szCs w:val="28"/>
        </w:rPr>
        <w:t xml:space="preserve">а на и центрально-азиатском уровнях, с целью информирования о достижениях молодежи в области современных ИТ, в которых приняли участие около 400 человек; </w:t>
      </w:r>
    </w:p>
    <w:p w:rsidR="001E1FF2" w:rsidRDefault="001E1FF2">
      <w:pPr>
        <w:widowControl w:val="0"/>
        <w:autoSpaceDE w:val="0"/>
        <w:autoSpaceDN w:val="0"/>
        <w:adjustRightInd w:val="0"/>
        <w:spacing w:after="0" w:line="132" w:lineRule="exact"/>
        <w:rPr>
          <w:rFonts w:ascii="Symbol" w:hAnsi="Symbol" w:cs="Symbol"/>
          <w:sz w:val="28"/>
          <w:szCs w:val="28"/>
        </w:rPr>
      </w:pPr>
    </w:p>
    <w:p w:rsidR="001E1FF2" w:rsidRDefault="00F132AC" w:rsidP="00F132AC">
      <w:pPr>
        <w:widowControl w:val="0"/>
        <w:numPr>
          <w:ilvl w:val="0"/>
          <w:numId w:val="57"/>
        </w:numPr>
        <w:tabs>
          <w:tab w:val="clear" w:pos="720"/>
          <w:tab w:val="num" w:pos="1133"/>
        </w:tabs>
        <w:overflowPunct w:val="0"/>
        <w:autoSpaceDE w:val="0"/>
        <w:autoSpaceDN w:val="0"/>
        <w:adjustRightInd w:val="0"/>
        <w:spacing w:after="0" w:line="325" w:lineRule="auto"/>
        <w:ind w:left="0" w:right="20" w:firstLine="711"/>
        <w:jc w:val="both"/>
        <w:rPr>
          <w:rFonts w:ascii="Symbol" w:hAnsi="Symbol" w:cs="Symbol"/>
          <w:sz w:val="28"/>
          <w:szCs w:val="28"/>
        </w:rPr>
      </w:pPr>
      <w:r>
        <w:rPr>
          <w:rFonts w:ascii="Times New Roman" w:hAnsi="Times New Roman"/>
          <w:sz w:val="28"/>
          <w:szCs w:val="28"/>
        </w:rPr>
        <w:t xml:space="preserve">проведение в 2009 и 2010 гг. двух международных и республиканских Олимпиад академий CISCO, в которых приняли участие более 200 студентов и молодых ИКТ специалистов. </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pgSz w:w="11904" w:h="16838"/>
          <w:pgMar w:top="1188" w:right="840" w:bottom="600" w:left="1700" w:header="720" w:footer="720" w:gutter="0"/>
          <w:cols w:space="720" w:equalWidth="0">
            <w:col w:w="9360"/>
          </w:cols>
          <w:noEndnote/>
        </w:sect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35"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102</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type w:val="continuous"/>
          <w:pgSz w:w="11904" w:h="16838"/>
          <w:pgMar w:top="1188" w:right="5140" w:bottom="600" w:left="6340" w:header="720" w:footer="720" w:gutter="0"/>
          <w:cols w:space="720" w:equalWidth="0">
            <w:col w:w="420"/>
          </w:cols>
          <w:noEndnote/>
        </w:sectPr>
      </w:pPr>
    </w:p>
    <w:p w:rsidR="001E1FF2" w:rsidRDefault="00F132AC">
      <w:pPr>
        <w:widowControl w:val="0"/>
        <w:autoSpaceDE w:val="0"/>
        <w:autoSpaceDN w:val="0"/>
        <w:adjustRightInd w:val="0"/>
        <w:spacing w:after="0" w:line="240" w:lineRule="auto"/>
        <w:ind w:left="720"/>
        <w:rPr>
          <w:rFonts w:ascii="Times New Roman" w:hAnsi="Times New Roman"/>
          <w:sz w:val="24"/>
          <w:szCs w:val="24"/>
        </w:rPr>
      </w:pPr>
      <w:bookmarkStart w:id="102" w:name="page205"/>
      <w:bookmarkEnd w:id="102"/>
      <w:r>
        <w:rPr>
          <w:rFonts w:ascii="Times New Roman" w:hAnsi="Times New Roman"/>
          <w:sz w:val="28"/>
          <w:szCs w:val="28"/>
        </w:rPr>
        <w:lastRenderedPageBreak/>
        <w:t>За последние годы значительно повысилась компьютеризация вузов,</w:t>
      </w:r>
    </w:p>
    <w:p w:rsidR="001E1FF2" w:rsidRDefault="001E1FF2">
      <w:pPr>
        <w:widowControl w:val="0"/>
        <w:autoSpaceDE w:val="0"/>
        <w:autoSpaceDN w:val="0"/>
        <w:adjustRightInd w:val="0"/>
        <w:spacing w:after="0" w:line="230" w:lineRule="exact"/>
        <w:rPr>
          <w:rFonts w:ascii="Times New Roman" w:hAnsi="Times New Roman"/>
          <w:sz w:val="24"/>
          <w:szCs w:val="24"/>
        </w:rPr>
      </w:pPr>
    </w:p>
    <w:p w:rsidR="001E1FF2" w:rsidRDefault="00F132AC">
      <w:pPr>
        <w:widowControl w:val="0"/>
        <w:overflowPunct w:val="0"/>
        <w:autoSpaceDE w:val="0"/>
        <w:autoSpaceDN w:val="0"/>
        <w:adjustRightInd w:val="0"/>
        <w:spacing w:after="0" w:line="355" w:lineRule="auto"/>
        <w:jc w:val="both"/>
        <w:rPr>
          <w:rFonts w:ascii="Times New Roman" w:hAnsi="Times New Roman"/>
          <w:sz w:val="24"/>
          <w:szCs w:val="24"/>
        </w:rPr>
      </w:pPr>
      <w:r>
        <w:rPr>
          <w:rFonts w:ascii="Times New Roman" w:hAnsi="Times New Roman"/>
          <w:sz w:val="28"/>
          <w:szCs w:val="28"/>
        </w:rPr>
        <w:t>все университеты и институты имеют объединенные в локальные сети компьютерные классы. Усилиями TARENA создается единая корпоративная сеть с выходом в интернет. Начали развиваться технологии электронного и дистанционного обучения. В частности, в Таджикском техническом университете есть Центр дистанционного обучения, имеющий партнерские отношения с целым рядом российских вузов, в том числе по вопросам подготовки преподавателей. Обучение в основном ведется по тем специальностям, которые могут дать людям возможность заработать. Но своего дистанционного обучения в Республике Таджикистан пока нет. Для этого нет ни соответствующей инфраструктуры, ни нормативно-правовой базы [57].</w:t>
      </w:r>
    </w:p>
    <w:p w:rsidR="001E1FF2" w:rsidRDefault="001E1FF2">
      <w:pPr>
        <w:widowControl w:val="0"/>
        <w:autoSpaceDE w:val="0"/>
        <w:autoSpaceDN w:val="0"/>
        <w:adjustRightInd w:val="0"/>
        <w:spacing w:after="0" w:line="76" w:lineRule="exact"/>
        <w:rPr>
          <w:rFonts w:ascii="Times New Roman" w:hAnsi="Times New Roman"/>
          <w:sz w:val="24"/>
          <w:szCs w:val="24"/>
        </w:rPr>
      </w:pPr>
    </w:p>
    <w:p w:rsidR="001E1FF2" w:rsidRDefault="00F132AC">
      <w:pPr>
        <w:widowControl w:val="0"/>
        <w:overflowPunct w:val="0"/>
        <w:autoSpaceDE w:val="0"/>
        <w:autoSpaceDN w:val="0"/>
        <w:adjustRightInd w:val="0"/>
        <w:spacing w:after="0" w:line="351" w:lineRule="auto"/>
        <w:ind w:firstLine="711"/>
        <w:jc w:val="both"/>
        <w:rPr>
          <w:rFonts w:ascii="Times New Roman" w:hAnsi="Times New Roman"/>
          <w:sz w:val="24"/>
          <w:szCs w:val="24"/>
        </w:rPr>
      </w:pPr>
      <w:r>
        <w:rPr>
          <w:rFonts w:ascii="Times New Roman" w:hAnsi="Times New Roman"/>
          <w:sz w:val="28"/>
          <w:szCs w:val="28"/>
        </w:rPr>
        <w:t>В настоящее время в Таджикистане происходит накопление опыта на основе активного поиска путей и новых форм использования ИКТ в образовательных процессах вузов. Трудности на этом пути возникают во многом из-за отсутствия методологии использования и разработки ИКТ для образовательной сферы. В связи с этим педагоги в практической работе вынуждены ориентироваться как на личный опыт, так и на умение эмпирически находить пути эффективного применения ИКТ [64].</w:t>
      </w:r>
    </w:p>
    <w:p w:rsidR="001E1FF2" w:rsidRDefault="001E1FF2">
      <w:pPr>
        <w:widowControl w:val="0"/>
        <w:autoSpaceDE w:val="0"/>
        <w:autoSpaceDN w:val="0"/>
        <w:adjustRightInd w:val="0"/>
        <w:spacing w:after="0" w:line="84" w:lineRule="exact"/>
        <w:rPr>
          <w:rFonts w:ascii="Times New Roman" w:hAnsi="Times New Roman"/>
          <w:sz w:val="24"/>
          <w:szCs w:val="24"/>
        </w:rPr>
      </w:pPr>
    </w:p>
    <w:p w:rsidR="001E1FF2" w:rsidRDefault="00F132AC">
      <w:pPr>
        <w:widowControl w:val="0"/>
        <w:overflowPunct w:val="0"/>
        <w:autoSpaceDE w:val="0"/>
        <w:autoSpaceDN w:val="0"/>
        <w:adjustRightInd w:val="0"/>
        <w:spacing w:after="0" w:line="310" w:lineRule="auto"/>
        <w:ind w:right="20" w:firstLine="711"/>
        <w:jc w:val="both"/>
        <w:rPr>
          <w:rFonts w:ascii="Times New Roman" w:hAnsi="Times New Roman"/>
          <w:sz w:val="24"/>
          <w:szCs w:val="24"/>
        </w:rPr>
      </w:pPr>
      <w:r>
        <w:rPr>
          <w:rFonts w:ascii="Times New Roman" w:hAnsi="Times New Roman"/>
          <w:sz w:val="28"/>
          <w:szCs w:val="28"/>
        </w:rPr>
        <w:t>По мнению Л.Ф. Шайбаковой и А. Джураевой, на сегодняшний день в Республике Таджикистан самыми важными проблемами образования,</w:t>
      </w:r>
    </w:p>
    <w:p w:rsidR="001E1FF2" w:rsidRDefault="001E1FF2">
      <w:pPr>
        <w:widowControl w:val="0"/>
        <w:autoSpaceDE w:val="0"/>
        <w:autoSpaceDN w:val="0"/>
        <w:adjustRightInd w:val="0"/>
        <w:spacing w:after="0" w:line="133" w:lineRule="exact"/>
        <w:rPr>
          <w:rFonts w:ascii="Times New Roman" w:hAnsi="Times New Roman"/>
          <w:sz w:val="24"/>
          <w:szCs w:val="24"/>
        </w:rPr>
      </w:pPr>
    </w:p>
    <w:p w:rsidR="001E1FF2" w:rsidRDefault="00F132AC">
      <w:pPr>
        <w:widowControl w:val="0"/>
        <w:overflowPunct w:val="0"/>
        <w:autoSpaceDE w:val="0"/>
        <w:autoSpaceDN w:val="0"/>
        <w:adjustRightInd w:val="0"/>
        <w:spacing w:after="0" w:line="350" w:lineRule="auto"/>
        <w:jc w:val="both"/>
        <w:rPr>
          <w:rFonts w:ascii="Times New Roman" w:hAnsi="Times New Roman"/>
          <w:sz w:val="24"/>
          <w:szCs w:val="24"/>
        </w:rPr>
      </w:pPr>
      <w:r>
        <w:rPr>
          <w:rFonts w:ascii="Times New Roman" w:hAnsi="Times New Roman"/>
          <w:sz w:val="28"/>
          <w:szCs w:val="28"/>
        </w:rPr>
        <w:t>которые требуют повышенного внимания, являются: недостаточное финансирование; миграция трудоспособной части населения; недостаточное использование информационно-коммуникационных технологий; практически полное отсутствие стимулирования труда профессорско-преподавательского состава; низкий уровень доступности получения качественного высшего образования [186].</w:t>
      </w:r>
    </w:p>
    <w:p w:rsidR="001E1FF2" w:rsidRDefault="001E1FF2">
      <w:pPr>
        <w:widowControl w:val="0"/>
        <w:autoSpaceDE w:val="0"/>
        <w:autoSpaceDN w:val="0"/>
        <w:adjustRightInd w:val="0"/>
        <w:spacing w:after="0" w:line="83" w:lineRule="exact"/>
        <w:rPr>
          <w:rFonts w:ascii="Times New Roman" w:hAnsi="Times New Roman"/>
          <w:sz w:val="24"/>
          <w:szCs w:val="24"/>
        </w:rPr>
      </w:pPr>
    </w:p>
    <w:p w:rsidR="001E1FF2" w:rsidRDefault="00F132AC">
      <w:pPr>
        <w:widowControl w:val="0"/>
        <w:overflowPunct w:val="0"/>
        <w:autoSpaceDE w:val="0"/>
        <w:autoSpaceDN w:val="0"/>
        <w:adjustRightInd w:val="0"/>
        <w:spacing w:after="0" w:line="311" w:lineRule="auto"/>
        <w:ind w:right="20" w:firstLine="711"/>
        <w:jc w:val="both"/>
        <w:rPr>
          <w:rFonts w:ascii="Times New Roman" w:hAnsi="Times New Roman"/>
          <w:sz w:val="24"/>
          <w:szCs w:val="24"/>
        </w:rPr>
      </w:pPr>
      <w:r>
        <w:rPr>
          <w:rFonts w:ascii="Times New Roman" w:hAnsi="Times New Roman"/>
          <w:sz w:val="28"/>
          <w:szCs w:val="28"/>
        </w:rPr>
        <w:t>Т.Г. Везиров усматривает в числе основных противоречий современного высшего образования несовпадение педагогических целей, к</w:t>
      </w:r>
    </w:p>
    <w:p w:rsidR="001E1FF2" w:rsidRDefault="001E1FF2">
      <w:pPr>
        <w:widowControl w:val="0"/>
        <w:autoSpaceDE w:val="0"/>
        <w:autoSpaceDN w:val="0"/>
        <w:adjustRightInd w:val="0"/>
        <w:spacing w:after="0" w:line="63" w:lineRule="exact"/>
        <w:rPr>
          <w:rFonts w:ascii="Times New Roman" w:hAnsi="Times New Roman"/>
          <w:sz w:val="24"/>
          <w:szCs w:val="24"/>
        </w:rPr>
      </w:pPr>
    </w:p>
    <w:p w:rsidR="001E1FF2" w:rsidRDefault="00F132AC">
      <w:pPr>
        <w:widowControl w:val="0"/>
        <w:tabs>
          <w:tab w:val="left" w:pos="1260"/>
        </w:tabs>
        <w:autoSpaceDE w:val="0"/>
        <w:autoSpaceDN w:val="0"/>
        <w:adjustRightInd w:val="0"/>
        <w:spacing w:after="0" w:line="239" w:lineRule="auto"/>
        <w:rPr>
          <w:rFonts w:ascii="Times New Roman" w:hAnsi="Times New Roman"/>
          <w:sz w:val="24"/>
          <w:szCs w:val="24"/>
        </w:rPr>
      </w:pPr>
      <w:r>
        <w:rPr>
          <w:rFonts w:ascii="Times New Roman" w:hAnsi="Times New Roman"/>
          <w:sz w:val="28"/>
          <w:szCs w:val="28"/>
        </w:rPr>
        <w:t>которым</w:t>
      </w:r>
      <w:r>
        <w:rPr>
          <w:rFonts w:ascii="Times New Roman" w:hAnsi="Times New Roman"/>
          <w:sz w:val="24"/>
          <w:szCs w:val="24"/>
        </w:rPr>
        <w:tab/>
      </w:r>
      <w:r>
        <w:rPr>
          <w:rFonts w:ascii="Times New Roman" w:hAnsi="Times New Roman"/>
          <w:sz w:val="28"/>
          <w:szCs w:val="28"/>
        </w:rPr>
        <w:t>стремятся  студенты,  и  целей,  которые  ставят  перед  собой</w:t>
      </w:r>
    </w:p>
    <w:p w:rsidR="001E1FF2" w:rsidRDefault="001E1FF2">
      <w:pPr>
        <w:widowControl w:val="0"/>
        <w:autoSpaceDE w:val="0"/>
        <w:autoSpaceDN w:val="0"/>
        <w:adjustRightInd w:val="0"/>
        <w:spacing w:after="0" w:line="188" w:lineRule="exact"/>
        <w:rPr>
          <w:rFonts w:ascii="Times New Roman" w:hAnsi="Times New Roman"/>
          <w:sz w:val="24"/>
          <w:szCs w:val="24"/>
        </w:rPr>
      </w:pPr>
    </w:p>
    <w:p w:rsidR="001E1FF2" w:rsidRDefault="00F132AC">
      <w:pPr>
        <w:widowControl w:val="0"/>
        <w:autoSpaceDE w:val="0"/>
        <w:autoSpaceDN w:val="0"/>
        <w:adjustRightInd w:val="0"/>
        <w:spacing w:after="0" w:line="240" w:lineRule="auto"/>
        <w:ind w:left="4640"/>
        <w:rPr>
          <w:rFonts w:ascii="Times New Roman" w:hAnsi="Times New Roman"/>
          <w:sz w:val="24"/>
          <w:szCs w:val="24"/>
        </w:rPr>
      </w:pPr>
      <w:r>
        <w:rPr>
          <w:rFonts w:ascii="Times New Roman" w:hAnsi="Times New Roman"/>
          <w:sz w:val="28"/>
          <w:szCs w:val="28"/>
        </w:rPr>
        <w:t>103</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pgSz w:w="11904" w:h="16838"/>
          <w:pgMar w:top="1120" w:right="840" w:bottom="600" w:left="1700" w:header="720" w:footer="720" w:gutter="0"/>
          <w:cols w:space="720" w:equalWidth="0">
            <w:col w:w="9360"/>
          </w:cols>
          <w:noEndnote/>
        </w:sectPr>
      </w:pPr>
    </w:p>
    <w:p w:rsidR="001E1FF2" w:rsidRDefault="00F132AC">
      <w:pPr>
        <w:widowControl w:val="0"/>
        <w:overflowPunct w:val="0"/>
        <w:autoSpaceDE w:val="0"/>
        <w:autoSpaceDN w:val="0"/>
        <w:adjustRightInd w:val="0"/>
        <w:spacing w:after="0" w:line="310" w:lineRule="auto"/>
        <w:ind w:right="20"/>
        <w:jc w:val="both"/>
        <w:rPr>
          <w:rFonts w:ascii="Times New Roman" w:hAnsi="Times New Roman"/>
          <w:sz w:val="24"/>
          <w:szCs w:val="24"/>
        </w:rPr>
      </w:pPr>
      <w:bookmarkStart w:id="103" w:name="page207"/>
      <w:bookmarkEnd w:id="103"/>
      <w:r>
        <w:rPr>
          <w:rFonts w:ascii="Times New Roman" w:hAnsi="Times New Roman"/>
          <w:sz w:val="28"/>
          <w:szCs w:val="28"/>
        </w:rPr>
        <w:lastRenderedPageBreak/>
        <w:t>преподаватели. Для студентов низкая значимость декларируемых педагогических целей не способствует повышению учебной мотивации.</w:t>
      </w:r>
    </w:p>
    <w:p w:rsidR="001E1FF2" w:rsidRDefault="001E1FF2">
      <w:pPr>
        <w:widowControl w:val="0"/>
        <w:autoSpaceDE w:val="0"/>
        <w:autoSpaceDN w:val="0"/>
        <w:adjustRightInd w:val="0"/>
        <w:spacing w:after="0" w:line="133"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7" w:lineRule="auto"/>
        <w:ind w:right="20"/>
        <w:jc w:val="both"/>
        <w:rPr>
          <w:rFonts w:ascii="Times New Roman" w:hAnsi="Times New Roman"/>
          <w:sz w:val="24"/>
          <w:szCs w:val="24"/>
        </w:rPr>
      </w:pPr>
      <w:r>
        <w:rPr>
          <w:rFonts w:ascii="Times New Roman" w:hAnsi="Times New Roman"/>
          <w:sz w:val="28"/>
          <w:szCs w:val="28"/>
        </w:rPr>
        <w:t>Наоборот, происходит уменьшение интереса к учебе, снижение общей успеваемости. С внедрением ИКТ в повседневную практику высшего учебного заведения позволяет создавать такие телекоммуникационные учебные проекты, которые позволяют студентам выполнять их, достигая искусственно сформированные преподавателем целевые посылки,</w:t>
      </w:r>
    </w:p>
    <w:p w:rsidR="001E1FF2" w:rsidRDefault="001E1FF2">
      <w:pPr>
        <w:widowControl w:val="0"/>
        <w:autoSpaceDE w:val="0"/>
        <w:autoSpaceDN w:val="0"/>
        <w:adjustRightInd w:val="0"/>
        <w:spacing w:after="0" w:line="93" w:lineRule="exact"/>
        <w:rPr>
          <w:rFonts w:ascii="Times New Roman" w:hAnsi="Times New Roman"/>
          <w:sz w:val="24"/>
          <w:szCs w:val="24"/>
        </w:rPr>
      </w:pPr>
    </w:p>
    <w:p w:rsidR="001E1FF2" w:rsidRDefault="00F132AC">
      <w:pPr>
        <w:widowControl w:val="0"/>
        <w:overflowPunct w:val="0"/>
        <w:autoSpaceDE w:val="0"/>
        <w:autoSpaceDN w:val="0"/>
        <w:adjustRightInd w:val="0"/>
        <w:spacing w:after="0" w:line="307" w:lineRule="auto"/>
        <w:ind w:right="20"/>
        <w:jc w:val="both"/>
        <w:rPr>
          <w:rFonts w:ascii="Times New Roman" w:hAnsi="Times New Roman"/>
          <w:sz w:val="24"/>
          <w:szCs w:val="24"/>
        </w:rPr>
      </w:pPr>
      <w:r>
        <w:rPr>
          <w:rFonts w:ascii="Times New Roman" w:hAnsi="Times New Roman"/>
          <w:sz w:val="28"/>
          <w:szCs w:val="28"/>
        </w:rPr>
        <w:t>совпадающие с целевыми установками курса. Тем самым, учебная мотивация обучаемых повышается эффективно [29].</w:t>
      </w:r>
    </w:p>
    <w:p w:rsidR="001E1FF2" w:rsidRDefault="001E1FF2">
      <w:pPr>
        <w:widowControl w:val="0"/>
        <w:autoSpaceDE w:val="0"/>
        <w:autoSpaceDN w:val="0"/>
        <w:adjustRightInd w:val="0"/>
        <w:spacing w:after="0" w:line="141" w:lineRule="exact"/>
        <w:rPr>
          <w:rFonts w:ascii="Times New Roman" w:hAnsi="Times New Roman"/>
          <w:sz w:val="24"/>
          <w:szCs w:val="24"/>
        </w:rPr>
      </w:pPr>
    </w:p>
    <w:p w:rsidR="001E1FF2" w:rsidRDefault="00F132AC">
      <w:pPr>
        <w:widowControl w:val="0"/>
        <w:overflowPunct w:val="0"/>
        <w:autoSpaceDE w:val="0"/>
        <w:autoSpaceDN w:val="0"/>
        <w:adjustRightInd w:val="0"/>
        <w:spacing w:after="0" w:line="352" w:lineRule="auto"/>
        <w:ind w:firstLine="711"/>
        <w:jc w:val="both"/>
        <w:rPr>
          <w:rFonts w:ascii="Times New Roman" w:hAnsi="Times New Roman"/>
          <w:sz w:val="24"/>
          <w:szCs w:val="24"/>
        </w:rPr>
      </w:pPr>
      <w:r>
        <w:rPr>
          <w:rFonts w:ascii="Times New Roman" w:hAnsi="Times New Roman"/>
          <w:sz w:val="28"/>
          <w:szCs w:val="28"/>
        </w:rPr>
        <w:t>Однако сложность внедрения ИКТ в систему высшего образования Таджикистана определяется существованием традиционной практики разработки и внедрения телекоммуникационных и информационных систем в других областях: промышленности, военном деле, авиации и т.д. Здесь адаптация ИКТ к той или иной практической области осуществляется специалистами научно-исследовательских институтов или конструкторских бюро, которые сами разрабатывали технически решения, отлично представляют себе назначение и условия эксплуатации внедряемых систем.</w:t>
      </w:r>
    </w:p>
    <w:p w:rsidR="001E1FF2" w:rsidRDefault="001E1FF2">
      <w:pPr>
        <w:widowControl w:val="0"/>
        <w:autoSpaceDE w:val="0"/>
        <w:autoSpaceDN w:val="0"/>
        <w:adjustRightInd w:val="0"/>
        <w:spacing w:after="0" w:line="87"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7" w:lineRule="auto"/>
        <w:ind w:firstLine="711"/>
        <w:jc w:val="both"/>
        <w:rPr>
          <w:rFonts w:ascii="Times New Roman" w:hAnsi="Times New Roman"/>
          <w:sz w:val="24"/>
          <w:szCs w:val="24"/>
        </w:rPr>
      </w:pPr>
      <w:r>
        <w:rPr>
          <w:rFonts w:ascii="Times New Roman" w:hAnsi="Times New Roman"/>
          <w:sz w:val="28"/>
          <w:szCs w:val="28"/>
        </w:rPr>
        <w:t>В современном высшем образовании Таджикистана такие специализированные структуры только начинают создаваться. Поэтому главной трудностью на пути реформ в сфере таджикистанского образования является интеллектуальная и психологическая неготовность руководства и профессорско-преподавательского состава вузов к тотальным изменениям.</w:t>
      </w:r>
    </w:p>
    <w:p w:rsidR="001E1FF2" w:rsidRDefault="001E1FF2">
      <w:pPr>
        <w:widowControl w:val="0"/>
        <w:autoSpaceDE w:val="0"/>
        <w:autoSpaceDN w:val="0"/>
        <w:adjustRightInd w:val="0"/>
        <w:spacing w:after="0" w:line="88" w:lineRule="exact"/>
        <w:rPr>
          <w:rFonts w:ascii="Times New Roman" w:hAnsi="Times New Roman"/>
          <w:sz w:val="24"/>
          <w:szCs w:val="24"/>
        </w:rPr>
      </w:pPr>
    </w:p>
    <w:p w:rsidR="001E1FF2" w:rsidRDefault="00F132AC">
      <w:pPr>
        <w:widowControl w:val="0"/>
        <w:overflowPunct w:val="0"/>
        <w:autoSpaceDE w:val="0"/>
        <w:autoSpaceDN w:val="0"/>
        <w:adjustRightInd w:val="0"/>
        <w:spacing w:after="0" w:line="352" w:lineRule="auto"/>
        <w:ind w:right="20"/>
        <w:jc w:val="both"/>
        <w:rPr>
          <w:rFonts w:ascii="Times New Roman" w:hAnsi="Times New Roman"/>
          <w:sz w:val="24"/>
          <w:szCs w:val="24"/>
        </w:rPr>
      </w:pPr>
      <w:r>
        <w:rPr>
          <w:rFonts w:ascii="Times New Roman" w:hAnsi="Times New Roman"/>
          <w:sz w:val="28"/>
          <w:szCs w:val="28"/>
        </w:rPr>
        <w:t>Существующий «разрыв» между дидактическими возможностями современных образовательных технологий и их реальным применением находится в основном в головах людей, принимающих решения о применении ИКТ в тех или иных учебных процессах. Например, некоторые заслуженные педагоги воспринимают компьютер всего лишь как альтернативу более привычной для них печатающей машинке. Основная масса учителей школ и преподавателей вузов Таджикистана не владеет в достаточной мере современными знаниями, необходимыми для</w:t>
      </w:r>
    </w:p>
    <w:p w:rsidR="001E1FF2" w:rsidRDefault="001E1FF2">
      <w:pPr>
        <w:widowControl w:val="0"/>
        <w:autoSpaceDE w:val="0"/>
        <w:autoSpaceDN w:val="0"/>
        <w:adjustRightInd w:val="0"/>
        <w:spacing w:after="0" w:line="44" w:lineRule="exact"/>
        <w:rPr>
          <w:rFonts w:ascii="Times New Roman" w:hAnsi="Times New Roman"/>
          <w:sz w:val="24"/>
          <w:szCs w:val="24"/>
        </w:rPr>
      </w:pPr>
    </w:p>
    <w:p w:rsidR="001E1FF2" w:rsidRDefault="00F132AC">
      <w:pPr>
        <w:widowControl w:val="0"/>
        <w:autoSpaceDE w:val="0"/>
        <w:autoSpaceDN w:val="0"/>
        <w:adjustRightInd w:val="0"/>
        <w:spacing w:after="0" w:line="240" w:lineRule="auto"/>
        <w:ind w:left="4640"/>
        <w:rPr>
          <w:rFonts w:ascii="Times New Roman" w:hAnsi="Times New Roman"/>
          <w:sz w:val="24"/>
          <w:szCs w:val="24"/>
        </w:rPr>
      </w:pPr>
      <w:r>
        <w:rPr>
          <w:rFonts w:ascii="Times New Roman" w:hAnsi="Times New Roman"/>
          <w:sz w:val="28"/>
          <w:szCs w:val="28"/>
        </w:rPr>
        <w:t>104</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pgSz w:w="11904" w:h="16838"/>
          <w:pgMar w:top="1188" w:right="840" w:bottom="600" w:left="1700" w:header="720" w:footer="720" w:gutter="0"/>
          <w:cols w:space="720" w:equalWidth="0">
            <w:col w:w="9360"/>
          </w:cols>
          <w:noEndnote/>
        </w:sectPr>
      </w:pPr>
    </w:p>
    <w:p w:rsidR="001E1FF2" w:rsidRDefault="00F132AC">
      <w:pPr>
        <w:widowControl w:val="0"/>
        <w:overflowPunct w:val="0"/>
        <w:autoSpaceDE w:val="0"/>
        <w:autoSpaceDN w:val="0"/>
        <w:adjustRightInd w:val="0"/>
        <w:spacing w:after="0" w:line="343" w:lineRule="auto"/>
        <w:jc w:val="both"/>
        <w:rPr>
          <w:rFonts w:ascii="Times New Roman" w:hAnsi="Times New Roman"/>
          <w:sz w:val="24"/>
          <w:szCs w:val="24"/>
        </w:rPr>
      </w:pPr>
      <w:bookmarkStart w:id="104" w:name="page209"/>
      <w:bookmarkEnd w:id="104"/>
      <w:r>
        <w:rPr>
          <w:rFonts w:ascii="Times New Roman" w:hAnsi="Times New Roman"/>
          <w:sz w:val="28"/>
          <w:szCs w:val="28"/>
        </w:rPr>
        <w:lastRenderedPageBreak/>
        <w:t>эффективного использования ИКТ. Кроме того, скорость изменений в области информационных технологий очень велика - практически ежегодно выходят в свет новые версии программ и аппаратных решений, основанных на технологиях искусственного интеллекта, машинного перевода,</w:t>
      </w:r>
    </w:p>
    <w:p w:rsidR="001E1FF2" w:rsidRDefault="001E1FF2">
      <w:pPr>
        <w:widowControl w:val="0"/>
        <w:autoSpaceDE w:val="0"/>
        <w:autoSpaceDN w:val="0"/>
        <w:adjustRightInd w:val="0"/>
        <w:spacing w:after="0" w:line="27"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виртуальной реальности, систем визуализации научных исследований и пр.</w:t>
      </w:r>
    </w:p>
    <w:p w:rsidR="001E1FF2" w:rsidRDefault="001E1FF2">
      <w:pPr>
        <w:widowControl w:val="0"/>
        <w:autoSpaceDE w:val="0"/>
        <w:autoSpaceDN w:val="0"/>
        <w:adjustRightInd w:val="0"/>
        <w:spacing w:after="0" w:line="158"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Это еще более усложняет ситуацию с грамотностью в сфере ИКТ.</w:t>
      </w:r>
    </w:p>
    <w:p w:rsidR="001E1FF2" w:rsidRDefault="001E1FF2">
      <w:pPr>
        <w:widowControl w:val="0"/>
        <w:autoSpaceDE w:val="0"/>
        <w:autoSpaceDN w:val="0"/>
        <w:adjustRightInd w:val="0"/>
        <w:spacing w:after="0" w:line="163" w:lineRule="exact"/>
        <w:rPr>
          <w:rFonts w:ascii="Times New Roman" w:hAnsi="Times New Roman"/>
          <w:sz w:val="24"/>
          <w:szCs w:val="24"/>
        </w:rPr>
      </w:pPr>
    </w:p>
    <w:p w:rsidR="001E1FF2" w:rsidRDefault="00F132AC">
      <w:pPr>
        <w:widowControl w:val="0"/>
        <w:tabs>
          <w:tab w:val="left" w:pos="2640"/>
        </w:tabs>
        <w:autoSpaceDE w:val="0"/>
        <w:autoSpaceDN w:val="0"/>
        <w:adjustRightInd w:val="0"/>
        <w:spacing w:after="0" w:line="240" w:lineRule="auto"/>
        <w:ind w:left="720"/>
        <w:rPr>
          <w:rFonts w:ascii="Times New Roman" w:hAnsi="Times New Roman"/>
          <w:sz w:val="24"/>
          <w:szCs w:val="24"/>
        </w:rPr>
      </w:pPr>
      <w:r>
        <w:rPr>
          <w:rFonts w:ascii="Times New Roman" w:hAnsi="Times New Roman"/>
          <w:sz w:val="28"/>
          <w:szCs w:val="28"/>
        </w:rPr>
        <w:t>Исследование</w:t>
      </w:r>
      <w:r>
        <w:rPr>
          <w:rFonts w:ascii="Times New Roman" w:hAnsi="Times New Roman"/>
          <w:sz w:val="24"/>
          <w:szCs w:val="24"/>
        </w:rPr>
        <w:tab/>
      </w:r>
      <w:r>
        <w:rPr>
          <w:rFonts w:ascii="Times New Roman" w:hAnsi="Times New Roman"/>
          <w:sz w:val="28"/>
          <w:szCs w:val="28"/>
        </w:rPr>
        <w:t>деятельности   педагогов   вузов,   проведенное   И.Д.</w:t>
      </w:r>
    </w:p>
    <w:p w:rsidR="001E1FF2" w:rsidRDefault="001E1FF2">
      <w:pPr>
        <w:widowControl w:val="0"/>
        <w:autoSpaceDE w:val="0"/>
        <w:autoSpaceDN w:val="0"/>
        <w:adjustRightInd w:val="0"/>
        <w:spacing w:after="0" w:line="231" w:lineRule="exact"/>
        <w:rPr>
          <w:rFonts w:ascii="Times New Roman" w:hAnsi="Times New Roman"/>
          <w:sz w:val="24"/>
          <w:szCs w:val="24"/>
        </w:rPr>
      </w:pPr>
    </w:p>
    <w:p w:rsidR="001E1FF2" w:rsidRDefault="00F132AC">
      <w:pPr>
        <w:widowControl w:val="0"/>
        <w:overflowPunct w:val="0"/>
        <w:autoSpaceDE w:val="0"/>
        <w:autoSpaceDN w:val="0"/>
        <w:adjustRightInd w:val="0"/>
        <w:spacing w:after="0" w:line="334" w:lineRule="auto"/>
        <w:jc w:val="both"/>
        <w:rPr>
          <w:rFonts w:ascii="Times New Roman" w:hAnsi="Times New Roman"/>
          <w:sz w:val="24"/>
          <w:szCs w:val="24"/>
        </w:rPr>
      </w:pPr>
      <w:r>
        <w:rPr>
          <w:rFonts w:ascii="Times New Roman" w:hAnsi="Times New Roman"/>
          <w:sz w:val="28"/>
          <w:szCs w:val="28"/>
        </w:rPr>
        <w:t>Белоусовой в форме анкетирования, показало, что наибольшие затруднения у них вызывают новые информационные технологии. Так, при овладении Интернет технологиями трудности испытывают 49,4% педагогов; в</w:t>
      </w:r>
    </w:p>
    <w:p w:rsidR="001E1FF2" w:rsidRDefault="001E1FF2">
      <w:pPr>
        <w:widowControl w:val="0"/>
        <w:autoSpaceDE w:val="0"/>
        <w:autoSpaceDN w:val="0"/>
        <w:adjustRightInd w:val="0"/>
        <w:spacing w:after="0" w:line="101" w:lineRule="exact"/>
        <w:rPr>
          <w:rFonts w:ascii="Times New Roman" w:hAnsi="Times New Roman"/>
          <w:sz w:val="24"/>
          <w:szCs w:val="24"/>
        </w:rPr>
      </w:pPr>
    </w:p>
    <w:p w:rsidR="001E1FF2" w:rsidRDefault="00F132AC">
      <w:pPr>
        <w:widowControl w:val="0"/>
        <w:overflowPunct w:val="0"/>
        <w:autoSpaceDE w:val="0"/>
        <w:autoSpaceDN w:val="0"/>
        <w:adjustRightInd w:val="0"/>
        <w:spacing w:after="0" w:line="336" w:lineRule="auto"/>
        <w:ind w:right="20"/>
        <w:jc w:val="both"/>
        <w:rPr>
          <w:rFonts w:ascii="Times New Roman" w:hAnsi="Times New Roman"/>
          <w:sz w:val="24"/>
          <w:szCs w:val="24"/>
        </w:rPr>
      </w:pPr>
      <w:r>
        <w:rPr>
          <w:rFonts w:ascii="Times New Roman" w:hAnsi="Times New Roman"/>
          <w:sz w:val="28"/>
          <w:szCs w:val="28"/>
        </w:rPr>
        <w:t>овладении информационными технологиями в своей профессиональной деятельности видят проблемы 79,7%. Используют ИКТ в повседневной педагогической деятельности всего 17,2 % респондентов [18].</w:t>
      </w:r>
    </w:p>
    <w:p w:rsidR="001E1FF2" w:rsidRDefault="001E1FF2">
      <w:pPr>
        <w:widowControl w:val="0"/>
        <w:autoSpaceDE w:val="0"/>
        <w:autoSpaceDN w:val="0"/>
        <w:adjustRightInd w:val="0"/>
        <w:spacing w:after="0" w:line="98" w:lineRule="exact"/>
        <w:rPr>
          <w:rFonts w:ascii="Times New Roman" w:hAnsi="Times New Roman"/>
          <w:sz w:val="24"/>
          <w:szCs w:val="24"/>
        </w:rPr>
      </w:pPr>
    </w:p>
    <w:p w:rsidR="001E1FF2" w:rsidRDefault="00F132AC">
      <w:pPr>
        <w:widowControl w:val="0"/>
        <w:overflowPunct w:val="0"/>
        <w:autoSpaceDE w:val="0"/>
        <w:autoSpaceDN w:val="0"/>
        <w:adjustRightInd w:val="0"/>
        <w:spacing w:after="0" w:line="355" w:lineRule="auto"/>
        <w:ind w:firstLine="711"/>
        <w:jc w:val="both"/>
        <w:rPr>
          <w:rFonts w:ascii="Times New Roman" w:hAnsi="Times New Roman"/>
          <w:sz w:val="24"/>
          <w:szCs w:val="24"/>
        </w:rPr>
      </w:pPr>
      <w:r>
        <w:rPr>
          <w:rFonts w:ascii="Times New Roman" w:hAnsi="Times New Roman"/>
          <w:sz w:val="28"/>
          <w:szCs w:val="28"/>
        </w:rPr>
        <w:t>В таком случае, никакие распоряжения «сверху» или денежное стимулирование не обеспечат положительную поступательную динамику в процессе внедрения ИКТ в образовательную сферу, если не будет инициативы «снизу». Даже активность отдельных энтузиастов-одиночек не приведет к заметным успехам. Формирование и развитие новых «ростков» ИКТ в образовании должно происходить в рамках целенаправленной системной работы, при которой инициатива снизу поддерживается усилиями сверху. Указанное движение навстречу друг другу возникает естественным путем за счет поэтапного изменения сознания людей, привития информационной грамотности и компетентности всем субъектам образовательного процесса.</w:t>
      </w:r>
    </w:p>
    <w:p w:rsidR="001E1FF2" w:rsidRDefault="001E1FF2">
      <w:pPr>
        <w:widowControl w:val="0"/>
        <w:autoSpaceDE w:val="0"/>
        <w:autoSpaceDN w:val="0"/>
        <w:adjustRightInd w:val="0"/>
        <w:spacing w:after="0" w:line="76"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7" w:lineRule="auto"/>
        <w:ind w:firstLine="711"/>
        <w:jc w:val="both"/>
        <w:rPr>
          <w:rFonts w:ascii="Times New Roman" w:hAnsi="Times New Roman"/>
          <w:sz w:val="24"/>
          <w:szCs w:val="24"/>
        </w:rPr>
      </w:pPr>
      <w:r>
        <w:rPr>
          <w:rFonts w:ascii="Times New Roman" w:hAnsi="Times New Roman"/>
          <w:sz w:val="28"/>
          <w:szCs w:val="28"/>
        </w:rPr>
        <w:t>Создавшееся противоречие может быть разрешено за счет организации специализированной профессиональной подготовки и переподготовки преподавателей вузов в уже сложившейся структуре наличия и функционирования ИКТ. Такие специальные курсы позволили бы вооружить преподавателей дополнительными знаниями и умениями в области проектно-</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pgSz w:w="11904" w:h="16838"/>
          <w:pgMar w:top="1188" w:right="840" w:bottom="600" w:left="1700" w:header="720" w:footer="720" w:gutter="0"/>
          <w:cols w:space="720" w:equalWidth="0">
            <w:col w:w="9360"/>
          </w:cols>
          <w:noEndnote/>
        </w:sect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329"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105</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type w:val="continuous"/>
          <w:pgSz w:w="11904" w:h="16838"/>
          <w:pgMar w:top="1188" w:right="5140" w:bottom="600" w:left="6340" w:header="720" w:footer="720" w:gutter="0"/>
          <w:cols w:space="720" w:equalWidth="0">
            <w:col w:w="420"/>
          </w:cols>
          <w:noEndnote/>
        </w:sectPr>
      </w:pPr>
    </w:p>
    <w:p w:rsidR="001E1FF2" w:rsidRDefault="00F132AC">
      <w:pPr>
        <w:widowControl w:val="0"/>
        <w:overflowPunct w:val="0"/>
        <w:autoSpaceDE w:val="0"/>
        <w:autoSpaceDN w:val="0"/>
        <w:adjustRightInd w:val="0"/>
        <w:spacing w:after="0" w:line="310" w:lineRule="auto"/>
        <w:ind w:right="20"/>
        <w:jc w:val="both"/>
        <w:rPr>
          <w:rFonts w:ascii="Times New Roman" w:hAnsi="Times New Roman"/>
          <w:sz w:val="24"/>
          <w:szCs w:val="24"/>
        </w:rPr>
      </w:pPr>
      <w:bookmarkStart w:id="105" w:name="page211"/>
      <w:bookmarkEnd w:id="105"/>
      <w:r>
        <w:rPr>
          <w:rFonts w:ascii="Times New Roman" w:hAnsi="Times New Roman"/>
          <w:sz w:val="28"/>
          <w:szCs w:val="28"/>
        </w:rPr>
        <w:lastRenderedPageBreak/>
        <w:t>ориентированной деятельности и осмысленного использования информационных и мультимедийных средств в учебной практике [64].</w:t>
      </w:r>
    </w:p>
    <w:p w:rsidR="001E1FF2" w:rsidRDefault="001E1FF2">
      <w:pPr>
        <w:widowControl w:val="0"/>
        <w:autoSpaceDE w:val="0"/>
        <w:autoSpaceDN w:val="0"/>
        <w:adjustRightInd w:val="0"/>
        <w:spacing w:after="0" w:line="133" w:lineRule="exact"/>
        <w:rPr>
          <w:rFonts w:ascii="Times New Roman" w:hAnsi="Times New Roman"/>
          <w:sz w:val="24"/>
          <w:szCs w:val="24"/>
        </w:rPr>
      </w:pPr>
    </w:p>
    <w:p w:rsidR="001E1FF2" w:rsidRDefault="00F132AC">
      <w:pPr>
        <w:widowControl w:val="0"/>
        <w:overflowPunct w:val="0"/>
        <w:autoSpaceDE w:val="0"/>
        <w:autoSpaceDN w:val="0"/>
        <w:adjustRightInd w:val="0"/>
        <w:spacing w:after="0" w:line="336" w:lineRule="auto"/>
        <w:ind w:right="20" w:firstLine="711"/>
        <w:jc w:val="both"/>
        <w:rPr>
          <w:rFonts w:ascii="Times New Roman" w:hAnsi="Times New Roman"/>
          <w:sz w:val="24"/>
          <w:szCs w:val="24"/>
        </w:rPr>
      </w:pPr>
      <w:r>
        <w:rPr>
          <w:rFonts w:ascii="Times New Roman" w:hAnsi="Times New Roman"/>
          <w:sz w:val="28"/>
          <w:szCs w:val="28"/>
        </w:rPr>
        <w:t>Не менее важно организовать правильную работу с персоналом высших учебных заведений, направленную на развитие экономического и стратегического мышления руководства вузов и структурных подразделений,</w:t>
      </w:r>
    </w:p>
    <w:p w:rsidR="001E1FF2" w:rsidRDefault="001E1FF2">
      <w:pPr>
        <w:widowControl w:val="0"/>
        <w:autoSpaceDE w:val="0"/>
        <w:autoSpaceDN w:val="0"/>
        <w:adjustRightInd w:val="0"/>
        <w:spacing w:after="0" w:line="30"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а также лиц, формулирующих программы развития и внедрения ИКТ. Л.М.</w:t>
      </w:r>
    </w:p>
    <w:p w:rsidR="001E1FF2" w:rsidRDefault="001E1FF2">
      <w:pPr>
        <w:widowControl w:val="0"/>
        <w:autoSpaceDE w:val="0"/>
        <w:autoSpaceDN w:val="0"/>
        <w:adjustRightInd w:val="0"/>
        <w:spacing w:after="0" w:line="230"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7" w:lineRule="auto"/>
        <w:jc w:val="both"/>
        <w:rPr>
          <w:rFonts w:ascii="Times New Roman" w:hAnsi="Times New Roman"/>
          <w:sz w:val="24"/>
          <w:szCs w:val="24"/>
        </w:rPr>
      </w:pPr>
      <w:r>
        <w:rPr>
          <w:rFonts w:ascii="Times New Roman" w:hAnsi="Times New Roman"/>
          <w:sz w:val="28"/>
          <w:szCs w:val="28"/>
        </w:rPr>
        <w:t>Денякина указывает, что одной из проблем рассматриваемой предметной области выступает психологическая проблема мотивации, актуальная для реалий системы высшего образования Таджикистана. Необходимо активизировать сотрудников вузов работать эффективно для достижения запланированных целей [50].</w:t>
      </w:r>
    </w:p>
    <w:p w:rsidR="001E1FF2" w:rsidRDefault="001E1FF2">
      <w:pPr>
        <w:widowControl w:val="0"/>
        <w:autoSpaceDE w:val="0"/>
        <w:autoSpaceDN w:val="0"/>
        <w:adjustRightInd w:val="0"/>
        <w:spacing w:after="0" w:line="88" w:lineRule="exact"/>
        <w:rPr>
          <w:rFonts w:ascii="Times New Roman" w:hAnsi="Times New Roman"/>
          <w:sz w:val="24"/>
          <w:szCs w:val="24"/>
        </w:rPr>
      </w:pPr>
    </w:p>
    <w:p w:rsidR="001E1FF2" w:rsidRDefault="00F132AC">
      <w:pPr>
        <w:widowControl w:val="0"/>
        <w:overflowPunct w:val="0"/>
        <w:autoSpaceDE w:val="0"/>
        <w:autoSpaceDN w:val="0"/>
        <w:adjustRightInd w:val="0"/>
        <w:spacing w:after="0" w:line="352" w:lineRule="auto"/>
        <w:ind w:firstLine="711"/>
        <w:jc w:val="both"/>
        <w:rPr>
          <w:rFonts w:ascii="Times New Roman" w:hAnsi="Times New Roman"/>
          <w:sz w:val="24"/>
          <w:szCs w:val="24"/>
        </w:rPr>
      </w:pPr>
      <w:r>
        <w:rPr>
          <w:rFonts w:ascii="Times New Roman" w:hAnsi="Times New Roman"/>
          <w:sz w:val="28"/>
          <w:szCs w:val="28"/>
        </w:rPr>
        <w:t>Е.В. Середкина предлагает решать настоящую задачу через перенимание опыта частных компаний, использующих психологию управления для реализации программ повышения организационной деятельности. Успешность такой деятельности напрямую зависит от способности руководителей убедить множество людей в необходимости работать по-новому. В контексте внедрения ИКТ, речь идет о смене мировоззрения сотрудников компании в отношении использования информационных технологий [160].</w:t>
      </w:r>
    </w:p>
    <w:p w:rsidR="001E1FF2" w:rsidRDefault="001E1FF2">
      <w:pPr>
        <w:widowControl w:val="0"/>
        <w:autoSpaceDE w:val="0"/>
        <w:autoSpaceDN w:val="0"/>
        <w:adjustRightInd w:val="0"/>
        <w:spacing w:after="0" w:line="87" w:lineRule="exact"/>
        <w:rPr>
          <w:rFonts w:ascii="Times New Roman" w:hAnsi="Times New Roman"/>
          <w:sz w:val="24"/>
          <w:szCs w:val="24"/>
        </w:rPr>
      </w:pPr>
    </w:p>
    <w:p w:rsidR="001E1FF2" w:rsidRDefault="00F132AC">
      <w:pPr>
        <w:widowControl w:val="0"/>
        <w:overflowPunct w:val="0"/>
        <w:autoSpaceDE w:val="0"/>
        <w:autoSpaceDN w:val="0"/>
        <w:adjustRightInd w:val="0"/>
        <w:spacing w:after="0" w:line="355" w:lineRule="auto"/>
        <w:ind w:firstLine="711"/>
        <w:jc w:val="both"/>
        <w:rPr>
          <w:rFonts w:ascii="Times New Roman" w:hAnsi="Times New Roman"/>
          <w:sz w:val="24"/>
          <w:szCs w:val="24"/>
        </w:rPr>
      </w:pPr>
      <w:r>
        <w:rPr>
          <w:rFonts w:ascii="Times New Roman" w:hAnsi="Times New Roman"/>
          <w:sz w:val="28"/>
          <w:szCs w:val="28"/>
        </w:rPr>
        <w:t>Задуманные руководством преобразования не должны травмировать людей психологически, выступать источником радостных ожиданий за счет отчетливости и позитивности целей. В практике управления образованием Таджикистана руководители зачастую просто требуют от сотрудников резкой смены устоявшегося за многие год поведения. При этом не предусматривается адаптационный период или просто программа переобучения. Профессорско-преподавательский состав вузов, особенно старшего поколения, на сегодня ни психологически, ни морально не готов к происходящим изменениям. Привычная для них советская модель образования не позволяет увидеть преимущества новой «болонской» системы, основанной на интенсивном использовании ИКТ. Более того,</w:t>
      </w:r>
    </w:p>
    <w:p w:rsidR="001E1FF2" w:rsidRDefault="001E1FF2">
      <w:pPr>
        <w:widowControl w:val="0"/>
        <w:autoSpaceDE w:val="0"/>
        <w:autoSpaceDN w:val="0"/>
        <w:adjustRightInd w:val="0"/>
        <w:spacing w:after="0" w:line="33" w:lineRule="exact"/>
        <w:rPr>
          <w:rFonts w:ascii="Times New Roman" w:hAnsi="Times New Roman"/>
          <w:sz w:val="24"/>
          <w:szCs w:val="24"/>
        </w:rPr>
      </w:pPr>
    </w:p>
    <w:p w:rsidR="001E1FF2" w:rsidRDefault="00F132AC">
      <w:pPr>
        <w:widowControl w:val="0"/>
        <w:autoSpaceDE w:val="0"/>
        <w:autoSpaceDN w:val="0"/>
        <w:adjustRightInd w:val="0"/>
        <w:spacing w:after="0" w:line="240" w:lineRule="auto"/>
        <w:ind w:left="4640"/>
        <w:rPr>
          <w:rFonts w:ascii="Times New Roman" w:hAnsi="Times New Roman"/>
          <w:sz w:val="24"/>
          <w:szCs w:val="24"/>
        </w:rPr>
      </w:pPr>
      <w:r>
        <w:rPr>
          <w:rFonts w:ascii="Times New Roman" w:hAnsi="Times New Roman"/>
          <w:sz w:val="28"/>
          <w:szCs w:val="28"/>
        </w:rPr>
        <w:t>106</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pgSz w:w="11904" w:h="16838"/>
          <w:pgMar w:top="1188" w:right="840" w:bottom="600" w:left="1700" w:header="720" w:footer="720" w:gutter="0"/>
          <w:cols w:space="720" w:equalWidth="0">
            <w:col w:w="9360"/>
          </w:cols>
          <w:noEndnote/>
        </w:sectPr>
      </w:pPr>
    </w:p>
    <w:p w:rsidR="001E1FF2" w:rsidRDefault="00F132AC">
      <w:pPr>
        <w:widowControl w:val="0"/>
        <w:overflowPunct w:val="0"/>
        <w:autoSpaceDE w:val="0"/>
        <w:autoSpaceDN w:val="0"/>
        <w:adjustRightInd w:val="0"/>
        <w:spacing w:after="0" w:line="310" w:lineRule="auto"/>
        <w:ind w:right="20"/>
        <w:jc w:val="both"/>
        <w:rPr>
          <w:rFonts w:ascii="Times New Roman" w:hAnsi="Times New Roman"/>
          <w:sz w:val="24"/>
          <w:szCs w:val="24"/>
        </w:rPr>
      </w:pPr>
      <w:bookmarkStart w:id="106" w:name="page213"/>
      <w:bookmarkEnd w:id="106"/>
      <w:r>
        <w:rPr>
          <w:rFonts w:ascii="Times New Roman" w:hAnsi="Times New Roman"/>
          <w:sz w:val="28"/>
          <w:szCs w:val="28"/>
        </w:rPr>
        <w:lastRenderedPageBreak/>
        <w:t>намечаемы преобразования вызывают у них раздражение и боль, что ведет к рефлекторному отчуждению всего нового и прогрессивного.</w:t>
      </w:r>
    </w:p>
    <w:p w:rsidR="001E1FF2" w:rsidRDefault="001E1FF2">
      <w:pPr>
        <w:widowControl w:val="0"/>
        <w:autoSpaceDE w:val="0"/>
        <w:autoSpaceDN w:val="0"/>
        <w:adjustRightInd w:val="0"/>
        <w:spacing w:after="0" w:line="133"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3" w:lineRule="auto"/>
        <w:ind w:firstLine="711"/>
        <w:jc w:val="both"/>
        <w:rPr>
          <w:rFonts w:ascii="Times New Roman" w:hAnsi="Times New Roman"/>
          <w:sz w:val="24"/>
          <w:szCs w:val="24"/>
        </w:rPr>
      </w:pPr>
      <w:r>
        <w:rPr>
          <w:rFonts w:ascii="Times New Roman" w:hAnsi="Times New Roman"/>
          <w:sz w:val="28"/>
          <w:szCs w:val="28"/>
        </w:rPr>
        <w:t>Можно с уверенностью констатировать проявления когнитивного диссонанса у многих таджикистанских преподавателей. Вследствие этого необходимо уделить серьезное внимание психологической проблематике управления инновациями.</w:t>
      </w:r>
    </w:p>
    <w:p w:rsidR="001E1FF2" w:rsidRDefault="001E1FF2">
      <w:pPr>
        <w:widowControl w:val="0"/>
        <w:autoSpaceDE w:val="0"/>
        <w:autoSpaceDN w:val="0"/>
        <w:adjustRightInd w:val="0"/>
        <w:spacing w:after="0" w:line="94" w:lineRule="exact"/>
        <w:rPr>
          <w:rFonts w:ascii="Times New Roman" w:hAnsi="Times New Roman"/>
          <w:sz w:val="24"/>
          <w:szCs w:val="24"/>
        </w:rPr>
      </w:pPr>
    </w:p>
    <w:p w:rsidR="001E1FF2" w:rsidRDefault="00F132AC">
      <w:pPr>
        <w:widowControl w:val="0"/>
        <w:overflowPunct w:val="0"/>
        <w:autoSpaceDE w:val="0"/>
        <w:autoSpaceDN w:val="0"/>
        <w:adjustRightInd w:val="0"/>
        <w:spacing w:after="0" w:line="311" w:lineRule="auto"/>
        <w:ind w:right="20" w:firstLine="711"/>
        <w:jc w:val="both"/>
        <w:rPr>
          <w:rFonts w:ascii="Times New Roman" w:hAnsi="Times New Roman"/>
          <w:sz w:val="24"/>
          <w:szCs w:val="24"/>
        </w:rPr>
      </w:pPr>
      <w:r>
        <w:rPr>
          <w:rFonts w:ascii="Times New Roman" w:hAnsi="Times New Roman"/>
          <w:sz w:val="28"/>
          <w:szCs w:val="28"/>
        </w:rPr>
        <w:t>Действенным управленческим инструментом обеспечения правильной работы с персоналом высших учебных заведений является контроль, т.е.</w:t>
      </w:r>
    </w:p>
    <w:p w:rsidR="001E1FF2" w:rsidRDefault="001E1FF2">
      <w:pPr>
        <w:widowControl w:val="0"/>
        <w:autoSpaceDE w:val="0"/>
        <w:autoSpaceDN w:val="0"/>
        <w:adjustRightInd w:val="0"/>
        <w:spacing w:after="0" w:line="131"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3" w:lineRule="auto"/>
        <w:ind w:right="20"/>
        <w:jc w:val="both"/>
        <w:rPr>
          <w:rFonts w:ascii="Times New Roman" w:hAnsi="Times New Roman"/>
          <w:sz w:val="24"/>
          <w:szCs w:val="24"/>
        </w:rPr>
      </w:pPr>
      <w:r>
        <w:rPr>
          <w:rFonts w:ascii="Times New Roman" w:hAnsi="Times New Roman"/>
          <w:sz w:val="28"/>
          <w:szCs w:val="28"/>
        </w:rPr>
        <w:t>качественная и количественная оценка и учет результатов деятельности учреждения высшего профессионального образования. В структуре системы управления контроль является элементом обратной связи, на основе которого проводится корректировка утвержденных планов и ранее принятых решений.</w:t>
      </w:r>
    </w:p>
    <w:p w:rsidR="001E1FF2" w:rsidRDefault="001E1FF2">
      <w:pPr>
        <w:widowControl w:val="0"/>
        <w:autoSpaceDE w:val="0"/>
        <w:autoSpaceDN w:val="0"/>
        <w:adjustRightInd w:val="0"/>
        <w:spacing w:after="0" w:line="94" w:lineRule="exact"/>
        <w:rPr>
          <w:rFonts w:ascii="Times New Roman" w:hAnsi="Times New Roman"/>
          <w:sz w:val="24"/>
          <w:szCs w:val="24"/>
        </w:rPr>
      </w:pPr>
    </w:p>
    <w:p w:rsidR="001E1FF2" w:rsidRDefault="00F132AC">
      <w:pPr>
        <w:widowControl w:val="0"/>
        <w:overflowPunct w:val="0"/>
        <w:autoSpaceDE w:val="0"/>
        <w:autoSpaceDN w:val="0"/>
        <w:adjustRightInd w:val="0"/>
        <w:spacing w:after="0" w:line="334" w:lineRule="auto"/>
        <w:ind w:right="20"/>
        <w:jc w:val="both"/>
        <w:rPr>
          <w:rFonts w:ascii="Times New Roman" w:hAnsi="Times New Roman"/>
          <w:sz w:val="24"/>
          <w:szCs w:val="24"/>
        </w:rPr>
      </w:pPr>
      <w:r>
        <w:rPr>
          <w:rFonts w:ascii="Times New Roman" w:hAnsi="Times New Roman"/>
          <w:sz w:val="28"/>
          <w:szCs w:val="28"/>
        </w:rPr>
        <w:t>Таким образом, актуализируется проблематика внедрения в деятельность вузов систем мониторинга учебной деятельности, позволяющая оперативно давать оценку любому сотруднику учреждения, так и коллективу в целом.</w:t>
      </w:r>
    </w:p>
    <w:p w:rsidR="001E1FF2" w:rsidRDefault="001E1FF2">
      <w:pPr>
        <w:widowControl w:val="0"/>
        <w:autoSpaceDE w:val="0"/>
        <w:autoSpaceDN w:val="0"/>
        <w:adjustRightInd w:val="0"/>
        <w:spacing w:after="0" w:line="101" w:lineRule="exact"/>
        <w:rPr>
          <w:rFonts w:ascii="Times New Roman" w:hAnsi="Times New Roman"/>
          <w:sz w:val="24"/>
          <w:szCs w:val="24"/>
        </w:rPr>
      </w:pPr>
    </w:p>
    <w:p w:rsidR="001E1FF2" w:rsidRDefault="00F132AC">
      <w:pPr>
        <w:widowControl w:val="0"/>
        <w:overflowPunct w:val="0"/>
        <w:autoSpaceDE w:val="0"/>
        <w:autoSpaceDN w:val="0"/>
        <w:adjustRightInd w:val="0"/>
        <w:spacing w:after="0" w:line="336" w:lineRule="auto"/>
        <w:ind w:right="20" w:firstLine="711"/>
        <w:jc w:val="both"/>
        <w:rPr>
          <w:rFonts w:ascii="Times New Roman" w:hAnsi="Times New Roman"/>
          <w:sz w:val="24"/>
          <w:szCs w:val="24"/>
        </w:rPr>
      </w:pPr>
      <w:r>
        <w:rPr>
          <w:rFonts w:ascii="Times New Roman" w:hAnsi="Times New Roman"/>
          <w:sz w:val="28"/>
          <w:szCs w:val="28"/>
        </w:rPr>
        <w:t>Анализ опыта применения ИКТ в ведомственных вузах, проведенный Т.Е. Вавиловой и П.М. Моргачевым, позволил им сделать вывод, что часто ошибка лиц, проектирующих применение ИКТ в учебном процессе,</w:t>
      </w:r>
    </w:p>
    <w:p w:rsidR="001E1FF2" w:rsidRDefault="001E1FF2">
      <w:pPr>
        <w:widowControl w:val="0"/>
        <w:autoSpaceDE w:val="0"/>
        <w:autoSpaceDN w:val="0"/>
        <w:adjustRightInd w:val="0"/>
        <w:spacing w:after="0" w:line="98"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3" w:lineRule="auto"/>
        <w:ind w:right="20"/>
        <w:jc w:val="both"/>
        <w:rPr>
          <w:rFonts w:ascii="Times New Roman" w:hAnsi="Times New Roman"/>
          <w:sz w:val="24"/>
          <w:szCs w:val="24"/>
        </w:rPr>
      </w:pPr>
      <w:r>
        <w:rPr>
          <w:rFonts w:ascii="Times New Roman" w:hAnsi="Times New Roman"/>
          <w:sz w:val="28"/>
          <w:szCs w:val="28"/>
        </w:rPr>
        <w:t>заключается в том, что они рассматриваются как обычное техническое средство обучения [28]. Поэтому в методику занятий не закладываются соответствующие коррективы, не готовятся частные методики преподавания с ИКТ, не продумываются необходимые изменения в содержательной части.</w:t>
      </w:r>
    </w:p>
    <w:p w:rsidR="001E1FF2" w:rsidRDefault="001E1FF2">
      <w:pPr>
        <w:widowControl w:val="0"/>
        <w:autoSpaceDE w:val="0"/>
        <w:autoSpaceDN w:val="0"/>
        <w:adjustRightInd w:val="0"/>
        <w:spacing w:after="0" w:line="94" w:lineRule="exact"/>
        <w:rPr>
          <w:rFonts w:ascii="Times New Roman" w:hAnsi="Times New Roman"/>
          <w:sz w:val="24"/>
          <w:szCs w:val="24"/>
        </w:rPr>
      </w:pPr>
    </w:p>
    <w:p w:rsidR="001E1FF2" w:rsidRDefault="00F132AC">
      <w:pPr>
        <w:widowControl w:val="0"/>
        <w:overflowPunct w:val="0"/>
        <w:autoSpaceDE w:val="0"/>
        <w:autoSpaceDN w:val="0"/>
        <w:adjustRightInd w:val="0"/>
        <w:spacing w:after="0" w:line="307" w:lineRule="auto"/>
        <w:ind w:right="20" w:firstLine="711"/>
        <w:jc w:val="both"/>
        <w:rPr>
          <w:rFonts w:ascii="Times New Roman" w:hAnsi="Times New Roman"/>
          <w:sz w:val="24"/>
          <w:szCs w:val="24"/>
        </w:rPr>
      </w:pPr>
      <w:r>
        <w:rPr>
          <w:rFonts w:ascii="Times New Roman" w:hAnsi="Times New Roman"/>
          <w:sz w:val="28"/>
          <w:szCs w:val="28"/>
        </w:rPr>
        <w:t>Непосредственная локальная апробация ИКТ в учебном процессе предполагает:</w:t>
      </w:r>
    </w:p>
    <w:p w:rsidR="001E1FF2" w:rsidRDefault="001E1FF2">
      <w:pPr>
        <w:widowControl w:val="0"/>
        <w:autoSpaceDE w:val="0"/>
        <w:autoSpaceDN w:val="0"/>
        <w:adjustRightInd w:val="0"/>
        <w:spacing w:after="0" w:line="160" w:lineRule="exact"/>
        <w:rPr>
          <w:rFonts w:ascii="Times New Roman" w:hAnsi="Times New Roman"/>
          <w:sz w:val="24"/>
          <w:szCs w:val="24"/>
        </w:rPr>
      </w:pPr>
    </w:p>
    <w:p w:rsidR="001E1FF2" w:rsidRDefault="00F132AC" w:rsidP="00F132AC">
      <w:pPr>
        <w:widowControl w:val="0"/>
        <w:numPr>
          <w:ilvl w:val="0"/>
          <w:numId w:val="58"/>
        </w:numPr>
        <w:tabs>
          <w:tab w:val="clear" w:pos="720"/>
          <w:tab w:val="num" w:pos="1133"/>
        </w:tabs>
        <w:overflowPunct w:val="0"/>
        <w:autoSpaceDE w:val="0"/>
        <w:autoSpaceDN w:val="0"/>
        <w:adjustRightInd w:val="0"/>
        <w:spacing w:after="0" w:line="295" w:lineRule="auto"/>
        <w:ind w:left="0" w:right="20" w:firstLine="711"/>
        <w:jc w:val="both"/>
        <w:rPr>
          <w:rFonts w:ascii="Symbol" w:hAnsi="Symbol" w:cs="Symbol"/>
          <w:sz w:val="28"/>
          <w:szCs w:val="28"/>
        </w:rPr>
      </w:pPr>
      <w:r>
        <w:rPr>
          <w:rFonts w:ascii="Times New Roman" w:hAnsi="Times New Roman"/>
          <w:sz w:val="28"/>
          <w:szCs w:val="28"/>
        </w:rPr>
        <w:t xml:space="preserve">предварительное моделирование учебного процесса с применением ИКТ для прогнозирования результатов; </w:t>
      </w:r>
    </w:p>
    <w:p w:rsidR="001E1FF2" w:rsidRDefault="001E1FF2">
      <w:pPr>
        <w:widowControl w:val="0"/>
        <w:autoSpaceDE w:val="0"/>
        <w:autoSpaceDN w:val="0"/>
        <w:adjustRightInd w:val="0"/>
        <w:spacing w:after="0" w:line="78" w:lineRule="exact"/>
        <w:rPr>
          <w:rFonts w:ascii="Symbol" w:hAnsi="Symbol" w:cs="Symbol"/>
          <w:sz w:val="28"/>
          <w:szCs w:val="28"/>
        </w:rPr>
      </w:pPr>
    </w:p>
    <w:p w:rsidR="001E1FF2" w:rsidRDefault="00F132AC" w:rsidP="00F132AC">
      <w:pPr>
        <w:widowControl w:val="0"/>
        <w:numPr>
          <w:ilvl w:val="0"/>
          <w:numId w:val="58"/>
        </w:numPr>
        <w:tabs>
          <w:tab w:val="clear" w:pos="720"/>
          <w:tab w:val="num" w:pos="1140"/>
        </w:tabs>
        <w:overflowPunct w:val="0"/>
        <w:autoSpaceDE w:val="0"/>
        <w:autoSpaceDN w:val="0"/>
        <w:adjustRightInd w:val="0"/>
        <w:spacing w:after="0" w:line="240" w:lineRule="auto"/>
        <w:ind w:left="1140" w:hanging="429"/>
        <w:jc w:val="both"/>
        <w:rPr>
          <w:rFonts w:ascii="Symbol" w:hAnsi="Symbol" w:cs="Symbol"/>
          <w:sz w:val="28"/>
          <w:szCs w:val="28"/>
        </w:rPr>
      </w:pPr>
      <w:r>
        <w:rPr>
          <w:rFonts w:ascii="Times New Roman" w:hAnsi="Times New Roman"/>
          <w:sz w:val="28"/>
          <w:szCs w:val="28"/>
        </w:rPr>
        <w:t xml:space="preserve">конкретизацию требований к ИКТ (дидактических, методических, </w:t>
      </w:r>
    </w:p>
    <w:p w:rsidR="001E1FF2" w:rsidRDefault="001E1FF2">
      <w:pPr>
        <w:widowControl w:val="0"/>
        <w:autoSpaceDE w:val="0"/>
        <w:autoSpaceDN w:val="0"/>
        <w:adjustRightInd w:val="0"/>
        <w:spacing w:after="0" w:line="163" w:lineRule="exact"/>
        <w:rPr>
          <w:rFonts w:ascii="Times New Roman" w:hAnsi="Times New Roman"/>
          <w:sz w:val="24"/>
          <w:szCs w:val="24"/>
        </w:rPr>
      </w:pPr>
    </w:p>
    <w:p w:rsidR="001E1FF2" w:rsidRDefault="00F132AC">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28"/>
          <w:szCs w:val="28"/>
        </w:rPr>
        <w:t>эргономических, программно-технических, эстетических) по результатам их</w:t>
      </w:r>
    </w:p>
    <w:p w:rsidR="001E1FF2" w:rsidRDefault="001E1FF2">
      <w:pPr>
        <w:widowControl w:val="0"/>
        <w:autoSpaceDE w:val="0"/>
        <w:autoSpaceDN w:val="0"/>
        <w:adjustRightInd w:val="0"/>
        <w:spacing w:after="0" w:line="164" w:lineRule="exact"/>
        <w:rPr>
          <w:rFonts w:ascii="Times New Roman" w:hAnsi="Times New Roman"/>
          <w:sz w:val="24"/>
          <w:szCs w:val="24"/>
        </w:rPr>
      </w:pPr>
    </w:p>
    <w:p w:rsidR="001E1FF2" w:rsidRDefault="00F132AC">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28"/>
          <w:szCs w:val="28"/>
        </w:rPr>
        <w:t>использования;</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pgSz w:w="11904" w:h="16838"/>
          <w:pgMar w:top="1188" w:right="840" w:bottom="600" w:left="1700" w:header="720" w:footer="720" w:gutter="0"/>
          <w:cols w:space="720" w:equalWidth="0">
            <w:col w:w="9360"/>
          </w:cols>
          <w:noEndnote/>
        </w:sect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30"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107</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type w:val="continuous"/>
          <w:pgSz w:w="11904" w:h="16838"/>
          <w:pgMar w:top="1188" w:right="5140" w:bottom="600" w:left="6340" w:header="720" w:footer="720" w:gutter="0"/>
          <w:cols w:space="720" w:equalWidth="0">
            <w:col w:w="420"/>
          </w:cols>
          <w:noEndnote/>
        </w:sectPr>
      </w:pPr>
    </w:p>
    <w:p w:rsidR="001E1FF2" w:rsidRDefault="00F132AC">
      <w:pPr>
        <w:widowControl w:val="0"/>
        <w:overflowPunct w:val="0"/>
        <w:autoSpaceDE w:val="0"/>
        <w:autoSpaceDN w:val="0"/>
        <w:adjustRightInd w:val="0"/>
        <w:spacing w:after="0" w:line="295" w:lineRule="auto"/>
        <w:ind w:right="20" w:firstLine="711"/>
        <w:jc w:val="both"/>
        <w:rPr>
          <w:rFonts w:ascii="Times New Roman" w:hAnsi="Times New Roman"/>
          <w:sz w:val="24"/>
          <w:szCs w:val="24"/>
        </w:rPr>
      </w:pPr>
      <w:bookmarkStart w:id="107" w:name="page215"/>
      <w:bookmarkEnd w:id="107"/>
      <w:r>
        <w:rPr>
          <w:rFonts w:ascii="Symbol" w:hAnsi="Symbol" w:cs="Symbol"/>
          <w:sz w:val="28"/>
          <w:szCs w:val="28"/>
        </w:rPr>
        <w:lastRenderedPageBreak/>
        <w:t></w:t>
      </w:r>
      <w:r>
        <w:rPr>
          <w:rFonts w:ascii="Times New Roman" w:hAnsi="Times New Roman"/>
          <w:sz w:val="28"/>
          <w:szCs w:val="28"/>
        </w:rPr>
        <w:t xml:space="preserve"> подготовку рекомендаций по корректировке методик обучения и учебно-методического комплекса с учетом полученных результатов.</w:t>
      </w:r>
    </w:p>
    <w:p w:rsidR="001E1FF2" w:rsidRDefault="001E1FF2">
      <w:pPr>
        <w:widowControl w:val="0"/>
        <w:autoSpaceDE w:val="0"/>
        <w:autoSpaceDN w:val="0"/>
        <w:adjustRightInd w:val="0"/>
        <w:spacing w:after="0" w:line="152" w:lineRule="exact"/>
        <w:rPr>
          <w:rFonts w:ascii="Times New Roman" w:hAnsi="Times New Roman"/>
          <w:sz w:val="24"/>
          <w:szCs w:val="24"/>
        </w:rPr>
      </w:pPr>
    </w:p>
    <w:p w:rsidR="001E1FF2" w:rsidRDefault="00F132AC">
      <w:pPr>
        <w:widowControl w:val="0"/>
        <w:overflowPunct w:val="0"/>
        <w:autoSpaceDE w:val="0"/>
        <w:autoSpaceDN w:val="0"/>
        <w:adjustRightInd w:val="0"/>
        <w:spacing w:after="0" w:line="307" w:lineRule="auto"/>
        <w:ind w:right="20" w:firstLine="711"/>
        <w:jc w:val="both"/>
        <w:rPr>
          <w:rFonts w:ascii="Times New Roman" w:hAnsi="Times New Roman"/>
          <w:sz w:val="24"/>
          <w:szCs w:val="24"/>
        </w:rPr>
      </w:pPr>
      <w:r>
        <w:rPr>
          <w:rFonts w:ascii="Times New Roman" w:hAnsi="Times New Roman"/>
          <w:sz w:val="28"/>
          <w:szCs w:val="28"/>
        </w:rPr>
        <w:t>Внедрение и использование электронных образовательных ресурсов нового поколения позволяет решить ряд методических проблем,</w:t>
      </w:r>
    </w:p>
    <w:p w:rsidR="001E1FF2" w:rsidRDefault="001E1FF2">
      <w:pPr>
        <w:widowControl w:val="0"/>
        <w:autoSpaceDE w:val="0"/>
        <w:autoSpaceDN w:val="0"/>
        <w:adjustRightInd w:val="0"/>
        <w:spacing w:after="0" w:line="142" w:lineRule="exact"/>
        <w:rPr>
          <w:rFonts w:ascii="Times New Roman" w:hAnsi="Times New Roman"/>
          <w:sz w:val="24"/>
          <w:szCs w:val="24"/>
        </w:rPr>
      </w:pPr>
    </w:p>
    <w:p w:rsidR="001E1FF2" w:rsidRDefault="00F132AC">
      <w:pPr>
        <w:widowControl w:val="0"/>
        <w:overflowPunct w:val="0"/>
        <w:autoSpaceDE w:val="0"/>
        <w:autoSpaceDN w:val="0"/>
        <w:adjustRightInd w:val="0"/>
        <w:spacing w:after="0" w:line="352" w:lineRule="auto"/>
        <w:ind w:right="20"/>
        <w:jc w:val="both"/>
        <w:rPr>
          <w:rFonts w:ascii="Times New Roman" w:hAnsi="Times New Roman"/>
          <w:sz w:val="24"/>
          <w:szCs w:val="24"/>
        </w:rPr>
      </w:pPr>
      <w:r>
        <w:rPr>
          <w:rFonts w:ascii="Times New Roman" w:hAnsi="Times New Roman"/>
          <w:sz w:val="28"/>
          <w:szCs w:val="28"/>
        </w:rPr>
        <w:t>существующих в обучении широкому спектру гуманитарных дисциплин в вузе. В числе таких проблем можно перечислить недостаточное развитие творческой активности и информационной культуры студентов; сложности в структурировании и систематизации полученных ими знаний; формализм в усвоении обучаемыми основных понятий учебных дисциплин. За счет учета новыми ИКТ положений эргономики улучшаются формы представления информации, за счет чего она становится более понятной, наглядной и усвояемой.</w:t>
      </w:r>
    </w:p>
    <w:p w:rsidR="001E1FF2" w:rsidRDefault="001E1FF2">
      <w:pPr>
        <w:widowControl w:val="0"/>
        <w:autoSpaceDE w:val="0"/>
        <w:autoSpaceDN w:val="0"/>
        <w:adjustRightInd w:val="0"/>
        <w:spacing w:after="0" w:line="87"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7" w:lineRule="auto"/>
        <w:ind w:firstLine="711"/>
        <w:jc w:val="both"/>
        <w:rPr>
          <w:rFonts w:ascii="Times New Roman" w:hAnsi="Times New Roman"/>
          <w:sz w:val="24"/>
          <w:szCs w:val="24"/>
        </w:rPr>
      </w:pPr>
      <w:r>
        <w:rPr>
          <w:rFonts w:ascii="Times New Roman" w:hAnsi="Times New Roman"/>
          <w:sz w:val="28"/>
          <w:szCs w:val="28"/>
        </w:rPr>
        <w:t>Однако с развитием информационных технологий растет объем получаемой студентом информации, что в условиях сокращения аудиторных часов поднимает новую проблему - оптимальной организации самостоятельной работы студентов. В таких условиях от обучающихся требуется развивать способности работы с оригинальной информацией,</w:t>
      </w:r>
    </w:p>
    <w:p w:rsidR="001E1FF2" w:rsidRDefault="001E1FF2">
      <w:pPr>
        <w:widowControl w:val="0"/>
        <w:autoSpaceDE w:val="0"/>
        <w:autoSpaceDN w:val="0"/>
        <w:adjustRightInd w:val="0"/>
        <w:spacing w:after="0" w:line="87" w:lineRule="exact"/>
        <w:rPr>
          <w:rFonts w:ascii="Times New Roman" w:hAnsi="Times New Roman"/>
          <w:sz w:val="24"/>
          <w:szCs w:val="24"/>
        </w:rPr>
      </w:pPr>
    </w:p>
    <w:p w:rsidR="001E1FF2" w:rsidRDefault="00F132AC">
      <w:pPr>
        <w:widowControl w:val="0"/>
        <w:overflowPunct w:val="0"/>
        <w:autoSpaceDE w:val="0"/>
        <w:autoSpaceDN w:val="0"/>
        <w:adjustRightInd w:val="0"/>
        <w:spacing w:after="0" w:line="311" w:lineRule="auto"/>
        <w:ind w:right="20"/>
        <w:jc w:val="both"/>
        <w:rPr>
          <w:rFonts w:ascii="Times New Roman" w:hAnsi="Times New Roman"/>
          <w:sz w:val="24"/>
          <w:szCs w:val="24"/>
        </w:rPr>
      </w:pPr>
      <w:r>
        <w:rPr>
          <w:rFonts w:ascii="Times New Roman" w:hAnsi="Times New Roman"/>
          <w:sz w:val="28"/>
          <w:szCs w:val="28"/>
        </w:rPr>
        <w:t>пользования разнообразными формами электронных образовательных ресурсов (электронные библиотеки, форумы, архивы, вебинары,</w:t>
      </w:r>
    </w:p>
    <w:p w:rsidR="001E1FF2" w:rsidRDefault="001E1FF2">
      <w:pPr>
        <w:widowControl w:val="0"/>
        <w:autoSpaceDE w:val="0"/>
        <w:autoSpaceDN w:val="0"/>
        <w:adjustRightInd w:val="0"/>
        <w:spacing w:after="0" w:line="63"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видеоконференции и т.д.). От преподавателя также требуются новые навыки,</w:t>
      </w:r>
    </w:p>
    <w:p w:rsidR="001E1FF2" w:rsidRDefault="001E1FF2">
      <w:pPr>
        <w:widowControl w:val="0"/>
        <w:autoSpaceDE w:val="0"/>
        <w:autoSpaceDN w:val="0"/>
        <w:adjustRightInd w:val="0"/>
        <w:spacing w:after="0" w:line="230" w:lineRule="exact"/>
        <w:rPr>
          <w:rFonts w:ascii="Times New Roman" w:hAnsi="Times New Roman"/>
          <w:sz w:val="24"/>
          <w:szCs w:val="24"/>
        </w:rPr>
      </w:pPr>
    </w:p>
    <w:p w:rsidR="001E1FF2" w:rsidRDefault="00F132AC">
      <w:pPr>
        <w:widowControl w:val="0"/>
        <w:overflowPunct w:val="0"/>
        <w:autoSpaceDE w:val="0"/>
        <w:autoSpaceDN w:val="0"/>
        <w:adjustRightInd w:val="0"/>
        <w:spacing w:after="0" w:line="334" w:lineRule="auto"/>
        <w:ind w:right="20"/>
        <w:jc w:val="both"/>
        <w:rPr>
          <w:rFonts w:ascii="Times New Roman" w:hAnsi="Times New Roman"/>
          <w:sz w:val="24"/>
          <w:szCs w:val="24"/>
        </w:rPr>
      </w:pPr>
      <w:r>
        <w:rPr>
          <w:rFonts w:ascii="Times New Roman" w:hAnsi="Times New Roman"/>
          <w:sz w:val="28"/>
          <w:szCs w:val="28"/>
        </w:rPr>
        <w:t>ведь теперь он выступает в качестве равноправного партнера по отношению к студенту, помогающего ему активно конструировать систему профессиональных знаний и представлений.</w:t>
      </w:r>
    </w:p>
    <w:p w:rsidR="001E1FF2" w:rsidRDefault="001E1FF2">
      <w:pPr>
        <w:widowControl w:val="0"/>
        <w:autoSpaceDE w:val="0"/>
        <w:autoSpaceDN w:val="0"/>
        <w:adjustRightInd w:val="0"/>
        <w:spacing w:after="0" w:line="106" w:lineRule="exact"/>
        <w:rPr>
          <w:rFonts w:ascii="Times New Roman" w:hAnsi="Times New Roman"/>
          <w:sz w:val="24"/>
          <w:szCs w:val="24"/>
        </w:rPr>
      </w:pPr>
    </w:p>
    <w:p w:rsidR="001E1FF2" w:rsidRDefault="00F132AC">
      <w:pPr>
        <w:widowControl w:val="0"/>
        <w:overflowPunct w:val="0"/>
        <w:autoSpaceDE w:val="0"/>
        <w:autoSpaceDN w:val="0"/>
        <w:adjustRightInd w:val="0"/>
        <w:spacing w:after="0" w:line="307" w:lineRule="auto"/>
        <w:ind w:right="20" w:firstLine="711"/>
        <w:jc w:val="both"/>
        <w:rPr>
          <w:rFonts w:ascii="Times New Roman" w:hAnsi="Times New Roman"/>
          <w:sz w:val="24"/>
          <w:szCs w:val="24"/>
        </w:rPr>
      </w:pPr>
      <w:r>
        <w:rPr>
          <w:rFonts w:ascii="Times New Roman" w:hAnsi="Times New Roman"/>
          <w:sz w:val="28"/>
          <w:szCs w:val="28"/>
        </w:rPr>
        <w:t>Применительно к использованию и привлечению ИКТ в преподавании предметов гуманитарного цикла, О.В. Львова выделяет ряд социокультурных</w:t>
      </w:r>
    </w:p>
    <w:p w:rsidR="001E1FF2" w:rsidRDefault="001E1FF2">
      <w:pPr>
        <w:widowControl w:val="0"/>
        <w:autoSpaceDE w:val="0"/>
        <w:autoSpaceDN w:val="0"/>
        <w:adjustRightInd w:val="0"/>
        <w:spacing w:after="0" w:line="74" w:lineRule="exact"/>
        <w:rPr>
          <w:rFonts w:ascii="Times New Roman" w:hAnsi="Times New Roman"/>
          <w:sz w:val="24"/>
          <w:szCs w:val="24"/>
        </w:rPr>
      </w:pPr>
    </w:p>
    <w:p w:rsidR="001E1FF2" w:rsidRDefault="00F132AC" w:rsidP="00F132AC">
      <w:pPr>
        <w:widowControl w:val="0"/>
        <w:numPr>
          <w:ilvl w:val="0"/>
          <w:numId w:val="59"/>
        </w:numPr>
        <w:tabs>
          <w:tab w:val="clear" w:pos="720"/>
          <w:tab w:val="num" w:pos="220"/>
        </w:tabs>
        <w:overflowPunct w:val="0"/>
        <w:autoSpaceDE w:val="0"/>
        <w:autoSpaceDN w:val="0"/>
        <w:adjustRightInd w:val="0"/>
        <w:spacing w:after="0" w:line="239" w:lineRule="auto"/>
        <w:ind w:left="220" w:hanging="220"/>
        <w:jc w:val="both"/>
        <w:rPr>
          <w:rFonts w:ascii="Times New Roman" w:hAnsi="Times New Roman"/>
          <w:sz w:val="28"/>
          <w:szCs w:val="28"/>
        </w:rPr>
      </w:pPr>
      <w:r>
        <w:rPr>
          <w:rFonts w:ascii="Times New Roman" w:hAnsi="Times New Roman"/>
          <w:sz w:val="28"/>
          <w:szCs w:val="28"/>
        </w:rPr>
        <w:t xml:space="preserve">лингвистических проблем, связанных с указанными процессами [112]: </w:t>
      </w:r>
    </w:p>
    <w:p w:rsidR="001E1FF2" w:rsidRDefault="001E1FF2">
      <w:pPr>
        <w:widowControl w:val="0"/>
        <w:autoSpaceDE w:val="0"/>
        <w:autoSpaceDN w:val="0"/>
        <w:adjustRightInd w:val="0"/>
        <w:spacing w:after="0" w:line="226" w:lineRule="exact"/>
        <w:rPr>
          <w:rFonts w:ascii="Times New Roman" w:hAnsi="Times New Roman"/>
          <w:sz w:val="28"/>
          <w:szCs w:val="28"/>
        </w:rPr>
      </w:pPr>
    </w:p>
    <w:p w:rsidR="001E1FF2" w:rsidRDefault="00F132AC" w:rsidP="00F132AC">
      <w:pPr>
        <w:widowControl w:val="0"/>
        <w:numPr>
          <w:ilvl w:val="1"/>
          <w:numId w:val="59"/>
        </w:numPr>
        <w:tabs>
          <w:tab w:val="clear" w:pos="1440"/>
          <w:tab w:val="num" w:pos="1134"/>
        </w:tabs>
        <w:overflowPunct w:val="0"/>
        <w:autoSpaceDE w:val="0"/>
        <w:autoSpaceDN w:val="0"/>
        <w:adjustRightInd w:val="0"/>
        <w:spacing w:after="0" w:line="343" w:lineRule="auto"/>
        <w:ind w:left="0" w:right="20" w:firstLine="711"/>
        <w:jc w:val="both"/>
        <w:rPr>
          <w:rFonts w:ascii="Times New Roman" w:hAnsi="Times New Roman"/>
          <w:sz w:val="28"/>
          <w:szCs w:val="28"/>
        </w:rPr>
      </w:pPr>
      <w:r>
        <w:rPr>
          <w:rFonts w:ascii="Times New Roman" w:hAnsi="Times New Roman"/>
          <w:sz w:val="28"/>
          <w:szCs w:val="28"/>
        </w:rPr>
        <w:t xml:space="preserve">Опосредованная компьютерная коммуникация, ставшая реальностью на фоне развития сервисов сети Интернет, лингвистически и текстологически видоизменяет и трансформирует форматы представления информации и общения. Фактически, в таких условиях компьютерную </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pgSz w:w="11904" w:h="16838"/>
          <w:pgMar w:top="1207" w:right="840" w:bottom="600" w:left="1700" w:header="720" w:footer="720" w:gutter="0"/>
          <w:cols w:space="720" w:equalWidth="0">
            <w:col w:w="9360"/>
          </w:cols>
          <w:noEndnote/>
        </w:sectPr>
      </w:pPr>
    </w:p>
    <w:p w:rsidR="001E1FF2" w:rsidRDefault="001E1FF2">
      <w:pPr>
        <w:widowControl w:val="0"/>
        <w:autoSpaceDE w:val="0"/>
        <w:autoSpaceDN w:val="0"/>
        <w:adjustRightInd w:val="0"/>
        <w:spacing w:after="0" w:line="32"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108</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type w:val="continuous"/>
          <w:pgSz w:w="11904" w:h="16838"/>
          <w:pgMar w:top="1207" w:right="5140" w:bottom="600" w:left="6340" w:header="720" w:footer="720" w:gutter="0"/>
          <w:cols w:space="720" w:equalWidth="0">
            <w:col w:w="420"/>
          </w:cols>
          <w:noEndnote/>
        </w:sectPr>
      </w:pPr>
    </w:p>
    <w:p w:rsidR="001E1FF2" w:rsidRDefault="00F132AC">
      <w:pPr>
        <w:widowControl w:val="0"/>
        <w:overflowPunct w:val="0"/>
        <w:autoSpaceDE w:val="0"/>
        <w:autoSpaceDN w:val="0"/>
        <w:adjustRightInd w:val="0"/>
        <w:spacing w:after="0" w:line="351" w:lineRule="auto"/>
        <w:jc w:val="both"/>
        <w:rPr>
          <w:rFonts w:ascii="Times New Roman" w:hAnsi="Times New Roman"/>
          <w:sz w:val="24"/>
          <w:szCs w:val="24"/>
        </w:rPr>
      </w:pPr>
      <w:bookmarkStart w:id="108" w:name="page217"/>
      <w:bookmarkEnd w:id="108"/>
      <w:r>
        <w:rPr>
          <w:rFonts w:ascii="Times New Roman" w:hAnsi="Times New Roman"/>
          <w:sz w:val="28"/>
          <w:szCs w:val="28"/>
        </w:rPr>
        <w:lastRenderedPageBreak/>
        <w:t>коммуникацию можно рассматривать как отдельную новую форму речи или как разновидность письменной речи, которая вступает в противоречие с устоявшейся традиционной формой, овладение которой требуется от будущих специалистов. Поэтому необходимо обратить самое пристальное внимание на разработку технологий, обучающих студентов адекватному поведению в реальных жизненных и учебных ситуациях, происходящих во время сеансов опосредованной компьютерной коммуникации.</w:t>
      </w:r>
    </w:p>
    <w:p w:rsidR="001E1FF2" w:rsidRDefault="001E1FF2">
      <w:pPr>
        <w:widowControl w:val="0"/>
        <w:autoSpaceDE w:val="0"/>
        <w:autoSpaceDN w:val="0"/>
        <w:adjustRightInd w:val="0"/>
        <w:spacing w:after="0" w:line="89" w:lineRule="exact"/>
        <w:rPr>
          <w:rFonts w:ascii="Times New Roman" w:hAnsi="Times New Roman"/>
          <w:sz w:val="24"/>
          <w:szCs w:val="24"/>
        </w:rPr>
      </w:pPr>
    </w:p>
    <w:p w:rsidR="001E1FF2" w:rsidRDefault="00F132AC">
      <w:pPr>
        <w:widowControl w:val="0"/>
        <w:overflowPunct w:val="0"/>
        <w:autoSpaceDE w:val="0"/>
        <w:autoSpaceDN w:val="0"/>
        <w:adjustRightInd w:val="0"/>
        <w:spacing w:after="0" w:line="352" w:lineRule="auto"/>
        <w:ind w:firstLine="711"/>
        <w:jc w:val="both"/>
        <w:rPr>
          <w:rFonts w:ascii="Times New Roman" w:hAnsi="Times New Roman"/>
          <w:sz w:val="24"/>
          <w:szCs w:val="24"/>
        </w:rPr>
      </w:pPr>
      <w:r>
        <w:rPr>
          <w:rFonts w:ascii="Times New Roman" w:hAnsi="Times New Roman"/>
          <w:sz w:val="28"/>
          <w:szCs w:val="28"/>
        </w:rPr>
        <w:t>2. При электронном общении существенную роль имеют упрощения письменного текста (отсутствие заглавных букв, знаков препинания, не говоря уже о грамматических ошибках), которые позволяют себе даже пользователи с высоким уровнем образования. Естественно, что в электронном формате происходит определенное упрощение грамматических конструкций и стилистических норм письменной речи. Однако в условиях сложной языковой обстановки Таджикистана стоит проблематика формирования желательного электронного формата речи, нацеленная на то,</w:t>
      </w:r>
    </w:p>
    <w:p w:rsidR="001E1FF2" w:rsidRDefault="001E1FF2">
      <w:pPr>
        <w:widowControl w:val="0"/>
        <w:autoSpaceDE w:val="0"/>
        <w:autoSpaceDN w:val="0"/>
        <w:adjustRightInd w:val="0"/>
        <w:spacing w:after="0" w:line="15"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чтобы следующие поколения говорили и писали грамотно.</w:t>
      </w:r>
    </w:p>
    <w:p w:rsidR="001E1FF2" w:rsidRDefault="001E1FF2">
      <w:pPr>
        <w:widowControl w:val="0"/>
        <w:autoSpaceDE w:val="0"/>
        <w:autoSpaceDN w:val="0"/>
        <w:adjustRightInd w:val="0"/>
        <w:spacing w:after="0" w:line="230" w:lineRule="exact"/>
        <w:rPr>
          <w:rFonts w:ascii="Times New Roman" w:hAnsi="Times New Roman"/>
          <w:sz w:val="24"/>
          <w:szCs w:val="24"/>
        </w:rPr>
      </w:pPr>
    </w:p>
    <w:p w:rsidR="001E1FF2" w:rsidRDefault="00F132AC">
      <w:pPr>
        <w:widowControl w:val="0"/>
        <w:overflowPunct w:val="0"/>
        <w:autoSpaceDE w:val="0"/>
        <w:autoSpaceDN w:val="0"/>
        <w:adjustRightInd w:val="0"/>
        <w:spacing w:after="0" w:line="310" w:lineRule="auto"/>
        <w:ind w:right="20" w:firstLine="711"/>
        <w:jc w:val="both"/>
        <w:rPr>
          <w:rFonts w:ascii="Times New Roman" w:hAnsi="Times New Roman"/>
          <w:sz w:val="24"/>
          <w:szCs w:val="24"/>
        </w:rPr>
      </w:pPr>
      <w:r>
        <w:rPr>
          <w:rFonts w:ascii="Times New Roman" w:hAnsi="Times New Roman"/>
          <w:sz w:val="28"/>
          <w:szCs w:val="28"/>
        </w:rPr>
        <w:t>3. По мере распространения ИКТ становится все более очевидным влияние на психику человека электронной коммуникации. Соответственно,</w:t>
      </w:r>
    </w:p>
    <w:p w:rsidR="001E1FF2" w:rsidRDefault="001E1FF2">
      <w:pPr>
        <w:widowControl w:val="0"/>
        <w:autoSpaceDE w:val="0"/>
        <w:autoSpaceDN w:val="0"/>
        <w:adjustRightInd w:val="0"/>
        <w:spacing w:after="0" w:line="133"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7" w:lineRule="auto"/>
        <w:jc w:val="both"/>
        <w:rPr>
          <w:rFonts w:ascii="Times New Roman" w:hAnsi="Times New Roman"/>
          <w:sz w:val="24"/>
          <w:szCs w:val="24"/>
        </w:rPr>
      </w:pPr>
      <w:r>
        <w:rPr>
          <w:rFonts w:ascii="Times New Roman" w:hAnsi="Times New Roman"/>
          <w:sz w:val="28"/>
          <w:szCs w:val="28"/>
        </w:rPr>
        <w:t>самое серьезное внимание следует уделить изучению психологических аспектов использования информационно-коммуникационных технологий при обучении. Проводимые в настоящее время исследования в этой области в основном касаются психологического воздействия на человека глобальных сетей, виртуальной реальности и различных видов девиантного поведения</w:t>
      </w:r>
    </w:p>
    <w:p w:rsidR="001E1FF2" w:rsidRDefault="001E1FF2">
      <w:pPr>
        <w:widowControl w:val="0"/>
        <w:autoSpaceDE w:val="0"/>
        <w:autoSpaceDN w:val="0"/>
        <w:adjustRightInd w:val="0"/>
        <w:spacing w:after="0" w:line="87" w:lineRule="exact"/>
        <w:rPr>
          <w:rFonts w:ascii="Times New Roman" w:hAnsi="Times New Roman"/>
          <w:sz w:val="24"/>
          <w:szCs w:val="24"/>
        </w:rPr>
      </w:pPr>
    </w:p>
    <w:p w:rsidR="001E1FF2" w:rsidRDefault="00F132AC">
      <w:pPr>
        <w:widowControl w:val="0"/>
        <w:overflowPunct w:val="0"/>
        <w:autoSpaceDE w:val="0"/>
        <w:autoSpaceDN w:val="0"/>
        <w:adjustRightInd w:val="0"/>
        <w:spacing w:after="0" w:line="350" w:lineRule="auto"/>
        <w:jc w:val="both"/>
        <w:rPr>
          <w:rFonts w:ascii="Times New Roman" w:hAnsi="Times New Roman"/>
          <w:sz w:val="24"/>
          <w:szCs w:val="24"/>
        </w:rPr>
      </w:pPr>
      <w:r>
        <w:rPr>
          <w:rFonts w:ascii="Times New Roman" w:hAnsi="Times New Roman"/>
          <w:sz w:val="28"/>
          <w:szCs w:val="28"/>
        </w:rPr>
        <w:t>(например, игромания), что вполне объяснимо для данного этапа развития информационно-коммуникационных технологий. Однако в самое ближайшее время встанет проблема разработки рекомендаций по обеспечению психологической безопасности обучаемых с использованием информационно-коммуникационных технологий, являющихся членами различных электронных сообществ.</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pgSz w:w="11904" w:h="16838"/>
          <w:pgMar w:top="1188" w:right="840" w:bottom="600" w:left="1700" w:header="720" w:footer="720" w:gutter="0"/>
          <w:cols w:space="720" w:equalWidth="0">
            <w:col w:w="9360"/>
          </w:cols>
          <w:noEndnote/>
        </w:sect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324"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109</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type w:val="continuous"/>
          <w:pgSz w:w="11904" w:h="16838"/>
          <w:pgMar w:top="1188" w:right="5140" w:bottom="600" w:left="6340" w:header="720" w:footer="720" w:gutter="0"/>
          <w:cols w:space="720" w:equalWidth="0">
            <w:col w:w="420"/>
          </w:cols>
          <w:noEndnote/>
        </w:sectPr>
      </w:pPr>
    </w:p>
    <w:p w:rsidR="001E1FF2" w:rsidRDefault="00F132AC">
      <w:pPr>
        <w:widowControl w:val="0"/>
        <w:overflowPunct w:val="0"/>
        <w:autoSpaceDE w:val="0"/>
        <w:autoSpaceDN w:val="0"/>
        <w:adjustRightInd w:val="0"/>
        <w:spacing w:after="0" w:line="351" w:lineRule="auto"/>
        <w:ind w:firstLine="711"/>
        <w:jc w:val="both"/>
        <w:rPr>
          <w:rFonts w:ascii="Times New Roman" w:hAnsi="Times New Roman"/>
          <w:sz w:val="24"/>
          <w:szCs w:val="24"/>
        </w:rPr>
      </w:pPr>
      <w:bookmarkStart w:id="109" w:name="page219"/>
      <w:bookmarkEnd w:id="109"/>
      <w:r>
        <w:rPr>
          <w:rFonts w:ascii="Times New Roman" w:hAnsi="Times New Roman"/>
          <w:sz w:val="28"/>
          <w:szCs w:val="28"/>
        </w:rPr>
        <w:lastRenderedPageBreak/>
        <w:t>4. Совместная деятельность преподавателя и обучаемого посредством ИКТ порождает еще одну группу проблем, связанных с тем, что традиционно в число первостепенных задач таджикистанского образования, помимо формирования определенного объема теоретических знаний и практических навыков, входит нравственное воспитание человека. Роль предметов гуманитарного цикла в подобной деятельности особо важна, так как именно они способствуют формированию нравственных идеалов и, таким образом,</w:t>
      </w:r>
    </w:p>
    <w:p w:rsidR="001E1FF2" w:rsidRDefault="001E1FF2">
      <w:pPr>
        <w:widowControl w:val="0"/>
        <w:autoSpaceDE w:val="0"/>
        <w:autoSpaceDN w:val="0"/>
        <w:adjustRightInd w:val="0"/>
        <w:spacing w:after="0" w:line="89" w:lineRule="exact"/>
        <w:rPr>
          <w:rFonts w:ascii="Times New Roman" w:hAnsi="Times New Roman"/>
          <w:sz w:val="24"/>
          <w:szCs w:val="24"/>
        </w:rPr>
      </w:pPr>
    </w:p>
    <w:p w:rsidR="001E1FF2" w:rsidRDefault="00F132AC">
      <w:pPr>
        <w:widowControl w:val="0"/>
        <w:overflowPunct w:val="0"/>
        <w:autoSpaceDE w:val="0"/>
        <w:autoSpaceDN w:val="0"/>
        <w:adjustRightInd w:val="0"/>
        <w:spacing w:after="0" w:line="307" w:lineRule="auto"/>
        <w:ind w:right="20"/>
        <w:jc w:val="both"/>
        <w:rPr>
          <w:rFonts w:ascii="Times New Roman" w:hAnsi="Times New Roman"/>
          <w:sz w:val="24"/>
          <w:szCs w:val="24"/>
        </w:rPr>
      </w:pPr>
      <w:r>
        <w:rPr>
          <w:rFonts w:ascii="Times New Roman" w:hAnsi="Times New Roman"/>
          <w:sz w:val="28"/>
          <w:szCs w:val="28"/>
        </w:rPr>
        <w:t>направляют развитие личности в нужное русло. Новые широкие возможности, предоставляемые социальными сервисами сети Интернет, с</w:t>
      </w:r>
    </w:p>
    <w:p w:rsidR="001E1FF2" w:rsidRDefault="001E1FF2">
      <w:pPr>
        <w:widowControl w:val="0"/>
        <w:autoSpaceDE w:val="0"/>
        <w:autoSpaceDN w:val="0"/>
        <w:adjustRightInd w:val="0"/>
        <w:spacing w:after="0" w:line="141" w:lineRule="exact"/>
        <w:rPr>
          <w:rFonts w:ascii="Times New Roman" w:hAnsi="Times New Roman"/>
          <w:sz w:val="24"/>
          <w:szCs w:val="24"/>
        </w:rPr>
      </w:pPr>
    </w:p>
    <w:p w:rsidR="001E1FF2" w:rsidRDefault="00F132AC">
      <w:pPr>
        <w:widowControl w:val="0"/>
        <w:overflowPunct w:val="0"/>
        <w:autoSpaceDE w:val="0"/>
        <w:autoSpaceDN w:val="0"/>
        <w:adjustRightInd w:val="0"/>
        <w:spacing w:after="0" w:line="334" w:lineRule="auto"/>
        <w:ind w:right="20"/>
        <w:jc w:val="both"/>
        <w:rPr>
          <w:rFonts w:ascii="Times New Roman" w:hAnsi="Times New Roman"/>
          <w:sz w:val="24"/>
          <w:szCs w:val="24"/>
        </w:rPr>
      </w:pPr>
      <w:r>
        <w:rPr>
          <w:rFonts w:ascii="Times New Roman" w:hAnsi="Times New Roman"/>
          <w:sz w:val="28"/>
          <w:szCs w:val="28"/>
        </w:rPr>
        <w:t>одной стороны, делают проблему реализации воспитательной функции обучения как нельзя более актуальной, а с другой — предлагают некоторые пути ее решения.</w:t>
      </w:r>
    </w:p>
    <w:p w:rsidR="001E1FF2" w:rsidRDefault="001E1FF2">
      <w:pPr>
        <w:widowControl w:val="0"/>
        <w:autoSpaceDE w:val="0"/>
        <w:autoSpaceDN w:val="0"/>
        <w:adjustRightInd w:val="0"/>
        <w:spacing w:after="0" w:line="106" w:lineRule="exact"/>
        <w:rPr>
          <w:rFonts w:ascii="Times New Roman" w:hAnsi="Times New Roman"/>
          <w:sz w:val="24"/>
          <w:szCs w:val="24"/>
        </w:rPr>
      </w:pPr>
    </w:p>
    <w:p w:rsidR="001E1FF2" w:rsidRDefault="00F132AC">
      <w:pPr>
        <w:widowControl w:val="0"/>
        <w:overflowPunct w:val="0"/>
        <w:autoSpaceDE w:val="0"/>
        <w:autoSpaceDN w:val="0"/>
        <w:adjustRightInd w:val="0"/>
        <w:spacing w:after="0" w:line="334" w:lineRule="auto"/>
        <w:ind w:firstLine="711"/>
        <w:jc w:val="both"/>
        <w:rPr>
          <w:rFonts w:ascii="Times New Roman" w:hAnsi="Times New Roman"/>
          <w:sz w:val="24"/>
          <w:szCs w:val="24"/>
        </w:rPr>
      </w:pPr>
      <w:r>
        <w:rPr>
          <w:rFonts w:ascii="Times New Roman" w:hAnsi="Times New Roman"/>
          <w:sz w:val="28"/>
          <w:szCs w:val="28"/>
        </w:rPr>
        <w:t>В современной концепции Интернета возможности web-технологий и содержание ресурсов «всемирной паутины» усиливаются деятельностью так называемого «коллективного разума» множества пользователей. Web 2.0</w:t>
      </w:r>
    </w:p>
    <w:p w:rsidR="001E1FF2" w:rsidRDefault="001E1FF2">
      <w:pPr>
        <w:widowControl w:val="0"/>
        <w:autoSpaceDE w:val="0"/>
        <w:autoSpaceDN w:val="0"/>
        <w:adjustRightInd w:val="0"/>
        <w:spacing w:after="0" w:line="33" w:lineRule="exact"/>
        <w:rPr>
          <w:rFonts w:ascii="Times New Roman" w:hAnsi="Times New Roman"/>
          <w:sz w:val="24"/>
          <w:szCs w:val="24"/>
        </w:rPr>
      </w:pPr>
    </w:p>
    <w:p w:rsidR="001E1FF2" w:rsidRDefault="00F132AC">
      <w:pPr>
        <w:widowControl w:val="0"/>
        <w:tabs>
          <w:tab w:val="left" w:pos="2360"/>
        </w:tabs>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характеризуется</w:t>
      </w:r>
      <w:r>
        <w:rPr>
          <w:rFonts w:ascii="Times New Roman" w:hAnsi="Times New Roman"/>
          <w:sz w:val="24"/>
          <w:szCs w:val="24"/>
        </w:rPr>
        <w:tab/>
      </w:r>
      <w:r>
        <w:rPr>
          <w:rFonts w:ascii="Times New Roman" w:hAnsi="Times New Roman"/>
          <w:sz w:val="28"/>
          <w:szCs w:val="28"/>
        </w:rPr>
        <w:t>смещением    акцента    в    сторону    коммуникации,</w:t>
      </w:r>
    </w:p>
    <w:p w:rsidR="001E1FF2" w:rsidRDefault="001E1FF2">
      <w:pPr>
        <w:widowControl w:val="0"/>
        <w:autoSpaceDE w:val="0"/>
        <w:autoSpaceDN w:val="0"/>
        <w:adjustRightInd w:val="0"/>
        <w:spacing w:after="0" w:line="230" w:lineRule="exact"/>
        <w:rPr>
          <w:rFonts w:ascii="Times New Roman" w:hAnsi="Times New Roman"/>
          <w:sz w:val="24"/>
          <w:szCs w:val="24"/>
        </w:rPr>
      </w:pPr>
    </w:p>
    <w:p w:rsidR="001E1FF2" w:rsidRDefault="00F132AC">
      <w:pPr>
        <w:widowControl w:val="0"/>
        <w:overflowPunct w:val="0"/>
        <w:autoSpaceDE w:val="0"/>
        <w:autoSpaceDN w:val="0"/>
        <w:adjustRightInd w:val="0"/>
        <w:spacing w:after="0" w:line="351" w:lineRule="auto"/>
        <w:jc w:val="both"/>
        <w:rPr>
          <w:rFonts w:ascii="Times New Roman" w:hAnsi="Times New Roman"/>
          <w:sz w:val="24"/>
          <w:szCs w:val="24"/>
        </w:rPr>
      </w:pPr>
      <w:r>
        <w:rPr>
          <w:rFonts w:ascii="Times New Roman" w:hAnsi="Times New Roman"/>
          <w:sz w:val="28"/>
          <w:szCs w:val="28"/>
        </w:rPr>
        <w:t>взаимодействия, строительства социальных сетей. Содержание web-ресурсов наполняют сами пользователи. Таким образом, происходит массовое освоение и заселение виртуального интернет-пространства, увеличение степени свободы пользователей. Одновременно с этим возрастает ответственность каждого участника за поставляемый контент и актуализируется проблематика «фильтрации» содержания электронных ресурсов.</w:t>
      </w:r>
    </w:p>
    <w:p w:rsidR="001E1FF2" w:rsidRDefault="001E1FF2">
      <w:pPr>
        <w:widowControl w:val="0"/>
        <w:autoSpaceDE w:val="0"/>
        <w:autoSpaceDN w:val="0"/>
        <w:adjustRightInd w:val="0"/>
        <w:spacing w:after="0" w:line="84" w:lineRule="exact"/>
        <w:rPr>
          <w:rFonts w:ascii="Times New Roman" w:hAnsi="Times New Roman"/>
          <w:sz w:val="24"/>
          <w:szCs w:val="24"/>
        </w:rPr>
      </w:pPr>
    </w:p>
    <w:p w:rsidR="001E1FF2" w:rsidRDefault="00F132AC">
      <w:pPr>
        <w:widowControl w:val="0"/>
        <w:overflowPunct w:val="0"/>
        <w:autoSpaceDE w:val="0"/>
        <w:autoSpaceDN w:val="0"/>
        <w:adjustRightInd w:val="0"/>
        <w:spacing w:after="0" w:line="351" w:lineRule="auto"/>
        <w:ind w:firstLine="711"/>
        <w:jc w:val="both"/>
        <w:rPr>
          <w:rFonts w:ascii="Times New Roman" w:hAnsi="Times New Roman"/>
          <w:sz w:val="24"/>
          <w:szCs w:val="24"/>
        </w:rPr>
      </w:pPr>
      <w:r>
        <w:rPr>
          <w:rFonts w:ascii="Times New Roman" w:hAnsi="Times New Roman"/>
          <w:sz w:val="28"/>
          <w:szCs w:val="28"/>
        </w:rPr>
        <w:t>Указанные проблемы обуславливают необходимость глубокой теоретико-методологической и практической разработки различных аспектов преподавания различных предметов в вузах Таджикистана в условиях интенсификации использования ИКТ. Вопрос стоит даже шире - как в формулируемых целях становящегося технологичным образования сохранить этические, нравственные и аксиологические принципы таджикской культуры. То есть, как сделать образовательный процесс в вузе</w:t>
      </w:r>
    </w:p>
    <w:p w:rsidR="001E1FF2" w:rsidRDefault="001E1FF2">
      <w:pPr>
        <w:widowControl w:val="0"/>
        <w:autoSpaceDE w:val="0"/>
        <w:autoSpaceDN w:val="0"/>
        <w:adjustRightInd w:val="0"/>
        <w:spacing w:after="0" w:line="45" w:lineRule="exact"/>
        <w:rPr>
          <w:rFonts w:ascii="Times New Roman" w:hAnsi="Times New Roman"/>
          <w:sz w:val="24"/>
          <w:szCs w:val="24"/>
        </w:rPr>
      </w:pPr>
    </w:p>
    <w:p w:rsidR="001E1FF2" w:rsidRDefault="00F132AC">
      <w:pPr>
        <w:widowControl w:val="0"/>
        <w:autoSpaceDE w:val="0"/>
        <w:autoSpaceDN w:val="0"/>
        <w:adjustRightInd w:val="0"/>
        <w:spacing w:after="0" w:line="240" w:lineRule="auto"/>
        <w:ind w:left="4640"/>
        <w:rPr>
          <w:rFonts w:ascii="Times New Roman" w:hAnsi="Times New Roman"/>
          <w:sz w:val="24"/>
          <w:szCs w:val="24"/>
        </w:rPr>
      </w:pPr>
      <w:r>
        <w:rPr>
          <w:rFonts w:ascii="Times New Roman" w:hAnsi="Times New Roman"/>
          <w:sz w:val="28"/>
          <w:szCs w:val="28"/>
        </w:rPr>
        <w:t>110</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pgSz w:w="11904" w:h="16838"/>
          <w:pgMar w:top="1188" w:right="840" w:bottom="600" w:left="1700" w:header="720" w:footer="720" w:gutter="0"/>
          <w:cols w:space="720" w:equalWidth="0">
            <w:col w:w="9360"/>
          </w:cols>
          <w:noEndnote/>
        </w:sectPr>
      </w:pPr>
    </w:p>
    <w:p w:rsidR="001E1FF2" w:rsidRDefault="00F132AC">
      <w:pPr>
        <w:widowControl w:val="0"/>
        <w:overflowPunct w:val="0"/>
        <w:autoSpaceDE w:val="0"/>
        <w:autoSpaceDN w:val="0"/>
        <w:adjustRightInd w:val="0"/>
        <w:spacing w:after="0" w:line="334" w:lineRule="auto"/>
        <w:ind w:right="20"/>
        <w:jc w:val="both"/>
        <w:rPr>
          <w:rFonts w:ascii="Times New Roman" w:hAnsi="Times New Roman"/>
          <w:sz w:val="24"/>
          <w:szCs w:val="24"/>
        </w:rPr>
      </w:pPr>
      <w:bookmarkStart w:id="110" w:name="page221"/>
      <w:bookmarkEnd w:id="110"/>
      <w:r>
        <w:rPr>
          <w:rFonts w:ascii="Times New Roman" w:hAnsi="Times New Roman"/>
          <w:sz w:val="28"/>
          <w:szCs w:val="28"/>
        </w:rPr>
        <w:lastRenderedPageBreak/>
        <w:t>жестко контролируемым и управляемым. Данная проблемная область обусловливает поиск подходов и методов, конкретных средств гуманистического управления образованием в новых условиях.</w:t>
      </w:r>
    </w:p>
    <w:p w:rsidR="001E1FF2" w:rsidRDefault="001E1FF2">
      <w:pPr>
        <w:widowControl w:val="0"/>
        <w:autoSpaceDE w:val="0"/>
        <w:autoSpaceDN w:val="0"/>
        <w:adjustRightInd w:val="0"/>
        <w:spacing w:after="0" w:line="106"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3" w:lineRule="auto"/>
        <w:ind w:firstLine="711"/>
        <w:jc w:val="both"/>
        <w:rPr>
          <w:rFonts w:ascii="Times New Roman" w:hAnsi="Times New Roman"/>
          <w:sz w:val="24"/>
          <w:szCs w:val="24"/>
        </w:rPr>
      </w:pPr>
      <w:r>
        <w:rPr>
          <w:rFonts w:ascii="Times New Roman" w:hAnsi="Times New Roman"/>
          <w:sz w:val="28"/>
          <w:szCs w:val="28"/>
        </w:rPr>
        <w:t>Помимо перечисленных, на передний план выдвигаются такие проблемы как: трансформация взаимоотношений субъектов учебной деятельности; поиск оптимального соотношения инновационных и традиционных форм и методов организации образовательного процесса;</w:t>
      </w:r>
    </w:p>
    <w:p w:rsidR="001E1FF2" w:rsidRDefault="001E1FF2">
      <w:pPr>
        <w:widowControl w:val="0"/>
        <w:autoSpaceDE w:val="0"/>
        <w:autoSpaceDN w:val="0"/>
        <w:adjustRightInd w:val="0"/>
        <w:spacing w:after="0" w:line="94" w:lineRule="exact"/>
        <w:rPr>
          <w:rFonts w:ascii="Times New Roman" w:hAnsi="Times New Roman"/>
          <w:sz w:val="24"/>
          <w:szCs w:val="24"/>
        </w:rPr>
      </w:pPr>
    </w:p>
    <w:p w:rsidR="001E1FF2" w:rsidRDefault="00F132AC">
      <w:pPr>
        <w:widowControl w:val="0"/>
        <w:overflowPunct w:val="0"/>
        <w:autoSpaceDE w:val="0"/>
        <w:autoSpaceDN w:val="0"/>
        <w:adjustRightInd w:val="0"/>
        <w:spacing w:after="0" w:line="307" w:lineRule="auto"/>
        <w:jc w:val="both"/>
        <w:rPr>
          <w:rFonts w:ascii="Times New Roman" w:hAnsi="Times New Roman"/>
          <w:sz w:val="24"/>
          <w:szCs w:val="24"/>
        </w:rPr>
      </w:pPr>
      <w:r>
        <w:rPr>
          <w:rFonts w:ascii="Times New Roman" w:hAnsi="Times New Roman"/>
          <w:sz w:val="28"/>
          <w:szCs w:val="28"/>
        </w:rPr>
        <w:t>развитие содержания образования с учетом необходимости перевода социальной памяти на электронные носители информации.</w:t>
      </w:r>
    </w:p>
    <w:p w:rsidR="001E1FF2" w:rsidRDefault="001E1FF2">
      <w:pPr>
        <w:widowControl w:val="0"/>
        <w:autoSpaceDE w:val="0"/>
        <w:autoSpaceDN w:val="0"/>
        <w:adjustRightInd w:val="0"/>
        <w:spacing w:after="0" w:line="141" w:lineRule="exact"/>
        <w:rPr>
          <w:rFonts w:ascii="Times New Roman" w:hAnsi="Times New Roman"/>
          <w:sz w:val="24"/>
          <w:szCs w:val="24"/>
        </w:rPr>
      </w:pPr>
    </w:p>
    <w:p w:rsidR="001E1FF2" w:rsidRDefault="00F132AC">
      <w:pPr>
        <w:widowControl w:val="0"/>
        <w:overflowPunct w:val="0"/>
        <w:autoSpaceDE w:val="0"/>
        <w:autoSpaceDN w:val="0"/>
        <w:adjustRightInd w:val="0"/>
        <w:spacing w:after="0" w:line="307" w:lineRule="auto"/>
        <w:ind w:right="20" w:firstLine="711"/>
        <w:jc w:val="both"/>
        <w:rPr>
          <w:rFonts w:ascii="Times New Roman" w:hAnsi="Times New Roman"/>
          <w:sz w:val="24"/>
          <w:szCs w:val="24"/>
        </w:rPr>
      </w:pPr>
      <w:r>
        <w:rPr>
          <w:rFonts w:ascii="Times New Roman" w:hAnsi="Times New Roman"/>
          <w:sz w:val="28"/>
          <w:szCs w:val="28"/>
        </w:rPr>
        <w:t>К основным проблемам и недостаткам информатизации высшего образовании Т.Г. Везиров относит [29]:</w:t>
      </w:r>
    </w:p>
    <w:p w:rsidR="001E1FF2" w:rsidRDefault="001E1FF2">
      <w:pPr>
        <w:widowControl w:val="0"/>
        <w:autoSpaceDE w:val="0"/>
        <w:autoSpaceDN w:val="0"/>
        <w:adjustRightInd w:val="0"/>
        <w:spacing w:after="0" w:line="72" w:lineRule="exact"/>
        <w:rPr>
          <w:rFonts w:ascii="Times New Roman" w:hAnsi="Times New Roman"/>
          <w:sz w:val="24"/>
          <w:szCs w:val="24"/>
        </w:rPr>
      </w:pPr>
    </w:p>
    <w:p w:rsidR="001E1FF2" w:rsidRDefault="00F132AC">
      <w:pPr>
        <w:widowControl w:val="0"/>
        <w:autoSpaceDE w:val="0"/>
        <w:autoSpaceDN w:val="0"/>
        <w:adjustRightInd w:val="0"/>
        <w:spacing w:after="0" w:line="239" w:lineRule="auto"/>
        <w:ind w:left="720"/>
        <w:rPr>
          <w:rFonts w:ascii="Times New Roman" w:hAnsi="Times New Roman"/>
          <w:sz w:val="24"/>
          <w:szCs w:val="24"/>
        </w:rPr>
      </w:pPr>
      <w:r>
        <w:rPr>
          <w:rFonts w:ascii="Symbol" w:hAnsi="Symbol" w:cs="Symbol"/>
          <w:sz w:val="28"/>
          <w:szCs w:val="28"/>
        </w:rPr>
        <w:t></w:t>
      </w:r>
      <w:r>
        <w:rPr>
          <w:rFonts w:ascii="Times New Roman" w:hAnsi="Times New Roman"/>
          <w:sz w:val="28"/>
          <w:szCs w:val="28"/>
        </w:rPr>
        <w:t xml:space="preserve">  слабую  организацию  работ  по   информатизации  образования,</w:t>
      </w:r>
    </w:p>
    <w:p w:rsidR="001E1FF2" w:rsidRDefault="001E1FF2">
      <w:pPr>
        <w:widowControl w:val="0"/>
        <w:autoSpaceDE w:val="0"/>
        <w:autoSpaceDN w:val="0"/>
        <w:adjustRightInd w:val="0"/>
        <w:spacing w:after="0" w:line="232" w:lineRule="exact"/>
        <w:rPr>
          <w:rFonts w:ascii="Times New Roman" w:hAnsi="Times New Roman"/>
          <w:sz w:val="24"/>
          <w:szCs w:val="24"/>
        </w:rPr>
      </w:pPr>
    </w:p>
    <w:p w:rsidR="001E1FF2" w:rsidRDefault="00F132AC">
      <w:pPr>
        <w:widowControl w:val="0"/>
        <w:overflowPunct w:val="0"/>
        <w:autoSpaceDE w:val="0"/>
        <w:autoSpaceDN w:val="0"/>
        <w:adjustRightInd w:val="0"/>
        <w:spacing w:after="0" w:line="334" w:lineRule="auto"/>
        <w:jc w:val="both"/>
        <w:rPr>
          <w:rFonts w:ascii="Times New Roman" w:hAnsi="Times New Roman"/>
          <w:sz w:val="24"/>
          <w:szCs w:val="24"/>
        </w:rPr>
      </w:pPr>
      <w:r>
        <w:rPr>
          <w:rFonts w:ascii="Times New Roman" w:hAnsi="Times New Roman"/>
          <w:sz w:val="28"/>
          <w:szCs w:val="28"/>
        </w:rPr>
        <w:t>приводящую к неоправданному дублированию различных работ и неэффективному использованию ресурсов, выделяемых для решения этих задач;</w:t>
      </w:r>
    </w:p>
    <w:p w:rsidR="001E1FF2" w:rsidRDefault="001E1FF2">
      <w:pPr>
        <w:widowControl w:val="0"/>
        <w:autoSpaceDE w:val="0"/>
        <w:autoSpaceDN w:val="0"/>
        <w:adjustRightInd w:val="0"/>
        <w:spacing w:after="0" w:line="125" w:lineRule="exact"/>
        <w:rPr>
          <w:rFonts w:ascii="Times New Roman" w:hAnsi="Times New Roman"/>
          <w:sz w:val="24"/>
          <w:szCs w:val="24"/>
        </w:rPr>
      </w:pPr>
    </w:p>
    <w:p w:rsidR="001E1FF2" w:rsidRDefault="00F132AC" w:rsidP="00F132AC">
      <w:pPr>
        <w:widowControl w:val="0"/>
        <w:numPr>
          <w:ilvl w:val="0"/>
          <w:numId w:val="60"/>
        </w:numPr>
        <w:tabs>
          <w:tab w:val="clear" w:pos="720"/>
          <w:tab w:val="num" w:pos="1133"/>
        </w:tabs>
        <w:overflowPunct w:val="0"/>
        <w:autoSpaceDE w:val="0"/>
        <w:autoSpaceDN w:val="0"/>
        <w:adjustRightInd w:val="0"/>
        <w:spacing w:after="0" w:line="323" w:lineRule="auto"/>
        <w:ind w:left="0" w:right="20" w:firstLine="711"/>
        <w:jc w:val="both"/>
        <w:rPr>
          <w:rFonts w:ascii="Symbol" w:hAnsi="Symbol" w:cs="Symbol"/>
          <w:sz w:val="28"/>
          <w:szCs w:val="28"/>
        </w:rPr>
      </w:pPr>
      <w:r>
        <w:rPr>
          <w:rFonts w:ascii="Times New Roman" w:hAnsi="Times New Roman"/>
          <w:sz w:val="28"/>
          <w:szCs w:val="28"/>
        </w:rPr>
        <w:t xml:space="preserve">недостаточный уровень оснащенности вузов всех профилей современной вычислительной, мультимедийной и телекоммуникационной техникой; </w:t>
      </w:r>
    </w:p>
    <w:p w:rsidR="001E1FF2" w:rsidRDefault="001E1FF2">
      <w:pPr>
        <w:widowControl w:val="0"/>
        <w:autoSpaceDE w:val="0"/>
        <w:autoSpaceDN w:val="0"/>
        <w:adjustRightInd w:val="0"/>
        <w:spacing w:after="0" w:line="140" w:lineRule="exact"/>
        <w:rPr>
          <w:rFonts w:ascii="Symbol" w:hAnsi="Symbol" w:cs="Symbol"/>
          <w:sz w:val="28"/>
          <w:szCs w:val="28"/>
        </w:rPr>
      </w:pPr>
    </w:p>
    <w:p w:rsidR="001E1FF2" w:rsidRDefault="00F132AC" w:rsidP="00F132AC">
      <w:pPr>
        <w:widowControl w:val="0"/>
        <w:numPr>
          <w:ilvl w:val="0"/>
          <w:numId w:val="60"/>
        </w:numPr>
        <w:tabs>
          <w:tab w:val="clear" w:pos="720"/>
          <w:tab w:val="num" w:pos="1133"/>
        </w:tabs>
        <w:overflowPunct w:val="0"/>
        <w:autoSpaceDE w:val="0"/>
        <w:autoSpaceDN w:val="0"/>
        <w:adjustRightInd w:val="0"/>
        <w:spacing w:after="0" w:line="295" w:lineRule="auto"/>
        <w:ind w:left="0" w:firstLine="711"/>
        <w:jc w:val="both"/>
        <w:rPr>
          <w:rFonts w:ascii="Symbol" w:hAnsi="Symbol" w:cs="Symbol"/>
          <w:sz w:val="28"/>
          <w:szCs w:val="28"/>
        </w:rPr>
      </w:pPr>
      <w:r>
        <w:rPr>
          <w:rFonts w:ascii="Times New Roman" w:hAnsi="Times New Roman"/>
          <w:sz w:val="28"/>
          <w:szCs w:val="28"/>
        </w:rPr>
        <w:t xml:space="preserve">низкий уровень развития инфраструктуры информатизации образования и базовых средств информатизации в Центрах ИКТ. </w:t>
      </w:r>
    </w:p>
    <w:p w:rsidR="001E1FF2" w:rsidRDefault="001E1FF2">
      <w:pPr>
        <w:widowControl w:val="0"/>
        <w:autoSpaceDE w:val="0"/>
        <w:autoSpaceDN w:val="0"/>
        <w:adjustRightInd w:val="0"/>
        <w:spacing w:after="0" w:line="147"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3" w:lineRule="auto"/>
        <w:ind w:firstLine="711"/>
        <w:jc w:val="both"/>
        <w:rPr>
          <w:rFonts w:ascii="Times New Roman" w:hAnsi="Times New Roman"/>
          <w:sz w:val="24"/>
          <w:szCs w:val="24"/>
        </w:rPr>
      </w:pPr>
      <w:r>
        <w:rPr>
          <w:rFonts w:ascii="Times New Roman" w:hAnsi="Times New Roman"/>
          <w:sz w:val="28"/>
          <w:szCs w:val="28"/>
        </w:rPr>
        <w:t>Л.Ф. Шайбакова и А. Джураева применительно к ситуации в Таджикистане считают, что повышение качества высшего образования в условиях рынка и кризисных явлений, а равно и проблематика информатизации образования, определяются такими аспектами, как [186]:</w:t>
      </w:r>
    </w:p>
    <w:p w:rsidR="001E1FF2" w:rsidRDefault="001E1FF2">
      <w:pPr>
        <w:widowControl w:val="0"/>
        <w:autoSpaceDE w:val="0"/>
        <w:autoSpaceDN w:val="0"/>
        <w:adjustRightInd w:val="0"/>
        <w:spacing w:after="0" w:line="114" w:lineRule="exact"/>
        <w:rPr>
          <w:rFonts w:ascii="Times New Roman" w:hAnsi="Times New Roman"/>
          <w:sz w:val="24"/>
          <w:szCs w:val="24"/>
        </w:rPr>
      </w:pPr>
    </w:p>
    <w:p w:rsidR="001E1FF2" w:rsidRDefault="00F132AC" w:rsidP="00F132AC">
      <w:pPr>
        <w:widowControl w:val="0"/>
        <w:numPr>
          <w:ilvl w:val="0"/>
          <w:numId w:val="61"/>
        </w:numPr>
        <w:tabs>
          <w:tab w:val="clear" w:pos="720"/>
          <w:tab w:val="num" w:pos="1133"/>
        </w:tabs>
        <w:overflowPunct w:val="0"/>
        <w:autoSpaceDE w:val="0"/>
        <w:autoSpaceDN w:val="0"/>
        <w:adjustRightInd w:val="0"/>
        <w:spacing w:after="0" w:line="323" w:lineRule="auto"/>
        <w:ind w:left="0" w:right="20" w:firstLine="711"/>
        <w:jc w:val="both"/>
        <w:rPr>
          <w:rFonts w:ascii="Symbol" w:hAnsi="Symbol" w:cs="Symbol"/>
          <w:sz w:val="28"/>
          <w:szCs w:val="28"/>
        </w:rPr>
      </w:pPr>
      <w:r>
        <w:rPr>
          <w:rFonts w:ascii="Times New Roman" w:hAnsi="Times New Roman"/>
          <w:sz w:val="28"/>
          <w:szCs w:val="28"/>
        </w:rPr>
        <w:t xml:space="preserve">увеличение технологического разрыва с экономически развитыми странами и снижение конкурентоспособности отечественного высшего образования; </w:t>
      </w:r>
    </w:p>
    <w:p w:rsidR="001E1FF2" w:rsidRDefault="001E1FF2">
      <w:pPr>
        <w:widowControl w:val="0"/>
        <w:autoSpaceDE w:val="0"/>
        <w:autoSpaceDN w:val="0"/>
        <w:adjustRightInd w:val="0"/>
        <w:spacing w:after="0" w:line="140" w:lineRule="exact"/>
        <w:rPr>
          <w:rFonts w:ascii="Symbol" w:hAnsi="Symbol" w:cs="Symbol"/>
          <w:sz w:val="28"/>
          <w:szCs w:val="28"/>
        </w:rPr>
      </w:pPr>
    </w:p>
    <w:p w:rsidR="001E1FF2" w:rsidRDefault="00F132AC" w:rsidP="00F132AC">
      <w:pPr>
        <w:widowControl w:val="0"/>
        <w:numPr>
          <w:ilvl w:val="0"/>
          <w:numId w:val="61"/>
        </w:numPr>
        <w:tabs>
          <w:tab w:val="clear" w:pos="720"/>
          <w:tab w:val="num" w:pos="1133"/>
        </w:tabs>
        <w:overflowPunct w:val="0"/>
        <w:autoSpaceDE w:val="0"/>
        <w:autoSpaceDN w:val="0"/>
        <w:adjustRightInd w:val="0"/>
        <w:spacing w:after="0" w:line="291" w:lineRule="auto"/>
        <w:ind w:left="0" w:firstLine="711"/>
        <w:jc w:val="both"/>
        <w:rPr>
          <w:rFonts w:ascii="Symbol" w:hAnsi="Symbol" w:cs="Symbol"/>
          <w:sz w:val="28"/>
          <w:szCs w:val="28"/>
        </w:rPr>
      </w:pPr>
      <w:r>
        <w:rPr>
          <w:rFonts w:ascii="Times New Roman" w:hAnsi="Times New Roman"/>
          <w:sz w:val="28"/>
          <w:szCs w:val="28"/>
        </w:rPr>
        <w:t xml:space="preserve">недостаточное государственное финансирование, вынуждающее вузы развивать платное образование по непрофильным специальностям; </w:t>
      </w:r>
    </w:p>
    <w:p w:rsidR="001E1FF2" w:rsidRDefault="001E1FF2">
      <w:pPr>
        <w:widowControl w:val="0"/>
        <w:autoSpaceDE w:val="0"/>
        <w:autoSpaceDN w:val="0"/>
        <w:adjustRightInd w:val="0"/>
        <w:spacing w:after="0" w:line="89" w:lineRule="exact"/>
        <w:rPr>
          <w:rFonts w:ascii="Symbol" w:hAnsi="Symbol" w:cs="Symbol"/>
          <w:sz w:val="28"/>
          <w:szCs w:val="28"/>
        </w:rPr>
      </w:pPr>
    </w:p>
    <w:p w:rsidR="001E1FF2" w:rsidRDefault="00F132AC" w:rsidP="00F132AC">
      <w:pPr>
        <w:widowControl w:val="0"/>
        <w:numPr>
          <w:ilvl w:val="0"/>
          <w:numId w:val="61"/>
        </w:numPr>
        <w:tabs>
          <w:tab w:val="clear" w:pos="720"/>
          <w:tab w:val="num" w:pos="1140"/>
        </w:tabs>
        <w:overflowPunct w:val="0"/>
        <w:autoSpaceDE w:val="0"/>
        <w:autoSpaceDN w:val="0"/>
        <w:adjustRightInd w:val="0"/>
        <w:spacing w:after="0" w:line="240" w:lineRule="auto"/>
        <w:ind w:left="1140" w:hanging="429"/>
        <w:jc w:val="both"/>
        <w:rPr>
          <w:rFonts w:ascii="Symbol" w:hAnsi="Symbol" w:cs="Symbol"/>
          <w:sz w:val="28"/>
          <w:szCs w:val="28"/>
        </w:rPr>
      </w:pPr>
      <w:r>
        <w:rPr>
          <w:rFonts w:ascii="Times New Roman" w:hAnsi="Times New Roman"/>
          <w:sz w:val="28"/>
          <w:szCs w:val="28"/>
        </w:rPr>
        <w:t xml:space="preserve">слабая материально-техническая, а также учебная база; </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pgSz w:w="11904" w:h="16838"/>
          <w:pgMar w:top="1188" w:right="840" w:bottom="600" w:left="1700" w:header="720" w:footer="720" w:gutter="0"/>
          <w:cols w:space="720" w:equalWidth="0">
            <w:col w:w="9360"/>
          </w:cols>
          <w:noEndnote/>
        </w:sectPr>
      </w:pPr>
    </w:p>
    <w:p w:rsidR="001E1FF2" w:rsidRDefault="001E1FF2">
      <w:pPr>
        <w:widowControl w:val="0"/>
        <w:autoSpaceDE w:val="0"/>
        <w:autoSpaceDN w:val="0"/>
        <w:adjustRightInd w:val="0"/>
        <w:spacing w:after="0" w:line="67"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111</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type w:val="continuous"/>
          <w:pgSz w:w="11904" w:h="16838"/>
          <w:pgMar w:top="1188" w:right="5140" w:bottom="600" w:left="6340" w:header="720" w:footer="720" w:gutter="0"/>
          <w:cols w:space="720" w:equalWidth="0">
            <w:col w:w="420"/>
          </w:cols>
          <w:noEndnote/>
        </w:sectPr>
      </w:pPr>
    </w:p>
    <w:p w:rsidR="001E1FF2" w:rsidRDefault="00F132AC" w:rsidP="00F132AC">
      <w:pPr>
        <w:widowControl w:val="0"/>
        <w:numPr>
          <w:ilvl w:val="0"/>
          <w:numId w:val="62"/>
        </w:numPr>
        <w:tabs>
          <w:tab w:val="clear" w:pos="720"/>
          <w:tab w:val="num" w:pos="1133"/>
        </w:tabs>
        <w:overflowPunct w:val="0"/>
        <w:autoSpaceDE w:val="0"/>
        <w:autoSpaceDN w:val="0"/>
        <w:adjustRightInd w:val="0"/>
        <w:spacing w:after="0" w:line="295" w:lineRule="auto"/>
        <w:ind w:left="0" w:firstLine="711"/>
        <w:jc w:val="both"/>
        <w:rPr>
          <w:rFonts w:ascii="Symbol" w:hAnsi="Symbol" w:cs="Symbol"/>
          <w:sz w:val="28"/>
          <w:szCs w:val="28"/>
        </w:rPr>
      </w:pPr>
      <w:bookmarkStart w:id="111" w:name="page223"/>
      <w:bookmarkEnd w:id="111"/>
      <w:r>
        <w:rPr>
          <w:rFonts w:ascii="Times New Roman" w:hAnsi="Times New Roman"/>
          <w:sz w:val="28"/>
          <w:szCs w:val="28"/>
        </w:rPr>
        <w:lastRenderedPageBreak/>
        <w:t xml:space="preserve">недостаточная квалификация, низкая оплата труда и старение преподавательского состава; </w:t>
      </w:r>
    </w:p>
    <w:p w:rsidR="001E1FF2" w:rsidRDefault="001E1FF2">
      <w:pPr>
        <w:widowControl w:val="0"/>
        <w:autoSpaceDE w:val="0"/>
        <w:autoSpaceDN w:val="0"/>
        <w:adjustRightInd w:val="0"/>
        <w:spacing w:after="0" w:line="171" w:lineRule="exact"/>
        <w:rPr>
          <w:rFonts w:ascii="Symbol" w:hAnsi="Symbol" w:cs="Symbol"/>
          <w:sz w:val="28"/>
          <w:szCs w:val="28"/>
        </w:rPr>
      </w:pPr>
    </w:p>
    <w:p w:rsidR="001E1FF2" w:rsidRDefault="00F132AC" w:rsidP="00F132AC">
      <w:pPr>
        <w:widowControl w:val="0"/>
        <w:numPr>
          <w:ilvl w:val="0"/>
          <w:numId w:val="62"/>
        </w:numPr>
        <w:tabs>
          <w:tab w:val="clear" w:pos="720"/>
          <w:tab w:val="num" w:pos="1133"/>
        </w:tabs>
        <w:overflowPunct w:val="0"/>
        <w:autoSpaceDE w:val="0"/>
        <w:autoSpaceDN w:val="0"/>
        <w:adjustRightInd w:val="0"/>
        <w:spacing w:after="0" w:line="292" w:lineRule="auto"/>
        <w:ind w:left="0" w:firstLine="711"/>
        <w:jc w:val="both"/>
        <w:rPr>
          <w:rFonts w:ascii="Symbol" w:hAnsi="Symbol" w:cs="Symbol"/>
          <w:sz w:val="28"/>
          <w:szCs w:val="28"/>
        </w:rPr>
      </w:pPr>
      <w:r>
        <w:rPr>
          <w:rFonts w:ascii="Times New Roman" w:hAnsi="Times New Roman"/>
          <w:sz w:val="28"/>
          <w:szCs w:val="28"/>
        </w:rPr>
        <w:t xml:space="preserve">снижение общественного статуса ученого-педагога, наличие многочисленного вспомогательного персонала вузов; </w:t>
      </w:r>
    </w:p>
    <w:p w:rsidR="001E1FF2" w:rsidRDefault="001E1FF2">
      <w:pPr>
        <w:widowControl w:val="0"/>
        <w:autoSpaceDE w:val="0"/>
        <w:autoSpaceDN w:val="0"/>
        <w:adjustRightInd w:val="0"/>
        <w:spacing w:after="0" w:line="175" w:lineRule="exact"/>
        <w:rPr>
          <w:rFonts w:ascii="Symbol" w:hAnsi="Symbol" w:cs="Symbol"/>
          <w:sz w:val="28"/>
          <w:szCs w:val="28"/>
        </w:rPr>
      </w:pPr>
    </w:p>
    <w:p w:rsidR="001E1FF2" w:rsidRDefault="00F132AC" w:rsidP="00F132AC">
      <w:pPr>
        <w:widowControl w:val="0"/>
        <w:numPr>
          <w:ilvl w:val="0"/>
          <w:numId w:val="62"/>
        </w:numPr>
        <w:tabs>
          <w:tab w:val="clear" w:pos="720"/>
          <w:tab w:val="num" w:pos="1133"/>
        </w:tabs>
        <w:overflowPunct w:val="0"/>
        <w:autoSpaceDE w:val="0"/>
        <w:autoSpaceDN w:val="0"/>
        <w:adjustRightInd w:val="0"/>
        <w:spacing w:after="0" w:line="295" w:lineRule="auto"/>
        <w:ind w:left="0" w:firstLine="711"/>
        <w:jc w:val="both"/>
        <w:rPr>
          <w:rFonts w:ascii="Symbol" w:hAnsi="Symbol" w:cs="Symbol"/>
          <w:sz w:val="28"/>
          <w:szCs w:val="28"/>
        </w:rPr>
      </w:pPr>
      <w:r>
        <w:rPr>
          <w:rFonts w:ascii="Times New Roman" w:hAnsi="Times New Roman"/>
          <w:sz w:val="28"/>
          <w:szCs w:val="28"/>
        </w:rPr>
        <w:t xml:space="preserve">невысокая численность студентов вузов (менее 5 тыс. чел.) (как известно, в западных университетах обучаются от 20 до 50 тыс. студентов); </w:t>
      </w:r>
    </w:p>
    <w:p w:rsidR="001E1FF2" w:rsidRDefault="001E1FF2">
      <w:pPr>
        <w:widowControl w:val="0"/>
        <w:autoSpaceDE w:val="0"/>
        <w:autoSpaceDN w:val="0"/>
        <w:adjustRightInd w:val="0"/>
        <w:spacing w:after="0" w:line="82" w:lineRule="exact"/>
        <w:rPr>
          <w:rFonts w:ascii="Symbol" w:hAnsi="Symbol" w:cs="Symbol"/>
          <w:sz w:val="28"/>
          <w:szCs w:val="28"/>
        </w:rPr>
      </w:pPr>
    </w:p>
    <w:p w:rsidR="001E1FF2" w:rsidRDefault="00F132AC" w:rsidP="00F132AC">
      <w:pPr>
        <w:widowControl w:val="0"/>
        <w:numPr>
          <w:ilvl w:val="0"/>
          <w:numId w:val="62"/>
        </w:numPr>
        <w:tabs>
          <w:tab w:val="clear" w:pos="720"/>
          <w:tab w:val="num" w:pos="1140"/>
        </w:tabs>
        <w:overflowPunct w:val="0"/>
        <w:autoSpaceDE w:val="0"/>
        <w:autoSpaceDN w:val="0"/>
        <w:adjustRightInd w:val="0"/>
        <w:spacing w:after="0" w:line="239" w:lineRule="auto"/>
        <w:ind w:left="1140" w:hanging="429"/>
        <w:jc w:val="both"/>
        <w:rPr>
          <w:rFonts w:ascii="Symbol" w:hAnsi="Symbol" w:cs="Symbol"/>
          <w:sz w:val="28"/>
          <w:szCs w:val="28"/>
        </w:rPr>
      </w:pPr>
      <w:r>
        <w:rPr>
          <w:rFonts w:ascii="Times New Roman" w:hAnsi="Times New Roman"/>
          <w:sz w:val="28"/>
          <w:szCs w:val="28"/>
        </w:rPr>
        <w:t xml:space="preserve">разрастающиеся коррупция и взяточничество; </w:t>
      </w:r>
    </w:p>
    <w:p w:rsidR="001E1FF2" w:rsidRDefault="001E1FF2">
      <w:pPr>
        <w:widowControl w:val="0"/>
        <w:autoSpaceDE w:val="0"/>
        <w:autoSpaceDN w:val="0"/>
        <w:adjustRightInd w:val="0"/>
        <w:spacing w:after="0" w:line="246" w:lineRule="exact"/>
        <w:rPr>
          <w:rFonts w:ascii="Symbol" w:hAnsi="Symbol" w:cs="Symbol"/>
          <w:sz w:val="28"/>
          <w:szCs w:val="28"/>
        </w:rPr>
      </w:pPr>
    </w:p>
    <w:p w:rsidR="001E1FF2" w:rsidRDefault="00F132AC" w:rsidP="00F132AC">
      <w:pPr>
        <w:widowControl w:val="0"/>
        <w:numPr>
          <w:ilvl w:val="0"/>
          <w:numId w:val="62"/>
        </w:numPr>
        <w:tabs>
          <w:tab w:val="clear" w:pos="720"/>
          <w:tab w:val="num" w:pos="1133"/>
        </w:tabs>
        <w:overflowPunct w:val="0"/>
        <w:autoSpaceDE w:val="0"/>
        <w:autoSpaceDN w:val="0"/>
        <w:adjustRightInd w:val="0"/>
        <w:spacing w:after="0" w:line="295" w:lineRule="auto"/>
        <w:ind w:left="0" w:firstLine="711"/>
        <w:jc w:val="both"/>
        <w:rPr>
          <w:rFonts w:ascii="Symbol" w:hAnsi="Symbol" w:cs="Symbol"/>
          <w:sz w:val="28"/>
          <w:szCs w:val="28"/>
        </w:rPr>
      </w:pPr>
      <w:r>
        <w:rPr>
          <w:rFonts w:ascii="Times New Roman" w:hAnsi="Times New Roman"/>
          <w:sz w:val="28"/>
          <w:szCs w:val="28"/>
        </w:rPr>
        <w:t xml:space="preserve">сокращение бюджетного и увеличение коммерческого приема студентов; </w:t>
      </w:r>
    </w:p>
    <w:p w:rsidR="001E1FF2" w:rsidRDefault="001E1FF2">
      <w:pPr>
        <w:widowControl w:val="0"/>
        <w:autoSpaceDE w:val="0"/>
        <w:autoSpaceDN w:val="0"/>
        <w:adjustRightInd w:val="0"/>
        <w:spacing w:after="0" w:line="171" w:lineRule="exact"/>
        <w:rPr>
          <w:rFonts w:ascii="Symbol" w:hAnsi="Symbol" w:cs="Symbol"/>
          <w:sz w:val="28"/>
          <w:szCs w:val="28"/>
        </w:rPr>
      </w:pPr>
    </w:p>
    <w:p w:rsidR="001E1FF2" w:rsidRDefault="00F132AC" w:rsidP="00F132AC">
      <w:pPr>
        <w:widowControl w:val="0"/>
        <w:numPr>
          <w:ilvl w:val="0"/>
          <w:numId w:val="62"/>
        </w:numPr>
        <w:tabs>
          <w:tab w:val="clear" w:pos="720"/>
          <w:tab w:val="num" w:pos="1133"/>
        </w:tabs>
        <w:overflowPunct w:val="0"/>
        <w:autoSpaceDE w:val="0"/>
        <w:autoSpaceDN w:val="0"/>
        <w:adjustRightInd w:val="0"/>
        <w:spacing w:after="0" w:line="324" w:lineRule="auto"/>
        <w:ind w:left="0" w:firstLine="711"/>
        <w:jc w:val="both"/>
        <w:rPr>
          <w:rFonts w:ascii="Symbol" w:hAnsi="Symbol" w:cs="Symbol"/>
          <w:sz w:val="28"/>
          <w:szCs w:val="28"/>
        </w:rPr>
      </w:pPr>
      <w:r>
        <w:rPr>
          <w:rFonts w:ascii="Times New Roman" w:hAnsi="Times New Roman"/>
          <w:sz w:val="28"/>
          <w:szCs w:val="28"/>
        </w:rPr>
        <w:t xml:space="preserve">сокращение потребности в специалистах технического направления из-за общего кризиса в отраслях материального производства и рост потребности в специалистах со стороны рыночных структур (банков, </w:t>
      </w:r>
    </w:p>
    <w:p w:rsidR="001E1FF2" w:rsidRDefault="001E1FF2">
      <w:pPr>
        <w:widowControl w:val="0"/>
        <w:autoSpaceDE w:val="0"/>
        <w:autoSpaceDN w:val="0"/>
        <w:adjustRightInd w:val="0"/>
        <w:spacing w:after="0" w:line="50"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страховых компаний, малых предприятий);</w:t>
      </w:r>
    </w:p>
    <w:p w:rsidR="001E1FF2" w:rsidRDefault="001E1FF2">
      <w:pPr>
        <w:widowControl w:val="0"/>
        <w:autoSpaceDE w:val="0"/>
        <w:autoSpaceDN w:val="0"/>
        <w:adjustRightInd w:val="0"/>
        <w:spacing w:after="0" w:line="245" w:lineRule="exact"/>
        <w:rPr>
          <w:rFonts w:ascii="Times New Roman" w:hAnsi="Times New Roman"/>
          <w:sz w:val="24"/>
          <w:szCs w:val="24"/>
        </w:rPr>
      </w:pPr>
    </w:p>
    <w:p w:rsidR="001E1FF2" w:rsidRDefault="00F132AC" w:rsidP="00F132AC">
      <w:pPr>
        <w:widowControl w:val="0"/>
        <w:numPr>
          <w:ilvl w:val="0"/>
          <w:numId w:val="63"/>
        </w:numPr>
        <w:tabs>
          <w:tab w:val="clear" w:pos="720"/>
          <w:tab w:val="num" w:pos="1133"/>
        </w:tabs>
        <w:overflowPunct w:val="0"/>
        <w:autoSpaceDE w:val="0"/>
        <w:autoSpaceDN w:val="0"/>
        <w:adjustRightInd w:val="0"/>
        <w:spacing w:after="0" w:line="325" w:lineRule="auto"/>
        <w:ind w:left="0" w:firstLine="711"/>
        <w:jc w:val="both"/>
        <w:rPr>
          <w:rFonts w:ascii="Symbol" w:hAnsi="Symbol" w:cs="Symbol"/>
          <w:sz w:val="28"/>
          <w:szCs w:val="28"/>
        </w:rPr>
      </w:pPr>
      <w:r>
        <w:rPr>
          <w:rFonts w:ascii="Times New Roman" w:hAnsi="Times New Roman"/>
          <w:sz w:val="28"/>
          <w:szCs w:val="28"/>
        </w:rPr>
        <w:t xml:space="preserve">усиление конкуренции по экономическим и юридическим специальностям, необходимость лицензировать эти специальности в технических вузах, что приводит к утрате отраслевой специализации; </w:t>
      </w:r>
    </w:p>
    <w:p w:rsidR="001E1FF2" w:rsidRDefault="001E1FF2">
      <w:pPr>
        <w:widowControl w:val="0"/>
        <w:autoSpaceDE w:val="0"/>
        <w:autoSpaceDN w:val="0"/>
        <w:adjustRightInd w:val="0"/>
        <w:spacing w:after="0" w:line="44" w:lineRule="exact"/>
        <w:rPr>
          <w:rFonts w:ascii="Symbol" w:hAnsi="Symbol" w:cs="Symbol"/>
          <w:sz w:val="28"/>
          <w:szCs w:val="28"/>
        </w:rPr>
      </w:pPr>
    </w:p>
    <w:p w:rsidR="001E1FF2" w:rsidRDefault="00F132AC" w:rsidP="00F132AC">
      <w:pPr>
        <w:widowControl w:val="0"/>
        <w:numPr>
          <w:ilvl w:val="0"/>
          <w:numId w:val="63"/>
        </w:numPr>
        <w:tabs>
          <w:tab w:val="clear" w:pos="720"/>
          <w:tab w:val="num" w:pos="1140"/>
        </w:tabs>
        <w:overflowPunct w:val="0"/>
        <w:autoSpaceDE w:val="0"/>
        <w:autoSpaceDN w:val="0"/>
        <w:adjustRightInd w:val="0"/>
        <w:spacing w:after="0" w:line="239" w:lineRule="auto"/>
        <w:ind w:left="1140" w:hanging="429"/>
        <w:jc w:val="both"/>
        <w:rPr>
          <w:rFonts w:ascii="Symbol" w:hAnsi="Symbol" w:cs="Symbol"/>
          <w:sz w:val="28"/>
          <w:szCs w:val="28"/>
        </w:rPr>
      </w:pPr>
      <w:r>
        <w:rPr>
          <w:rFonts w:ascii="Times New Roman" w:hAnsi="Times New Roman"/>
          <w:sz w:val="28"/>
          <w:szCs w:val="28"/>
        </w:rPr>
        <w:t xml:space="preserve">усложненная,   бюрократизированная   система   лицензирования, </w:t>
      </w:r>
    </w:p>
    <w:p w:rsidR="001E1FF2" w:rsidRDefault="001E1FF2">
      <w:pPr>
        <w:widowControl w:val="0"/>
        <w:autoSpaceDE w:val="0"/>
        <w:autoSpaceDN w:val="0"/>
        <w:adjustRightInd w:val="0"/>
        <w:spacing w:after="0" w:line="232" w:lineRule="exact"/>
        <w:rPr>
          <w:rFonts w:ascii="Times New Roman" w:hAnsi="Times New Roman"/>
          <w:sz w:val="24"/>
          <w:szCs w:val="24"/>
        </w:rPr>
      </w:pPr>
    </w:p>
    <w:p w:rsidR="001E1FF2" w:rsidRDefault="00F132AC">
      <w:pPr>
        <w:widowControl w:val="0"/>
        <w:overflowPunct w:val="0"/>
        <w:autoSpaceDE w:val="0"/>
        <w:autoSpaceDN w:val="0"/>
        <w:adjustRightInd w:val="0"/>
        <w:spacing w:after="0" w:line="334" w:lineRule="auto"/>
        <w:jc w:val="both"/>
        <w:rPr>
          <w:rFonts w:ascii="Times New Roman" w:hAnsi="Times New Roman"/>
          <w:sz w:val="24"/>
          <w:szCs w:val="24"/>
        </w:rPr>
      </w:pPr>
      <w:r>
        <w:rPr>
          <w:rFonts w:ascii="Times New Roman" w:hAnsi="Times New Roman"/>
          <w:sz w:val="28"/>
          <w:szCs w:val="28"/>
        </w:rPr>
        <w:t>аттестации и аккредитации вузов каждые 5 лет, отвлекающая значительные средства и силы руководства вузов и мешающая ритмичному протеканию учебного процесса;</w:t>
      </w:r>
    </w:p>
    <w:p w:rsidR="001E1FF2" w:rsidRDefault="001E1FF2">
      <w:pPr>
        <w:widowControl w:val="0"/>
        <w:autoSpaceDE w:val="0"/>
        <w:autoSpaceDN w:val="0"/>
        <w:adjustRightInd w:val="0"/>
        <w:spacing w:after="0" w:line="36" w:lineRule="exact"/>
        <w:rPr>
          <w:rFonts w:ascii="Times New Roman" w:hAnsi="Times New Roman"/>
          <w:sz w:val="24"/>
          <w:szCs w:val="24"/>
        </w:rPr>
      </w:pPr>
    </w:p>
    <w:p w:rsidR="001E1FF2" w:rsidRDefault="00F132AC" w:rsidP="00F132AC">
      <w:pPr>
        <w:widowControl w:val="0"/>
        <w:numPr>
          <w:ilvl w:val="0"/>
          <w:numId w:val="64"/>
        </w:numPr>
        <w:tabs>
          <w:tab w:val="clear" w:pos="720"/>
          <w:tab w:val="num" w:pos="1140"/>
        </w:tabs>
        <w:overflowPunct w:val="0"/>
        <w:autoSpaceDE w:val="0"/>
        <w:autoSpaceDN w:val="0"/>
        <w:adjustRightInd w:val="0"/>
        <w:spacing w:after="0" w:line="239" w:lineRule="auto"/>
        <w:ind w:left="1140" w:hanging="429"/>
        <w:jc w:val="both"/>
        <w:rPr>
          <w:rFonts w:ascii="Symbol" w:hAnsi="Symbol" w:cs="Symbol"/>
          <w:sz w:val="28"/>
          <w:szCs w:val="28"/>
        </w:rPr>
      </w:pPr>
      <w:r>
        <w:rPr>
          <w:rFonts w:ascii="Times New Roman" w:hAnsi="Times New Roman"/>
          <w:sz w:val="28"/>
          <w:szCs w:val="28"/>
        </w:rPr>
        <w:t xml:space="preserve">низкий  процент  трудоустройства  выпускников  государственных </w:t>
      </w:r>
    </w:p>
    <w:p w:rsidR="001E1FF2" w:rsidRDefault="001E1FF2">
      <w:pPr>
        <w:widowControl w:val="0"/>
        <w:autoSpaceDE w:val="0"/>
        <w:autoSpaceDN w:val="0"/>
        <w:adjustRightInd w:val="0"/>
        <w:spacing w:after="0" w:line="164" w:lineRule="exact"/>
        <w:rPr>
          <w:rFonts w:ascii="Symbol" w:hAnsi="Symbol" w:cs="Symbol"/>
          <w:sz w:val="28"/>
          <w:szCs w:val="28"/>
        </w:rPr>
      </w:pPr>
    </w:p>
    <w:p w:rsidR="001E1FF2" w:rsidRDefault="00F132AC">
      <w:pPr>
        <w:widowControl w:val="0"/>
        <w:overflowPunct w:val="0"/>
        <w:autoSpaceDE w:val="0"/>
        <w:autoSpaceDN w:val="0"/>
        <w:adjustRightInd w:val="0"/>
        <w:spacing w:after="0" w:line="240" w:lineRule="auto"/>
        <w:jc w:val="both"/>
        <w:rPr>
          <w:rFonts w:ascii="Symbol" w:hAnsi="Symbol" w:cs="Symbol"/>
          <w:sz w:val="28"/>
          <w:szCs w:val="28"/>
        </w:rPr>
      </w:pPr>
      <w:r>
        <w:rPr>
          <w:rFonts w:ascii="Times New Roman" w:hAnsi="Times New Roman"/>
          <w:sz w:val="28"/>
          <w:szCs w:val="28"/>
        </w:rPr>
        <w:t xml:space="preserve">вузов; </w:t>
      </w:r>
    </w:p>
    <w:p w:rsidR="001E1FF2" w:rsidRDefault="001E1FF2">
      <w:pPr>
        <w:widowControl w:val="0"/>
        <w:autoSpaceDE w:val="0"/>
        <w:autoSpaceDN w:val="0"/>
        <w:adjustRightInd w:val="0"/>
        <w:spacing w:after="0" w:line="244" w:lineRule="exact"/>
        <w:rPr>
          <w:rFonts w:ascii="Symbol" w:hAnsi="Symbol" w:cs="Symbol"/>
          <w:sz w:val="28"/>
          <w:szCs w:val="28"/>
        </w:rPr>
      </w:pPr>
    </w:p>
    <w:p w:rsidR="001E1FF2" w:rsidRDefault="00F132AC" w:rsidP="00F132AC">
      <w:pPr>
        <w:widowControl w:val="0"/>
        <w:numPr>
          <w:ilvl w:val="0"/>
          <w:numId w:val="64"/>
        </w:numPr>
        <w:tabs>
          <w:tab w:val="clear" w:pos="720"/>
          <w:tab w:val="num" w:pos="1133"/>
        </w:tabs>
        <w:overflowPunct w:val="0"/>
        <w:autoSpaceDE w:val="0"/>
        <w:autoSpaceDN w:val="0"/>
        <w:adjustRightInd w:val="0"/>
        <w:spacing w:after="0" w:line="295" w:lineRule="auto"/>
        <w:ind w:left="0" w:firstLine="711"/>
        <w:jc w:val="both"/>
        <w:rPr>
          <w:rFonts w:ascii="Symbol" w:hAnsi="Symbol" w:cs="Symbol"/>
          <w:sz w:val="28"/>
          <w:szCs w:val="28"/>
        </w:rPr>
      </w:pPr>
      <w:r>
        <w:rPr>
          <w:rFonts w:ascii="Times New Roman" w:hAnsi="Times New Roman"/>
          <w:sz w:val="28"/>
          <w:szCs w:val="28"/>
        </w:rPr>
        <w:t xml:space="preserve">значительная дифференциация в уровнях оплаты труда и качества образования столичных и периферийных вузов; </w:t>
      </w:r>
    </w:p>
    <w:p w:rsidR="001E1FF2" w:rsidRDefault="001E1FF2">
      <w:pPr>
        <w:widowControl w:val="0"/>
        <w:autoSpaceDE w:val="0"/>
        <w:autoSpaceDN w:val="0"/>
        <w:adjustRightInd w:val="0"/>
        <w:spacing w:after="0" w:line="82" w:lineRule="exact"/>
        <w:rPr>
          <w:rFonts w:ascii="Symbol" w:hAnsi="Symbol" w:cs="Symbol"/>
          <w:sz w:val="28"/>
          <w:szCs w:val="28"/>
        </w:rPr>
      </w:pPr>
    </w:p>
    <w:p w:rsidR="001E1FF2" w:rsidRDefault="00F132AC" w:rsidP="00F132AC">
      <w:pPr>
        <w:widowControl w:val="0"/>
        <w:numPr>
          <w:ilvl w:val="0"/>
          <w:numId w:val="64"/>
        </w:numPr>
        <w:tabs>
          <w:tab w:val="clear" w:pos="720"/>
          <w:tab w:val="num" w:pos="1140"/>
        </w:tabs>
        <w:overflowPunct w:val="0"/>
        <w:autoSpaceDE w:val="0"/>
        <w:autoSpaceDN w:val="0"/>
        <w:adjustRightInd w:val="0"/>
        <w:spacing w:after="0" w:line="240" w:lineRule="auto"/>
        <w:ind w:left="1140" w:hanging="429"/>
        <w:jc w:val="both"/>
        <w:rPr>
          <w:rFonts w:ascii="Symbol" w:hAnsi="Symbol" w:cs="Symbol"/>
          <w:sz w:val="28"/>
          <w:szCs w:val="28"/>
        </w:rPr>
      </w:pPr>
      <w:r>
        <w:rPr>
          <w:rFonts w:ascii="Times New Roman" w:hAnsi="Times New Roman"/>
          <w:sz w:val="28"/>
          <w:szCs w:val="28"/>
        </w:rPr>
        <w:t xml:space="preserve">фиксированный,   незначительно   меняющийся   объем   средств, </w:t>
      </w:r>
    </w:p>
    <w:p w:rsidR="001E1FF2" w:rsidRDefault="001E1FF2">
      <w:pPr>
        <w:widowControl w:val="0"/>
        <w:autoSpaceDE w:val="0"/>
        <w:autoSpaceDN w:val="0"/>
        <w:adjustRightInd w:val="0"/>
        <w:spacing w:after="0" w:line="231" w:lineRule="exact"/>
        <w:rPr>
          <w:rFonts w:ascii="Times New Roman" w:hAnsi="Times New Roman"/>
          <w:sz w:val="24"/>
          <w:szCs w:val="24"/>
        </w:rPr>
      </w:pPr>
    </w:p>
    <w:p w:rsidR="001E1FF2" w:rsidRDefault="00F132AC">
      <w:pPr>
        <w:widowControl w:val="0"/>
        <w:overflowPunct w:val="0"/>
        <w:autoSpaceDE w:val="0"/>
        <w:autoSpaceDN w:val="0"/>
        <w:adjustRightInd w:val="0"/>
        <w:spacing w:after="0" w:line="307" w:lineRule="auto"/>
        <w:rPr>
          <w:rFonts w:ascii="Times New Roman" w:hAnsi="Times New Roman"/>
          <w:sz w:val="24"/>
          <w:szCs w:val="24"/>
        </w:rPr>
      </w:pPr>
      <w:r>
        <w:rPr>
          <w:rFonts w:ascii="Times New Roman" w:hAnsi="Times New Roman"/>
          <w:sz w:val="28"/>
          <w:szCs w:val="28"/>
        </w:rPr>
        <w:t>выделяемых на развитие информационных технологий, при лавинообразном росте потребностей в развитии средств информатизации;</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pgSz w:w="11904" w:h="16838"/>
          <w:pgMar w:top="1207" w:right="860" w:bottom="600" w:left="1700" w:header="720" w:footer="720" w:gutter="0"/>
          <w:cols w:space="720" w:equalWidth="0">
            <w:col w:w="9340"/>
          </w:cols>
          <w:noEndnote/>
        </w:sect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327"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112</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type w:val="continuous"/>
          <w:pgSz w:w="11904" w:h="16838"/>
          <w:pgMar w:top="1207" w:right="5140" w:bottom="600" w:left="6340" w:header="720" w:footer="720" w:gutter="0"/>
          <w:cols w:space="720" w:equalWidth="0">
            <w:col w:w="420"/>
          </w:cols>
          <w:noEndnote/>
        </w:sectPr>
      </w:pPr>
    </w:p>
    <w:p w:rsidR="001E1FF2" w:rsidRDefault="00F132AC">
      <w:pPr>
        <w:widowControl w:val="0"/>
        <w:autoSpaceDE w:val="0"/>
        <w:autoSpaceDN w:val="0"/>
        <w:adjustRightInd w:val="0"/>
        <w:spacing w:after="0" w:line="239" w:lineRule="auto"/>
        <w:ind w:left="720"/>
        <w:rPr>
          <w:rFonts w:ascii="Times New Roman" w:hAnsi="Times New Roman"/>
          <w:sz w:val="24"/>
          <w:szCs w:val="24"/>
        </w:rPr>
      </w:pPr>
      <w:bookmarkStart w:id="112" w:name="page225"/>
      <w:bookmarkEnd w:id="112"/>
      <w:r>
        <w:rPr>
          <w:rFonts w:ascii="Symbol" w:hAnsi="Symbol" w:cs="Symbol"/>
          <w:sz w:val="28"/>
          <w:szCs w:val="28"/>
        </w:rPr>
        <w:lastRenderedPageBreak/>
        <w:t></w:t>
      </w:r>
      <w:r>
        <w:rPr>
          <w:rFonts w:ascii="Times New Roman" w:hAnsi="Times New Roman"/>
          <w:sz w:val="28"/>
          <w:szCs w:val="28"/>
        </w:rPr>
        <w:t xml:space="preserve">  отсутствие   системного   представления   о   состоянии   ресурсов,</w:t>
      </w:r>
    </w:p>
    <w:p w:rsidR="001E1FF2" w:rsidRDefault="001E1FF2">
      <w:pPr>
        <w:widowControl w:val="0"/>
        <w:autoSpaceDE w:val="0"/>
        <w:autoSpaceDN w:val="0"/>
        <w:adjustRightInd w:val="0"/>
        <w:spacing w:after="0" w:line="232" w:lineRule="exact"/>
        <w:rPr>
          <w:rFonts w:ascii="Times New Roman" w:hAnsi="Times New Roman"/>
          <w:sz w:val="24"/>
          <w:szCs w:val="24"/>
        </w:rPr>
      </w:pPr>
    </w:p>
    <w:p w:rsidR="001E1FF2" w:rsidRDefault="00F132AC">
      <w:pPr>
        <w:widowControl w:val="0"/>
        <w:overflowPunct w:val="0"/>
        <w:autoSpaceDE w:val="0"/>
        <w:autoSpaceDN w:val="0"/>
        <w:adjustRightInd w:val="0"/>
        <w:spacing w:after="0" w:line="310" w:lineRule="auto"/>
        <w:ind w:right="20"/>
        <w:jc w:val="both"/>
        <w:rPr>
          <w:rFonts w:ascii="Times New Roman" w:hAnsi="Times New Roman"/>
          <w:sz w:val="24"/>
          <w:szCs w:val="24"/>
        </w:rPr>
      </w:pPr>
      <w:r>
        <w:rPr>
          <w:rFonts w:ascii="Times New Roman" w:hAnsi="Times New Roman"/>
          <w:sz w:val="28"/>
          <w:szCs w:val="28"/>
        </w:rPr>
        <w:t>приводящее к тому, что при создании информационной системы одновременно существует несколько служб с дублирующими функциями;</w:t>
      </w:r>
    </w:p>
    <w:p w:rsidR="001E1FF2" w:rsidRDefault="001E1FF2">
      <w:pPr>
        <w:widowControl w:val="0"/>
        <w:autoSpaceDE w:val="0"/>
        <w:autoSpaceDN w:val="0"/>
        <w:adjustRightInd w:val="0"/>
        <w:spacing w:after="0" w:line="153" w:lineRule="exact"/>
        <w:rPr>
          <w:rFonts w:ascii="Times New Roman" w:hAnsi="Times New Roman"/>
          <w:sz w:val="24"/>
          <w:szCs w:val="24"/>
        </w:rPr>
      </w:pPr>
    </w:p>
    <w:p w:rsidR="001E1FF2" w:rsidRDefault="00F132AC">
      <w:pPr>
        <w:widowControl w:val="0"/>
        <w:overflowPunct w:val="0"/>
        <w:autoSpaceDE w:val="0"/>
        <w:autoSpaceDN w:val="0"/>
        <w:adjustRightInd w:val="0"/>
        <w:spacing w:after="0" w:line="295" w:lineRule="auto"/>
        <w:ind w:firstLine="711"/>
        <w:jc w:val="both"/>
        <w:rPr>
          <w:rFonts w:ascii="Times New Roman" w:hAnsi="Times New Roman"/>
          <w:sz w:val="24"/>
          <w:szCs w:val="24"/>
        </w:rPr>
      </w:pPr>
      <w:r>
        <w:rPr>
          <w:rFonts w:ascii="Symbol" w:hAnsi="Symbol" w:cs="Symbol"/>
          <w:sz w:val="28"/>
          <w:szCs w:val="28"/>
        </w:rPr>
        <w:t></w:t>
      </w:r>
      <w:r>
        <w:rPr>
          <w:rFonts w:ascii="Times New Roman" w:hAnsi="Times New Roman"/>
          <w:sz w:val="28"/>
          <w:szCs w:val="28"/>
        </w:rPr>
        <w:t xml:space="preserve"> нежелание или боязнь персонала внедрять новые информационные технологии, что приводит к сопротивлению нововведениям.</w:t>
      </w:r>
    </w:p>
    <w:p w:rsidR="001E1FF2" w:rsidRDefault="001E1FF2">
      <w:pPr>
        <w:widowControl w:val="0"/>
        <w:autoSpaceDE w:val="0"/>
        <w:autoSpaceDN w:val="0"/>
        <w:adjustRightInd w:val="0"/>
        <w:spacing w:after="0" w:line="152" w:lineRule="exact"/>
        <w:rPr>
          <w:rFonts w:ascii="Times New Roman" w:hAnsi="Times New Roman"/>
          <w:sz w:val="24"/>
          <w:szCs w:val="24"/>
        </w:rPr>
      </w:pPr>
    </w:p>
    <w:p w:rsidR="001E1FF2" w:rsidRDefault="00F132AC">
      <w:pPr>
        <w:widowControl w:val="0"/>
        <w:overflowPunct w:val="0"/>
        <w:autoSpaceDE w:val="0"/>
        <w:autoSpaceDN w:val="0"/>
        <w:adjustRightInd w:val="0"/>
        <w:spacing w:after="0" w:line="351" w:lineRule="auto"/>
        <w:ind w:firstLine="711"/>
        <w:jc w:val="both"/>
        <w:rPr>
          <w:rFonts w:ascii="Times New Roman" w:hAnsi="Times New Roman"/>
          <w:sz w:val="24"/>
          <w:szCs w:val="24"/>
        </w:rPr>
      </w:pPr>
      <w:r>
        <w:rPr>
          <w:rFonts w:ascii="Times New Roman" w:hAnsi="Times New Roman"/>
          <w:sz w:val="28"/>
          <w:szCs w:val="28"/>
        </w:rPr>
        <w:t>Очевидно, что в Таджикистане имеет место интенсивное развитие процесса использования информационно-коммуникационных технологий в обучении предметам гуманитарного, естественнонаучного и технического циклов. При этом всякое развитие с философской точки зрения суть разрешение противоречий (проблем), возникающих в процессе поступательного движения вперед. В области внедрения и обучения ИКТ в высшем образовании Таджикистана естественно возник ряд проблем,</w:t>
      </w:r>
    </w:p>
    <w:p w:rsidR="001E1FF2" w:rsidRDefault="001E1FF2">
      <w:pPr>
        <w:widowControl w:val="0"/>
        <w:autoSpaceDE w:val="0"/>
        <w:autoSpaceDN w:val="0"/>
        <w:adjustRightInd w:val="0"/>
        <w:spacing w:after="0" w:line="16" w:lineRule="exact"/>
        <w:rPr>
          <w:rFonts w:ascii="Times New Roman" w:hAnsi="Times New Roman"/>
          <w:sz w:val="24"/>
          <w:szCs w:val="24"/>
        </w:rPr>
      </w:pPr>
    </w:p>
    <w:p w:rsidR="001E1FF2" w:rsidRDefault="00F132AC">
      <w:pPr>
        <w:widowControl w:val="0"/>
        <w:tabs>
          <w:tab w:val="left" w:pos="1780"/>
        </w:tabs>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требующих</w:t>
      </w:r>
      <w:r>
        <w:rPr>
          <w:rFonts w:ascii="Times New Roman" w:hAnsi="Times New Roman"/>
          <w:sz w:val="24"/>
          <w:szCs w:val="24"/>
        </w:rPr>
        <w:tab/>
      </w:r>
      <w:r>
        <w:rPr>
          <w:rFonts w:ascii="Times New Roman" w:hAnsi="Times New Roman"/>
          <w:sz w:val="28"/>
          <w:szCs w:val="28"/>
        </w:rPr>
        <w:t>неотложного    и    самого    пристального    рассмотрения.</w:t>
      </w:r>
    </w:p>
    <w:p w:rsidR="001E1FF2" w:rsidRDefault="001E1FF2">
      <w:pPr>
        <w:widowControl w:val="0"/>
        <w:autoSpaceDE w:val="0"/>
        <w:autoSpaceDN w:val="0"/>
        <w:adjustRightInd w:val="0"/>
        <w:spacing w:after="0" w:line="163"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Рассмотренные  в данном параграфе составляющие проблемной области,  в</w:t>
      </w:r>
    </w:p>
    <w:p w:rsidR="001E1FF2" w:rsidRDefault="001E1FF2">
      <w:pPr>
        <w:widowControl w:val="0"/>
        <w:autoSpaceDE w:val="0"/>
        <w:autoSpaceDN w:val="0"/>
        <w:adjustRightInd w:val="0"/>
        <w:spacing w:after="0" w:line="226" w:lineRule="exact"/>
        <w:rPr>
          <w:rFonts w:ascii="Times New Roman" w:hAnsi="Times New Roman"/>
          <w:sz w:val="24"/>
          <w:szCs w:val="24"/>
        </w:rPr>
      </w:pPr>
    </w:p>
    <w:p w:rsidR="001E1FF2" w:rsidRDefault="00F132AC">
      <w:pPr>
        <w:widowControl w:val="0"/>
        <w:overflowPunct w:val="0"/>
        <w:autoSpaceDE w:val="0"/>
        <w:autoSpaceDN w:val="0"/>
        <w:adjustRightInd w:val="0"/>
        <w:spacing w:after="0" w:line="310" w:lineRule="auto"/>
        <w:ind w:right="20"/>
        <w:jc w:val="both"/>
        <w:rPr>
          <w:rFonts w:ascii="Times New Roman" w:hAnsi="Times New Roman"/>
          <w:sz w:val="24"/>
          <w:szCs w:val="24"/>
        </w:rPr>
      </w:pPr>
      <w:r>
        <w:rPr>
          <w:rFonts w:ascii="Times New Roman" w:hAnsi="Times New Roman"/>
          <w:sz w:val="28"/>
          <w:szCs w:val="28"/>
        </w:rPr>
        <w:t>части касающейся цели и задач настоящего исследования, будут рассмотрены в последующих главах.</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pgSz w:w="11904" w:h="16838"/>
          <w:pgMar w:top="1118" w:right="840" w:bottom="600" w:left="1700" w:header="720" w:footer="720" w:gutter="0"/>
          <w:cols w:space="720" w:equalWidth="0">
            <w:col w:w="9360"/>
          </w:cols>
          <w:noEndnote/>
        </w:sect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16"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113</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type w:val="continuous"/>
          <w:pgSz w:w="11904" w:h="16838"/>
          <w:pgMar w:top="1118" w:right="5140" w:bottom="600" w:left="6340" w:header="720" w:footer="720" w:gutter="0"/>
          <w:cols w:space="720" w:equalWidth="0">
            <w:col w:w="420"/>
          </w:cols>
          <w:noEndnote/>
        </w:sectPr>
      </w:pPr>
    </w:p>
    <w:p w:rsidR="001E1FF2" w:rsidRDefault="00F132AC">
      <w:pPr>
        <w:widowControl w:val="0"/>
        <w:autoSpaceDE w:val="0"/>
        <w:autoSpaceDN w:val="0"/>
        <w:adjustRightInd w:val="0"/>
        <w:spacing w:after="0" w:line="240" w:lineRule="auto"/>
        <w:ind w:left="3780"/>
        <w:rPr>
          <w:rFonts w:ascii="Times New Roman" w:hAnsi="Times New Roman"/>
          <w:sz w:val="24"/>
          <w:szCs w:val="24"/>
        </w:rPr>
      </w:pPr>
      <w:bookmarkStart w:id="113" w:name="page227"/>
      <w:bookmarkEnd w:id="113"/>
      <w:r>
        <w:rPr>
          <w:rFonts w:ascii="Times New Roman" w:hAnsi="Times New Roman"/>
          <w:b/>
          <w:bCs/>
          <w:sz w:val="28"/>
          <w:szCs w:val="28"/>
        </w:rPr>
        <w:lastRenderedPageBreak/>
        <w:t>Выводы по 1 главе</w:t>
      </w: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306" w:lineRule="exact"/>
        <w:rPr>
          <w:rFonts w:ascii="Times New Roman" w:hAnsi="Times New Roman"/>
          <w:sz w:val="24"/>
          <w:szCs w:val="24"/>
        </w:rPr>
      </w:pPr>
    </w:p>
    <w:p w:rsidR="001E1FF2" w:rsidRDefault="00F132AC">
      <w:pPr>
        <w:widowControl w:val="0"/>
        <w:overflowPunct w:val="0"/>
        <w:autoSpaceDE w:val="0"/>
        <w:autoSpaceDN w:val="0"/>
        <w:adjustRightInd w:val="0"/>
        <w:spacing w:after="0" w:line="311" w:lineRule="auto"/>
        <w:ind w:firstLine="601"/>
        <w:jc w:val="both"/>
        <w:rPr>
          <w:rFonts w:ascii="Times New Roman" w:hAnsi="Times New Roman"/>
          <w:sz w:val="24"/>
          <w:szCs w:val="24"/>
        </w:rPr>
      </w:pPr>
      <w:r>
        <w:rPr>
          <w:rFonts w:ascii="Times New Roman" w:hAnsi="Times New Roman"/>
          <w:sz w:val="28"/>
          <w:szCs w:val="28"/>
        </w:rPr>
        <w:t>Изучение и всесторонний анализ отечественного, российского и западного опыта использования современных информационно-</w:t>
      </w:r>
    </w:p>
    <w:p w:rsidR="001E1FF2" w:rsidRDefault="001E1FF2">
      <w:pPr>
        <w:widowControl w:val="0"/>
        <w:autoSpaceDE w:val="0"/>
        <w:autoSpaceDN w:val="0"/>
        <w:adjustRightInd w:val="0"/>
        <w:spacing w:after="0" w:line="68"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коммуникационных  технологий  в  сфере  образования,  а  также  теоретико-</w:t>
      </w:r>
    </w:p>
    <w:p w:rsidR="001E1FF2" w:rsidRDefault="001E1FF2">
      <w:pPr>
        <w:widowControl w:val="0"/>
        <w:autoSpaceDE w:val="0"/>
        <w:autoSpaceDN w:val="0"/>
        <w:adjustRightInd w:val="0"/>
        <w:spacing w:after="0" w:line="226"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7" w:lineRule="auto"/>
        <w:ind w:right="20"/>
        <w:jc w:val="both"/>
        <w:rPr>
          <w:rFonts w:ascii="Times New Roman" w:hAnsi="Times New Roman"/>
          <w:sz w:val="24"/>
          <w:szCs w:val="24"/>
        </w:rPr>
      </w:pPr>
      <w:r>
        <w:rPr>
          <w:rFonts w:ascii="Times New Roman" w:hAnsi="Times New Roman"/>
          <w:sz w:val="28"/>
          <w:szCs w:val="28"/>
        </w:rPr>
        <w:t>методологические исследования в области проблем информатизации высшего профессионального образования позволяют констатировать, что использование ИКТ в образовательном процессе вузов является приоритетным направлением совершенствования и модернизации образовании.</w:t>
      </w:r>
    </w:p>
    <w:p w:rsidR="001E1FF2" w:rsidRDefault="001E1FF2">
      <w:pPr>
        <w:widowControl w:val="0"/>
        <w:autoSpaceDE w:val="0"/>
        <w:autoSpaceDN w:val="0"/>
        <w:adjustRightInd w:val="0"/>
        <w:spacing w:after="0" w:line="87" w:lineRule="exact"/>
        <w:rPr>
          <w:rFonts w:ascii="Times New Roman" w:hAnsi="Times New Roman"/>
          <w:sz w:val="24"/>
          <w:szCs w:val="24"/>
        </w:rPr>
      </w:pPr>
    </w:p>
    <w:p w:rsidR="001E1FF2" w:rsidRDefault="00F132AC">
      <w:pPr>
        <w:widowControl w:val="0"/>
        <w:overflowPunct w:val="0"/>
        <w:autoSpaceDE w:val="0"/>
        <w:autoSpaceDN w:val="0"/>
        <w:adjustRightInd w:val="0"/>
        <w:spacing w:after="0" w:line="350" w:lineRule="auto"/>
        <w:ind w:firstLine="601"/>
        <w:jc w:val="both"/>
        <w:rPr>
          <w:rFonts w:ascii="Times New Roman" w:hAnsi="Times New Roman"/>
          <w:sz w:val="24"/>
          <w:szCs w:val="24"/>
        </w:rPr>
      </w:pPr>
      <w:r>
        <w:rPr>
          <w:rFonts w:ascii="Times New Roman" w:hAnsi="Times New Roman"/>
          <w:sz w:val="28"/>
          <w:szCs w:val="28"/>
        </w:rPr>
        <w:t>Исследование сущности базовых понятий «технология», «педагогическая технология», «компьютерная технология», анализ современных тенденций использования ИКТ и научно-педагогической литературы по проблемам их применения в обучении, а также практика вузовской подготовки будущих специалистов в вузах позволяет сделать следующие выводы:</w:t>
      </w:r>
    </w:p>
    <w:p w:rsidR="001E1FF2" w:rsidRDefault="001E1FF2">
      <w:pPr>
        <w:widowControl w:val="0"/>
        <w:autoSpaceDE w:val="0"/>
        <w:autoSpaceDN w:val="0"/>
        <w:adjustRightInd w:val="0"/>
        <w:spacing w:after="0" w:line="102" w:lineRule="exact"/>
        <w:rPr>
          <w:rFonts w:ascii="Times New Roman" w:hAnsi="Times New Roman"/>
          <w:sz w:val="24"/>
          <w:szCs w:val="24"/>
        </w:rPr>
      </w:pPr>
    </w:p>
    <w:p w:rsidR="001E1FF2" w:rsidRDefault="00F132AC" w:rsidP="00F132AC">
      <w:pPr>
        <w:widowControl w:val="0"/>
        <w:numPr>
          <w:ilvl w:val="0"/>
          <w:numId w:val="65"/>
        </w:numPr>
        <w:overflowPunct w:val="0"/>
        <w:autoSpaceDE w:val="0"/>
        <w:autoSpaceDN w:val="0"/>
        <w:adjustRightInd w:val="0"/>
        <w:spacing w:after="0" w:line="336" w:lineRule="auto"/>
        <w:ind w:left="0" w:right="20" w:firstLine="427"/>
        <w:jc w:val="both"/>
        <w:rPr>
          <w:rFonts w:ascii="Symbol" w:hAnsi="Symbol" w:cs="Symbol"/>
          <w:sz w:val="28"/>
          <w:szCs w:val="28"/>
        </w:rPr>
      </w:pPr>
      <w:r>
        <w:rPr>
          <w:rFonts w:ascii="Times New Roman" w:hAnsi="Times New Roman"/>
          <w:sz w:val="28"/>
          <w:szCs w:val="28"/>
        </w:rPr>
        <w:t xml:space="preserve">внедрение и использование в системе высшего профессионального образования ИКТ сегодня следует рассматривать как одну из приоритетных задач совершенствования профессиональной подготовки будущих специалистов; </w:t>
      </w:r>
    </w:p>
    <w:p w:rsidR="001E1FF2" w:rsidRDefault="001E1FF2">
      <w:pPr>
        <w:widowControl w:val="0"/>
        <w:autoSpaceDE w:val="0"/>
        <w:autoSpaceDN w:val="0"/>
        <w:adjustRightInd w:val="0"/>
        <w:spacing w:after="0" w:line="121" w:lineRule="exact"/>
        <w:rPr>
          <w:rFonts w:ascii="Symbol" w:hAnsi="Symbol" w:cs="Symbol"/>
          <w:sz w:val="28"/>
          <w:szCs w:val="28"/>
        </w:rPr>
      </w:pPr>
    </w:p>
    <w:p w:rsidR="001E1FF2" w:rsidRDefault="00F132AC" w:rsidP="00F132AC">
      <w:pPr>
        <w:widowControl w:val="0"/>
        <w:numPr>
          <w:ilvl w:val="0"/>
          <w:numId w:val="65"/>
        </w:numPr>
        <w:overflowPunct w:val="0"/>
        <w:autoSpaceDE w:val="0"/>
        <w:autoSpaceDN w:val="0"/>
        <w:adjustRightInd w:val="0"/>
        <w:spacing w:after="0" w:line="336" w:lineRule="auto"/>
        <w:ind w:left="0" w:firstLine="427"/>
        <w:jc w:val="both"/>
        <w:rPr>
          <w:rFonts w:ascii="Symbol" w:hAnsi="Symbol" w:cs="Symbol"/>
          <w:sz w:val="28"/>
          <w:szCs w:val="28"/>
        </w:rPr>
      </w:pPr>
      <w:r>
        <w:rPr>
          <w:rFonts w:ascii="Times New Roman" w:hAnsi="Times New Roman"/>
          <w:sz w:val="28"/>
          <w:szCs w:val="28"/>
        </w:rPr>
        <w:t xml:space="preserve">на практике сформировано три содержательных аспекта применения ИКТ в обучении. Во-первых, ИКТ в качестве среды осуществления учебного взаимодействия преподавателей и обучаемых, а также распространения образовательной информации, то есть «обучение через ИКТ». Во-вторых, </w:t>
      </w:r>
    </w:p>
    <w:p w:rsidR="001E1FF2" w:rsidRDefault="001E1FF2">
      <w:pPr>
        <w:widowControl w:val="0"/>
        <w:autoSpaceDE w:val="0"/>
        <w:autoSpaceDN w:val="0"/>
        <w:adjustRightInd w:val="0"/>
        <w:spacing w:after="0" w:line="98" w:lineRule="exact"/>
        <w:rPr>
          <w:rFonts w:ascii="Times New Roman" w:hAnsi="Times New Roman"/>
          <w:sz w:val="24"/>
          <w:szCs w:val="24"/>
        </w:rPr>
      </w:pPr>
    </w:p>
    <w:p w:rsidR="001E1FF2" w:rsidRDefault="00F132AC">
      <w:pPr>
        <w:widowControl w:val="0"/>
        <w:overflowPunct w:val="0"/>
        <w:autoSpaceDE w:val="0"/>
        <w:autoSpaceDN w:val="0"/>
        <w:adjustRightInd w:val="0"/>
        <w:spacing w:after="0" w:line="311" w:lineRule="auto"/>
        <w:jc w:val="both"/>
        <w:rPr>
          <w:rFonts w:ascii="Times New Roman" w:hAnsi="Times New Roman"/>
          <w:sz w:val="24"/>
          <w:szCs w:val="24"/>
        </w:rPr>
      </w:pPr>
      <w:r>
        <w:rPr>
          <w:rFonts w:ascii="Times New Roman" w:hAnsi="Times New Roman"/>
          <w:sz w:val="28"/>
          <w:szCs w:val="28"/>
        </w:rPr>
        <w:t xml:space="preserve">ИКТ как предмет обучения, то есть учебная дисциплина для профильных и общих специальностей. В-третьих, использование ИКТ в качестве </w:t>
      </w:r>
      <w:r>
        <w:rPr>
          <w:rFonts w:ascii="Times New Roman" w:hAnsi="Times New Roman"/>
          <w:sz w:val="26"/>
          <w:szCs w:val="26"/>
        </w:rPr>
        <w:t>средства</w:t>
      </w:r>
    </w:p>
    <w:p w:rsidR="001E1FF2" w:rsidRDefault="001E1FF2">
      <w:pPr>
        <w:widowControl w:val="0"/>
        <w:autoSpaceDE w:val="0"/>
        <w:autoSpaceDN w:val="0"/>
        <w:adjustRightInd w:val="0"/>
        <w:spacing w:after="0" w:line="136"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3" w:lineRule="auto"/>
        <w:ind w:right="20"/>
        <w:jc w:val="both"/>
        <w:rPr>
          <w:rFonts w:ascii="Times New Roman" w:hAnsi="Times New Roman"/>
          <w:sz w:val="24"/>
          <w:szCs w:val="24"/>
        </w:rPr>
      </w:pPr>
      <w:r>
        <w:rPr>
          <w:rFonts w:ascii="Times New Roman" w:hAnsi="Times New Roman"/>
          <w:sz w:val="28"/>
          <w:szCs w:val="28"/>
        </w:rPr>
        <w:t>преподавания и решения дидактических задач, происходящее в различных формах: образовательные сетевые системы, тренировочные и практические упражнения, консультации и семинары, моделирование, гипермедийные программы и прочие;</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pgSz w:w="11904" w:h="16838"/>
          <w:pgMar w:top="1125" w:right="840" w:bottom="600" w:left="1700" w:header="720" w:footer="720" w:gutter="0"/>
          <w:cols w:space="720" w:equalWidth="0">
            <w:col w:w="9360"/>
          </w:cols>
          <w:noEndnote/>
        </w:sectPr>
      </w:pPr>
    </w:p>
    <w:p w:rsidR="001E1FF2" w:rsidRDefault="001E1FF2">
      <w:pPr>
        <w:widowControl w:val="0"/>
        <w:autoSpaceDE w:val="0"/>
        <w:autoSpaceDN w:val="0"/>
        <w:adjustRightInd w:val="0"/>
        <w:spacing w:after="0" w:line="8"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114</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type w:val="continuous"/>
          <w:pgSz w:w="11904" w:h="16838"/>
          <w:pgMar w:top="1125" w:right="5140" w:bottom="600" w:left="6340" w:header="720" w:footer="720" w:gutter="0"/>
          <w:cols w:space="720" w:equalWidth="0">
            <w:col w:w="420"/>
          </w:cols>
          <w:noEndnote/>
        </w:sectPr>
      </w:pPr>
    </w:p>
    <w:p w:rsidR="001E1FF2" w:rsidRDefault="00F132AC" w:rsidP="00F132AC">
      <w:pPr>
        <w:widowControl w:val="0"/>
        <w:numPr>
          <w:ilvl w:val="0"/>
          <w:numId w:val="66"/>
        </w:numPr>
        <w:overflowPunct w:val="0"/>
        <w:autoSpaceDE w:val="0"/>
        <w:autoSpaceDN w:val="0"/>
        <w:adjustRightInd w:val="0"/>
        <w:spacing w:after="0" w:line="346" w:lineRule="auto"/>
        <w:ind w:left="0" w:right="20" w:firstLine="427"/>
        <w:jc w:val="both"/>
        <w:rPr>
          <w:rFonts w:ascii="Symbol" w:hAnsi="Symbol" w:cs="Symbol"/>
          <w:sz w:val="28"/>
          <w:szCs w:val="28"/>
        </w:rPr>
      </w:pPr>
      <w:bookmarkStart w:id="114" w:name="page229"/>
      <w:bookmarkEnd w:id="114"/>
      <w:r>
        <w:rPr>
          <w:rFonts w:ascii="Times New Roman" w:hAnsi="Times New Roman"/>
          <w:sz w:val="28"/>
          <w:szCs w:val="28"/>
        </w:rPr>
        <w:lastRenderedPageBreak/>
        <w:t xml:space="preserve">несмотря на высокую актуальность применения современных средств ИКТ в образовании, целенаправленно такой процесс не во многих вузах не организован, не обеспечена интеграция содержания, изучаемых в вузе общеобразовательных и профессиональных дисциплин в разрезе применения ИКТ, то есть их применение в подготовке будущих специалистов зачастую происходит стихийно; </w:t>
      </w:r>
    </w:p>
    <w:p w:rsidR="001E1FF2" w:rsidRDefault="001E1FF2">
      <w:pPr>
        <w:widowControl w:val="0"/>
        <w:autoSpaceDE w:val="0"/>
        <w:autoSpaceDN w:val="0"/>
        <w:adjustRightInd w:val="0"/>
        <w:spacing w:after="0" w:line="103" w:lineRule="exact"/>
        <w:rPr>
          <w:rFonts w:ascii="Symbol" w:hAnsi="Symbol" w:cs="Symbol"/>
          <w:sz w:val="28"/>
          <w:szCs w:val="28"/>
        </w:rPr>
      </w:pPr>
    </w:p>
    <w:p w:rsidR="001E1FF2" w:rsidRDefault="00F132AC" w:rsidP="00F132AC">
      <w:pPr>
        <w:widowControl w:val="0"/>
        <w:numPr>
          <w:ilvl w:val="0"/>
          <w:numId w:val="66"/>
        </w:numPr>
        <w:overflowPunct w:val="0"/>
        <w:autoSpaceDE w:val="0"/>
        <w:autoSpaceDN w:val="0"/>
        <w:adjustRightInd w:val="0"/>
        <w:spacing w:after="0" w:line="325" w:lineRule="auto"/>
        <w:ind w:left="0" w:right="20" w:firstLine="427"/>
        <w:jc w:val="both"/>
        <w:rPr>
          <w:rFonts w:ascii="Symbol" w:hAnsi="Symbol" w:cs="Symbol"/>
          <w:sz w:val="28"/>
          <w:szCs w:val="28"/>
        </w:rPr>
      </w:pPr>
      <w:r>
        <w:rPr>
          <w:rFonts w:ascii="Times New Roman" w:hAnsi="Times New Roman"/>
          <w:sz w:val="28"/>
          <w:szCs w:val="28"/>
        </w:rPr>
        <w:t xml:space="preserve">особое место в процессе применения ИКТ отведено раскрытию их содержание и функциональных возможностей в образовательном процессе вуза; </w:t>
      </w:r>
    </w:p>
    <w:p w:rsidR="001E1FF2" w:rsidRDefault="001E1FF2">
      <w:pPr>
        <w:widowControl w:val="0"/>
        <w:autoSpaceDE w:val="0"/>
        <w:autoSpaceDN w:val="0"/>
        <w:adjustRightInd w:val="0"/>
        <w:spacing w:after="0" w:line="132" w:lineRule="exact"/>
        <w:rPr>
          <w:rFonts w:ascii="Symbol" w:hAnsi="Symbol" w:cs="Symbol"/>
          <w:sz w:val="28"/>
          <w:szCs w:val="28"/>
        </w:rPr>
      </w:pPr>
    </w:p>
    <w:p w:rsidR="001E1FF2" w:rsidRDefault="00F132AC" w:rsidP="00F132AC">
      <w:pPr>
        <w:widowControl w:val="0"/>
        <w:numPr>
          <w:ilvl w:val="0"/>
          <w:numId w:val="66"/>
        </w:numPr>
        <w:overflowPunct w:val="0"/>
        <w:autoSpaceDE w:val="0"/>
        <w:autoSpaceDN w:val="0"/>
        <w:adjustRightInd w:val="0"/>
        <w:spacing w:after="0" w:line="342" w:lineRule="auto"/>
        <w:ind w:left="0" w:firstLine="427"/>
        <w:jc w:val="both"/>
        <w:rPr>
          <w:rFonts w:ascii="Symbol" w:hAnsi="Symbol" w:cs="Symbol"/>
          <w:sz w:val="28"/>
          <w:szCs w:val="28"/>
        </w:rPr>
      </w:pPr>
      <w:r>
        <w:rPr>
          <w:rFonts w:ascii="Times New Roman" w:hAnsi="Times New Roman"/>
          <w:sz w:val="28"/>
          <w:szCs w:val="28"/>
        </w:rPr>
        <w:t xml:space="preserve">моделирование образовательного процесса существенно повышает эффективность обучения и позволяет выявить новые возможности применения ИКТ в образовательном процессе, а также развить методологию решения современных актуальных проблем. При этом допустимо моделирование образовательного процесса с использованием ИКТ в целом </w:t>
      </w:r>
    </w:p>
    <w:p w:rsidR="001E1FF2" w:rsidRDefault="001E1FF2">
      <w:pPr>
        <w:widowControl w:val="0"/>
        <w:autoSpaceDE w:val="0"/>
        <w:autoSpaceDN w:val="0"/>
        <w:adjustRightInd w:val="0"/>
        <w:spacing w:after="0" w:line="91" w:lineRule="exact"/>
        <w:rPr>
          <w:rFonts w:ascii="Times New Roman" w:hAnsi="Times New Roman"/>
          <w:sz w:val="24"/>
          <w:szCs w:val="24"/>
        </w:rPr>
      </w:pPr>
    </w:p>
    <w:p w:rsidR="001E1FF2" w:rsidRDefault="00F132AC">
      <w:pPr>
        <w:widowControl w:val="0"/>
        <w:overflowPunct w:val="0"/>
        <w:autoSpaceDE w:val="0"/>
        <w:autoSpaceDN w:val="0"/>
        <w:adjustRightInd w:val="0"/>
        <w:spacing w:after="0" w:line="310" w:lineRule="auto"/>
        <w:ind w:right="20"/>
        <w:jc w:val="both"/>
        <w:rPr>
          <w:rFonts w:ascii="Times New Roman" w:hAnsi="Times New Roman"/>
          <w:sz w:val="24"/>
          <w:szCs w:val="24"/>
        </w:rPr>
      </w:pPr>
      <w:r>
        <w:rPr>
          <w:rFonts w:ascii="Times New Roman" w:hAnsi="Times New Roman"/>
          <w:sz w:val="28"/>
          <w:szCs w:val="28"/>
        </w:rPr>
        <w:t>(комплексные модели), так и частные стороны этого процесса (частные модели);</w:t>
      </w:r>
    </w:p>
    <w:p w:rsidR="001E1FF2" w:rsidRDefault="001E1FF2">
      <w:pPr>
        <w:widowControl w:val="0"/>
        <w:autoSpaceDE w:val="0"/>
        <w:autoSpaceDN w:val="0"/>
        <w:adjustRightInd w:val="0"/>
        <w:spacing w:after="0" w:line="157" w:lineRule="exact"/>
        <w:rPr>
          <w:rFonts w:ascii="Times New Roman" w:hAnsi="Times New Roman"/>
          <w:sz w:val="24"/>
          <w:szCs w:val="24"/>
        </w:rPr>
      </w:pPr>
    </w:p>
    <w:p w:rsidR="001E1FF2" w:rsidRDefault="00F132AC">
      <w:pPr>
        <w:widowControl w:val="0"/>
        <w:overflowPunct w:val="0"/>
        <w:autoSpaceDE w:val="0"/>
        <w:autoSpaceDN w:val="0"/>
        <w:adjustRightInd w:val="0"/>
        <w:spacing w:after="0" w:line="323" w:lineRule="auto"/>
        <w:ind w:firstLine="428"/>
        <w:jc w:val="both"/>
        <w:rPr>
          <w:rFonts w:ascii="Times New Roman" w:hAnsi="Times New Roman"/>
          <w:sz w:val="24"/>
          <w:szCs w:val="24"/>
        </w:rPr>
      </w:pPr>
      <w:r>
        <w:rPr>
          <w:rFonts w:ascii="Symbol" w:hAnsi="Symbol" w:cs="Symbol"/>
          <w:sz w:val="28"/>
          <w:szCs w:val="28"/>
        </w:rPr>
        <w:t></w:t>
      </w:r>
      <w:r>
        <w:rPr>
          <w:rFonts w:ascii="Times New Roman" w:hAnsi="Times New Roman"/>
          <w:sz w:val="28"/>
          <w:szCs w:val="28"/>
        </w:rPr>
        <w:t xml:space="preserve"> текущее состояние информатизации общества и системы высшего профессионального образования требует постоянного расширения сферы применения ИКТ в процессе подготовки будущих специалистов.</w:t>
      </w:r>
    </w:p>
    <w:p w:rsidR="001E1FF2" w:rsidRDefault="001E1FF2">
      <w:pPr>
        <w:widowControl w:val="0"/>
        <w:autoSpaceDE w:val="0"/>
        <w:autoSpaceDN w:val="0"/>
        <w:adjustRightInd w:val="0"/>
        <w:spacing w:after="0" w:line="122" w:lineRule="exact"/>
        <w:rPr>
          <w:rFonts w:ascii="Times New Roman" w:hAnsi="Times New Roman"/>
          <w:sz w:val="24"/>
          <w:szCs w:val="24"/>
        </w:rPr>
      </w:pPr>
    </w:p>
    <w:p w:rsidR="001E1FF2" w:rsidRDefault="00F132AC">
      <w:pPr>
        <w:widowControl w:val="0"/>
        <w:overflowPunct w:val="0"/>
        <w:autoSpaceDE w:val="0"/>
        <w:autoSpaceDN w:val="0"/>
        <w:adjustRightInd w:val="0"/>
        <w:spacing w:after="0" w:line="353" w:lineRule="auto"/>
        <w:ind w:firstLine="601"/>
        <w:jc w:val="both"/>
        <w:rPr>
          <w:rFonts w:ascii="Times New Roman" w:hAnsi="Times New Roman"/>
          <w:sz w:val="24"/>
          <w:szCs w:val="24"/>
        </w:rPr>
      </w:pPr>
      <w:r>
        <w:rPr>
          <w:rFonts w:ascii="Times New Roman" w:hAnsi="Times New Roman"/>
          <w:sz w:val="28"/>
          <w:szCs w:val="28"/>
        </w:rPr>
        <w:t>Применение ИКТ изменяет и совершенствует традиционную структуру педагогического процесса. Рассматривая дидактические проблемы информатизации образования и результаты многочисленных исследований в педагогов, психологов и методистов, следует констатировать, что в процессе применения ИКТ, основным условием эффективности этого применения является, соотнесение целей обучения, интеллектуальных и психических возможностей студентов и технологий. Результативность и эффективность подготовки студентов к применению ИКТ в будущей профессиональной деятельности достигается при соблюдении следующих условий:</w:t>
      </w:r>
    </w:p>
    <w:p w:rsidR="001E1FF2" w:rsidRDefault="001E1FF2">
      <w:pPr>
        <w:widowControl w:val="0"/>
        <w:autoSpaceDE w:val="0"/>
        <w:autoSpaceDN w:val="0"/>
        <w:adjustRightInd w:val="0"/>
        <w:spacing w:after="0" w:line="102" w:lineRule="exact"/>
        <w:rPr>
          <w:rFonts w:ascii="Times New Roman" w:hAnsi="Times New Roman"/>
          <w:sz w:val="24"/>
          <w:szCs w:val="24"/>
        </w:rPr>
      </w:pPr>
    </w:p>
    <w:p w:rsidR="001E1FF2" w:rsidRDefault="00F132AC">
      <w:pPr>
        <w:widowControl w:val="0"/>
        <w:overflowPunct w:val="0"/>
        <w:autoSpaceDE w:val="0"/>
        <w:autoSpaceDN w:val="0"/>
        <w:adjustRightInd w:val="0"/>
        <w:spacing w:after="0" w:line="295" w:lineRule="auto"/>
        <w:ind w:right="20" w:firstLine="428"/>
        <w:jc w:val="both"/>
        <w:rPr>
          <w:rFonts w:ascii="Times New Roman" w:hAnsi="Times New Roman"/>
          <w:sz w:val="24"/>
          <w:szCs w:val="24"/>
        </w:rPr>
      </w:pPr>
      <w:r>
        <w:rPr>
          <w:rFonts w:ascii="Symbol" w:hAnsi="Symbol" w:cs="Symbol"/>
          <w:sz w:val="28"/>
          <w:szCs w:val="28"/>
        </w:rPr>
        <w:t></w:t>
      </w:r>
      <w:r>
        <w:rPr>
          <w:rFonts w:ascii="Times New Roman" w:hAnsi="Times New Roman"/>
          <w:sz w:val="28"/>
          <w:szCs w:val="28"/>
        </w:rPr>
        <w:t xml:space="preserve"> повышение уровня информационной подготовки студентов с обязательным применением средств ИКТ;</w:t>
      </w:r>
    </w:p>
    <w:p w:rsidR="001E1FF2" w:rsidRDefault="001E1FF2">
      <w:pPr>
        <w:widowControl w:val="0"/>
        <w:autoSpaceDE w:val="0"/>
        <w:autoSpaceDN w:val="0"/>
        <w:adjustRightInd w:val="0"/>
        <w:spacing w:after="0" w:line="8" w:lineRule="exact"/>
        <w:rPr>
          <w:rFonts w:ascii="Times New Roman" w:hAnsi="Times New Roman"/>
          <w:sz w:val="24"/>
          <w:szCs w:val="24"/>
        </w:rPr>
      </w:pPr>
    </w:p>
    <w:p w:rsidR="001E1FF2" w:rsidRDefault="00F132AC">
      <w:pPr>
        <w:widowControl w:val="0"/>
        <w:autoSpaceDE w:val="0"/>
        <w:autoSpaceDN w:val="0"/>
        <w:adjustRightInd w:val="0"/>
        <w:spacing w:after="0" w:line="240" w:lineRule="auto"/>
        <w:ind w:left="4640"/>
        <w:rPr>
          <w:rFonts w:ascii="Times New Roman" w:hAnsi="Times New Roman"/>
          <w:sz w:val="24"/>
          <w:szCs w:val="24"/>
        </w:rPr>
      </w:pPr>
      <w:r>
        <w:rPr>
          <w:rFonts w:ascii="Times New Roman" w:hAnsi="Times New Roman"/>
          <w:sz w:val="28"/>
          <w:szCs w:val="28"/>
        </w:rPr>
        <w:t>115</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pgSz w:w="11904" w:h="16838"/>
          <w:pgMar w:top="1207" w:right="840" w:bottom="600" w:left="1700" w:header="720" w:footer="720" w:gutter="0"/>
          <w:cols w:space="720" w:equalWidth="0">
            <w:col w:w="9360"/>
          </w:cols>
          <w:noEndnote/>
        </w:sectPr>
      </w:pPr>
    </w:p>
    <w:p w:rsidR="001E1FF2" w:rsidRDefault="00F132AC" w:rsidP="00F132AC">
      <w:pPr>
        <w:widowControl w:val="0"/>
        <w:numPr>
          <w:ilvl w:val="0"/>
          <w:numId w:val="67"/>
        </w:numPr>
        <w:overflowPunct w:val="0"/>
        <w:autoSpaceDE w:val="0"/>
        <w:autoSpaceDN w:val="0"/>
        <w:adjustRightInd w:val="0"/>
        <w:spacing w:after="0" w:line="295" w:lineRule="auto"/>
        <w:ind w:left="0" w:right="20" w:firstLine="427"/>
        <w:jc w:val="both"/>
        <w:rPr>
          <w:rFonts w:ascii="Symbol" w:hAnsi="Symbol" w:cs="Symbol"/>
          <w:sz w:val="28"/>
          <w:szCs w:val="28"/>
        </w:rPr>
      </w:pPr>
      <w:bookmarkStart w:id="115" w:name="page231"/>
      <w:bookmarkEnd w:id="115"/>
      <w:r>
        <w:rPr>
          <w:rFonts w:ascii="Times New Roman" w:hAnsi="Times New Roman"/>
          <w:sz w:val="28"/>
          <w:szCs w:val="28"/>
        </w:rPr>
        <w:lastRenderedPageBreak/>
        <w:t xml:space="preserve">разработка и повсеместное внедрение в практику работы вузов информационно-образовательных ресурсов на базе ИКТ; </w:t>
      </w:r>
    </w:p>
    <w:p w:rsidR="001E1FF2" w:rsidRDefault="001E1FF2">
      <w:pPr>
        <w:widowControl w:val="0"/>
        <w:autoSpaceDE w:val="0"/>
        <w:autoSpaceDN w:val="0"/>
        <w:adjustRightInd w:val="0"/>
        <w:spacing w:after="0" w:line="171" w:lineRule="exact"/>
        <w:rPr>
          <w:rFonts w:ascii="Symbol" w:hAnsi="Symbol" w:cs="Symbol"/>
          <w:sz w:val="28"/>
          <w:szCs w:val="28"/>
        </w:rPr>
      </w:pPr>
    </w:p>
    <w:p w:rsidR="001E1FF2" w:rsidRDefault="00F132AC" w:rsidP="00F132AC">
      <w:pPr>
        <w:widowControl w:val="0"/>
        <w:numPr>
          <w:ilvl w:val="0"/>
          <w:numId w:val="67"/>
        </w:numPr>
        <w:overflowPunct w:val="0"/>
        <w:autoSpaceDE w:val="0"/>
        <w:autoSpaceDN w:val="0"/>
        <w:adjustRightInd w:val="0"/>
        <w:spacing w:after="0" w:line="324" w:lineRule="auto"/>
        <w:ind w:left="0" w:right="20" w:firstLine="427"/>
        <w:jc w:val="both"/>
        <w:rPr>
          <w:rFonts w:ascii="Symbol" w:hAnsi="Symbol" w:cs="Symbol"/>
          <w:sz w:val="28"/>
          <w:szCs w:val="28"/>
        </w:rPr>
      </w:pPr>
      <w:r>
        <w:rPr>
          <w:rFonts w:ascii="Times New Roman" w:hAnsi="Times New Roman"/>
          <w:sz w:val="28"/>
          <w:szCs w:val="28"/>
        </w:rPr>
        <w:t xml:space="preserve">создание необходимой и достаточной инфраструктуры информатизации системы высшего профессионального образования на базе современных средств ИКТ; </w:t>
      </w:r>
    </w:p>
    <w:p w:rsidR="001E1FF2" w:rsidRDefault="001E1FF2">
      <w:pPr>
        <w:widowControl w:val="0"/>
        <w:autoSpaceDE w:val="0"/>
        <w:autoSpaceDN w:val="0"/>
        <w:adjustRightInd w:val="0"/>
        <w:spacing w:after="0" w:line="136" w:lineRule="exact"/>
        <w:rPr>
          <w:rFonts w:ascii="Symbol" w:hAnsi="Symbol" w:cs="Symbol"/>
          <w:sz w:val="28"/>
          <w:szCs w:val="28"/>
        </w:rPr>
      </w:pPr>
    </w:p>
    <w:p w:rsidR="001E1FF2" w:rsidRDefault="00F132AC" w:rsidP="00F132AC">
      <w:pPr>
        <w:widowControl w:val="0"/>
        <w:numPr>
          <w:ilvl w:val="0"/>
          <w:numId w:val="67"/>
        </w:numPr>
        <w:overflowPunct w:val="0"/>
        <w:autoSpaceDE w:val="0"/>
        <w:autoSpaceDN w:val="0"/>
        <w:adjustRightInd w:val="0"/>
        <w:spacing w:after="0" w:line="323" w:lineRule="auto"/>
        <w:ind w:left="0" w:firstLine="427"/>
        <w:jc w:val="both"/>
        <w:rPr>
          <w:rFonts w:ascii="Symbol" w:hAnsi="Symbol" w:cs="Symbol"/>
          <w:sz w:val="28"/>
          <w:szCs w:val="28"/>
        </w:rPr>
      </w:pPr>
      <w:r>
        <w:rPr>
          <w:rFonts w:ascii="Times New Roman" w:hAnsi="Times New Roman"/>
          <w:sz w:val="28"/>
          <w:szCs w:val="28"/>
        </w:rPr>
        <w:t xml:space="preserve">повышение эффективности профессиональной деятельности педагогов на основе повышения их информационно-коммуникационной компетентности. </w:t>
      </w:r>
    </w:p>
    <w:p w:rsidR="001E1FF2" w:rsidRDefault="001E1FF2">
      <w:pPr>
        <w:widowControl w:val="0"/>
        <w:autoSpaceDE w:val="0"/>
        <w:autoSpaceDN w:val="0"/>
        <w:adjustRightInd w:val="0"/>
        <w:spacing w:after="0" w:line="54" w:lineRule="exact"/>
        <w:rPr>
          <w:rFonts w:ascii="Times New Roman" w:hAnsi="Times New Roman"/>
          <w:sz w:val="24"/>
          <w:szCs w:val="24"/>
        </w:rPr>
      </w:pPr>
    </w:p>
    <w:p w:rsidR="001E1FF2" w:rsidRDefault="00F132AC">
      <w:pPr>
        <w:widowControl w:val="0"/>
        <w:autoSpaceDE w:val="0"/>
        <w:autoSpaceDN w:val="0"/>
        <w:adjustRightInd w:val="0"/>
        <w:spacing w:after="0" w:line="240" w:lineRule="auto"/>
        <w:ind w:left="560"/>
        <w:rPr>
          <w:rFonts w:ascii="Times New Roman" w:hAnsi="Times New Roman"/>
          <w:sz w:val="24"/>
          <w:szCs w:val="24"/>
        </w:rPr>
      </w:pPr>
      <w:r>
        <w:rPr>
          <w:rFonts w:ascii="Times New Roman" w:hAnsi="Times New Roman"/>
          <w:sz w:val="28"/>
          <w:szCs w:val="28"/>
        </w:rPr>
        <w:t>Особо  отметим,  что  функциональные  свойства  ИКТ  предоставляют</w:t>
      </w:r>
    </w:p>
    <w:p w:rsidR="001E1FF2" w:rsidRDefault="001E1FF2">
      <w:pPr>
        <w:widowControl w:val="0"/>
        <w:autoSpaceDE w:val="0"/>
        <w:autoSpaceDN w:val="0"/>
        <w:adjustRightInd w:val="0"/>
        <w:spacing w:after="0" w:line="158"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определенные преимущества и возможности образовательному процессу:</w:t>
      </w:r>
    </w:p>
    <w:p w:rsidR="001E1FF2" w:rsidRDefault="001E1FF2">
      <w:pPr>
        <w:widowControl w:val="0"/>
        <w:autoSpaceDE w:val="0"/>
        <w:autoSpaceDN w:val="0"/>
        <w:adjustRightInd w:val="0"/>
        <w:spacing w:after="0" w:line="250" w:lineRule="exact"/>
        <w:rPr>
          <w:rFonts w:ascii="Times New Roman" w:hAnsi="Times New Roman"/>
          <w:sz w:val="24"/>
          <w:szCs w:val="24"/>
        </w:rPr>
      </w:pPr>
    </w:p>
    <w:p w:rsidR="001E1FF2" w:rsidRDefault="00F132AC" w:rsidP="00F132AC">
      <w:pPr>
        <w:widowControl w:val="0"/>
        <w:numPr>
          <w:ilvl w:val="0"/>
          <w:numId w:val="68"/>
        </w:numPr>
        <w:overflowPunct w:val="0"/>
        <w:autoSpaceDE w:val="0"/>
        <w:autoSpaceDN w:val="0"/>
        <w:adjustRightInd w:val="0"/>
        <w:spacing w:after="0" w:line="295" w:lineRule="auto"/>
        <w:ind w:left="0" w:right="20" w:firstLine="427"/>
        <w:jc w:val="both"/>
        <w:rPr>
          <w:rFonts w:ascii="Symbol" w:hAnsi="Symbol" w:cs="Symbol"/>
          <w:sz w:val="28"/>
          <w:szCs w:val="28"/>
        </w:rPr>
      </w:pPr>
      <w:r>
        <w:rPr>
          <w:rFonts w:ascii="Times New Roman" w:hAnsi="Times New Roman"/>
          <w:sz w:val="28"/>
          <w:szCs w:val="28"/>
        </w:rPr>
        <w:t xml:space="preserve">доступность образования с одновременным увеличением перечня образовательных услуг и форм получения образования; </w:t>
      </w:r>
    </w:p>
    <w:p w:rsidR="001E1FF2" w:rsidRDefault="001E1FF2">
      <w:pPr>
        <w:widowControl w:val="0"/>
        <w:autoSpaceDE w:val="0"/>
        <w:autoSpaceDN w:val="0"/>
        <w:adjustRightInd w:val="0"/>
        <w:spacing w:after="0" w:line="166" w:lineRule="exact"/>
        <w:rPr>
          <w:rFonts w:ascii="Symbol" w:hAnsi="Symbol" w:cs="Symbol"/>
          <w:sz w:val="28"/>
          <w:szCs w:val="28"/>
        </w:rPr>
      </w:pPr>
    </w:p>
    <w:p w:rsidR="001E1FF2" w:rsidRDefault="00F132AC" w:rsidP="00F132AC">
      <w:pPr>
        <w:widowControl w:val="0"/>
        <w:numPr>
          <w:ilvl w:val="0"/>
          <w:numId w:val="68"/>
        </w:numPr>
        <w:overflowPunct w:val="0"/>
        <w:autoSpaceDE w:val="0"/>
        <w:autoSpaceDN w:val="0"/>
        <w:adjustRightInd w:val="0"/>
        <w:spacing w:after="0" w:line="295" w:lineRule="auto"/>
        <w:ind w:left="0" w:right="20" w:firstLine="427"/>
        <w:jc w:val="both"/>
        <w:rPr>
          <w:rFonts w:ascii="Symbol" w:hAnsi="Symbol" w:cs="Symbol"/>
          <w:sz w:val="28"/>
          <w:szCs w:val="28"/>
        </w:rPr>
      </w:pPr>
      <w:r>
        <w:rPr>
          <w:rFonts w:ascii="Times New Roman" w:hAnsi="Times New Roman"/>
          <w:sz w:val="28"/>
          <w:szCs w:val="28"/>
        </w:rPr>
        <w:t xml:space="preserve">сбор, хранение, передача, анализ и использование разнообразной учебной информации; </w:t>
      </w:r>
    </w:p>
    <w:p w:rsidR="001E1FF2" w:rsidRDefault="001E1FF2">
      <w:pPr>
        <w:widowControl w:val="0"/>
        <w:autoSpaceDE w:val="0"/>
        <w:autoSpaceDN w:val="0"/>
        <w:adjustRightInd w:val="0"/>
        <w:spacing w:after="0" w:line="171" w:lineRule="exact"/>
        <w:rPr>
          <w:rFonts w:ascii="Symbol" w:hAnsi="Symbol" w:cs="Symbol"/>
          <w:sz w:val="28"/>
          <w:szCs w:val="28"/>
        </w:rPr>
      </w:pPr>
    </w:p>
    <w:p w:rsidR="001E1FF2" w:rsidRDefault="00F132AC" w:rsidP="00F132AC">
      <w:pPr>
        <w:widowControl w:val="0"/>
        <w:numPr>
          <w:ilvl w:val="0"/>
          <w:numId w:val="68"/>
        </w:numPr>
        <w:overflowPunct w:val="0"/>
        <w:autoSpaceDE w:val="0"/>
        <w:autoSpaceDN w:val="0"/>
        <w:adjustRightInd w:val="0"/>
        <w:spacing w:after="0" w:line="295" w:lineRule="auto"/>
        <w:ind w:left="0" w:right="20" w:firstLine="427"/>
        <w:jc w:val="both"/>
        <w:rPr>
          <w:rFonts w:ascii="Symbol" w:hAnsi="Symbol" w:cs="Symbol"/>
          <w:sz w:val="28"/>
          <w:szCs w:val="28"/>
        </w:rPr>
      </w:pPr>
      <w:r>
        <w:rPr>
          <w:rFonts w:ascii="Times New Roman" w:hAnsi="Times New Roman"/>
          <w:sz w:val="28"/>
          <w:szCs w:val="28"/>
        </w:rPr>
        <w:t xml:space="preserve">снижение ресурсоемкости педагогического процесса в вузе за счет экономии времени на проведение занятий и перемещение людей; </w:t>
      </w:r>
    </w:p>
    <w:p w:rsidR="001E1FF2" w:rsidRDefault="001E1FF2">
      <w:pPr>
        <w:widowControl w:val="0"/>
        <w:autoSpaceDE w:val="0"/>
        <w:autoSpaceDN w:val="0"/>
        <w:adjustRightInd w:val="0"/>
        <w:spacing w:after="0" w:line="166" w:lineRule="exact"/>
        <w:rPr>
          <w:rFonts w:ascii="Symbol" w:hAnsi="Symbol" w:cs="Symbol"/>
          <w:sz w:val="28"/>
          <w:szCs w:val="28"/>
        </w:rPr>
      </w:pPr>
    </w:p>
    <w:p w:rsidR="001E1FF2" w:rsidRDefault="00F132AC" w:rsidP="00F132AC">
      <w:pPr>
        <w:widowControl w:val="0"/>
        <w:numPr>
          <w:ilvl w:val="0"/>
          <w:numId w:val="68"/>
        </w:numPr>
        <w:overflowPunct w:val="0"/>
        <w:autoSpaceDE w:val="0"/>
        <w:autoSpaceDN w:val="0"/>
        <w:adjustRightInd w:val="0"/>
        <w:spacing w:after="0" w:line="325" w:lineRule="auto"/>
        <w:ind w:left="0" w:firstLine="427"/>
        <w:jc w:val="both"/>
        <w:rPr>
          <w:rFonts w:ascii="Symbol" w:hAnsi="Symbol" w:cs="Symbol"/>
          <w:sz w:val="28"/>
          <w:szCs w:val="28"/>
        </w:rPr>
      </w:pPr>
      <w:r>
        <w:rPr>
          <w:rFonts w:ascii="Times New Roman" w:hAnsi="Times New Roman"/>
          <w:sz w:val="28"/>
          <w:szCs w:val="28"/>
        </w:rPr>
        <w:t xml:space="preserve">обеспечение дидактической эффективности, результативности и научности электронных образовательных ресурсов, а также сокращение материальных затрат на их создание, тиражирование, и переиздание; </w:t>
      </w:r>
    </w:p>
    <w:p w:rsidR="001E1FF2" w:rsidRDefault="001E1FF2">
      <w:pPr>
        <w:widowControl w:val="0"/>
        <w:autoSpaceDE w:val="0"/>
        <w:autoSpaceDN w:val="0"/>
        <w:adjustRightInd w:val="0"/>
        <w:spacing w:after="0" w:line="132" w:lineRule="exact"/>
        <w:rPr>
          <w:rFonts w:ascii="Symbol" w:hAnsi="Symbol" w:cs="Symbol"/>
          <w:sz w:val="28"/>
          <w:szCs w:val="28"/>
        </w:rPr>
      </w:pPr>
    </w:p>
    <w:p w:rsidR="001E1FF2" w:rsidRDefault="00F132AC" w:rsidP="00F132AC">
      <w:pPr>
        <w:widowControl w:val="0"/>
        <w:numPr>
          <w:ilvl w:val="0"/>
          <w:numId w:val="68"/>
        </w:numPr>
        <w:overflowPunct w:val="0"/>
        <w:autoSpaceDE w:val="0"/>
        <w:autoSpaceDN w:val="0"/>
        <w:adjustRightInd w:val="0"/>
        <w:spacing w:after="0" w:line="295" w:lineRule="auto"/>
        <w:ind w:left="0" w:right="20" w:firstLine="427"/>
        <w:jc w:val="both"/>
        <w:rPr>
          <w:rFonts w:ascii="Symbol" w:hAnsi="Symbol" w:cs="Symbol"/>
          <w:sz w:val="28"/>
          <w:szCs w:val="28"/>
        </w:rPr>
      </w:pPr>
      <w:r>
        <w:rPr>
          <w:rFonts w:ascii="Times New Roman" w:hAnsi="Times New Roman"/>
          <w:sz w:val="28"/>
          <w:szCs w:val="28"/>
        </w:rPr>
        <w:t xml:space="preserve">совершенствование методического, информационного и программного обеспечения педагогического процесса. </w:t>
      </w:r>
    </w:p>
    <w:p w:rsidR="001E1FF2" w:rsidRDefault="001E1FF2">
      <w:pPr>
        <w:widowControl w:val="0"/>
        <w:autoSpaceDE w:val="0"/>
        <w:autoSpaceDN w:val="0"/>
        <w:adjustRightInd w:val="0"/>
        <w:spacing w:after="0" w:line="153" w:lineRule="exact"/>
        <w:rPr>
          <w:rFonts w:ascii="Times New Roman" w:hAnsi="Times New Roman"/>
          <w:sz w:val="24"/>
          <w:szCs w:val="24"/>
        </w:rPr>
      </w:pPr>
    </w:p>
    <w:p w:rsidR="001E1FF2" w:rsidRDefault="00F132AC">
      <w:pPr>
        <w:widowControl w:val="0"/>
        <w:overflowPunct w:val="0"/>
        <w:autoSpaceDE w:val="0"/>
        <w:autoSpaceDN w:val="0"/>
        <w:adjustRightInd w:val="0"/>
        <w:spacing w:after="0" w:line="367" w:lineRule="auto"/>
        <w:ind w:firstLine="601"/>
        <w:jc w:val="both"/>
        <w:rPr>
          <w:rFonts w:ascii="Times New Roman" w:hAnsi="Times New Roman"/>
          <w:sz w:val="24"/>
          <w:szCs w:val="24"/>
        </w:rPr>
      </w:pPr>
      <w:r>
        <w:rPr>
          <w:rFonts w:ascii="Times New Roman" w:hAnsi="Times New Roman"/>
          <w:sz w:val="27"/>
          <w:szCs w:val="27"/>
        </w:rPr>
        <w:t>Таким образом, применение ИКТ при подготовке студентов к будущей профессиональной деятельности открывает совершенно возможности педагогического процесса, недостижимые для традиционных средств. При этом на современном этапе общественного развития одной из важных задач высшего образования является формирование профессиональной компетенции выпускников в области применения ИКТ, то есть готовность использовать знания, умения и навыки, а также способы деятельности в реальной жизни для решения практических и теоретических задач с помощью ИКТ.</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pgSz w:w="11904" w:h="16838"/>
          <w:pgMar w:top="1207" w:right="840" w:bottom="600" w:left="1700" w:header="720" w:footer="720" w:gutter="0"/>
          <w:cols w:space="720" w:equalWidth="0">
            <w:col w:w="9360"/>
          </w:cols>
          <w:noEndnote/>
        </w:sectPr>
      </w:pPr>
    </w:p>
    <w:p w:rsidR="001E1FF2" w:rsidRDefault="001E1FF2">
      <w:pPr>
        <w:widowControl w:val="0"/>
        <w:autoSpaceDE w:val="0"/>
        <w:autoSpaceDN w:val="0"/>
        <w:adjustRightInd w:val="0"/>
        <w:spacing w:after="0" w:line="345"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116</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type w:val="continuous"/>
          <w:pgSz w:w="11904" w:h="16838"/>
          <w:pgMar w:top="1207" w:right="5140" w:bottom="600" w:left="6340" w:header="720" w:footer="720" w:gutter="0"/>
          <w:cols w:space="720" w:equalWidth="0">
            <w:col w:w="420"/>
          </w:cols>
          <w:noEndnote/>
        </w:sectPr>
      </w:pPr>
    </w:p>
    <w:p w:rsidR="001E1FF2" w:rsidRDefault="00F132AC">
      <w:pPr>
        <w:widowControl w:val="0"/>
        <w:autoSpaceDE w:val="0"/>
        <w:autoSpaceDN w:val="0"/>
        <w:adjustRightInd w:val="0"/>
        <w:spacing w:after="0" w:line="240" w:lineRule="auto"/>
        <w:ind w:left="1680"/>
        <w:rPr>
          <w:rFonts w:ascii="Times New Roman" w:hAnsi="Times New Roman"/>
          <w:sz w:val="24"/>
          <w:szCs w:val="24"/>
        </w:rPr>
      </w:pPr>
      <w:bookmarkStart w:id="116" w:name="page233"/>
      <w:bookmarkEnd w:id="116"/>
      <w:r>
        <w:rPr>
          <w:rFonts w:ascii="Times New Roman" w:hAnsi="Times New Roman"/>
          <w:sz w:val="28"/>
          <w:szCs w:val="28"/>
        </w:rPr>
        <w:lastRenderedPageBreak/>
        <w:t>ГЛАВА 2. ДИДАКТИКО-МЕТОДИЧЕСКИЕ ОСНОВЫ</w:t>
      </w:r>
    </w:p>
    <w:p w:rsidR="001E1FF2" w:rsidRDefault="001E1FF2">
      <w:pPr>
        <w:widowControl w:val="0"/>
        <w:autoSpaceDE w:val="0"/>
        <w:autoSpaceDN w:val="0"/>
        <w:adjustRightInd w:val="0"/>
        <w:spacing w:after="0" w:line="163" w:lineRule="exact"/>
        <w:rPr>
          <w:rFonts w:ascii="Times New Roman" w:hAnsi="Times New Roman"/>
          <w:sz w:val="24"/>
          <w:szCs w:val="24"/>
        </w:rPr>
      </w:pPr>
    </w:p>
    <w:p w:rsidR="001E1FF2" w:rsidRDefault="00F132AC">
      <w:pPr>
        <w:widowControl w:val="0"/>
        <w:autoSpaceDE w:val="0"/>
        <w:autoSpaceDN w:val="0"/>
        <w:adjustRightInd w:val="0"/>
        <w:spacing w:after="0" w:line="240" w:lineRule="auto"/>
        <w:ind w:left="920"/>
        <w:rPr>
          <w:rFonts w:ascii="Times New Roman" w:hAnsi="Times New Roman"/>
          <w:sz w:val="24"/>
          <w:szCs w:val="24"/>
        </w:rPr>
      </w:pPr>
      <w:r>
        <w:rPr>
          <w:rFonts w:ascii="Times New Roman" w:hAnsi="Times New Roman"/>
          <w:sz w:val="28"/>
          <w:szCs w:val="28"/>
        </w:rPr>
        <w:t>ПОДГОТОВКИ СТУДЕНТОВ ВУЗОВ К ИСПОЛЬЗОВАНИЮ</w:t>
      </w:r>
    </w:p>
    <w:p w:rsidR="001E1FF2" w:rsidRDefault="001E1FF2">
      <w:pPr>
        <w:widowControl w:val="0"/>
        <w:autoSpaceDE w:val="0"/>
        <w:autoSpaceDN w:val="0"/>
        <w:adjustRightInd w:val="0"/>
        <w:spacing w:after="0" w:line="158" w:lineRule="exact"/>
        <w:rPr>
          <w:rFonts w:ascii="Times New Roman" w:hAnsi="Times New Roman"/>
          <w:sz w:val="24"/>
          <w:szCs w:val="24"/>
        </w:rPr>
      </w:pPr>
    </w:p>
    <w:p w:rsidR="001E1FF2" w:rsidRDefault="00F132AC">
      <w:pPr>
        <w:widowControl w:val="0"/>
        <w:autoSpaceDE w:val="0"/>
        <w:autoSpaceDN w:val="0"/>
        <w:adjustRightInd w:val="0"/>
        <w:spacing w:after="0" w:line="240" w:lineRule="auto"/>
        <w:ind w:left="660"/>
        <w:rPr>
          <w:rFonts w:ascii="Times New Roman" w:hAnsi="Times New Roman"/>
          <w:sz w:val="24"/>
          <w:szCs w:val="24"/>
        </w:rPr>
      </w:pPr>
      <w:r>
        <w:rPr>
          <w:rFonts w:ascii="Times New Roman" w:hAnsi="Times New Roman"/>
          <w:sz w:val="28"/>
          <w:szCs w:val="28"/>
        </w:rPr>
        <w:t>ИНФОРМАЦИОННО-КОММУНИКАЦИОННЫХ ТЕХНОЛОГИЙ</w:t>
      </w: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53" w:lineRule="exact"/>
        <w:rPr>
          <w:rFonts w:ascii="Times New Roman" w:hAnsi="Times New Roman"/>
          <w:sz w:val="24"/>
          <w:szCs w:val="24"/>
        </w:rPr>
      </w:pPr>
    </w:p>
    <w:p w:rsidR="001E1FF2" w:rsidRDefault="00F132AC">
      <w:pPr>
        <w:widowControl w:val="0"/>
        <w:autoSpaceDE w:val="0"/>
        <w:autoSpaceDN w:val="0"/>
        <w:adjustRightInd w:val="0"/>
        <w:spacing w:after="0" w:line="240" w:lineRule="auto"/>
        <w:ind w:left="720"/>
        <w:rPr>
          <w:rFonts w:ascii="Times New Roman" w:hAnsi="Times New Roman"/>
          <w:sz w:val="24"/>
          <w:szCs w:val="24"/>
        </w:rPr>
      </w:pPr>
      <w:r>
        <w:rPr>
          <w:rFonts w:ascii="Times New Roman" w:hAnsi="Times New Roman"/>
          <w:b/>
          <w:bCs/>
          <w:sz w:val="28"/>
          <w:szCs w:val="28"/>
        </w:rPr>
        <w:t>2.1 Соблюдение  принципов  обучения  при  организации  учебного</w:t>
      </w:r>
    </w:p>
    <w:p w:rsidR="001E1FF2" w:rsidRDefault="001E1FF2">
      <w:pPr>
        <w:widowControl w:val="0"/>
        <w:autoSpaceDE w:val="0"/>
        <w:autoSpaceDN w:val="0"/>
        <w:adjustRightInd w:val="0"/>
        <w:spacing w:after="0" w:line="158"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8"/>
          <w:szCs w:val="28"/>
        </w:rPr>
        <w:t>процесса на основе информационно-коммуникационных технологий</w:t>
      </w: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311" w:lineRule="exact"/>
        <w:rPr>
          <w:rFonts w:ascii="Times New Roman" w:hAnsi="Times New Roman"/>
          <w:sz w:val="24"/>
          <w:szCs w:val="24"/>
        </w:rPr>
      </w:pPr>
    </w:p>
    <w:p w:rsidR="001E1FF2" w:rsidRDefault="00F132AC">
      <w:pPr>
        <w:widowControl w:val="0"/>
        <w:overflowPunct w:val="0"/>
        <w:autoSpaceDE w:val="0"/>
        <w:autoSpaceDN w:val="0"/>
        <w:adjustRightInd w:val="0"/>
        <w:spacing w:after="0" w:line="352" w:lineRule="auto"/>
        <w:ind w:firstLine="711"/>
        <w:jc w:val="both"/>
        <w:rPr>
          <w:rFonts w:ascii="Times New Roman" w:hAnsi="Times New Roman"/>
          <w:sz w:val="24"/>
          <w:szCs w:val="24"/>
        </w:rPr>
      </w:pPr>
      <w:r>
        <w:rPr>
          <w:rFonts w:ascii="Times New Roman" w:hAnsi="Times New Roman"/>
          <w:sz w:val="28"/>
          <w:szCs w:val="28"/>
        </w:rPr>
        <w:t>Преподавание в высшей школе подразумевает особую деятельность по учету индивидуальных и групповых психологических особенностей студентов вузов, соблюдению основных дидактических принципов и подходов в образовательном процессе. Использование современных ИКТ в учебном процессе вносит определенные коррективы в классические принципы обучения, что требует от преподавателя определенного профессионального мастерства и постоянного следования в ногу со временем.</w:t>
      </w:r>
    </w:p>
    <w:p w:rsidR="001E1FF2" w:rsidRDefault="001E1FF2">
      <w:pPr>
        <w:widowControl w:val="0"/>
        <w:autoSpaceDE w:val="0"/>
        <w:autoSpaceDN w:val="0"/>
        <w:adjustRightInd w:val="0"/>
        <w:spacing w:after="0" w:line="82" w:lineRule="exact"/>
        <w:rPr>
          <w:rFonts w:ascii="Times New Roman" w:hAnsi="Times New Roman"/>
          <w:sz w:val="24"/>
          <w:szCs w:val="24"/>
        </w:rPr>
      </w:pPr>
    </w:p>
    <w:p w:rsidR="001E1FF2" w:rsidRDefault="00F132AC">
      <w:pPr>
        <w:widowControl w:val="0"/>
        <w:overflowPunct w:val="0"/>
        <w:autoSpaceDE w:val="0"/>
        <w:autoSpaceDN w:val="0"/>
        <w:adjustRightInd w:val="0"/>
        <w:spacing w:after="0" w:line="336" w:lineRule="auto"/>
        <w:ind w:firstLine="711"/>
        <w:jc w:val="both"/>
        <w:rPr>
          <w:rFonts w:ascii="Times New Roman" w:hAnsi="Times New Roman"/>
          <w:sz w:val="24"/>
          <w:szCs w:val="24"/>
        </w:rPr>
      </w:pPr>
      <w:r>
        <w:rPr>
          <w:rFonts w:ascii="Times New Roman" w:hAnsi="Times New Roman"/>
          <w:sz w:val="28"/>
          <w:szCs w:val="28"/>
        </w:rPr>
        <w:t>Анализ доступной литературы [89, 132, 64, 139, 65, 74] показывает, что в вузовской среде Таджикистана и стран СНГ в той или иной степени используются четыре парадигмы обучения: педагогическая, андрагогическая,</w:t>
      </w:r>
    </w:p>
    <w:p w:rsidR="001E1FF2" w:rsidRDefault="001E1FF2">
      <w:pPr>
        <w:widowControl w:val="0"/>
        <w:autoSpaceDE w:val="0"/>
        <w:autoSpaceDN w:val="0"/>
        <w:adjustRightInd w:val="0"/>
        <w:spacing w:after="0" w:line="30"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акмеологическая и коммуникативная.</w:t>
      </w:r>
    </w:p>
    <w:p w:rsidR="001E1FF2" w:rsidRDefault="001E1FF2">
      <w:pPr>
        <w:widowControl w:val="0"/>
        <w:autoSpaceDE w:val="0"/>
        <w:autoSpaceDN w:val="0"/>
        <w:adjustRightInd w:val="0"/>
        <w:spacing w:after="0" w:line="230" w:lineRule="exact"/>
        <w:rPr>
          <w:rFonts w:ascii="Times New Roman" w:hAnsi="Times New Roman"/>
          <w:sz w:val="24"/>
          <w:szCs w:val="24"/>
        </w:rPr>
      </w:pPr>
    </w:p>
    <w:p w:rsidR="001E1FF2" w:rsidRDefault="00F132AC">
      <w:pPr>
        <w:widowControl w:val="0"/>
        <w:overflowPunct w:val="0"/>
        <w:autoSpaceDE w:val="0"/>
        <w:autoSpaceDN w:val="0"/>
        <w:adjustRightInd w:val="0"/>
        <w:spacing w:after="0" w:line="334" w:lineRule="auto"/>
        <w:ind w:firstLine="711"/>
        <w:jc w:val="both"/>
        <w:rPr>
          <w:rFonts w:ascii="Times New Roman" w:hAnsi="Times New Roman"/>
          <w:sz w:val="24"/>
          <w:szCs w:val="24"/>
        </w:rPr>
      </w:pPr>
      <w:r>
        <w:rPr>
          <w:rFonts w:ascii="Times New Roman" w:hAnsi="Times New Roman"/>
          <w:sz w:val="28"/>
          <w:szCs w:val="28"/>
        </w:rPr>
        <w:t>Педагогическая парадигма, наиболее устоявшаяся, и вбирает в себя подходы традиционной педагогики, ориентированной на общеобразовательную школу. В рамках данной парадигмы обучаемый -</w:t>
      </w:r>
    </w:p>
    <w:p w:rsidR="001E1FF2" w:rsidRDefault="001E1FF2">
      <w:pPr>
        <w:widowControl w:val="0"/>
        <w:autoSpaceDE w:val="0"/>
        <w:autoSpaceDN w:val="0"/>
        <w:adjustRightInd w:val="0"/>
        <w:spacing w:after="0" w:line="106"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3" w:lineRule="auto"/>
        <w:jc w:val="both"/>
        <w:rPr>
          <w:rFonts w:ascii="Times New Roman" w:hAnsi="Times New Roman"/>
          <w:sz w:val="24"/>
          <w:szCs w:val="24"/>
        </w:rPr>
      </w:pPr>
      <w:r>
        <w:rPr>
          <w:rFonts w:ascii="Times New Roman" w:hAnsi="Times New Roman"/>
          <w:sz w:val="28"/>
          <w:szCs w:val="28"/>
        </w:rPr>
        <w:t>ребенок, неспособный осознать свои потребности в образовании. Отчасти это верно, так как некоторая заметная часть таджикских студентов поступает в вузы по настоянию родителей, а не из личной потребности в высшем образовании.</w:t>
      </w:r>
    </w:p>
    <w:p w:rsidR="001E1FF2" w:rsidRDefault="001E1FF2">
      <w:pPr>
        <w:widowControl w:val="0"/>
        <w:autoSpaceDE w:val="0"/>
        <w:autoSpaceDN w:val="0"/>
        <w:adjustRightInd w:val="0"/>
        <w:spacing w:after="0" w:line="89" w:lineRule="exact"/>
        <w:rPr>
          <w:rFonts w:ascii="Times New Roman" w:hAnsi="Times New Roman"/>
          <w:sz w:val="24"/>
          <w:szCs w:val="24"/>
        </w:rPr>
      </w:pPr>
    </w:p>
    <w:p w:rsidR="001E1FF2" w:rsidRDefault="00F132AC">
      <w:pPr>
        <w:widowControl w:val="0"/>
        <w:overflowPunct w:val="0"/>
        <w:autoSpaceDE w:val="0"/>
        <w:autoSpaceDN w:val="0"/>
        <w:adjustRightInd w:val="0"/>
        <w:spacing w:after="0" w:line="310" w:lineRule="auto"/>
        <w:ind w:right="20" w:firstLine="711"/>
        <w:jc w:val="both"/>
        <w:rPr>
          <w:rFonts w:ascii="Times New Roman" w:hAnsi="Times New Roman"/>
          <w:sz w:val="24"/>
          <w:szCs w:val="24"/>
        </w:rPr>
      </w:pPr>
      <w:r>
        <w:rPr>
          <w:rFonts w:ascii="Times New Roman" w:hAnsi="Times New Roman"/>
          <w:sz w:val="28"/>
          <w:szCs w:val="28"/>
        </w:rPr>
        <w:t>Андрагогическая парадигма, охватывающая вопросы образования взрослых людей, активно осознающих свои потребности в знаниях,</w:t>
      </w:r>
    </w:p>
    <w:p w:rsidR="001E1FF2" w:rsidRDefault="001E1FF2">
      <w:pPr>
        <w:widowControl w:val="0"/>
        <w:autoSpaceDE w:val="0"/>
        <w:autoSpaceDN w:val="0"/>
        <w:adjustRightInd w:val="0"/>
        <w:spacing w:after="0" w:line="70" w:lineRule="exact"/>
        <w:rPr>
          <w:rFonts w:ascii="Times New Roman" w:hAnsi="Times New Roman"/>
          <w:sz w:val="24"/>
          <w:szCs w:val="24"/>
        </w:rPr>
      </w:pPr>
    </w:p>
    <w:p w:rsidR="001E1FF2" w:rsidRDefault="00F132AC">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28"/>
          <w:szCs w:val="28"/>
        </w:rPr>
        <w:t>базируется на педагогических подходах, которые частично пересекаются. В</w:t>
      </w:r>
    </w:p>
    <w:p w:rsidR="001E1FF2" w:rsidRDefault="001E1FF2">
      <w:pPr>
        <w:widowControl w:val="0"/>
        <w:autoSpaceDE w:val="0"/>
        <w:autoSpaceDN w:val="0"/>
        <w:adjustRightInd w:val="0"/>
        <w:spacing w:after="0" w:line="160" w:lineRule="exact"/>
        <w:rPr>
          <w:rFonts w:ascii="Times New Roman" w:hAnsi="Times New Roman"/>
          <w:sz w:val="24"/>
          <w:szCs w:val="24"/>
        </w:rPr>
      </w:pPr>
    </w:p>
    <w:p w:rsidR="001E1FF2" w:rsidRDefault="00F132AC">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28"/>
          <w:szCs w:val="28"/>
        </w:rPr>
        <w:t>рамках данной парадигмы обучение ведется среди студентов, которые сами</w:t>
      </w:r>
    </w:p>
    <w:p w:rsidR="001E1FF2" w:rsidRDefault="001E1FF2">
      <w:pPr>
        <w:widowControl w:val="0"/>
        <w:autoSpaceDE w:val="0"/>
        <w:autoSpaceDN w:val="0"/>
        <w:adjustRightInd w:val="0"/>
        <w:spacing w:after="0" w:line="188" w:lineRule="exact"/>
        <w:rPr>
          <w:rFonts w:ascii="Times New Roman" w:hAnsi="Times New Roman"/>
          <w:sz w:val="24"/>
          <w:szCs w:val="24"/>
        </w:rPr>
      </w:pPr>
    </w:p>
    <w:p w:rsidR="001E1FF2" w:rsidRDefault="00F132AC">
      <w:pPr>
        <w:widowControl w:val="0"/>
        <w:autoSpaceDE w:val="0"/>
        <w:autoSpaceDN w:val="0"/>
        <w:adjustRightInd w:val="0"/>
        <w:spacing w:after="0" w:line="240" w:lineRule="auto"/>
        <w:ind w:left="4640"/>
        <w:rPr>
          <w:rFonts w:ascii="Times New Roman" w:hAnsi="Times New Roman"/>
          <w:sz w:val="24"/>
          <w:szCs w:val="24"/>
        </w:rPr>
      </w:pPr>
      <w:r>
        <w:rPr>
          <w:rFonts w:ascii="Times New Roman" w:hAnsi="Times New Roman"/>
          <w:sz w:val="28"/>
          <w:szCs w:val="28"/>
        </w:rPr>
        <w:t>117</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pgSz w:w="11904" w:h="16838"/>
          <w:pgMar w:top="1120" w:right="840" w:bottom="600" w:left="1700" w:header="720" w:footer="720" w:gutter="0"/>
          <w:cols w:space="720" w:equalWidth="0">
            <w:col w:w="9360"/>
          </w:cols>
          <w:noEndnote/>
        </w:sectPr>
      </w:pPr>
    </w:p>
    <w:p w:rsidR="001E1FF2" w:rsidRDefault="00F132AC">
      <w:pPr>
        <w:widowControl w:val="0"/>
        <w:tabs>
          <w:tab w:val="left" w:pos="1620"/>
        </w:tabs>
        <w:autoSpaceDE w:val="0"/>
        <w:autoSpaceDN w:val="0"/>
        <w:adjustRightInd w:val="0"/>
        <w:spacing w:after="0" w:line="240" w:lineRule="auto"/>
        <w:rPr>
          <w:rFonts w:ascii="Times New Roman" w:hAnsi="Times New Roman"/>
          <w:sz w:val="24"/>
          <w:szCs w:val="24"/>
        </w:rPr>
      </w:pPr>
      <w:bookmarkStart w:id="117" w:name="page235"/>
      <w:bookmarkEnd w:id="117"/>
      <w:r>
        <w:rPr>
          <w:rFonts w:ascii="Times New Roman" w:hAnsi="Times New Roman"/>
          <w:sz w:val="28"/>
          <w:szCs w:val="28"/>
        </w:rPr>
        <w:lastRenderedPageBreak/>
        <w:t>планируют</w:t>
      </w:r>
      <w:r>
        <w:rPr>
          <w:rFonts w:ascii="Times New Roman" w:hAnsi="Times New Roman"/>
          <w:sz w:val="24"/>
          <w:szCs w:val="24"/>
        </w:rPr>
        <w:tab/>
      </w:r>
      <w:r>
        <w:rPr>
          <w:rFonts w:ascii="Times New Roman" w:hAnsi="Times New Roman"/>
          <w:sz w:val="28"/>
          <w:szCs w:val="28"/>
        </w:rPr>
        <w:t>и   реализуют   свои   образовательные   потребности   [132].</w:t>
      </w:r>
    </w:p>
    <w:p w:rsidR="001E1FF2" w:rsidRDefault="001E1FF2">
      <w:pPr>
        <w:widowControl w:val="0"/>
        <w:autoSpaceDE w:val="0"/>
        <w:autoSpaceDN w:val="0"/>
        <w:adjustRightInd w:val="0"/>
        <w:spacing w:after="0" w:line="230" w:lineRule="exact"/>
        <w:rPr>
          <w:rFonts w:ascii="Times New Roman" w:hAnsi="Times New Roman"/>
          <w:sz w:val="24"/>
          <w:szCs w:val="24"/>
        </w:rPr>
      </w:pPr>
    </w:p>
    <w:p w:rsidR="001E1FF2" w:rsidRDefault="00F132AC">
      <w:pPr>
        <w:widowControl w:val="0"/>
        <w:overflowPunct w:val="0"/>
        <w:autoSpaceDE w:val="0"/>
        <w:autoSpaceDN w:val="0"/>
        <w:adjustRightInd w:val="0"/>
        <w:spacing w:after="0" w:line="307" w:lineRule="auto"/>
        <w:ind w:right="20"/>
        <w:jc w:val="both"/>
        <w:rPr>
          <w:rFonts w:ascii="Times New Roman" w:hAnsi="Times New Roman"/>
          <w:sz w:val="24"/>
          <w:szCs w:val="24"/>
        </w:rPr>
      </w:pPr>
      <w:r>
        <w:rPr>
          <w:rFonts w:ascii="Times New Roman" w:hAnsi="Times New Roman"/>
          <w:sz w:val="28"/>
          <w:szCs w:val="28"/>
        </w:rPr>
        <w:t>Принципам андрагогики в вузе посвящен ряд публикаций последних двух десятилетий на постсоветском пространстве.</w:t>
      </w:r>
    </w:p>
    <w:p w:rsidR="001E1FF2" w:rsidRDefault="001E1FF2">
      <w:pPr>
        <w:widowControl w:val="0"/>
        <w:autoSpaceDE w:val="0"/>
        <w:autoSpaceDN w:val="0"/>
        <w:adjustRightInd w:val="0"/>
        <w:spacing w:after="0" w:line="142" w:lineRule="exact"/>
        <w:rPr>
          <w:rFonts w:ascii="Times New Roman" w:hAnsi="Times New Roman"/>
          <w:sz w:val="24"/>
          <w:szCs w:val="24"/>
        </w:rPr>
      </w:pPr>
    </w:p>
    <w:p w:rsidR="001E1FF2" w:rsidRDefault="00F132AC">
      <w:pPr>
        <w:widowControl w:val="0"/>
        <w:overflowPunct w:val="0"/>
        <w:autoSpaceDE w:val="0"/>
        <w:autoSpaceDN w:val="0"/>
        <w:adjustRightInd w:val="0"/>
        <w:spacing w:after="0" w:line="351" w:lineRule="auto"/>
        <w:ind w:firstLine="711"/>
        <w:jc w:val="both"/>
        <w:rPr>
          <w:rFonts w:ascii="Times New Roman" w:hAnsi="Times New Roman"/>
          <w:sz w:val="24"/>
          <w:szCs w:val="24"/>
        </w:rPr>
      </w:pPr>
      <w:r>
        <w:rPr>
          <w:rFonts w:ascii="Times New Roman" w:hAnsi="Times New Roman"/>
          <w:sz w:val="28"/>
          <w:szCs w:val="28"/>
        </w:rPr>
        <w:t>Акмеологическая парадигма в современных условиях акцентирует внимание на помощь студенту в реализации его индивидуального потенциала, достижении вершины его возможностей. При этом ориентация на социальные нормы может стать нерациональной, потребовав перехода к индивидуальным запросам и нормам [64]. В условиях реалий высшего образования Таджикистана акмеологические подходы вызывают больше вопросов, нежели ответов.</w:t>
      </w:r>
    </w:p>
    <w:p w:rsidR="001E1FF2" w:rsidRDefault="001E1FF2">
      <w:pPr>
        <w:widowControl w:val="0"/>
        <w:autoSpaceDE w:val="0"/>
        <w:autoSpaceDN w:val="0"/>
        <w:adjustRightInd w:val="0"/>
        <w:spacing w:after="0" w:line="83" w:lineRule="exact"/>
        <w:rPr>
          <w:rFonts w:ascii="Times New Roman" w:hAnsi="Times New Roman"/>
          <w:sz w:val="24"/>
          <w:szCs w:val="24"/>
        </w:rPr>
      </w:pPr>
    </w:p>
    <w:p w:rsidR="001E1FF2" w:rsidRDefault="00F132AC">
      <w:pPr>
        <w:widowControl w:val="0"/>
        <w:overflowPunct w:val="0"/>
        <w:autoSpaceDE w:val="0"/>
        <w:autoSpaceDN w:val="0"/>
        <w:adjustRightInd w:val="0"/>
        <w:spacing w:after="0" w:line="353" w:lineRule="auto"/>
        <w:ind w:right="20" w:firstLine="711"/>
        <w:jc w:val="both"/>
        <w:rPr>
          <w:rFonts w:ascii="Times New Roman" w:hAnsi="Times New Roman"/>
          <w:sz w:val="24"/>
          <w:szCs w:val="24"/>
        </w:rPr>
      </w:pPr>
      <w:r>
        <w:rPr>
          <w:rFonts w:ascii="Times New Roman" w:hAnsi="Times New Roman"/>
          <w:sz w:val="28"/>
          <w:szCs w:val="28"/>
        </w:rPr>
        <w:t>Наконец, коммуникативная парадигма, реализуемая за счет социальной коммуникации и взаимообучения студентов и преподавателей, оперативно обменивающихся своими достижениями, знаниями и опытом, наиболее современна с точки зрения как применения ИКТ в образовании, так и формированию ИКТ-компетентности. При этом подразумевается компетентность участников образовательного процесса в отдельных предметных областях, их активное участие в формировании учебной повестки дня, постоянная перемена ролей обучаемых и обучающих.</w:t>
      </w:r>
    </w:p>
    <w:p w:rsidR="001E1FF2" w:rsidRDefault="001E1FF2">
      <w:pPr>
        <w:widowControl w:val="0"/>
        <w:autoSpaceDE w:val="0"/>
        <w:autoSpaceDN w:val="0"/>
        <w:adjustRightInd w:val="0"/>
        <w:spacing w:after="0" w:line="77"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7" w:lineRule="auto"/>
        <w:ind w:right="20" w:firstLine="711"/>
        <w:jc w:val="both"/>
        <w:rPr>
          <w:rFonts w:ascii="Times New Roman" w:hAnsi="Times New Roman"/>
          <w:sz w:val="24"/>
          <w:szCs w:val="24"/>
        </w:rPr>
      </w:pPr>
      <w:r>
        <w:rPr>
          <w:rFonts w:ascii="Times New Roman" w:hAnsi="Times New Roman"/>
          <w:sz w:val="28"/>
          <w:szCs w:val="28"/>
        </w:rPr>
        <w:t>Включение ИКТ в учебный процесс вузов Таджикистана должно способствовать формированию ключевых компетенций студентов за счет своевременного и всестороннего обеспечения их всей полнотой необходимой информации, повышения их мотивации и заинтересованности в условиях интеграции базовых и дополнительных программ обучения.</w:t>
      </w:r>
    </w:p>
    <w:p w:rsidR="001E1FF2" w:rsidRDefault="001E1FF2">
      <w:pPr>
        <w:widowControl w:val="0"/>
        <w:autoSpaceDE w:val="0"/>
        <w:autoSpaceDN w:val="0"/>
        <w:adjustRightInd w:val="0"/>
        <w:spacing w:after="0" w:line="87" w:lineRule="exact"/>
        <w:rPr>
          <w:rFonts w:ascii="Times New Roman" w:hAnsi="Times New Roman"/>
          <w:sz w:val="24"/>
          <w:szCs w:val="24"/>
        </w:rPr>
      </w:pPr>
    </w:p>
    <w:p w:rsidR="001E1FF2" w:rsidRDefault="00F132AC">
      <w:pPr>
        <w:widowControl w:val="0"/>
        <w:overflowPunct w:val="0"/>
        <w:autoSpaceDE w:val="0"/>
        <w:autoSpaceDN w:val="0"/>
        <w:adjustRightInd w:val="0"/>
        <w:spacing w:after="0" w:line="351" w:lineRule="auto"/>
        <w:ind w:right="20" w:firstLine="711"/>
        <w:jc w:val="both"/>
        <w:rPr>
          <w:rFonts w:ascii="Times New Roman" w:hAnsi="Times New Roman"/>
          <w:sz w:val="24"/>
          <w:szCs w:val="24"/>
        </w:rPr>
      </w:pPr>
      <w:r>
        <w:rPr>
          <w:rFonts w:ascii="Times New Roman" w:hAnsi="Times New Roman"/>
          <w:sz w:val="28"/>
          <w:szCs w:val="28"/>
        </w:rPr>
        <w:t>Л.А. Арзамасова при анализе проблем воспитания информационной культуры в педагогической теории и практике обучения пишет об обновлении системы образования и появлении новой образовательной парадигмы - «информационно-проектировочного подхода». В его основе лежат четыре базовых принципа: всеобщий доступ к информации, свобода выражения мнений, уважение культурного многообразия и равный доступ к качественному образованию. Он предполагает развитие учебных умений,</w:t>
      </w:r>
    </w:p>
    <w:p w:rsidR="001E1FF2" w:rsidRDefault="001E1FF2">
      <w:pPr>
        <w:widowControl w:val="0"/>
        <w:autoSpaceDE w:val="0"/>
        <w:autoSpaceDN w:val="0"/>
        <w:adjustRightInd w:val="0"/>
        <w:spacing w:after="0" w:line="45" w:lineRule="exact"/>
        <w:rPr>
          <w:rFonts w:ascii="Times New Roman" w:hAnsi="Times New Roman"/>
          <w:sz w:val="24"/>
          <w:szCs w:val="24"/>
        </w:rPr>
      </w:pPr>
    </w:p>
    <w:p w:rsidR="001E1FF2" w:rsidRDefault="00F132AC">
      <w:pPr>
        <w:widowControl w:val="0"/>
        <w:autoSpaceDE w:val="0"/>
        <w:autoSpaceDN w:val="0"/>
        <w:adjustRightInd w:val="0"/>
        <w:spacing w:after="0" w:line="240" w:lineRule="auto"/>
        <w:ind w:left="4640"/>
        <w:rPr>
          <w:rFonts w:ascii="Times New Roman" w:hAnsi="Times New Roman"/>
          <w:sz w:val="24"/>
          <w:szCs w:val="24"/>
        </w:rPr>
      </w:pPr>
      <w:r>
        <w:rPr>
          <w:rFonts w:ascii="Times New Roman" w:hAnsi="Times New Roman"/>
          <w:sz w:val="28"/>
          <w:szCs w:val="28"/>
        </w:rPr>
        <w:t>118</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pgSz w:w="11904" w:h="16838"/>
          <w:pgMar w:top="1120" w:right="840" w:bottom="600" w:left="1700" w:header="720" w:footer="720" w:gutter="0"/>
          <w:cols w:space="720" w:equalWidth="0">
            <w:col w:w="9360"/>
          </w:cols>
          <w:noEndnote/>
        </w:sectPr>
      </w:pPr>
    </w:p>
    <w:p w:rsidR="001E1FF2" w:rsidRDefault="00F132AC">
      <w:pPr>
        <w:widowControl w:val="0"/>
        <w:autoSpaceDE w:val="0"/>
        <w:autoSpaceDN w:val="0"/>
        <w:adjustRightInd w:val="0"/>
        <w:spacing w:after="0" w:line="240" w:lineRule="auto"/>
        <w:rPr>
          <w:rFonts w:ascii="Times New Roman" w:hAnsi="Times New Roman"/>
          <w:sz w:val="24"/>
          <w:szCs w:val="24"/>
        </w:rPr>
      </w:pPr>
      <w:bookmarkStart w:id="118" w:name="page237"/>
      <w:bookmarkEnd w:id="118"/>
      <w:r>
        <w:rPr>
          <w:rFonts w:ascii="Times New Roman" w:hAnsi="Times New Roman"/>
          <w:sz w:val="28"/>
          <w:szCs w:val="28"/>
        </w:rPr>
        <w:lastRenderedPageBreak/>
        <w:t>несущих практико-ориентированный характер, в том числе умение учиться,</w:t>
      </w:r>
    </w:p>
    <w:p w:rsidR="001E1FF2" w:rsidRDefault="001E1FF2">
      <w:pPr>
        <w:widowControl w:val="0"/>
        <w:autoSpaceDE w:val="0"/>
        <w:autoSpaceDN w:val="0"/>
        <w:adjustRightInd w:val="0"/>
        <w:spacing w:after="0" w:line="230" w:lineRule="exact"/>
        <w:rPr>
          <w:rFonts w:ascii="Times New Roman" w:hAnsi="Times New Roman"/>
          <w:sz w:val="24"/>
          <w:szCs w:val="24"/>
        </w:rPr>
      </w:pPr>
    </w:p>
    <w:p w:rsidR="001E1FF2" w:rsidRDefault="00F132AC">
      <w:pPr>
        <w:widowControl w:val="0"/>
        <w:overflowPunct w:val="0"/>
        <w:autoSpaceDE w:val="0"/>
        <w:autoSpaceDN w:val="0"/>
        <w:adjustRightInd w:val="0"/>
        <w:spacing w:after="0" w:line="307" w:lineRule="auto"/>
        <w:jc w:val="both"/>
        <w:rPr>
          <w:rFonts w:ascii="Times New Roman" w:hAnsi="Times New Roman"/>
          <w:sz w:val="24"/>
          <w:szCs w:val="24"/>
        </w:rPr>
      </w:pPr>
      <w:r>
        <w:rPr>
          <w:rFonts w:ascii="Times New Roman" w:hAnsi="Times New Roman"/>
          <w:sz w:val="28"/>
          <w:szCs w:val="28"/>
        </w:rPr>
        <w:t>умение вести информационный поиск, умение творчески применять приобретенные знания на практике, умение работать сообща,</w:t>
      </w:r>
    </w:p>
    <w:p w:rsidR="001E1FF2" w:rsidRDefault="001E1FF2">
      <w:pPr>
        <w:widowControl w:val="0"/>
        <w:autoSpaceDE w:val="0"/>
        <w:autoSpaceDN w:val="0"/>
        <w:adjustRightInd w:val="0"/>
        <w:spacing w:after="0" w:line="74"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организационные умения и т.д. [8; С. 98].</w:t>
      </w:r>
    </w:p>
    <w:p w:rsidR="001E1FF2" w:rsidRDefault="001E1FF2">
      <w:pPr>
        <w:widowControl w:val="0"/>
        <w:autoSpaceDE w:val="0"/>
        <w:autoSpaceDN w:val="0"/>
        <w:adjustRightInd w:val="0"/>
        <w:spacing w:after="0" w:line="230"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9" w:lineRule="auto"/>
        <w:ind w:right="20" w:firstLine="711"/>
        <w:jc w:val="both"/>
        <w:rPr>
          <w:rFonts w:ascii="Times New Roman" w:hAnsi="Times New Roman"/>
          <w:sz w:val="24"/>
          <w:szCs w:val="24"/>
        </w:rPr>
      </w:pPr>
      <w:r>
        <w:rPr>
          <w:rFonts w:ascii="Times New Roman" w:hAnsi="Times New Roman"/>
          <w:sz w:val="28"/>
          <w:szCs w:val="28"/>
        </w:rPr>
        <w:t>Современное высшее образование должно быть сориентировано не столько на усвоение обучающимися определенной суммы знаний по любой дисциплине, сколько на развитие самостоятельности, личной ответственности, созидательных способностей и качеств личности, включая умение и стремление ориентироваться в потоках информации, эффективно трудиться в современном информационном обществе.</w:t>
      </w:r>
    </w:p>
    <w:p w:rsidR="001E1FF2" w:rsidRDefault="001E1FF2">
      <w:pPr>
        <w:widowControl w:val="0"/>
        <w:autoSpaceDE w:val="0"/>
        <w:autoSpaceDN w:val="0"/>
        <w:adjustRightInd w:val="0"/>
        <w:spacing w:after="0" w:line="86" w:lineRule="exact"/>
        <w:rPr>
          <w:rFonts w:ascii="Times New Roman" w:hAnsi="Times New Roman"/>
          <w:sz w:val="24"/>
          <w:szCs w:val="24"/>
        </w:rPr>
      </w:pPr>
    </w:p>
    <w:p w:rsidR="001E1FF2" w:rsidRDefault="00F132AC">
      <w:pPr>
        <w:widowControl w:val="0"/>
        <w:overflowPunct w:val="0"/>
        <w:autoSpaceDE w:val="0"/>
        <w:autoSpaceDN w:val="0"/>
        <w:adjustRightInd w:val="0"/>
        <w:spacing w:after="0" w:line="354" w:lineRule="auto"/>
        <w:ind w:right="20" w:firstLine="711"/>
        <w:jc w:val="both"/>
        <w:rPr>
          <w:rFonts w:ascii="Times New Roman" w:hAnsi="Times New Roman"/>
          <w:sz w:val="24"/>
          <w:szCs w:val="24"/>
        </w:rPr>
      </w:pPr>
      <w:r>
        <w:rPr>
          <w:rFonts w:ascii="Times New Roman" w:hAnsi="Times New Roman"/>
          <w:sz w:val="28"/>
          <w:szCs w:val="28"/>
        </w:rPr>
        <w:t>Учебный процесс в вузе целесообразно рассматривать как интегрированный процесс, сопоставляя все выше перечисленные парадигмы обучения. Опираясь на андрагогическую парадигму процесса обучения в вузе, можно говорить о систематизированном комплексе основных дидактических закономерностей, проявляющемся в деятельности обучающихся и обучающих в контексте взаимосвязи других компонентов процесса (содержание, средства, формы и методы обучения). Указанные дидактические закономерности проявляются в виде социокультурных и структурно-деятельностных зависимостей, определяя системообразующие компоненты вузовского образования.</w:t>
      </w:r>
    </w:p>
    <w:p w:rsidR="001E1FF2" w:rsidRDefault="001E1FF2">
      <w:pPr>
        <w:widowControl w:val="0"/>
        <w:autoSpaceDE w:val="0"/>
        <w:autoSpaceDN w:val="0"/>
        <w:adjustRightInd w:val="0"/>
        <w:spacing w:after="0" w:line="86" w:lineRule="exact"/>
        <w:rPr>
          <w:rFonts w:ascii="Times New Roman" w:hAnsi="Times New Roman"/>
          <w:sz w:val="24"/>
          <w:szCs w:val="24"/>
        </w:rPr>
      </w:pPr>
    </w:p>
    <w:p w:rsidR="001E1FF2" w:rsidRDefault="00F132AC">
      <w:pPr>
        <w:widowControl w:val="0"/>
        <w:overflowPunct w:val="0"/>
        <w:autoSpaceDE w:val="0"/>
        <w:autoSpaceDN w:val="0"/>
        <w:adjustRightInd w:val="0"/>
        <w:spacing w:after="0" w:line="350" w:lineRule="auto"/>
        <w:ind w:firstLine="711"/>
        <w:jc w:val="both"/>
        <w:rPr>
          <w:rFonts w:ascii="Times New Roman" w:hAnsi="Times New Roman"/>
          <w:sz w:val="24"/>
          <w:szCs w:val="24"/>
        </w:rPr>
      </w:pPr>
      <w:r>
        <w:rPr>
          <w:rFonts w:ascii="Times New Roman" w:hAnsi="Times New Roman"/>
          <w:sz w:val="28"/>
          <w:szCs w:val="28"/>
        </w:rPr>
        <w:t>В рамках андрагогической, акмеологической и коммуникативной парадигм важное практико-ориентированное значение имеет ведущая роль обучающегося в процессе своего обучения, который стремится к самореализации, самостоятельности, к самоуправлению и осознает себя таковым. Учебная деятельность студентов вузов в значительной степени детерминируется временными, пространственными, бытовыми,</w:t>
      </w:r>
    </w:p>
    <w:p w:rsidR="001E1FF2" w:rsidRDefault="001E1FF2">
      <w:pPr>
        <w:widowControl w:val="0"/>
        <w:autoSpaceDE w:val="0"/>
        <w:autoSpaceDN w:val="0"/>
        <w:adjustRightInd w:val="0"/>
        <w:spacing w:after="0" w:line="11" w:lineRule="exact"/>
        <w:rPr>
          <w:rFonts w:ascii="Times New Roman" w:hAnsi="Times New Roman"/>
          <w:sz w:val="24"/>
          <w:szCs w:val="24"/>
        </w:rPr>
      </w:pPr>
    </w:p>
    <w:p w:rsidR="001E1FF2" w:rsidRDefault="00F132AC">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28"/>
          <w:szCs w:val="28"/>
        </w:rPr>
        <w:t>профессиональными, социальными факторами, которые либо ограничивают,</w:t>
      </w:r>
    </w:p>
    <w:p w:rsidR="001E1FF2" w:rsidRDefault="001E1FF2">
      <w:pPr>
        <w:widowControl w:val="0"/>
        <w:autoSpaceDE w:val="0"/>
        <w:autoSpaceDN w:val="0"/>
        <w:adjustRightInd w:val="0"/>
        <w:spacing w:after="0" w:line="232" w:lineRule="exact"/>
        <w:rPr>
          <w:rFonts w:ascii="Times New Roman" w:hAnsi="Times New Roman"/>
          <w:sz w:val="24"/>
          <w:szCs w:val="24"/>
        </w:rPr>
      </w:pPr>
    </w:p>
    <w:p w:rsidR="001E1FF2" w:rsidRDefault="00F132AC">
      <w:pPr>
        <w:widowControl w:val="0"/>
        <w:overflowPunct w:val="0"/>
        <w:autoSpaceDE w:val="0"/>
        <w:autoSpaceDN w:val="0"/>
        <w:adjustRightInd w:val="0"/>
        <w:spacing w:after="0" w:line="311" w:lineRule="auto"/>
        <w:ind w:right="20"/>
        <w:jc w:val="both"/>
        <w:rPr>
          <w:rFonts w:ascii="Times New Roman" w:hAnsi="Times New Roman"/>
          <w:sz w:val="24"/>
          <w:szCs w:val="24"/>
        </w:rPr>
      </w:pPr>
      <w:r>
        <w:rPr>
          <w:rFonts w:ascii="Times New Roman" w:hAnsi="Times New Roman"/>
          <w:sz w:val="28"/>
          <w:szCs w:val="28"/>
        </w:rPr>
        <w:t>либо способствуют процессу обучения. Процесс обучения в вузе (особенно на старших курсах) должен быть организован в виде совместной</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pgSz w:w="11904" w:h="16838"/>
          <w:pgMar w:top="1120" w:right="840" w:bottom="600" w:left="1700" w:header="720" w:footer="720" w:gutter="0"/>
          <w:cols w:space="720" w:equalWidth="0">
            <w:col w:w="9360"/>
          </w:cols>
          <w:noEndnote/>
        </w:sect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372"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119</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type w:val="continuous"/>
          <w:pgSz w:w="11904" w:h="16838"/>
          <w:pgMar w:top="1120" w:right="5140" w:bottom="600" w:left="6340" w:header="720" w:footer="720" w:gutter="0"/>
          <w:cols w:space="720" w:equalWidth="0">
            <w:col w:w="420"/>
          </w:cols>
          <w:noEndnote/>
        </w:sectPr>
      </w:pPr>
    </w:p>
    <w:p w:rsidR="001E1FF2" w:rsidRDefault="00F132AC">
      <w:pPr>
        <w:widowControl w:val="0"/>
        <w:autoSpaceDE w:val="0"/>
        <w:autoSpaceDN w:val="0"/>
        <w:adjustRightInd w:val="0"/>
        <w:spacing w:after="0" w:line="240" w:lineRule="auto"/>
        <w:rPr>
          <w:rFonts w:ascii="Times New Roman" w:hAnsi="Times New Roman"/>
          <w:sz w:val="24"/>
          <w:szCs w:val="24"/>
        </w:rPr>
      </w:pPr>
      <w:bookmarkStart w:id="119" w:name="page239"/>
      <w:bookmarkEnd w:id="119"/>
      <w:r>
        <w:rPr>
          <w:rFonts w:ascii="Times New Roman" w:hAnsi="Times New Roman"/>
          <w:sz w:val="28"/>
          <w:szCs w:val="28"/>
        </w:rPr>
        <w:lastRenderedPageBreak/>
        <w:t>деятельности обучающегося и обучающего на всех его этапах: диагностики,</w:t>
      </w:r>
    </w:p>
    <w:p w:rsidR="001E1FF2" w:rsidRDefault="001E1FF2">
      <w:pPr>
        <w:widowControl w:val="0"/>
        <w:autoSpaceDE w:val="0"/>
        <w:autoSpaceDN w:val="0"/>
        <w:adjustRightInd w:val="0"/>
        <w:spacing w:after="0" w:line="163"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планирования, реализации, оценивания и, в определенной мере, коррекции.</w:t>
      </w:r>
    </w:p>
    <w:p w:rsidR="001E1FF2" w:rsidRDefault="001E1FF2">
      <w:pPr>
        <w:widowControl w:val="0"/>
        <w:autoSpaceDE w:val="0"/>
        <w:autoSpaceDN w:val="0"/>
        <w:adjustRightInd w:val="0"/>
        <w:spacing w:after="0" w:line="226" w:lineRule="exact"/>
        <w:rPr>
          <w:rFonts w:ascii="Times New Roman" w:hAnsi="Times New Roman"/>
          <w:sz w:val="24"/>
          <w:szCs w:val="24"/>
        </w:rPr>
      </w:pPr>
    </w:p>
    <w:p w:rsidR="001E1FF2" w:rsidRDefault="00F132AC">
      <w:pPr>
        <w:widowControl w:val="0"/>
        <w:overflowPunct w:val="0"/>
        <w:autoSpaceDE w:val="0"/>
        <w:autoSpaceDN w:val="0"/>
        <w:adjustRightInd w:val="0"/>
        <w:spacing w:after="0" w:line="353" w:lineRule="auto"/>
        <w:ind w:right="20" w:firstLine="711"/>
        <w:jc w:val="both"/>
        <w:rPr>
          <w:rFonts w:ascii="Times New Roman" w:hAnsi="Times New Roman"/>
          <w:sz w:val="24"/>
          <w:szCs w:val="24"/>
        </w:rPr>
      </w:pPr>
      <w:r>
        <w:rPr>
          <w:rFonts w:ascii="Times New Roman" w:hAnsi="Times New Roman"/>
          <w:sz w:val="28"/>
          <w:szCs w:val="28"/>
        </w:rPr>
        <w:t>Задача преподавателя сводится к поощрению и поддержанию познавательной активности студента, самоуправлению параметрами обучения и информационного поиска, а также оказанию всесторонней помощи в выявлении и оценке опыта последнего. При этом основными становятся соответствующие формы занятий: дискуссии, лабораторные эксперименты, групповое решение практических задач, деловые игр и прочие. По-прежнему актуальны в вузовской практике основные андрагогические принципы обучения, развивающие и дополняющие соответствующие педагогические принципы [74]:</w:t>
      </w:r>
    </w:p>
    <w:p w:rsidR="001E1FF2" w:rsidRDefault="001E1FF2">
      <w:pPr>
        <w:widowControl w:val="0"/>
        <w:autoSpaceDE w:val="0"/>
        <w:autoSpaceDN w:val="0"/>
        <w:adjustRightInd w:val="0"/>
        <w:spacing w:after="0" w:line="21" w:lineRule="exact"/>
        <w:rPr>
          <w:rFonts w:ascii="Times New Roman" w:hAnsi="Times New Roman"/>
          <w:sz w:val="24"/>
          <w:szCs w:val="24"/>
        </w:rPr>
      </w:pPr>
    </w:p>
    <w:p w:rsidR="001E1FF2" w:rsidRDefault="00F132AC" w:rsidP="00F132AC">
      <w:pPr>
        <w:widowControl w:val="0"/>
        <w:numPr>
          <w:ilvl w:val="0"/>
          <w:numId w:val="69"/>
        </w:numPr>
        <w:tabs>
          <w:tab w:val="clear" w:pos="720"/>
          <w:tab w:val="num" w:pos="1280"/>
        </w:tabs>
        <w:overflowPunct w:val="0"/>
        <w:autoSpaceDE w:val="0"/>
        <w:autoSpaceDN w:val="0"/>
        <w:adjustRightInd w:val="0"/>
        <w:spacing w:after="0" w:line="239" w:lineRule="auto"/>
        <w:ind w:left="1280" w:hanging="569"/>
        <w:jc w:val="both"/>
        <w:rPr>
          <w:rFonts w:ascii="Times New Roman" w:hAnsi="Times New Roman"/>
          <w:sz w:val="28"/>
          <w:szCs w:val="28"/>
        </w:rPr>
      </w:pPr>
      <w:r>
        <w:rPr>
          <w:rFonts w:ascii="Times New Roman" w:hAnsi="Times New Roman"/>
          <w:i/>
          <w:iCs/>
          <w:sz w:val="28"/>
          <w:szCs w:val="28"/>
        </w:rPr>
        <w:t>Приоритетность    самостоятельного    обучения    студента</w:t>
      </w:r>
      <w:r>
        <w:rPr>
          <w:rFonts w:ascii="Times New Roman" w:hAnsi="Times New Roman"/>
          <w:sz w:val="28"/>
          <w:szCs w:val="28"/>
        </w:rPr>
        <w:t>,</w:t>
      </w:r>
      <w:r>
        <w:rPr>
          <w:rFonts w:ascii="Times New Roman" w:hAnsi="Times New Roman"/>
          <w:i/>
          <w:iCs/>
          <w:sz w:val="28"/>
          <w:szCs w:val="28"/>
        </w:rPr>
        <w:t xml:space="preserve"> </w:t>
      </w:r>
    </w:p>
    <w:p w:rsidR="001E1FF2" w:rsidRDefault="001E1FF2">
      <w:pPr>
        <w:widowControl w:val="0"/>
        <w:autoSpaceDE w:val="0"/>
        <w:autoSpaceDN w:val="0"/>
        <w:adjustRightInd w:val="0"/>
        <w:spacing w:after="0" w:line="232"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2" w:lineRule="auto"/>
        <w:jc w:val="both"/>
        <w:rPr>
          <w:rFonts w:ascii="Times New Roman" w:hAnsi="Times New Roman"/>
          <w:sz w:val="24"/>
          <w:szCs w:val="24"/>
        </w:rPr>
      </w:pPr>
      <w:r>
        <w:rPr>
          <w:rFonts w:ascii="Times New Roman" w:hAnsi="Times New Roman"/>
          <w:sz w:val="28"/>
          <w:szCs w:val="28"/>
        </w:rPr>
        <w:t>отражающая «взрослость» субъекта образовательного процесса. Реализация этого принципа на практике предполагает серьезную предварительную подготовку со стороны преподавателя - составление программ и планов обучения, подбор, тиражирование и распространение учебного материала,</w:t>
      </w:r>
    </w:p>
    <w:p w:rsidR="001E1FF2" w:rsidRDefault="001E1FF2">
      <w:pPr>
        <w:widowControl w:val="0"/>
        <w:autoSpaceDE w:val="0"/>
        <w:autoSpaceDN w:val="0"/>
        <w:adjustRightInd w:val="0"/>
        <w:spacing w:after="0" w:line="95" w:lineRule="exact"/>
        <w:rPr>
          <w:rFonts w:ascii="Times New Roman" w:hAnsi="Times New Roman"/>
          <w:sz w:val="24"/>
          <w:szCs w:val="24"/>
        </w:rPr>
      </w:pPr>
    </w:p>
    <w:p w:rsidR="001E1FF2" w:rsidRDefault="00F132AC">
      <w:pPr>
        <w:widowControl w:val="0"/>
        <w:overflowPunct w:val="0"/>
        <w:autoSpaceDE w:val="0"/>
        <w:autoSpaceDN w:val="0"/>
        <w:adjustRightInd w:val="0"/>
        <w:spacing w:after="0" w:line="334" w:lineRule="auto"/>
        <w:ind w:right="20"/>
        <w:jc w:val="both"/>
        <w:rPr>
          <w:rFonts w:ascii="Times New Roman" w:hAnsi="Times New Roman"/>
          <w:sz w:val="24"/>
          <w:szCs w:val="24"/>
        </w:rPr>
      </w:pPr>
      <w:r>
        <w:rPr>
          <w:rFonts w:ascii="Times New Roman" w:hAnsi="Times New Roman"/>
          <w:sz w:val="28"/>
          <w:szCs w:val="28"/>
        </w:rPr>
        <w:t>разработка, установка и настройка специализированного программного обеспечения, обеспечение возможности дистанционного обучения. Также необходимо выделение необходимого объема времени для обучаемого,</w:t>
      </w:r>
    </w:p>
    <w:p w:rsidR="001E1FF2" w:rsidRDefault="001E1FF2">
      <w:pPr>
        <w:widowControl w:val="0"/>
        <w:autoSpaceDE w:val="0"/>
        <w:autoSpaceDN w:val="0"/>
        <w:adjustRightInd w:val="0"/>
        <w:spacing w:after="0" w:line="106" w:lineRule="exact"/>
        <w:rPr>
          <w:rFonts w:ascii="Times New Roman" w:hAnsi="Times New Roman"/>
          <w:sz w:val="24"/>
          <w:szCs w:val="24"/>
        </w:rPr>
      </w:pPr>
    </w:p>
    <w:p w:rsidR="001E1FF2" w:rsidRDefault="00F132AC">
      <w:pPr>
        <w:widowControl w:val="0"/>
        <w:overflowPunct w:val="0"/>
        <w:autoSpaceDE w:val="0"/>
        <w:autoSpaceDN w:val="0"/>
        <w:adjustRightInd w:val="0"/>
        <w:spacing w:after="0" w:line="310" w:lineRule="auto"/>
        <w:ind w:right="20"/>
        <w:jc w:val="both"/>
        <w:rPr>
          <w:rFonts w:ascii="Times New Roman" w:hAnsi="Times New Roman"/>
          <w:sz w:val="24"/>
          <w:szCs w:val="24"/>
        </w:rPr>
      </w:pPr>
      <w:r>
        <w:rPr>
          <w:rFonts w:ascii="Times New Roman" w:hAnsi="Times New Roman"/>
          <w:sz w:val="28"/>
          <w:szCs w:val="28"/>
        </w:rPr>
        <w:t>чтобы тот имел возможность неторопливого ознакомления с учебными материалами и их глубокого осмысления.</w:t>
      </w:r>
    </w:p>
    <w:p w:rsidR="001E1FF2" w:rsidRDefault="001E1FF2">
      <w:pPr>
        <w:widowControl w:val="0"/>
        <w:autoSpaceDE w:val="0"/>
        <w:autoSpaceDN w:val="0"/>
        <w:adjustRightInd w:val="0"/>
        <w:spacing w:after="0" w:line="133" w:lineRule="exact"/>
        <w:rPr>
          <w:rFonts w:ascii="Times New Roman" w:hAnsi="Times New Roman"/>
          <w:sz w:val="24"/>
          <w:szCs w:val="24"/>
        </w:rPr>
      </w:pPr>
    </w:p>
    <w:p w:rsidR="001E1FF2" w:rsidRDefault="00F132AC" w:rsidP="00F132AC">
      <w:pPr>
        <w:widowControl w:val="0"/>
        <w:numPr>
          <w:ilvl w:val="0"/>
          <w:numId w:val="70"/>
        </w:numPr>
        <w:tabs>
          <w:tab w:val="clear" w:pos="720"/>
          <w:tab w:val="num" w:pos="1277"/>
        </w:tabs>
        <w:overflowPunct w:val="0"/>
        <w:autoSpaceDE w:val="0"/>
        <w:autoSpaceDN w:val="0"/>
        <w:adjustRightInd w:val="0"/>
        <w:spacing w:after="0" w:line="334" w:lineRule="auto"/>
        <w:ind w:left="0" w:right="20" w:firstLine="711"/>
        <w:jc w:val="both"/>
        <w:rPr>
          <w:rFonts w:ascii="Times New Roman" w:hAnsi="Times New Roman"/>
          <w:sz w:val="28"/>
          <w:szCs w:val="28"/>
        </w:rPr>
      </w:pPr>
      <w:r>
        <w:rPr>
          <w:rFonts w:ascii="Times New Roman" w:hAnsi="Times New Roman"/>
          <w:i/>
          <w:iCs/>
          <w:sz w:val="28"/>
          <w:szCs w:val="28"/>
        </w:rPr>
        <w:t>Принцип кооперации</w:t>
      </w:r>
      <w:r>
        <w:rPr>
          <w:rFonts w:ascii="Times New Roman" w:hAnsi="Times New Roman"/>
          <w:sz w:val="28"/>
          <w:szCs w:val="28"/>
        </w:rPr>
        <w:t>,</w:t>
      </w:r>
      <w:r>
        <w:rPr>
          <w:rFonts w:ascii="Times New Roman" w:hAnsi="Times New Roman"/>
          <w:i/>
          <w:iCs/>
          <w:sz w:val="28"/>
          <w:szCs w:val="28"/>
        </w:rPr>
        <w:t xml:space="preserve"> </w:t>
      </w:r>
      <w:r>
        <w:rPr>
          <w:rFonts w:ascii="Times New Roman" w:hAnsi="Times New Roman"/>
          <w:sz w:val="28"/>
          <w:szCs w:val="28"/>
        </w:rPr>
        <w:t>предусматривающий совместную</w:t>
      </w:r>
      <w:r>
        <w:rPr>
          <w:rFonts w:ascii="Times New Roman" w:hAnsi="Times New Roman"/>
          <w:i/>
          <w:iCs/>
          <w:sz w:val="28"/>
          <w:szCs w:val="28"/>
        </w:rPr>
        <w:t xml:space="preserve"> </w:t>
      </w:r>
      <w:r>
        <w:rPr>
          <w:rFonts w:ascii="Times New Roman" w:hAnsi="Times New Roman"/>
          <w:sz w:val="28"/>
          <w:szCs w:val="28"/>
        </w:rPr>
        <w:t xml:space="preserve">деятельность обучающегося со сверстниками, преподавателями, коллегами и методистами. </w:t>
      </w:r>
    </w:p>
    <w:p w:rsidR="001E1FF2" w:rsidRDefault="001E1FF2">
      <w:pPr>
        <w:widowControl w:val="0"/>
        <w:autoSpaceDE w:val="0"/>
        <w:autoSpaceDN w:val="0"/>
        <w:adjustRightInd w:val="0"/>
        <w:spacing w:after="0" w:line="105" w:lineRule="exact"/>
        <w:rPr>
          <w:rFonts w:ascii="Times New Roman" w:hAnsi="Times New Roman"/>
          <w:sz w:val="28"/>
          <w:szCs w:val="28"/>
        </w:rPr>
      </w:pPr>
    </w:p>
    <w:p w:rsidR="001E1FF2" w:rsidRDefault="00F132AC" w:rsidP="00F132AC">
      <w:pPr>
        <w:widowControl w:val="0"/>
        <w:numPr>
          <w:ilvl w:val="0"/>
          <w:numId w:val="70"/>
        </w:numPr>
        <w:tabs>
          <w:tab w:val="clear" w:pos="720"/>
          <w:tab w:val="num" w:pos="1277"/>
        </w:tabs>
        <w:overflowPunct w:val="0"/>
        <w:autoSpaceDE w:val="0"/>
        <w:autoSpaceDN w:val="0"/>
        <w:adjustRightInd w:val="0"/>
        <w:spacing w:after="0" w:line="311" w:lineRule="auto"/>
        <w:ind w:left="0" w:right="20" w:firstLine="711"/>
        <w:jc w:val="both"/>
        <w:rPr>
          <w:rFonts w:ascii="Times New Roman" w:hAnsi="Times New Roman"/>
          <w:sz w:val="28"/>
          <w:szCs w:val="28"/>
        </w:rPr>
      </w:pPr>
      <w:r>
        <w:rPr>
          <w:rFonts w:ascii="Times New Roman" w:hAnsi="Times New Roman"/>
          <w:i/>
          <w:iCs/>
          <w:sz w:val="28"/>
          <w:szCs w:val="28"/>
        </w:rPr>
        <w:t xml:space="preserve">Принцип опоры на жизненный опыт </w:t>
      </w:r>
      <w:r>
        <w:rPr>
          <w:rFonts w:ascii="Times New Roman" w:hAnsi="Times New Roman"/>
          <w:sz w:val="28"/>
          <w:szCs w:val="28"/>
        </w:rPr>
        <w:t>обучающегося.</w:t>
      </w:r>
      <w:r>
        <w:rPr>
          <w:rFonts w:ascii="Times New Roman" w:hAnsi="Times New Roman"/>
          <w:i/>
          <w:iCs/>
          <w:sz w:val="28"/>
          <w:szCs w:val="28"/>
        </w:rPr>
        <w:t xml:space="preserve"> </w:t>
      </w:r>
      <w:r>
        <w:rPr>
          <w:rFonts w:ascii="Times New Roman" w:hAnsi="Times New Roman"/>
          <w:sz w:val="28"/>
          <w:szCs w:val="28"/>
        </w:rPr>
        <w:t>Предполагает</w:t>
      </w:r>
      <w:r>
        <w:rPr>
          <w:rFonts w:ascii="Times New Roman" w:hAnsi="Times New Roman"/>
          <w:i/>
          <w:iCs/>
          <w:sz w:val="28"/>
          <w:szCs w:val="28"/>
        </w:rPr>
        <w:t xml:space="preserve"> </w:t>
      </w:r>
      <w:r>
        <w:rPr>
          <w:rFonts w:ascii="Times New Roman" w:hAnsi="Times New Roman"/>
          <w:sz w:val="28"/>
          <w:szCs w:val="28"/>
        </w:rPr>
        <w:t xml:space="preserve">использование бытового, социального, профессионального опыта студента, </w:t>
      </w:r>
    </w:p>
    <w:p w:rsidR="001E1FF2" w:rsidRDefault="001E1FF2">
      <w:pPr>
        <w:widowControl w:val="0"/>
        <w:autoSpaceDE w:val="0"/>
        <w:autoSpaceDN w:val="0"/>
        <w:adjustRightInd w:val="0"/>
        <w:spacing w:after="0" w:line="131"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3" w:lineRule="auto"/>
        <w:jc w:val="both"/>
        <w:rPr>
          <w:rFonts w:ascii="Times New Roman" w:hAnsi="Times New Roman"/>
          <w:sz w:val="24"/>
          <w:szCs w:val="24"/>
        </w:rPr>
      </w:pPr>
      <w:r>
        <w:rPr>
          <w:rFonts w:ascii="Times New Roman" w:hAnsi="Times New Roman"/>
          <w:sz w:val="28"/>
          <w:szCs w:val="28"/>
        </w:rPr>
        <w:t>его практических знаний, умений и навыков в качестве одного из источников обучения для стимулирования творческого начала в процессе усвоения и формализации знаний с одновременной корректировкой устаревшего опыта и негативных личностных установок.</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pgSz w:w="11904" w:h="16838"/>
          <w:pgMar w:top="1120" w:right="840" w:bottom="600" w:left="1700" w:header="720" w:footer="720" w:gutter="0"/>
          <w:cols w:space="720" w:equalWidth="0">
            <w:col w:w="9360"/>
          </w:cols>
          <w:noEndnote/>
        </w:sectPr>
      </w:pPr>
    </w:p>
    <w:p w:rsidR="001E1FF2" w:rsidRDefault="001E1FF2">
      <w:pPr>
        <w:widowControl w:val="0"/>
        <w:autoSpaceDE w:val="0"/>
        <w:autoSpaceDN w:val="0"/>
        <w:adjustRightInd w:val="0"/>
        <w:spacing w:after="0" w:line="51"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120</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type w:val="continuous"/>
          <w:pgSz w:w="11904" w:h="16838"/>
          <w:pgMar w:top="1120" w:right="5140" w:bottom="600" w:left="6340" w:header="720" w:footer="720" w:gutter="0"/>
          <w:cols w:space="720" w:equalWidth="0">
            <w:col w:w="420"/>
          </w:cols>
          <w:noEndnote/>
        </w:sectPr>
      </w:pPr>
    </w:p>
    <w:p w:rsidR="001E1FF2" w:rsidRDefault="00F132AC">
      <w:pPr>
        <w:widowControl w:val="0"/>
        <w:overflowPunct w:val="0"/>
        <w:autoSpaceDE w:val="0"/>
        <w:autoSpaceDN w:val="0"/>
        <w:adjustRightInd w:val="0"/>
        <w:spacing w:after="0" w:line="347" w:lineRule="auto"/>
        <w:ind w:firstLine="711"/>
        <w:jc w:val="both"/>
        <w:rPr>
          <w:rFonts w:ascii="Times New Roman" w:hAnsi="Times New Roman"/>
          <w:sz w:val="24"/>
          <w:szCs w:val="24"/>
        </w:rPr>
      </w:pPr>
      <w:bookmarkStart w:id="120" w:name="page241"/>
      <w:bookmarkEnd w:id="120"/>
      <w:r>
        <w:rPr>
          <w:rFonts w:ascii="Times New Roman" w:hAnsi="Times New Roman"/>
          <w:sz w:val="28"/>
          <w:szCs w:val="28"/>
        </w:rPr>
        <w:lastRenderedPageBreak/>
        <w:t xml:space="preserve">4. </w:t>
      </w:r>
      <w:r>
        <w:rPr>
          <w:rFonts w:ascii="Times New Roman" w:hAnsi="Times New Roman"/>
          <w:i/>
          <w:iCs/>
          <w:sz w:val="28"/>
          <w:szCs w:val="28"/>
        </w:rPr>
        <w:t>Принцип индивидуализации обучения</w:t>
      </w:r>
      <w:r>
        <w:rPr>
          <w:rFonts w:ascii="Times New Roman" w:hAnsi="Times New Roman"/>
          <w:sz w:val="28"/>
          <w:szCs w:val="28"/>
        </w:rPr>
        <w:t>, в соответствии с которым обучение строится на основе учета личных потребностей и персональных социально-психологических характеристиках студента. Предполагается разработка обучаемым отдельных учебных программ, ориентированных на конкретные образовательные потребности и цели. Кроме того,</w:t>
      </w:r>
    </w:p>
    <w:p w:rsidR="001E1FF2" w:rsidRDefault="001E1FF2">
      <w:pPr>
        <w:widowControl w:val="0"/>
        <w:autoSpaceDE w:val="0"/>
        <w:autoSpaceDN w:val="0"/>
        <w:adjustRightInd w:val="0"/>
        <w:spacing w:after="0" w:line="20"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индивидуальная работа заключается в диалоге студента и преподавателя, в</w:t>
      </w:r>
    </w:p>
    <w:p w:rsidR="001E1FF2" w:rsidRDefault="001E1FF2">
      <w:pPr>
        <w:widowControl w:val="0"/>
        <w:autoSpaceDE w:val="0"/>
        <w:autoSpaceDN w:val="0"/>
        <w:adjustRightInd w:val="0"/>
        <w:spacing w:after="0" w:line="163"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ходе которого происходит взаимный обмен информации, знаний и мнений.</w:t>
      </w:r>
    </w:p>
    <w:p w:rsidR="001E1FF2" w:rsidRDefault="001E1FF2">
      <w:pPr>
        <w:widowControl w:val="0"/>
        <w:autoSpaceDE w:val="0"/>
        <w:autoSpaceDN w:val="0"/>
        <w:adjustRightInd w:val="0"/>
        <w:spacing w:after="0" w:line="231" w:lineRule="exact"/>
        <w:rPr>
          <w:rFonts w:ascii="Times New Roman" w:hAnsi="Times New Roman"/>
          <w:sz w:val="24"/>
          <w:szCs w:val="24"/>
        </w:rPr>
      </w:pPr>
    </w:p>
    <w:p w:rsidR="001E1FF2" w:rsidRDefault="00F132AC" w:rsidP="00F132AC">
      <w:pPr>
        <w:widowControl w:val="0"/>
        <w:numPr>
          <w:ilvl w:val="0"/>
          <w:numId w:val="71"/>
        </w:numPr>
        <w:tabs>
          <w:tab w:val="clear" w:pos="720"/>
          <w:tab w:val="num" w:pos="1277"/>
        </w:tabs>
        <w:overflowPunct w:val="0"/>
        <w:autoSpaceDE w:val="0"/>
        <w:autoSpaceDN w:val="0"/>
        <w:adjustRightInd w:val="0"/>
        <w:spacing w:after="0" w:line="334" w:lineRule="auto"/>
        <w:ind w:left="0" w:firstLine="711"/>
        <w:jc w:val="both"/>
        <w:rPr>
          <w:rFonts w:ascii="Times New Roman" w:hAnsi="Times New Roman"/>
          <w:sz w:val="28"/>
          <w:szCs w:val="28"/>
        </w:rPr>
      </w:pPr>
      <w:r>
        <w:rPr>
          <w:rFonts w:ascii="Times New Roman" w:hAnsi="Times New Roman"/>
          <w:i/>
          <w:iCs/>
          <w:sz w:val="28"/>
          <w:szCs w:val="28"/>
        </w:rPr>
        <w:t>Принцип системности обучения</w:t>
      </w:r>
      <w:r>
        <w:rPr>
          <w:rFonts w:ascii="Times New Roman" w:hAnsi="Times New Roman"/>
          <w:sz w:val="28"/>
          <w:szCs w:val="28"/>
        </w:rPr>
        <w:t>.</w:t>
      </w:r>
      <w:r>
        <w:rPr>
          <w:rFonts w:ascii="Times New Roman" w:hAnsi="Times New Roman"/>
          <w:i/>
          <w:iCs/>
          <w:sz w:val="28"/>
          <w:szCs w:val="28"/>
        </w:rPr>
        <w:t xml:space="preserve"> </w:t>
      </w:r>
      <w:r>
        <w:rPr>
          <w:rFonts w:ascii="Times New Roman" w:hAnsi="Times New Roman"/>
          <w:sz w:val="28"/>
          <w:szCs w:val="28"/>
        </w:rPr>
        <w:t>Предусматривает соблюдение</w:t>
      </w:r>
      <w:r>
        <w:rPr>
          <w:rFonts w:ascii="Times New Roman" w:hAnsi="Times New Roman"/>
          <w:i/>
          <w:iCs/>
          <w:sz w:val="28"/>
          <w:szCs w:val="28"/>
        </w:rPr>
        <w:t xml:space="preserve"> </w:t>
      </w:r>
      <w:r>
        <w:rPr>
          <w:rFonts w:ascii="Times New Roman" w:hAnsi="Times New Roman"/>
          <w:sz w:val="28"/>
          <w:szCs w:val="28"/>
        </w:rPr>
        <w:t xml:space="preserve">соответствия содержания и целей обучения его формам, методам и средствам, а также способам оценки результатов. </w:t>
      </w:r>
    </w:p>
    <w:p w:rsidR="001E1FF2" w:rsidRDefault="001E1FF2">
      <w:pPr>
        <w:widowControl w:val="0"/>
        <w:autoSpaceDE w:val="0"/>
        <w:autoSpaceDN w:val="0"/>
        <w:adjustRightInd w:val="0"/>
        <w:spacing w:after="0" w:line="100" w:lineRule="exact"/>
        <w:rPr>
          <w:rFonts w:ascii="Times New Roman" w:hAnsi="Times New Roman"/>
          <w:sz w:val="28"/>
          <w:szCs w:val="28"/>
        </w:rPr>
      </w:pPr>
    </w:p>
    <w:p w:rsidR="001E1FF2" w:rsidRDefault="00F132AC" w:rsidP="00F132AC">
      <w:pPr>
        <w:widowControl w:val="0"/>
        <w:numPr>
          <w:ilvl w:val="0"/>
          <w:numId w:val="71"/>
        </w:numPr>
        <w:tabs>
          <w:tab w:val="clear" w:pos="720"/>
          <w:tab w:val="num" w:pos="1277"/>
        </w:tabs>
        <w:overflowPunct w:val="0"/>
        <w:autoSpaceDE w:val="0"/>
        <w:autoSpaceDN w:val="0"/>
        <w:adjustRightInd w:val="0"/>
        <w:spacing w:after="0" w:line="348" w:lineRule="auto"/>
        <w:ind w:left="0" w:firstLine="711"/>
        <w:jc w:val="both"/>
        <w:rPr>
          <w:rFonts w:ascii="Times New Roman" w:hAnsi="Times New Roman"/>
          <w:sz w:val="28"/>
          <w:szCs w:val="28"/>
        </w:rPr>
      </w:pPr>
      <w:r>
        <w:rPr>
          <w:rFonts w:ascii="Times New Roman" w:hAnsi="Times New Roman"/>
          <w:i/>
          <w:iCs/>
          <w:sz w:val="28"/>
          <w:szCs w:val="28"/>
        </w:rPr>
        <w:t xml:space="preserve">Принцип контекстного обучения </w:t>
      </w:r>
      <w:r>
        <w:rPr>
          <w:rFonts w:ascii="Times New Roman" w:hAnsi="Times New Roman"/>
          <w:sz w:val="28"/>
          <w:szCs w:val="28"/>
        </w:rPr>
        <w:t>или соответствия теории</w:t>
      </w:r>
      <w:r>
        <w:rPr>
          <w:rFonts w:ascii="Times New Roman" w:hAnsi="Times New Roman"/>
          <w:i/>
          <w:iCs/>
          <w:sz w:val="28"/>
          <w:szCs w:val="28"/>
        </w:rPr>
        <w:t xml:space="preserve"> </w:t>
      </w:r>
      <w:r>
        <w:rPr>
          <w:rFonts w:ascii="Times New Roman" w:hAnsi="Times New Roman"/>
          <w:sz w:val="28"/>
          <w:szCs w:val="28"/>
        </w:rPr>
        <w:t xml:space="preserve">практике. Данный принцип требует, чтобы в ходе обучения решались приоритетные для обучаемого цели, чтобы полученные им знания были востребованы в его будущей практической деятельности и соответствовали его текущему социальному окружению. </w:t>
      </w:r>
    </w:p>
    <w:p w:rsidR="001E1FF2" w:rsidRDefault="001E1FF2">
      <w:pPr>
        <w:widowControl w:val="0"/>
        <w:autoSpaceDE w:val="0"/>
        <w:autoSpaceDN w:val="0"/>
        <w:adjustRightInd w:val="0"/>
        <w:spacing w:after="0" w:line="81" w:lineRule="exact"/>
        <w:rPr>
          <w:rFonts w:ascii="Times New Roman" w:hAnsi="Times New Roman"/>
          <w:sz w:val="28"/>
          <w:szCs w:val="28"/>
        </w:rPr>
      </w:pPr>
    </w:p>
    <w:p w:rsidR="001E1FF2" w:rsidRDefault="00F132AC" w:rsidP="00F132AC">
      <w:pPr>
        <w:widowControl w:val="0"/>
        <w:numPr>
          <w:ilvl w:val="0"/>
          <w:numId w:val="71"/>
        </w:numPr>
        <w:tabs>
          <w:tab w:val="clear" w:pos="720"/>
          <w:tab w:val="num" w:pos="1277"/>
        </w:tabs>
        <w:overflowPunct w:val="0"/>
        <w:autoSpaceDE w:val="0"/>
        <w:autoSpaceDN w:val="0"/>
        <w:adjustRightInd w:val="0"/>
        <w:spacing w:after="0" w:line="310" w:lineRule="auto"/>
        <w:ind w:left="0" w:firstLine="711"/>
        <w:jc w:val="both"/>
        <w:rPr>
          <w:rFonts w:ascii="Times New Roman" w:hAnsi="Times New Roman"/>
          <w:sz w:val="28"/>
          <w:szCs w:val="28"/>
        </w:rPr>
      </w:pPr>
      <w:r>
        <w:rPr>
          <w:rFonts w:ascii="Times New Roman" w:hAnsi="Times New Roman"/>
          <w:i/>
          <w:iCs/>
          <w:sz w:val="28"/>
          <w:szCs w:val="28"/>
        </w:rPr>
        <w:t xml:space="preserve">Принцип актуализации результатов обучения </w:t>
      </w:r>
      <w:r>
        <w:rPr>
          <w:rFonts w:ascii="Times New Roman" w:hAnsi="Times New Roman"/>
          <w:sz w:val="28"/>
          <w:szCs w:val="28"/>
        </w:rPr>
        <w:t>предполагает</w:t>
      </w:r>
      <w:r>
        <w:rPr>
          <w:rFonts w:ascii="Times New Roman" w:hAnsi="Times New Roman"/>
          <w:i/>
          <w:iCs/>
          <w:sz w:val="28"/>
          <w:szCs w:val="28"/>
        </w:rPr>
        <w:t xml:space="preserve"> </w:t>
      </w:r>
      <w:r>
        <w:rPr>
          <w:rFonts w:ascii="Times New Roman" w:hAnsi="Times New Roman"/>
          <w:sz w:val="28"/>
          <w:szCs w:val="28"/>
        </w:rPr>
        <w:t xml:space="preserve">скорейшее применение на практике приобретенных знаний, умений, </w:t>
      </w:r>
    </w:p>
    <w:p w:rsidR="001E1FF2" w:rsidRDefault="001E1FF2">
      <w:pPr>
        <w:widowControl w:val="0"/>
        <w:autoSpaceDE w:val="0"/>
        <w:autoSpaceDN w:val="0"/>
        <w:adjustRightInd w:val="0"/>
        <w:spacing w:after="0" w:line="138" w:lineRule="exact"/>
        <w:rPr>
          <w:rFonts w:ascii="Times New Roman" w:hAnsi="Times New Roman"/>
          <w:sz w:val="24"/>
          <w:szCs w:val="24"/>
        </w:rPr>
      </w:pPr>
    </w:p>
    <w:p w:rsidR="001E1FF2" w:rsidRDefault="00F132AC">
      <w:pPr>
        <w:widowControl w:val="0"/>
        <w:overflowPunct w:val="0"/>
        <w:autoSpaceDE w:val="0"/>
        <w:autoSpaceDN w:val="0"/>
        <w:adjustRightInd w:val="0"/>
        <w:spacing w:after="0" w:line="307" w:lineRule="auto"/>
        <w:jc w:val="both"/>
        <w:rPr>
          <w:rFonts w:ascii="Times New Roman" w:hAnsi="Times New Roman"/>
          <w:sz w:val="24"/>
          <w:szCs w:val="24"/>
        </w:rPr>
      </w:pPr>
      <w:r>
        <w:rPr>
          <w:rFonts w:ascii="Times New Roman" w:hAnsi="Times New Roman"/>
          <w:sz w:val="28"/>
          <w:szCs w:val="28"/>
        </w:rPr>
        <w:t>навыков, качеств. Данный принцип вытекает из принципов индивидуализации, системности, контекстного обучения.</w:t>
      </w:r>
    </w:p>
    <w:p w:rsidR="001E1FF2" w:rsidRDefault="001E1FF2">
      <w:pPr>
        <w:widowControl w:val="0"/>
        <w:autoSpaceDE w:val="0"/>
        <w:autoSpaceDN w:val="0"/>
        <w:adjustRightInd w:val="0"/>
        <w:spacing w:after="0" w:line="141" w:lineRule="exact"/>
        <w:rPr>
          <w:rFonts w:ascii="Times New Roman" w:hAnsi="Times New Roman"/>
          <w:sz w:val="24"/>
          <w:szCs w:val="24"/>
        </w:rPr>
      </w:pPr>
    </w:p>
    <w:p w:rsidR="001E1FF2" w:rsidRDefault="00F132AC">
      <w:pPr>
        <w:widowControl w:val="0"/>
        <w:overflowPunct w:val="0"/>
        <w:autoSpaceDE w:val="0"/>
        <w:autoSpaceDN w:val="0"/>
        <w:adjustRightInd w:val="0"/>
        <w:spacing w:after="0" w:line="310" w:lineRule="auto"/>
        <w:ind w:firstLine="711"/>
        <w:jc w:val="both"/>
        <w:rPr>
          <w:rFonts w:ascii="Times New Roman" w:hAnsi="Times New Roman"/>
          <w:sz w:val="24"/>
          <w:szCs w:val="24"/>
        </w:rPr>
      </w:pPr>
      <w:r>
        <w:rPr>
          <w:rFonts w:ascii="Times New Roman" w:hAnsi="Times New Roman"/>
          <w:sz w:val="28"/>
          <w:szCs w:val="28"/>
        </w:rPr>
        <w:t xml:space="preserve">8. </w:t>
      </w:r>
      <w:r>
        <w:rPr>
          <w:rFonts w:ascii="Times New Roman" w:hAnsi="Times New Roman"/>
          <w:i/>
          <w:iCs/>
          <w:sz w:val="28"/>
          <w:szCs w:val="28"/>
        </w:rPr>
        <w:t>Принцип элективности обучения</w:t>
      </w:r>
      <w:r>
        <w:rPr>
          <w:rFonts w:ascii="Times New Roman" w:hAnsi="Times New Roman"/>
          <w:sz w:val="28"/>
          <w:szCs w:val="28"/>
        </w:rPr>
        <w:t xml:space="preserve"> требует предоставлять обучающемуся свободу самостоятельного выбора целей, содержания, форм,</w:t>
      </w:r>
    </w:p>
    <w:p w:rsidR="001E1FF2" w:rsidRDefault="001E1FF2">
      <w:pPr>
        <w:widowControl w:val="0"/>
        <w:autoSpaceDE w:val="0"/>
        <w:autoSpaceDN w:val="0"/>
        <w:adjustRightInd w:val="0"/>
        <w:spacing w:after="0" w:line="133" w:lineRule="exact"/>
        <w:rPr>
          <w:rFonts w:ascii="Times New Roman" w:hAnsi="Times New Roman"/>
          <w:sz w:val="24"/>
          <w:szCs w:val="24"/>
        </w:rPr>
      </w:pPr>
    </w:p>
    <w:p w:rsidR="001E1FF2" w:rsidRDefault="00F132AC">
      <w:pPr>
        <w:widowControl w:val="0"/>
        <w:overflowPunct w:val="0"/>
        <w:autoSpaceDE w:val="0"/>
        <w:autoSpaceDN w:val="0"/>
        <w:adjustRightInd w:val="0"/>
        <w:spacing w:after="0" w:line="334" w:lineRule="auto"/>
        <w:ind w:right="20"/>
        <w:jc w:val="both"/>
        <w:rPr>
          <w:rFonts w:ascii="Times New Roman" w:hAnsi="Times New Roman"/>
          <w:sz w:val="24"/>
          <w:szCs w:val="24"/>
        </w:rPr>
      </w:pPr>
      <w:r>
        <w:rPr>
          <w:rFonts w:ascii="Times New Roman" w:hAnsi="Times New Roman"/>
          <w:sz w:val="28"/>
          <w:szCs w:val="28"/>
        </w:rPr>
        <w:t>методов, источников, сроков, средств, времени, места обучения и оценки результатов обучения. Данный принцип перекликается с принципом приоритетности самостоятельного обучения.</w:t>
      </w:r>
    </w:p>
    <w:p w:rsidR="001E1FF2" w:rsidRDefault="001E1FF2">
      <w:pPr>
        <w:widowControl w:val="0"/>
        <w:autoSpaceDE w:val="0"/>
        <w:autoSpaceDN w:val="0"/>
        <w:adjustRightInd w:val="0"/>
        <w:spacing w:after="0" w:line="106" w:lineRule="exact"/>
        <w:rPr>
          <w:rFonts w:ascii="Times New Roman" w:hAnsi="Times New Roman"/>
          <w:sz w:val="24"/>
          <w:szCs w:val="24"/>
        </w:rPr>
      </w:pPr>
    </w:p>
    <w:p w:rsidR="001E1FF2" w:rsidRDefault="00F132AC">
      <w:pPr>
        <w:widowControl w:val="0"/>
        <w:overflowPunct w:val="0"/>
        <w:autoSpaceDE w:val="0"/>
        <w:autoSpaceDN w:val="0"/>
        <w:adjustRightInd w:val="0"/>
        <w:spacing w:after="0" w:line="350" w:lineRule="auto"/>
        <w:ind w:firstLine="711"/>
        <w:jc w:val="both"/>
        <w:rPr>
          <w:rFonts w:ascii="Times New Roman" w:hAnsi="Times New Roman"/>
          <w:sz w:val="24"/>
          <w:szCs w:val="24"/>
        </w:rPr>
      </w:pPr>
      <w:r>
        <w:rPr>
          <w:rFonts w:ascii="Times New Roman" w:hAnsi="Times New Roman"/>
          <w:sz w:val="28"/>
          <w:szCs w:val="28"/>
        </w:rPr>
        <w:t xml:space="preserve">9. </w:t>
      </w:r>
      <w:r>
        <w:rPr>
          <w:rFonts w:ascii="Times New Roman" w:hAnsi="Times New Roman"/>
          <w:i/>
          <w:iCs/>
          <w:sz w:val="28"/>
          <w:szCs w:val="28"/>
        </w:rPr>
        <w:t>Принцип развития образовательных потребностей</w:t>
      </w:r>
      <w:r>
        <w:rPr>
          <w:rFonts w:ascii="Times New Roman" w:hAnsi="Times New Roman"/>
          <w:sz w:val="28"/>
          <w:szCs w:val="28"/>
        </w:rPr>
        <w:t>. В рамках данного принципа оценивание результатов обучения производится путем определения реальной степени освоения учебных материалов, а также определения ключевых материалов, без освоения которых невозможно достижение поставленной цели. Также процесс обучения должен быть направлен на формирование у обучающихся новых образовательных</w:t>
      </w:r>
    </w:p>
    <w:p w:rsidR="001E1FF2" w:rsidRDefault="001E1FF2">
      <w:pPr>
        <w:widowControl w:val="0"/>
        <w:autoSpaceDE w:val="0"/>
        <w:autoSpaceDN w:val="0"/>
        <w:adjustRightInd w:val="0"/>
        <w:spacing w:after="0" w:line="39" w:lineRule="exact"/>
        <w:rPr>
          <w:rFonts w:ascii="Times New Roman" w:hAnsi="Times New Roman"/>
          <w:sz w:val="24"/>
          <w:szCs w:val="24"/>
        </w:rPr>
      </w:pPr>
    </w:p>
    <w:p w:rsidR="001E1FF2" w:rsidRDefault="00F132AC">
      <w:pPr>
        <w:widowControl w:val="0"/>
        <w:autoSpaceDE w:val="0"/>
        <w:autoSpaceDN w:val="0"/>
        <w:adjustRightInd w:val="0"/>
        <w:spacing w:after="0" w:line="240" w:lineRule="auto"/>
        <w:ind w:left="4640"/>
        <w:rPr>
          <w:rFonts w:ascii="Times New Roman" w:hAnsi="Times New Roman"/>
          <w:sz w:val="24"/>
          <w:szCs w:val="24"/>
        </w:rPr>
      </w:pPr>
      <w:r>
        <w:rPr>
          <w:rFonts w:ascii="Times New Roman" w:hAnsi="Times New Roman"/>
          <w:sz w:val="28"/>
          <w:szCs w:val="28"/>
        </w:rPr>
        <w:t>121</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pgSz w:w="11904" w:h="16838"/>
          <w:pgMar w:top="1188" w:right="840" w:bottom="600" w:left="1700" w:header="720" w:footer="720" w:gutter="0"/>
          <w:cols w:space="720" w:equalWidth="0">
            <w:col w:w="9360"/>
          </w:cols>
          <w:noEndnote/>
        </w:sectPr>
      </w:pPr>
    </w:p>
    <w:p w:rsidR="001E1FF2" w:rsidRDefault="00F132AC">
      <w:pPr>
        <w:widowControl w:val="0"/>
        <w:overflowPunct w:val="0"/>
        <w:autoSpaceDE w:val="0"/>
        <w:autoSpaceDN w:val="0"/>
        <w:adjustRightInd w:val="0"/>
        <w:spacing w:after="0" w:line="310" w:lineRule="auto"/>
        <w:ind w:right="20"/>
        <w:jc w:val="both"/>
        <w:rPr>
          <w:rFonts w:ascii="Times New Roman" w:hAnsi="Times New Roman"/>
          <w:sz w:val="24"/>
          <w:szCs w:val="24"/>
        </w:rPr>
      </w:pPr>
      <w:bookmarkStart w:id="121" w:name="page243"/>
      <w:bookmarkEnd w:id="121"/>
      <w:r>
        <w:rPr>
          <w:rFonts w:ascii="Times New Roman" w:hAnsi="Times New Roman"/>
          <w:sz w:val="28"/>
          <w:szCs w:val="28"/>
        </w:rPr>
        <w:lastRenderedPageBreak/>
        <w:t>потребностей, совершенствование личности и развития способностей к самообучению.</w:t>
      </w:r>
    </w:p>
    <w:p w:rsidR="001E1FF2" w:rsidRDefault="001E1FF2">
      <w:pPr>
        <w:widowControl w:val="0"/>
        <w:autoSpaceDE w:val="0"/>
        <w:autoSpaceDN w:val="0"/>
        <w:adjustRightInd w:val="0"/>
        <w:spacing w:after="0" w:line="133"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3" w:lineRule="auto"/>
        <w:ind w:firstLine="711"/>
        <w:jc w:val="both"/>
        <w:rPr>
          <w:rFonts w:ascii="Times New Roman" w:hAnsi="Times New Roman"/>
          <w:sz w:val="24"/>
          <w:szCs w:val="24"/>
        </w:rPr>
      </w:pPr>
      <w:r>
        <w:rPr>
          <w:rFonts w:ascii="Times New Roman" w:hAnsi="Times New Roman"/>
          <w:sz w:val="28"/>
          <w:szCs w:val="28"/>
        </w:rPr>
        <w:t xml:space="preserve">10. </w:t>
      </w:r>
      <w:r>
        <w:rPr>
          <w:rFonts w:ascii="Times New Roman" w:hAnsi="Times New Roman"/>
          <w:i/>
          <w:iCs/>
          <w:sz w:val="28"/>
          <w:szCs w:val="28"/>
        </w:rPr>
        <w:t>Принцип рефлективности</w:t>
      </w:r>
      <w:r>
        <w:rPr>
          <w:rFonts w:ascii="Times New Roman" w:hAnsi="Times New Roman"/>
          <w:sz w:val="28"/>
          <w:szCs w:val="28"/>
        </w:rPr>
        <w:t xml:space="preserve"> основан на сознательном отношении обучающегося к обучению, осмыслении им основных параметров учебного процесса и своих действий в его рамках, что подразумевает самомотивацию обучающегося.</w:t>
      </w:r>
    </w:p>
    <w:p w:rsidR="001E1FF2" w:rsidRDefault="001E1FF2">
      <w:pPr>
        <w:widowControl w:val="0"/>
        <w:autoSpaceDE w:val="0"/>
        <w:autoSpaceDN w:val="0"/>
        <w:adjustRightInd w:val="0"/>
        <w:spacing w:after="0" w:line="27" w:lineRule="exact"/>
        <w:rPr>
          <w:rFonts w:ascii="Times New Roman" w:hAnsi="Times New Roman"/>
          <w:sz w:val="24"/>
          <w:szCs w:val="24"/>
        </w:rPr>
      </w:pPr>
    </w:p>
    <w:p w:rsidR="001E1FF2" w:rsidRDefault="00F132AC">
      <w:pPr>
        <w:widowControl w:val="0"/>
        <w:autoSpaceDE w:val="0"/>
        <w:autoSpaceDN w:val="0"/>
        <w:adjustRightInd w:val="0"/>
        <w:spacing w:after="0" w:line="240" w:lineRule="auto"/>
        <w:ind w:left="720"/>
        <w:rPr>
          <w:rFonts w:ascii="Times New Roman" w:hAnsi="Times New Roman"/>
          <w:sz w:val="24"/>
          <w:szCs w:val="24"/>
        </w:rPr>
      </w:pPr>
      <w:r>
        <w:rPr>
          <w:rFonts w:ascii="Times New Roman" w:hAnsi="Times New Roman"/>
          <w:sz w:val="28"/>
          <w:szCs w:val="28"/>
        </w:rPr>
        <w:t>Приведенные принципы также находят свое отражение в личностно-</w:t>
      </w:r>
    </w:p>
    <w:p w:rsidR="001E1FF2" w:rsidRDefault="001E1FF2">
      <w:pPr>
        <w:widowControl w:val="0"/>
        <w:autoSpaceDE w:val="0"/>
        <w:autoSpaceDN w:val="0"/>
        <w:adjustRightInd w:val="0"/>
        <w:spacing w:after="0" w:line="163"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ориентированном подходе, подразумевающем уважение к личности студента,</w:t>
      </w:r>
    </w:p>
    <w:p w:rsidR="001E1FF2" w:rsidRDefault="001E1FF2">
      <w:pPr>
        <w:widowControl w:val="0"/>
        <w:autoSpaceDE w:val="0"/>
        <w:autoSpaceDN w:val="0"/>
        <w:adjustRightInd w:val="0"/>
        <w:spacing w:after="0" w:line="158"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признание его прав, учёте его мнения, равенству в профессиональной среде,</w:t>
      </w:r>
    </w:p>
    <w:p w:rsidR="001E1FF2" w:rsidRDefault="001E1FF2">
      <w:pPr>
        <w:widowControl w:val="0"/>
        <w:autoSpaceDE w:val="0"/>
        <w:autoSpaceDN w:val="0"/>
        <w:adjustRightInd w:val="0"/>
        <w:spacing w:after="0" w:line="230"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3" w:lineRule="auto"/>
        <w:jc w:val="both"/>
        <w:rPr>
          <w:rFonts w:ascii="Times New Roman" w:hAnsi="Times New Roman"/>
          <w:sz w:val="24"/>
          <w:szCs w:val="24"/>
        </w:rPr>
      </w:pPr>
      <w:r>
        <w:rPr>
          <w:rFonts w:ascii="Times New Roman" w:hAnsi="Times New Roman"/>
          <w:sz w:val="28"/>
          <w:szCs w:val="28"/>
        </w:rPr>
        <w:t>предоставлении ему выбора образовательных программ и т.д. К педагогу в таком случае предъявляется определенный набор требований, как-то творческая направленность его личности, готовность к сотрудничеству на равных со студентами и коллегами, отсутствием амбициозности. А научно-</w:t>
      </w:r>
    </w:p>
    <w:p w:rsidR="001E1FF2" w:rsidRDefault="001E1FF2">
      <w:pPr>
        <w:widowControl w:val="0"/>
        <w:autoSpaceDE w:val="0"/>
        <w:autoSpaceDN w:val="0"/>
        <w:adjustRightInd w:val="0"/>
        <w:spacing w:after="0" w:line="90" w:lineRule="exact"/>
        <w:rPr>
          <w:rFonts w:ascii="Times New Roman" w:hAnsi="Times New Roman"/>
          <w:sz w:val="24"/>
          <w:szCs w:val="24"/>
        </w:rPr>
      </w:pPr>
    </w:p>
    <w:p w:rsidR="001E1FF2" w:rsidRDefault="00F132AC">
      <w:pPr>
        <w:widowControl w:val="0"/>
        <w:overflowPunct w:val="0"/>
        <w:autoSpaceDE w:val="0"/>
        <w:autoSpaceDN w:val="0"/>
        <w:adjustRightInd w:val="0"/>
        <w:spacing w:after="0" w:line="334" w:lineRule="auto"/>
        <w:ind w:right="20"/>
        <w:jc w:val="both"/>
        <w:rPr>
          <w:rFonts w:ascii="Times New Roman" w:hAnsi="Times New Roman"/>
          <w:sz w:val="24"/>
          <w:szCs w:val="24"/>
        </w:rPr>
      </w:pPr>
      <w:r>
        <w:rPr>
          <w:rFonts w:ascii="Times New Roman" w:hAnsi="Times New Roman"/>
          <w:sz w:val="28"/>
          <w:szCs w:val="28"/>
        </w:rPr>
        <w:t>педагогическая и образовательная деятельность в рамках личностного или личностно-деятельного подхода характеризуется рядом практических особенностей:</w:t>
      </w:r>
    </w:p>
    <w:p w:rsidR="001E1FF2" w:rsidRDefault="001E1FF2">
      <w:pPr>
        <w:widowControl w:val="0"/>
        <w:autoSpaceDE w:val="0"/>
        <w:autoSpaceDN w:val="0"/>
        <w:adjustRightInd w:val="0"/>
        <w:spacing w:after="0" w:line="125" w:lineRule="exact"/>
        <w:rPr>
          <w:rFonts w:ascii="Times New Roman" w:hAnsi="Times New Roman"/>
          <w:sz w:val="24"/>
          <w:szCs w:val="24"/>
        </w:rPr>
      </w:pPr>
    </w:p>
    <w:p w:rsidR="001E1FF2" w:rsidRDefault="00F132AC" w:rsidP="00F132AC">
      <w:pPr>
        <w:widowControl w:val="0"/>
        <w:numPr>
          <w:ilvl w:val="0"/>
          <w:numId w:val="72"/>
        </w:numPr>
        <w:tabs>
          <w:tab w:val="clear" w:pos="720"/>
          <w:tab w:val="num" w:pos="1133"/>
        </w:tabs>
        <w:overflowPunct w:val="0"/>
        <w:autoSpaceDE w:val="0"/>
        <w:autoSpaceDN w:val="0"/>
        <w:adjustRightInd w:val="0"/>
        <w:spacing w:after="0" w:line="295" w:lineRule="auto"/>
        <w:ind w:left="0" w:right="20" w:firstLine="711"/>
        <w:jc w:val="both"/>
        <w:rPr>
          <w:rFonts w:ascii="Symbol" w:hAnsi="Symbol" w:cs="Symbol"/>
          <w:sz w:val="28"/>
          <w:szCs w:val="28"/>
        </w:rPr>
      </w:pPr>
      <w:r>
        <w:rPr>
          <w:rFonts w:ascii="Times New Roman" w:hAnsi="Times New Roman"/>
          <w:sz w:val="28"/>
          <w:szCs w:val="28"/>
        </w:rPr>
        <w:t xml:space="preserve">творческая интерпретация эмпирического знания, подкрепленная фундаментальной теоретической подготовкой и широтой кругозора; </w:t>
      </w:r>
    </w:p>
    <w:p w:rsidR="001E1FF2" w:rsidRDefault="001E1FF2">
      <w:pPr>
        <w:widowControl w:val="0"/>
        <w:autoSpaceDE w:val="0"/>
        <w:autoSpaceDN w:val="0"/>
        <w:adjustRightInd w:val="0"/>
        <w:spacing w:after="0" w:line="152" w:lineRule="exact"/>
        <w:rPr>
          <w:rFonts w:ascii="Symbol" w:hAnsi="Symbol" w:cs="Symbol"/>
          <w:sz w:val="28"/>
          <w:szCs w:val="28"/>
        </w:rPr>
      </w:pPr>
    </w:p>
    <w:p w:rsidR="001E1FF2" w:rsidRDefault="00F132AC" w:rsidP="00F132AC">
      <w:pPr>
        <w:widowControl w:val="0"/>
        <w:numPr>
          <w:ilvl w:val="0"/>
          <w:numId w:val="72"/>
        </w:numPr>
        <w:tabs>
          <w:tab w:val="clear" w:pos="720"/>
          <w:tab w:val="num" w:pos="1133"/>
        </w:tabs>
        <w:overflowPunct w:val="0"/>
        <w:autoSpaceDE w:val="0"/>
        <w:autoSpaceDN w:val="0"/>
        <w:adjustRightInd w:val="0"/>
        <w:spacing w:after="0" w:line="307" w:lineRule="auto"/>
        <w:ind w:left="0" w:right="20" w:firstLine="711"/>
        <w:jc w:val="both"/>
        <w:rPr>
          <w:rFonts w:ascii="Symbol" w:hAnsi="Symbol" w:cs="Symbol"/>
          <w:sz w:val="20"/>
          <w:szCs w:val="20"/>
        </w:rPr>
      </w:pPr>
      <w:r>
        <w:rPr>
          <w:rFonts w:ascii="Times New Roman" w:hAnsi="Times New Roman"/>
          <w:sz w:val="28"/>
          <w:szCs w:val="28"/>
        </w:rPr>
        <w:t xml:space="preserve">отсутствие какого бы то ни было давления на студента в процессе учебных занятий; </w:t>
      </w:r>
    </w:p>
    <w:p w:rsidR="001E1FF2" w:rsidRDefault="001E1FF2">
      <w:pPr>
        <w:widowControl w:val="0"/>
        <w:autoSpaceDE w:val="0"/>
        <w:autoSpaceDN w:val="0"/>
        <w:adjustRightInd w:val="0"/>
        <w:spacing w:after="0" w:line="141" w:lineRule="exact"/>
        <w:rPr>
          <w:rFonts w:ascii="Symbol" w:hAnsi="Symbol" w:cs="Symbol"/>
          <w:sz w:val="20"/>
          <w:szCs w:val="20"/>
        </w:rPr>
      </w:pPr>
    </w:p>
    <w:p w:rsidR="001E1FF2" w:rsidRDefault="00F132AC" w:rsidP="00F132AC">
      <w:pPr>
        <w:widowControl w:val="0"/>
        <w:numPr>
          <w:ilvl w:val="0"/>
          <w:numId w:val="72"/>
        </w:numPr>
        <w:tabs>
          <w:tab w:val="clear" w:pos="720"/>
          <w:tab w:val="num" w:pos="1133"/>
        </w:tabs>
        <w:overflowPunct w:val="0"/>
        <w:autoSpaceDE w:val="0"/>
        <w:autoSpaceDN w:val="0"/>
        <w:adjustRightInd w:val="0"/>
        <w:spacing w:after="0" w:line="307" w:lineRule="auto"/>
        <w:ind w:left="0" w:right="20" w:firstLine="711"/>
        <w:jc w:val="both"/>
        <w:rPr>
          <w:rFonts w:ascii="Symbol" w:hAnsi="Symbol" w:cs="Symbol"/>
          <w:sz w:val="20"/>
          <w:szCs w:val="20"/>
        </w:rPr>
      </w:pPr>
      <w:r>
        <w:rPr>
          <w:rFonts w:ascii="Times New Roman" w:hAnsi="Times New Roman"/>
          <w:sz w:val="28"/>
          <w:szCs w:val="28"/>
        </w:rPr>
        <w:t xml:space="preserve">проявление демократических принципов в общении в сочетании с авторскими приемами активизации познавательной деятельности; </w:t>
      </w:r>
    </w:p>
    <w:p w:rsidR="001E1FF2" w:rsidRDefault="001E1FF2">
      <w:pPr>
        <w:widowControl w:val="0"/>
        <w:autoSpaceDE w:val="0"/>
        <w:autoSpaceDN w:val="0"/>
        <w:adjustRightInd w:val="0"/>
        <w:spacing w:after="0" w:line="141" w:lineRule="exact"/>
        <w:rPr>
          <w:rFonts w:ascii="Symbol" w:hAnsi="Symbol" w:cs="Symbol"/>
          <w:sz w:val="20"/>
          <w:szCs w:val="20"/>
        </w:rPr>
      </w:pPr>
    </w:p>
    <w:p w:rsidR="001E1FF2" w:rsidRDefault="00F132AC" w:rsidP="00F132AC">
      <w:pPr>
        <w:widowControl w:val="0"/>
        <w:numPr>
          <w:ilvl w:val="0"/>
          <w:numId w:val="72"/>
        </w:numPr>
        <w:tabs>
          <w:tab w:val="clear" w:pos="720"/>
          <w:tab w:val="num" w:pos="1133"/>
        </w:tabs>
        <w:overflowPunct w:val="0"/>
        <w:autoSpaceDE w:val="0"/>
        <w:autoSpaceDN w:val="0"/>
        <w:adjustRightInd w:val="0"/>
        <w:spacing w:after="0" w:line="334" w:lineRule="auto"/>
        <w:ind w:left="0" w:right="20" w:firstLine="711"/>
        <w:jc w:val="both"/>
        <w:rPr>
          <w:rFonts w:ascii="Symbol" w:hAnsi="Symbol" w:cs="Symbol"/>
          <w:sz w:val="20"/>
          <w:szCs w:val="20"/>
        </w:rPr>
      </w:pPr>
      <w:r>
        <w:rPr>
          <w:rFonts w:ascii="Times New Roman" w:hAnsi="Times New Roman"/>
          <w:sz w:val="28"/>
          <w:szCs w:val="28"/>
        </w:rPr>
        <w:t xml:space="preserve">целостный характер профессиональной деятельности преподавателя: связность и логическая завершенность всех видов занятий и научно-исследовательских интересов. </w:t>
      </w:r>
    </w:p>
    <w:p w:rsidR="001E1FF2" w:rsidRDefault="001E1FF2">
      <w:pPr>
        <w:widowControl w:val="0"/>
        <w:autoSpaceDE w:val="0"/>
        <w:autoSpaceDN w:val="0"/>
        <w:adjustRightInd w:val="0"/>
        <w:spacing w:after="0" w:line="38" w:lineRule="exact"/>
        <w:rPr>
          <w:rFonts w:ascii="Times New Roman" w:hAnsi="Times New Roman"/>
          <w:sz w:val="24"/>
          <w:szCs w:val="24"/>
        </w:rPr>
      </w:pPr>
    </w:p>
    <w:p w:rsidR="001E1FF2" w:rsidRDefault="00F132AC">
      <w:pPr>
        <w:widowControl w:val="0"/>
        <w:tabs>
          <w:tab w:val="left" w:pos="2820"/>
        </w:tabs>
        <w:autoSpaceDE w:val="0"/>
        <w:autoSpaceDN w:val="0"/>
        <w:adjustRightInd w:val="0"/>
        <w:spacing w:after="0" w:line="239" w:lineRule="auto"/>
        <w:ind w:left="720"/>
        <w:rPr>
          <w:rFonts w:ascii="Times New Roman" w:hAnsi="Times New Roman"/>
          <w:sz w:val="24"/>
          <w:szCs w:val="24"/>
        </w:rPr>
      </w:pPr>
      <w:r>
        <w:rPr>
          <w:rFonts w:ascii="Times New Roman" w:hAnsi="Times New Roman"/>
          <w:sz w:val="28"/>
          <w:szCs w:val="28"/>
        </w:rPr>
        <w:t>Применительно</w:t>
      </w:r>
      <w:r>
        <w:rPr>
          <w:rFonts w:ascii="Times New Roman" w:hAnsi="Times New Roman"/>
          <w:sz w:val="24"/>
          <w:szCs w:val="24"/>
        </w:rPr>
        <w:tab/>
      </w:r>
      <w:r>
        <w:rPr>
          <w:rFonts w:ascii="Times New Roman" w:hAnsi="Times New Roman"/>
          <w:sz w:val="28"/>
          <w:szCs w:val="28"/>
        </w:rPr>
        <w:t>к  дистанционным  формам  обучения,  личностно-</w:t>
      </w:r>
    </w:p>
    <w:p w:rsidR="001E1FF2" w:rsidRDefault="001E1FF2">
      <w:pPr>
        <w:widowControl w:val="0"/>
        <w:autoSpaceDE w:val="0"/>
        <w:autoSpaceDN w:val="0"/>
        <w:adjustRightInd w:val="0"/>
        <w:spacing w:after="0" w:line="159" w:lineRule="exact"/>
        <w:rPr>
          <w:rFonts w:ascii="Times New Roman" w:hAnsi="Times New Roman"/>
          <w:sz w:val="24"/>
          <w:szCs w:val="24"/>
        </w:rPr>
      </w:pPr>
    </w:p>
    <w:p w:rsidR="001E1FF2" w:rsidRDefault="00F132AC">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28"/>
          <w:szCs w:val="28"/>
        </w:rPr>
        <w:t>деятельностная основа построения дидактического процесса позволяет:</w:t>
      </w:r>
    </w:p>
    <w:p w:rsidR="001E1FF2" w:rsidRDefault="001E1FF2">
      <w:pPr>
        <w:widowControl w:val="0"/>
        <w:autoSpaceDE w:val="0"/>
        <w:autoSpaceDN w:val="0"/>
        <w:adjustRightInd w:val="0"/>
        <w:spacing w:after="0" w:line="232" w:lineRule="exact"/>
        <w:rPr>
          <w:rFonts w:ascii="Times New Roman" w:hAnsi="Times New Roman"/>
          <w:sz w:val="24"/>
          <w:szCs w:val="24"/>
        </w:rPr>
      </w:pPr>
    </w:p>
    <w:p w:rsidR="001E1FF2" w:rsidRDefault="00F132AC">
      <w:pPr>
        <w:widowControl w:val="0"/>
        <w:overflowPunct w:val="0"/>
        <w:autoSpaceDE w:val="0"/>
        <w:autoSpaceDN w:val="0"/>
        <w:adjustRightInd w:val="0"/>
        <w:spacing w:after="0" w:line="331" w:lineRule="auto"/>
        <w:ind w:firstLine="711"/>
        <w:rPr>
          <w:rFonts w:ascii="Times New Roman" w:hAnsi="Times New Roman"/>
          <w:sz w:val="24"/>
          <w:szCs w:val="24"/>
        </w:rPr>
      </w:pPr>
      <w:r>
        <w:rPr>
          <w:rFonts w:ascii="Times New Roman" w:hAnsi="Times New Roman"/>
          <w:sz w:val="23"/>
          <w:szCs w:val="23"/>
        </w:rPr>
        <w:t xml:space="preserve">- </w:t>
      </w:r>
      <w:r>
        <w:rPr>
          <w:rFonts w:ascii="Times New Roman" w:hAnsi="Times New Roman"/>
          <w:sz w:val="27"/>
          <w:szCs w:val="27"/>
        </w:rPr>
        <w:t>представить студенту выбор той предметной области,</w:t>
      </w:r>
      <w:r>
        <w:rPr>
          <w:rFonts w:ascii="Times New Roman" w:hAnsi="Times New Roman"/>
          <w:sz w:val="23"/>
          <w:szCs w:val="23"/>
        </w:rPr>
        <w:t xml:space="preserve"> </w:t>
      </w:r>
      <w:r>
        <w:rPr>
          <w:rFonts w:ascii="Times New Roman" w:hAnsi="Times New Roman"/>
          <w:sz w:val="27"/>
          <w:szCs w:val="27"/>
        </w:rPr>
        <w:t>в рамках</w:t>
      </w:r>
      <w:r>
        <w:rPr>
          <w:rFonts w:ascii="Times New Roman" w:hAnsi="Times New Roman"/>
          <w:sz w:val="23"/>
          <w:szCs w:val="23"/>
        </w:rPr>
        <w:t xml:space="preserve"> </w:t>
      </w:r>
      <w:r>
        <w:rPr>
          <w:rFonts w:ascii="Times New Roman" w:hAnsi="Times New Roman"/>
          <w:sz w:val="27"/>
          <w:szCs w:val="27"/>
        </w:rPr>
        <w:t>которой он сможет успешно реализовать себя;</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pgSz w:w="11904" w:h="16838"/>
          <w:pgMar w:top="1188" w:right="840" w:bottom="600" w:left="1700" w:header="720" w:footer="720" w:gutter="0"/>
          <w:cols w:space="720" w:equalWidth="0">
            <w:col w:w="9360"/>
          </w:cols>
          <w:noEndnote/>
        </w:sect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331"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122</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type w:val="continuous"/>
          <w:pgSz w:w="11904" w:h="16838"/>
          <w:pgMar w:top="1188" w:right="5140" w:bottom="600" w:left="6340" w:header="720" w:footer="720" w:gutter="0"/>
          <w:cols w:space="720" w:equalWidth="0">
            <w:col w:w="420"/>
          </w:cols>
          <w:noEndnote/>
        </w:sectPr>
      </w:pPr>
    </w:p>
    <w:p w:rsidR="001E1FF2" w:rsidRDefault="00F132AC" w:rsidP="00F132AC">
      <w:pPr>
        <w:widowControl w:val="0"/>
        <w:numPr>
          <w:ilvl w:val="0"/>
          <w:numId w:val="73"/>
        </w:numPr>
        <w:tabs>
          <w:tab w:val="clear" w:pos="720"/>
          <w:tab w:val="num" w:pos="1133"/>
        </w:tabs>
        <w:overflowPunct w:val="0"/>
        <w:autoSpaceDE w:val="0"/>
        <w:autoSpaceDN w:val="0"/>
        <w:adjustRightInd w:val="0"/>
        <w:spacing w:after="0" w:line="310" w:lineRule="auto"/>
        <w:ind w:left="0" w:right="20" w:firstLine="711"/>
        <w:jc w:val="both"/>
        <w:rPr>
          <w:rFonts w:ascii="Times New Roman" w:hAnsi="Times New Roman"/>
          <w:sz w:val="23"/>
          <w:szCs w:val="23"/>
        </w:rPr>
      </w:pPr>
      <w:bookmarkStart w:id="122" w:name="page245"/>
      <w:bookmarkEnd w:id="122"/>
      <w:r>
        <w:rPr>
          <w:rFonts w:ascii="Times New Roman" w:hAnsi="Times New Roman"/>
          <w:sz w:val="28"/>
          <w:szCs w:val="28"/>
        </w:rPr>
        <w:lastRenderedPageBreak/>
        <w:t xml:space="preserve">гибко дифференцировать требования к построению учебной деятельности в рамках выбранной предметной области; </w:t>
      </w:r>
    </w:p>
    <w:p w:rsidR="001E1FF2" w:rsidRDefault="001E1FF2">
      <w:pPr>
        <w:widowControl w:val="0"/>
        <w:autoSpaceDE w:val="0"/>
        <w:autoSpaceDN w:val="0"/>
        <w:adjustRightInd w:val="0"/>
        <w:spacing w:after="0" w:line="133" w:lineRule="exact"/>
        <w:rPr>
          <w:rFonts w:ascii="Times New Roman" w:hAnsi="Times New Roman"/>
          <w:sz w:val="23"/>
          <w:szCs w:val="23"/>
        </w:rPr>
      </w:pPr>
    </w:p>
    <w:p w:rsidR="001E1FF2" w:rsidRDefault="00F132AC" w:rsidP="00F132AC">
      <w:pPr>
        <w:widowControl w:val="0"/>
        <w:numPr>
          <w:ilvl w:val="0"/>
          <w:numId w:val="73"/>
        </w:numPr>
        <w:tabs>
          <w:tab w:val="clear" w:pos="720"/>
          <w:tab w:val="num" w:pos="1133"/>
        </w:tabs>
        <w:overflowPunct w:val="0"/>
        <w:autoSpaceDE w:val="0"/>
        <w:autoSpaceDN w:val="0"/>
        <w:adjustRightInd w:val="0"/>
        <w:spacing w:after="0" w:line="311" w:lineRule="auto"/>
        <w:ind w:left="0" w:right="20" w:firstLine="711"/>
        <w:jc w:val="both"/>
        <w:rPr>
          <w:rFonts w:ascii="Times New Roman" w:hAnsi="Times New Roman"/>
          <w:sz w:val="23"/>
          <w:szCs w:val="23"/>
        </w:rPr>
      </w:pPr>
      <w:r>
        <w:rPr>
          <w:rFonts w:ascii="Times New Roman" w:hAnsi="Times New Roman"/>
          <w:sz w:val="28"/>
          <w:szCs w:val="28"/>
        </w:rPr>
        <w:t xml:space="preserve">определить познавательную базу, необходимую для реализации того или иного вида учебной деятельности [107; С. 189]. </w:t>
      </w:r>
    </w:p>
    <w:p w:rsidR="001E1FF2" w:rsidRDefault="001E1FF2">
      <w:pPr>
        <w:widowControl w:val="0"/>
        <w:autoSpaceDE w:val="0"/>
        <w:autoSpaceDN w:val="0"/>
        <w:adjustRightInd w:val="0"/>
        <w:spacing w:after="0" w:line="136"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3" w:lineRule="auto"/>
        <w:ind w:firstLine="711"/>
        <w:jc w:val="both"/>
        <w:rPr>
          <w:rFonts w:ascii="Times New Roman" w:hAnsi="Times New Roman"/>
          <w:sz w:val="24"/>
          <w:szCs w:val="24"/>
        </w:rPr>
      </w:pPr>
      <w:r>
        <w:rPr>
          <w:rFonts w:ascii="Times New Roman" w:hAnsi="Times New Roman"/>
          <w:sz w:val="28"/>
          <w:szCs w:val="28"/>
        </w:rPr>
        <w:t>Личностно-деятельностный подход адекватно отражает одно из основных назначений системы социального образования - выявить и сформировать уникальную человеческую личность, выработать индивидуальность стиля профессиональной деятельности специалиста.</w:t>
      </w:r>
    </w:p>
    <w:p w:rsidR="001E1FF2" w:rsidRDefault="001E1FF2">
      <w:pPr>
        <w:widowControl w:val="0"/>
        <w:autoSpaceDE w:val="0"/>
        <w:autoSpaceDN w:val="0"/>
        <w:adjustRightInd w:val="0"/>
        <w:spacing w:after="0" w:line="22" w:lineRule="exact"/>
        <w:rPr>
          <w:rFonts w:ascii="Times New Roman" w:hAnsi="Times New Roman"/>
          <w:sz w:val="24"/>
          <w:szCs w:val="24"/>
        </w:rPr>
      </w:pPr>
    </w:p>
    <w:p w:rsidR="001E1FF2" w:rsidRDefault="00F132AC">
      <w:pPr>
        <w:widowControl w:val="0"/>
        <w:tabs>
          <w:tab w:val="left" w:pos="2140"/>
        </w:tabs>
        <w:autoSpaceDE w:val="0"/>
        <w:autoSpaceDN w:val="0"/>
        <w:adjustRightInd w:val="0"/>
        <w:spacing w:after="0" w:line="240" w:lineRule="auto"/>
        <w:ind w:left="720"/>
        <w:rPr>
          <w:rFonts w:ascii="Times New Roman" w:hAnsi="Times New Roman"/>
          <w:sz w:val="24"/>
          <w:szCs w:val="24"/>
        </w:rPr>
      </w:pPr>
      <w:r>
        <w:rPr>
          <w:rFonts w:ascii="Times New Roman" w:hAnsi="Times New Roman"/>
          <w:sz w:val="28"/>
          <w:szCs w:val="28"/>
        </w:rPr>
        <w:t>Наряду</w:t>
      </w:r>
      <w:r>
        <w:rPr>
          <w:rFonts w:ascii="Times New Roman" w:hAnsi="Times New Roman"/>
          <w:sz w:val="24"/>
          <w:szCs w:val="24"/>
        </w:rPr>
        <w:tab/>
      </w:r>
      <w:r>
        <w:rPr>
          <w:rFonts w:ascii="Times New Roman" w:hAnsi="Times New Roman"/>
          <w:sz w:val="28"/>
          <w:szCs w:val="28"/>
        </w:rPr>
        <w:t>с     приведенными     дидактическими     принципами,</w:t>
      </w:r>
    </w:p>
    <w:p w:rsidR="001E1FF2" w:rsidRDefault="001E1FF2">
      <w:pPr>
        <w:widowControl w:val="0"/>
        <w:autoSpaceDE w:val="0"/>
        <w:autoSpaceDN w:val="0"/>
        <w:adjustRightInd w:val="0"/>
        <w:spacing w:after="0" w:line="230" w:lineRule="exact"/>
        <w:rPr>
          <w:rFonts w:ascii="Times New Roman" w:hAnsi="Times New Roman"/>
          <w:sz w:val="24"/>
          <w:szCs w:val="24"/>
        </w:rPr>
      </w:pPr>
    </w:p>
    <w:p w:rsidR="001E1FF2" w:rsidRDefault="00F132AC">
      <w:pPr>
        <w:widowControl w:val="0"/>
        <w:overflowPunct w:val="0"/>
        <w:autoSpaceDE w:val="0"/>
        <w:autoSpaceDN w:val="0"/>
        <w:adjustRightInd w:val="0"/>
        <w:spacing w:after="0" w:line="307" w:lineRule="auto"/>
        <w:ind w:right="20"/>
        <w:jc w:val="both"/>
        <w:rPr>
          <w:rFonts w:ascii="Times New Roman" w:hAnsi="Times New Roman"/>
          <w:sz w:val="24"/>
          <w:szCs w:val="24"/>
        </w:rPr>
      </w:pPr>
      <w:r>
        <w:rPr>
          <w:rFonts w:ascii="Times New Roman" w:hAnsi="Times New Roman"/>
          <w:sz w:val="28"/>
          <w:szCs w:val="28"/>
        </w:rPr>
        <w:t>исследователями рассматриваются другие общеметодические принципы формирования информационно-коммуникационной компетентности.</w:t>
      </w:r>
    </w:p>
    <w:p w:rsidR="001E1FF2" w:rsidRDefault="001E1FF2">
      <w:pPr>
        <w:widowControl w:val="0"/>
        <w:autoSpaceDE w:val="0"/>
        <w:autoSpaceDN w:val="0"/>
        <w:adjustRightInd w:val="0"/>
        <w:spacing w:after="0" w:line="74" w:lineRule="exact"/>
        <w:rPr>
          <w:rFonts w:ascii="Times New Roman" w:hAnsi="Times New Roman"/>
          <w:sz w:val="24"/>
          <w:szCs w:val="24"/>
        </w:rPr>
      </w:pPr>
    </w:p>
    <w:p w:rsidR="001E1FF2" w:rsidRDefault="00F132AC">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28"/>
          <w:szCs w:val="28"/>
        </w:rPr>
        <w:t>Например, М.Н. Евстигнеев перечисляет [55; С. 97]:</w:t>
      </w:r>
    </w:p>
    <w:p w:rsidR="001E1FF2" w:rsidRDefault="001E1FF2">
      <w:pPr>
        <w:widowControl w:val="0"/>
        <w:autoSpaceDE w:val="0"/>
        <w:autoSpaceDN w:val="0"/>
        <w:adjustRightInd w:val="0"/>
        <w:spacing w:after="0" w:line="251" w:lineRule="exact"/>
        <w:rPr>
          <w:rFonts w:ascii="Times New Roman" w:hAnsi="Times New Roman"/>
          <w:sz w:val="24"/>
          <w:szCs w:val="24"/>
        </w:rPr>
      </w:pPr>
    </w:p>
    <w:p w:rsidR="001E1FF2" w:rsidRDefault="00F132AC" w:rsidP="00F132AC">
      <w:pPr>
        <w:widowControl w:val="0"/>
        <w:numPr>
          <w:ilvl w:val="0"/>
          <w:numId w:val="74"/>
        </w:numPr>
        <w:tabs>
          <w:tab w:val="clear" w:pos="720"/>
          <w:tab w:val="num" w:pos="1133"/>
        </w:tabs>
        <w:overflowPunct w:val="0"/>
        <w:autoSpaceDE w:val="0"/>
        <w:autoSpaceDN w:val="0"/>
        <w:adjustRightInd w:val="0"/>
        <w:spacing w:after="0" w:line="341" w:lineRule="auto"/>
        <w:ind w:left="0" w:firstLine="711"/>
        <w:jc w:val="both"/>
        <w:rPr>
          <w:rFonts w:ascii="Symbol" w:hAnsi="Symbol" w:cs="Symbol"/>
          <w:sz w:val="28"/>
          <w:szCs w:val="28"/>
        </w:rPr>
      </w:pPr>
      <w:r>
        <w:rPr>
          <w:rFonts w:ascii="Times New Roman" w:hAnsi="Times New Roman"/>
          <w:i/>
          <w:iCs/>
          <w:sz w:val="28"/>
          <w:szCs w:val="28"/>
        </w:rPr>
        <w:t xml:space="preserve">Принцип сознательности </w:t>
      </w:r>
      <w:r>
        <w:rPr>
          <w:rFonts w:ascii="Times New Roman" w:hAnsi="Times New Roman"/>
          <w:sz w:val="28"/>
          <w:szCs w:val="28"/>
        </w:rPr>
        <w:t>относится к числу ведущих</w:t>
      </w:r>
      <w:r>
        <w:rPr>
          <w:rFonts w:ascii="Times New Roman" w:hAnsi="Times New Roman"/>
          <w:i/>
          <w:iCs/>
          <w:sz w:val="28"/>
          <w:szCs w:val="28"/>
        </w:rPr>
        <w:t xml:space="preserve"> </w:t>
      </w:r>
      <w:r>
        <w:rPr>
          <w:rFonts w:ascii="Times New Roman" w:hAnsi="Times New Roman"/>
          <w:sz w:val="28"/>
          <w:szCs w:val="28"/>
        </w:rPr>
        <w:t xml:space="preserve">дидактических принципов, реализуемых в вузе. Он предусматривает опору на определенную систему правил, предваряющих формирование знаний и навыков, а также наличие сознательного отношения студентов к процессу обучения, овладение ими приемами самостоятельной работы. </w:t>
      </w:r>
    </w:p>
    <w:p w:rsidR="001E1FF2" w:rsidRDefault="001E1FF2">
      <w:pPr>
        <w:widowControl w:val="0"/>
        <w:autoSpaceDE w:val="0"/>
        <w:autoSpaceDN w:val="0"/>
        <w:adjustRightInd w:val="0"/>
        <w:spacing w:after="0" w:line="28" w:lineRule="exact"/>
        <w:rPr>
          <w:rFonts w:ascii="Symbol" w:hAnsi="Symbol" w:cs="Symbol"/>
          <w:sz w:val="28"/>
          <w:szCs w:val="28"/>
        </w:rPr>
      </w:pPr>
    </w:p>
    <w:p w:rsidR="001E1FF2" w:rsidRDefault="00F132AC" w:rsidP="00F132AC">
      <w:pPr>
        <w:widowControl w:val="0"/>
        <w:numPr>
          <w:ilvl w:val="0"/>
          <w:numId w:val="74"/>
        </w:numPr>
        <w:tabs>
          <w:tab w:val="clear" w:pos="720"/>
          <w:tab w:val="num" w:pos="1140"/>
        </w:tabs>
        <w:overflowPunct w:val="0"/>
        <w:autoSpaceDE w:val="0"/>
        <w:autoSpaceDN w:val="0"/>
        <w:adjustRightInd w:val="0"/>
        <w:spacing w:after="0" w:line="239" w:lineRule="auto"/>
        <w:ind w:left="1140" w:hanging="429"/>
        <w:jc w:val="both"/>
        <w:rPr>
          <w:rFonts w:ascii="Symbol" w:hAnsi="Symbol" w:cs="Symbol"/>
          <w:sz w:val="28"/>
          <w:szCs w:val="28"/>
        </w:rPr>
      </w:pPr>
      <w:r>
        <w:rPr>
          <w:rFonts w:ascii="Times New Roman" w:hAnsi="Times New Roman"/>
          <w:i/>
          <w:iCs/>
          <w:sz w:val="28"/>
          <w:szCs w:val="28"/>
        </w:rPr>
        <w:t xml:space="preserve">Принцип    индивидуализации    и    дифференциации    обучения </w:t>
      </w:r>
    </w:p>
    <w:p w:rsidR="001E1FF2" w:rsidRDefault="001E1FF2">
      <w:pPr>
        <w:widowControl w:val="0"/>
        <w:autoSpaceDE w:val="0"/>
        <w:autoSpaceDN w:val="0"/>
        <w:adjustRightInd w:val="0"/>
        <w:spacing w:after="0" w:line="232" w:lineRule="exact"/>
        <w:rPr>
          <w:rFonts w:ascii="Times New Roman" w:hAnsi="Times New Roman"/>
          <w:sz w:val="24"/>
          <w:szCs w:val="24"/>
        </w:rPr>
      </w:pPr>
    </w:p>
    <w:p w:rsidR="001E1FF2" w:rsidRDefault="00F132AC">
      <w:pPr>
        <w:widowControl w:val="0"/>
        <w:overflowPunct w:val="0"/>
        <w:autoSpaceDE w:val="0"/>
        <w:autoSpaceDN w:val="0"/>
        <w:adjustRightInd w:val="0"/>
        <w:spacing w:after="0" w:line="351" w:lineRule="auto"/>
        <w:ind w:right="20"/>
        <w:jc w:val="both"/>
        <w:rPr>
          <w:rFonts w:ascii="Times New Roman" w:hAnsi="Times New Roman"/>
          <w:sz w:val="24"/>
          <w:szCs w:val="24"/>
        </w:rPr>
      </w:pPr>
      <w:r>
        <w:rPr>
          <w:rFonts w:ascii="Times New Roman" w:hAnsi="Times New Roman"/>
          <w:sz w:val="28"/>
          <w:szCs w:val="28"/>
        </w:rPr>
        <w:t>(адаптивности), который предполагает подбор заданий для студентов репродуктивного, продуктивного и творческого характера с учетом имеющегося уровня подготовки. В результате студенты выбирают соответствующий уровень сложности и последовательность выполнения учебных заданий. Успешность усвоения учебного материала, темп овладения им, прочность и осмысленность знаний определяются также познавательными возможностями учащихся.</w:t>
      </w:r>
    </w:p>
    <w:p w:rsidR="001E1FF2" w:rsidRDefault="001E1FF2">
      <w:pPr>
        <w:widowControl w:val="0"/>
        <w:autoSpaceDE w:val="0"/>
        <w:autoSpaceDN w:val="0"/>
        <w:adjustRightInd w:val="0"/>
        <w:spacing w:after="0" w:line="103" w:lineRule="exact"/>
        <w:rPr>
          <w:rFonts w:ascii="Times New Roman" w:hAnsi="Times New Roman"/>
          <w:sz w:val="24"/>
          <w:szCs w:val="24"/>
        </w:rPr>
      </w:pPr>
    </w:p>
    <w:p w:rsidR="001E1FF2" w:rsidRDefault="00F132AC">
      <w:pPr>
        <w:widowControl w:val="0"/>
        <w:overflowPunct w:val="0"/>
        <w:autoSpaceDE w:val="0"/>
        <w:autoSpaceDN w:val="0"/>
        <w:adjustRightInd w:val="0"/>
        <w:spacing w:after="0" w:line="336" w:lineRule="auto"/>
        <w:ind w:firstLine="711"/>
        <w:jc w:val="both"/>
        <w:rPr>
          <w:rFonts w:ascii="Times New Roman" w:hAnsi="Times New Roman"/>
          <w:sz w:val="24"/>
          <w:szCs w:val="24"/>
        </w:rPr>
      </w:pPr>
      <w:r>
        <w:rPr>
          <w:rFonts w:ascii="Symbol" w:hAnsi="Symbol" w:cs="Symbol"/>
          <w:sz w:val="28"/>
          <w:szCs w:val="28"/>
        </w:rPr>
        <w:t></w:t>
      </w:r>
      <w:r>
        <w:rPr>
          <w:rFonts w:ascii="Times New Roman" w:hAnsi="Times New Roman"/>
          <w:i/>
          <w:iCs/>
          <w:sz w:val="28"/>
          <w:szCs w:val="28"/>
        </w:rPr>
        <w:t xml:space="preserve"> Принцип наглядности </w:t>
      </w:r>
      <w:r>
        <w:rPr>
          <w:rFonts w:ascii="Times New Roman" w:hAnsi="Times New Roman"/>
          <w:sz w:val="28"/>
          <w:szCs w:val="28"/>
        </w:rPr>
        <w:t>подразумевает использование</w:t>
      </w:r>
      <w:r>
        <w:rPr>
          <w:rFonts w:ascii="Times New Roman" w:hAnsi="Times New Roman"/>
          <w:i/>
          <w:iCs/>
          <w:sz w:val="28"/>
          <w:szCs w:val="28"/>
        </w:rPr>
        <w:t xml:space="preserve"> </w:t>
      </w:r>
      <w:r>
        <w:rPr>
          <w:rFonts w:ascii="Times New Roman" w:hAnsi="Times New Roman"/>
          <w:sz w:val="28"/>
          <w:szCs w:val="28"/>
        </w:rPr>
        <w:t>мультимедийных и изобразительных средств для визуализации учебной информации. Обучение строится на конкретных, непосредственно воспринимаемых обучающимися образах. За счет использования различных</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pgSz w:w="11904" w:h="16838"/>
          <w:pgMar w:top="1188" w:right="840" w:bottom="600" w:left="1700" w:header="720" w:footer="720" w:gutter="0"/>
          <w:cols w:space="720" w:equalWidth="0">
            <w:col w:w="9360"/>
          </w:cols>
          <w:noEndnote/>
        </w:sect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81"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123</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type w:val="continuous"/>
          <w:pgSz w:w="11904" w:h="16838"/>
          <w:pgMar w:top="1188" w:right="5140" w:bottom="600" w:left="6340" w:header="720" w:footer="720" w:gutter="0"/>
          <w:cols w:space="720" w:equalWidth="0">
            <w:col w:w="420"/>
          </w:cols>
          <w:noEndnote/>
        </w:sectPr>
      </w:pPr>
    </w:p>
    <w:p w:rsidR="001E1FF2" w:rsidRDefault="00F132AC">
      <w:pPr>
        <w:widowControl w:val="0"/>
        <w:tabs>
          <w:tab w:val="left" w:pos="900"/>
        </w:tabs>
        <w:autoSpaceDE w:val="0"/>
        <w:autoSpaceDN w:val="0"/>
        <w:adjustRightInd w:val="0"/>
        <w:spacing w:after="0" w:line="240" w:lineRule="auto"/>
        <w:rPr>
          <w:rFonts w:ascii="Times New Roman" w:hAnsi="Times New Roman"/>
          <w:sz w:val="24"/>
          <w:szCs w:val="24"/>
        </w:rPr>
      </w:pPr>
      <w:bookmarkStart w:id="123" w:name="page247"/>
      <w:bookmarkEnd w:id="123"/>
      <w:r>
        <w:rPr>
          <w:rFonts w:ascii="Times New Roman" w:hAnsi="Times New Roman"/>
          <w:sz w:val="28"/>
          <w:szCs w:val="28"/>
        </w:rPr>
        <w:lastRenderedPageBreak/>
        <w:t>видов</w:t>
      </w:r>
      <w:r>
        <w:rPr>
          <w:rFonts w:ascii="Times New Roman" w:hAnsi="Times New Roman"/>
          <w:sz w:val="24"/>
          <w:szCs w:val="24"/>
        </w:rPr>
        <w:tab/>
      </w:r>
      <w:r>
        <w:rPr>
          <w:rFonts w:ascii="Times New Roman" w:hAnsi="Times New Roman"/>
          <w:sz w:val="28"/>
          <w:szCs w:val="28"/>
        </w:rPr>
        <w:t>и  форм  наглядности  студенты  могут  составить  представление,</w:t>
      </w:r>
    </w:p>
    <w:p w:rsidR="001E1FF2" w:rsidRDefault="001E1FF2">
      <w:pPr>
        <w:widowControl w:val="0"/>
        <w:autoSpaceDE w:val="0"/>
        <w:autoSpaceDN w:val="0"/>
        <w:adjustRightInd w:val="0"/>
        <w:spacing w:after="0" w:line="163"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проанализировать и сделать выводы об изучаемых явлениях и процессах.</w:t>
      </w:r>
    </w:p>
    <w:p w:rsidR="001E1FF2" w:rsidRDefault="001E1FF2">
      <w:pPr>
        <w:widowControl w:val="0"/>
        <w:autoSpaceDE w:val="0"/>
        <w:autoSpaceDN w:val="0"/>
        <w:adjustRightInd w:val="0"/>
        <w:spacing w:after="0" w:line="245" w:lineRule="exact"/>
        <w:rPr>
          <w:rFonts w:ascii="Times New Roman" w:hAnsi="Times New Roman"/>
          <w:sz w:val="24"/>
          <w:szCs w:val="24"/>
        </w:rPr>
      </w:pPr>
    </w:p>
    <w:p w:rsidR="001E1FF2" w:rsidRDefault="00F132AC" w:rsidP="00F132AC">
      <w:pPr>
        <w:widowControl w:val="0"/>
        <w:numPr>
          <w:ilvl w:val="1"/>
          <w:numId w:val="75"/>
        </w:numPr>
        <w:tabs>
          <w:tab w:val="clear" w:pos="1440"/>
          <w:tab w:val="num" w:pos="1134"/>
        </w:tabs>
        <w:overflowPunct w:val="0"/>
        <w:autoSpaceDE w:val="0"/>
        <w:autoSpaceDN w:val="0"/>
        <w:adjustRightInd w:val="0"/>
        <w:spacing w:after="0" w:line="346" w:lineRule="auto"/>
        <w:ind w:left="0" w:firstLine="711"/>
        <w:jc w:val="both"/>
        <w:rPr>
          <w:rFonts w:ascii="Symbol" w:hAnsi="Symbol" w:cs="Symbol"/>
          <w:sz w:val="28"/>
          <w:szCs w:val="28"/>
        </w:rPr>
      </w:pPr>
      <w:r>
        <w:rPr>
          <w:rFonts w:ascii="Times New Roman" w:hAnsi="Times New Roman"/>
          <w:i/>
          <w:iCs/>
          <w:sz w:val="28"/>
          <w:szCs w:val="28"/>
        </w:rPr>
        <w:t xml:space="preserve">Принцип доступности </w:t>
      </w:r>
      <w:r>
        <w:rPr>
          <w:rFonts w:ascii="Times New Roman" w:hAnsi="Times New Roman"/>
          <w:sz w:val="28"/>
          <w:szCs w:val="28"/>
        </w:rPr>
        <w:t>требует соответствие содержания,</w:t>
      </w:r>
      <w:r>
        <w:rPr>
          <w:rFonts w:ascii="Times New Roman" w:hAnsi="Times New Roman"/>
          <w:i/>
          <w:iCs/>
          <w:sz w:val="28"/>
          <w:szCs w:val="28"/>
        </w:rPr>
        <w:t xml:space="preserve"> </w:t>
      </w:r>
      <w:r>
        <w:rPr>
          <w:rFonts w:ascii="Times New Roman" w:hAnsi="Times New Roman"/>
          <w:sz w:val="28"/>
          <w:szCs w:val="28"/>
        </w:rPr>
        <w:t>методов и</w:t>
      </w:r>
      <w:r>
        <w:rPr>
          <w:rFonts w:ascii="Times New Roman" w:hAnsi="Times New Roman"/>
          <w:i/>
          <w:iCs/>
          <w:sz w:val="28"/>
          <w:szCs w:val="28"/>
        </w:rPr>
        <w:t xml:space="preserve"> </w:t>
      </w:r>
      <w:r>
        <w:rPr>
          <w:rFonts w:ascii="Times New Roman" w:hAnsi="Times New Roman"/>
          <w:sz w:val="28"/>
          <w:szCs w:val="28"/>
        </w:rPr>
        <w:t xml:space="preserve">форм обучения возрастным особенностям обучающихся и уровню их развития. В частности, необходима синхронизация темпов изложения информации преподавателем и восприятия (усвоения) этой информации студентами; ориентация на понимание материала, а не механическое заучивание; движение от частного к общему, от простого к сложному и т.д. </w:t>
      </w:r>
    </w:p>
    <w:p w:rsidR="001E1FF2" w:rsidRDefault="001E1FF2">
      <w:pPr>
        <w:widowControl w:val="0"/>
        <w:autoSpaceDE w:val="0"/>
        <w:autoSpaceDN w:val="0"/>
        <w:adjustRightInd w:val="0"/>
        <w:spacing w:after="0" w:line="103" w:lineRule="exact"/>
        <w:rPr>
          <w:rFonts w:ascii="Symbol" w:hAnsi="Symbol" w:cs="Symbol"/>
          <w:sz w:val="28"/>
          <w:szCs w:val="28"/>
        </w:rPr>
      </w:pPr>
    </w:p>
    <w:p w:rsidR="001E1FF2" w:rsidRDefault="00F132AC" w:rsidP="00F132AC">
      <w:pPr>
        <w:widowControl w:val="0"/>
        <w:numPr>
          <w:ilvl w:val="1"/>
          <w:numId w:val="75"/>
        </w:numPr>
        <w:tabs>
          <w:tab w:val="clear" w:pos="1440"/>
          <w:tab w:val="num" w:pos="1134"/>
        </w:tabs>
        <w:overflowPunct w:val="0"/>
        <w:autoSpaceDE w:val="0"/>
        <w:autoSpaceDN w:val="0"/>
        <w:adjustRightInd w:val="0"/>
        <w:spacing w:after="0" w:line="348" w:lineRule="auto"/>
        <w:ind w:left="0" w:right="20" w:firstLine="711"/>
        <w:jc w:val="both"/>
        <w:rPr>
          <w:rFonts w:ascii="Symbol" w:hAnsi="Symbol" w:cs="Symbol"/>
          <w:sz w:val="28"/>
          <w:szCs w:val="28"/>
        </w:rPr>
      </w:pPr>
      <w:r>
        <w:rPr>
          <w:rFonts w:ascii="Times New Roman" w:hAnsi="Times New Roman"/>
          <w:i/>
          <w:iCs/>
          <w:sz w:val="28"/>
          <w:szCs w:val="28"/>
        </w:rPr>
        <w:t xml:space="preserve">Принцип избыточности </w:t>
      </w:r>
      <w:r>
        <w:rPr>
          <w:rFonts w:ascii="Times New Roman" w:hAnsi="Times New Roman"/>
          <w:sz w:val="28"/>
          <w:szCs w:val="28"/>
        </w:rPr>
        <w:t>подразумевает предоставление студентам</w:t>
      </w:r>
      <w:r>
        <w:rPr>
          <w:rFonts w:ascii="Times New Roman" w:hAnsi="Times New Roman"/>
          <w:i/>
          <w:iCs/>
          <w:sz w:val="28"/>
          <w:szCs w:val="28"/>
        </w:rPr>
        <w:t xml:space="preserve"> </w:t>
      </w:r>
      <w:r>
        <w:rPr>
          <w:rFonts w:ascii="Times New Roman" w:hAnsi="Times New Roman"/>
          <w:sz w:val="28"/>
          <w:szCs w:val="28"/>
        </w:rPr>
        <w:t xml:space="preserve">заведомо избыточного числа заданий, которые не могут быть выполнены только в отведенное на занятии время, что обеспечивает дифференцировку педагогического воздействия на студентов неоднородной по подготовленности группы. Кроме этого, преподаватель имеет возможность рекомендовать студентам дополнительные занятия на основе лишних заданий. </w:t>
      </w:r>
    </w:p>
    <w:p w:rsidR="001E1FF2" w:rsidRDefault="001E1FF2">
      <w:pPr>
        <w:widowControl w:val="0"/>
        <w:autoSpaceDE w:val="0"/>
        <w:autoSpaceDN w:val="0"/>
        <w:adjustRightInd w:val="0"/>
        <w:spacing w:after="0" w:line="105" w:lineRule="exact"/>
        <w:rPr>
          <w:rFonts w:ascii="Symbol" w:hAnsi="Symbol" w:cs="Symbol"/>
          <w:sz w:val="28"/>
          <w:szCs w:val="28"/>
        </w:rPr>
      </w:pPr>
    </w:p>
    <w:p w:rsidR="001E1FF2" w:rsidRDefault="00F132AC" w:rsidP="00F132AC">
      <w:pPr>
        <w:widowControl w:val="0"/>
        <w:numPr>
          <w:ilvl w:val="1"/>
          <w:numId w:val="75"/>
        </w:numPr>
        <w:tabs>
          <w:tab w:val="clear" w:pos="1440"/>
          <w:tab w:val="num" w:pos="1134"/>
        </w:tabs>
        <w:overflowPunct w:val="0"/>
        <w:autoSpaceDE w:val="0"/>
        <w:autoSpaceDN w:val="0"/>
        <w:adjustRightInd w:val="0"/>
        <w:spacing w:after="0" w:line="323" w:lineRule="auto"/>
        <w:ind w:left="0" w:right="20" w:firstLine="711"/>
        <w:jc w:val="both"/>
        <w:rPr>
          <w:rFonts w:ascii="Symbol" w:hAnsi="Symbol" w:cs="Symbol"/>
          <w:sz w:val="28"/>
          <w:szCs w:val="28"/>
        </w:rPr>
      </w:pPr>
      <w:r>
        <w:rPr>
          <w:rFonts w:ascii="Times New Roman" w:hAnsi="Times New Roman"/>
          <w:i/>
          <w:iCs/>
          <w:sz w:val="28"/>
          <w:szCs w:val="28"/>
        </w:rPr>
        <w:t xml:space="preserve">Принцип обратной связи </w:t>
      </w:r>
      <w:r>
        <w:rPr>
          <w:rFonts w:ascii="Times New Roman" w:hAnsi="Times New Roman"/>
          <w:sz w:val="28"/>
          <w:szCs w:val="28"/>
        </w:rPr>
        <w:t>подразумевает обязательное наличие</w:t>
      </w:r>
      <w:r>
        <w:rPr>
          <w:rFonts w:ascii="Times New Roman" w:hAnsi="Times New Roman"/>
          <w:i/>
          <w:iCs/>
          <w:sz w:val="28"/>
          <w:szCs w:val="28"/>
        </w:rPr>
        <w:t xml:space="preserve"> </w:t>
      </w:r>
      <w:r>
        <w:rPr>
          <w:rFonts w:ascii="Times New Roman" w:hAnsi="Times New Roman"/>
          <w:sz w:val="28"/>
          <w:szCs w:val="28"/>
        </w:rPr>
        <w:t xml:space="preserve">реакции преподавателя на действия студента при различных видах учебной деятельности. </w:t>
      </w:r>
    </w:p>
    <w:p w:rsidR="001E1FF2" w:rsidRDefault="001E1FF2">
      <w:pPr>
        <w:widowControl w:val="0"/>
        <w:autoSpaceDE w:val="0"/>
        <w:autoSpaceDN w:val="0"/>
        <w:adjustRightInd w:val="0"/>
        <w:spacing w:after="0" w:line="52" w:lineRule="exact"/>
        <w:rPr>
          <w:rFonts w:ascii="Symbol" w:hAnsi="Symbol" w:cs="Symbol"/>
          <w:sz w:val="28"/>
          <w:szCs w:val="28"/>
        </w:rPr>
      </w:pPr>
    </w:p>
    <w:p w:rsidR="001E1FF2" w:rsidRDefault="00F132AC" w:rsidP="00F132AC">
      <w:pPr>
        <w:widowControl w:val="0"/>
        <w:numPr>
          <w:ilvl w:val="1"/>
          <w:numId w:val="75"/>
        </w:numPr>
        <w:tabs>
          <w:tab w:val="clear" w:pos="1440"/>
          <w:tab w:val="num" w:pos="1140"/>
        </w:tabs>
        <w:overflowPunct w:val="0"/>
        <w:autoSpaceDE w:val="0"/>
        <w:autoSpaceDN w:val="0"/>
        <w:adjustRightInd w:val="0"/>
        <w:spacing w:after="0" w:line="239" w:lineRule="auto"/>
        <w:ind w:left="1140" w:hanging="429"/>
        <w:jc w:val="both"/>
        <w:rPr>
          <w:rFonts w:ascii="Symbol" w:hAnsi="Symbol" w:cs="Symbol"/>
          <w:sz w:val="28"/>
          <w:szCs w:val="28"/>
        </w:rPr>
      </w:pPr>
      <w:r>
        <w:rPr>
          <w:rFonts w:ascii="Times New Roman" w:hAnsi="Times New Roman"/>
          <w:i/>
          <w:iCs/>
          <w:sz w:val="28"/>
          <w:szCs w:val="28"/>
        </w:rPr>
        <w:t xml:space="preserve">Принцип активности </w:t>
      </w:r>
      <w:r>
        <w:rPr>
          <w:rFonts w:ascii="Times New Roman" w:hAnsi="Times New Roman"/>
          <w:sz w:val="28"/>
          <w:szCs w:val="28"/>
        </w:rPr>
        <w:t>предполагает учебную активность студентов</w:t>
      </w:r>
      <w:r>
        <w:rPr>
          <w:rFonts w:ascii="Times New Roman" w:hAnsi="Times New Roman"/>
          <w:i/>
          <w:iCs/>
          <w:sz w:val="28"/>
          <w:szCs w:val="28"/>
        </w:rPr>
        <w:t xml:space="preserve"> </w:t>
      </w:r>
    </w:p>
    <w:p w:rsidR="001E1FF2" w:rsidRDefault="001E1FF2">
      <w:pPr>
        <w:widowControl w:val="0"/>
        <w:autoSpaceDE w:val="0"/>
        <w:autoSpaceDN w:val="0"/>
        <w:adjustRightInd w:val="0"/>
        <w:spacing w:after="0" w:line="231" w:lineRule="exact"/>
        <w:rPr>
          <w:rFonts w:ascii="Symbol" w:hAnsi="Symbol" w:cs="Symbol"/>
          <w:sz w:val="28"/>
          <w:szCs w:val="28"/>
        </w:rPr>
      </w:pPr>
    </w:p>
    <w:p w:rsidR="001E1FF2" w:rsidRDefault="00F132AC" w:rsidP="00F132AC">
      <w:pPr>
        <w:widowControl w:val="0"/>
        <w:numPr>
          <w:ilvl w:val="0"/>
          <w:numId w:val="75"/>
        </w:numPr>
        <w:tabs>
          <w:tab w:val="clear" w:pos="720"/>
          <w:tab w:val="num" w:pos="202"/>
        </w:tabs>
        <w:overflowPunct w:val="0"/>
        <w:autoSpaceDE w:val="0"/>
        <w:autoSpaceDN w:val="0"/>
        <w:adjustRightInd w:val="0"/>
        <w:spacing w:after="0" w:line="334" w:lineRule="auto"/>
        <w:ind w:left="0" w:firstLine="0"/>
        <w:jc w:val="both"/>
        <w:rPr>
          <w:rFonts w:ascii="Times New Roman" w:hAnsi="Times New Roman"/>
          <w:sz w:val="28"/>
          <w:szCs w:val="28"/>
        </w:rPr>
      </w:pPr>
      <w:r>
        <w:rPr>
          <w:rFonts w:ascii="Times New Roman" w:hAnsi="Times New Roman"/>
          <w:sz w:val="28"/>
          <w:szCs w:val="28"/>
        </w:rPr>
        <w:t xml:space="preserve">процессе обучения, то есть обусловленную целями, мотивами, желаниями и интересами обучающихся напряженность их психических и ментальных процессов (внимания, мышления, памяти). </w:t>
      </w:r>
    </w:p>
    <w:p w:rsidR="001E1FF2" w:rsidRDefault="001E1FF2">
      <w:pPr>
        <w:widowControl w:val="0"/>
        <w:autoSpaceDE w:val="0"/>
        <w:autoSpaceDN w:val="0"/>
        <w:adjustRightInd w:val="0"/>
        <w:spacing w:after="0" w:line="105" w:lineRule="exact"/>
        <w:rPr>
          <w:rFonts w:ascii="Times New Roman" w:hAnsi="Times New Roman"/>
          <w:sz w:val="28"/>
          <w:szCs w:val="28"/>
        </w:rPr>
      </w:pPr>
    </w:p>
    <w:p w:rsidR="001E1FF2" w:rsidRDefault="00F132AC">
      <w:pPr>
        <w:widowControl w:val="0"/>
        <w:overflowPunct w:val="0"/>
        <w:autoSpaceDE w:val="0"/>
        <w:autoSpaceDN w:val="0"/>
        <w:adjustRightInd w:val="0"/>
        <w:spacing w:after="0" w:line="349" w:lineRule="auto"/>
        <w:ind w:right="20" w:firstLine="711"/>
        <w:jc w:val="both"/>
        <w:rPr>
          <w:rFonts w:ascii="Times New Roman" w:hAnsi="Times New Roman"/>
          <w:sz w:val="28"/>
          <w:szCs w:val="28"/>
        </w:rPr>
      </w:pPr>
      <w:r>
        <w:rPr>
          <w:rFonts w:ascii="Times New Roman" w:hAnsi="Times New Roman"/>
          <w:sz w:val="28"/>
          <w:szCs w:val="28"/>
        </w:rPr>
        <w:t xml:space="preserve">Рассмотренные выше традиционные дидактические принципы находят новое выражение в условиях информатизации образования и общества. В этой связи Б.Е. Стариченко ставит вопрос о границах применимости классической групповой дидактики. Он пишет, что они: «...вытекают из ее организационной основы: один преподаватель обучает одновременно многих учащихся. Как показывает информационный анализ такой системы, </w:t>
      </w:r>
    </w:p>
    <w:p w:rsidR="001E1FF2" w:rsidRDefault="001E1FF2">
      <w:pPr>
        <w:widowControl w:val="0"/>
        <w:autoSpaceDE w:val="0"/>
        <w:autoSpaceDN w:val="0"/>
        <w:adjustRightInd w:val="0"/>
        <w:spacing w:after="0" w:line="18" w:lineRule="exact"/>
        <w:rPr>
          <w:rFonts w:ascii="Times New Roman" w:hAnsi="Times New Roman"/>
          <w:sz w:val="24"/>
          <w:szCs w:val="24"/>
        </w:rPr>
      </w:pPr>
    </w:p>
    <w:p w:rsidR="001E1FF2" w:rsidRDefault="00F132AC">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28"/>
          <w:szCs w:val="28"/>
        </w:rPr>
        <w:t>ключевым  фактором  («слабым  звеном  цепи»),  определяющим  многие  ее</w:t>
      </w:r>
    </w:p>
    <w:p w:rsidR="001E1FF2" w:rsidRDefault="001E1FF2">
      <w:pPr>
        <w:widowControl w:val="0"/>
        <w:autoSpaceDE w:val="0"/>
        <w:autoSpaceDN w:val="0"/>
        <w:adjustRightInd w:val="0"/>
        <w:spacing w:after="0" w:line="165" w:lineRule="exact"/>
        <w:rPr>
          <w:rFonts w:ascii="Times New Roman" w:hAnsi="Times New Roman"/>
          <w:sz w:val="24"/>
          <w:szCs w:val="24"/>
        </w:rPr>
      </w:pPr>
    </w:p>
    <w:p w:rsidR="001E1FF2" w:rsidRDefault="00F132AC">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28"/>
          <w:szCs w:val="28"/>
        </w:rPr>
        <w:t>особенности, оказываются ограниченные возможности педагога в скорости</w:t>
      </w:r>
    </w:p>
    <w:p w:rsidR="001E1FF2" w:rsidRDefault="001E1FF2">
      <w:pPr>
        <w:widowControl w:val="0"/>
        <w:autoSpaceDE w:val="0"/>
        <w:autoSpaceDN w:val="0"/>
        <w:adjustRightInd w:val="0"/>
        <w:spacing w:after="0" w:line="107" w:lineRule="exact"/>
        <w:rPr>
          <w:rFonts w:ascii="Times New Roman" w:hAnsi="Times New Roman"/>
          <w:sz w:val="24"/>
          <w:szCs w:val="24"/>
        </w:rPr>
      </w:pPr>
    </w:p>
    <w:p w:rsidR="001E1FF2" w:rsidRDefault="00F132AC">
      <w:pPr>
        <w:widowControl w:val="0"/>
        <w:autoSpaceDE w:val="0"/>
        <w:autoSpaceDN w:val="0"/>
        <w:adjustRightInd w:val="0"/>
        <w:spacing w:after="0" w:line="240" w:lineRule="auto"/>
        <w:ind w:left="4640"/>
        <w:rPr>
          <w:rFonts w:ascii="Times New Roman" w:hAnsi="Times New Roman"/>
          <w:sz w:val="24"/>
          <w:szCs w:val="24"/>
        </w:rPr>
      </w:pPr>
      <w:r>
        <w:rPr>
          <w:rFonts w:ascii="Times New Roman" w:hAnsi="Times New Roman"/>
          <w:sz w:val="28"/>
          <w:szCs w:val="28"/>
        </w:rPr>
        <w:t>124</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pgSz w:w="11904" w:h="16838"/>
          <w:pgMar w:top="1120" w:right="840" w:bottom="600" w:left="1700" w:header="720" w:footer="720" w:gutter="0"/>
          <w:cols w:space="720" w:equalWidth="0">
            <w:col w:w="9360"/>
          </w:cols>
          <w:noEndnote/>
        </w:sectPr>
      </w:pPr>
    </w:p>
    <w:p w:rsidR="001E1FF2" w:rsidRDefault="00F132AC">
      <w:pPr>
        <w:widowControl w:val="0"/>
        <w:overflowPunct w:val="0"/>
        <w:autoSpaceDE w:val="0"/>
        <w:autoSpaceDN w:val="0"/>
        <w:adjustRightInd w:val="0"/>
        <w:spacing w:after="0" w:line="310" w:lineRule="auto"/>
        <w:ind w:right="20"/>
        <w:jc w:val="both"/>
        <w:rPr>
          <w:rFonts w:ascii="Times New Roman" w:hAnsi="Times New Roman"/>
          <w:sz w:val="24"/>
          <w:szCs w:val="24"/>
        </w:rPr>
      </w:pPr>
      <w:bookmarkStart w:id="124" w:name="page249"/>
      <w:bookmarkEnd w:id="124"/>
      <w:r>
        <w:rPr>
          <w:rFonts w:ascii="Times New Roman" w:hAnsi="Times New Roman"/>
          <w:sz w:val="28"/>
          <w:szCs w:val="28"/>
        </w:rPr>
        <w:lastRenderedPageBreak/>
        <w:t>реализации информационных процессов – получении, обработке и передаче информации в ходе обучения» [166, С. 123].</w:t>
      </w:r>
    </w:p>
    <w:p w:rsidR="001E1FF2" w:rsidRDefault="001E1FF2">
      <w:pPr>
        <w:widowControl w:val="0"/>
        <w:autoSpaceDE w:val="0"/>
        <w:autoSpaceDN w:val="0"/>
        <w:adjustRightInd w:val="0"/>
        <w:spacing w:after="0" w:line="65" w:lineRule="exact"/>
        <w:rPr>
          <w:rFonts w:ascii="Times New Roman" w:hAnsi="Times New Roman"/>
          <w:sz w:val="24"/>
          <w:szCs w:val="24"/>
        </w:rPr>
      </w:pPr>
    </w:p>
    <w:p w:rsidR="001E1FF2" w:rsidRDefault="00F132AC">
      <w:pPr>
        <w:widowControl w:val="0"/>
        <w:tabs>
          <w:tab w:val="num" w:pos="1320"/>
        </w:tabs>
        <w:autoSpaceDE w:val="0"/>
        <w:autoSpaceDN w:val="0"/>
        <w:adjustRightInd w:val="0"/>
        <w:spacing w:after="0" w:line="240" w:lineRule="auto"/>
        <w:ind w:left="720"/>
        <w:rPr>
          <w:rFonts w:ascii="Times New Roman" w:hAnsi="Times New Roman"/>
          <w:sz w:val="24"/>
          <w:szCs w:val="24"/>
        </w:rPr>
      </w:pPr>
      <w:r>
        <w:rPr>
          <w:rFonts w:ascii="Times New Roman" w:hAnsi="Times New Roman"/>
          <w:sz w:val="28"/>
          <w:szCs w:val="28"/>
        </w:rPr>
        <w:t>До</w:t>
      </w:r>
      <w:r>
        <w:rPr>
          <w:rFonts w:ascii="Times New Roman" w:hAnsi="Times New Roman"/>
          <w:sz w:val="24"/>
          <w:szCs w:val="24"/>
        </w:rPr>
        <w:tab/>
      </w:r>
      <w:r>
        <w:rPr>
          <w:rFonts w:ascii="Times New Roman" w:hAnsi="Times New Roman"/>
          <w:sz w:val="28"/>
          <w:szCs w:val="28"/>
        </w:rPr>
        <w:t>середины   двадцатого   столетия,   пока   объем   информации,</w:t>
      </w:r>
    </w:p>
    <w:p w:rsidR="001E1FF2" w:rsidRDefault="001E1FF2">
      <w:pPr>
        <w:widowControl w:val="0"/>
        <w:autoSpaceDE w:val="0"/>
        <w:autoSpaceDN w:val="0"/>
        <w:adjustRightInd w:val="0"/>
        <w:spacing w:after="0" w:line="231"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9" w:lineRule="auto"/>
        <w:ind w:right="20"/>
        <w:jc w:val="both"/>
        <w:rPr>
          <w:rFonts w:ascii="Times New Roman" w:hAnsi="Times New Roman"/>
          <w:sz w:val="24"/>
          <w:szCs w:val="24"/>
        </w:rPr>
      </w:pPr>
      <w:r>
        <w:rPr>
          <w:rFonts w:ascii="Times New Roman" w:hAnsi="Times New Roman"/>
          <w:sz w:val="28"/>
          <w:szCs w:val="28"/>
        </w:rPr>
        <w:t>осваиваемый в вузе, был относительно небольшим и практически неизменным на протяжении десятилетий, классическая групповая дидактика обеспечивала достижение поставленных целей обучения. Ограничений в ее применимости не ощущалось. Но с бурным ростом знаний и технологий во второй половине XX века появилась необходимость увеличения объема учебной информации, подлежащей усвоению на всех уровнях обучения.</w:t>
      </w:r>
    </w:p>
    <w:p w:rsidR="001E1FF2" w:rsidRDefault="001E1FF2">
      <w:pPr>
        <w:widowControl w:val="0"/>
        <w:autoSpaceDE w:val="0"/>
        <w:autoSpaceDN w:val="0"/>
        <w:adjustRightInd w:val="0"/>
        <w:spacing w:after="0" w:line="23" w:lineRule="exact"/>
        <w:rPr>
          <w:rFonts w:ascii="Times New Roman" w:hAnsi="Times New Roman"/>
          <w:sz w:val="24"/>
          <w:szCs w:val="24"/>
        </w:rPr>
      </w:pPr>
    </w:p>
    <w:p w:rsidR="001E1FF2" w:rsidRDefault="00F132AC">
      <w:pPr>
        <w:widowControl w:val="0"/>
        <w:tabs>
          <w:tab w:val="left" w:pos="1740"/>
        </w:tabs>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Повысились</w:t>
      </w:r>
      <w:r>
        <w:rPr>
          <w:rFonts w:ascii="Times New Roman" w:hAnsi="Times New Roman"/>
          <w:sz w:val="24"/>
          <w:szCs w:val="24"/>
        </w:rPr>
        <w:tab/>
      </w:r>
      <w:r>
        <w:rPr>
          <w:rFonts w:ascii="Times New Roman" w:hAnsi="Times New Roman"/>
          <w:sz w:val="28"/>
          <w:szCs w:val="28"/>
        </w:rPr>
        <w:t>требования   к   качеству   подготовки   выпускников   вузов.</w:t>
      </w:r>
    </w:p>
    <w:p w:rsidR="001E1FF2" w:rsidRDefault="001E1FF2">
      <w:pPr>
        <w:widowControl w:val="0"/>
        <w:autoSpaceDE w:val="0"/>
        <w:autoSpaceDN w:val="0"/>
        <w:adjustRightInd w:val="0"/>
        <w:spacing w:after="0" w:line="226" w:lineRule="exact"/>
        <w:rPr>
          <w:rFonts w:ascii="Times New Roman" w:hAnsi="Times New Roman"/>
          <w:sz w:val="24"/>
          <w:szCs w:val="24"/>
        </w:rPr>
      </w:pPr>
    </w:p>
    <w:p w:rsidR="001E1FF2" w:rsidRDefault="00F132AC">
      <w:pPr>
        <w:widowControl w:val="0"/>
        <w:overflowPunct w:val="0"/>
        <w:autoSpaceDE w:val="0"/>
        <w:autoSpaceDN w:val="0"/>
        <w:adjustRightInd w:val="0"/>
        <w:spacing w:after="0" w:line="336" w:lineRule="auto"/>
        <w:ind w:right="20"/>
        <w:jc w:val="both"/>
        <w:rPr>
          <w:rFonts w:ascii="Times New Roman" w:hAnsi="Times New Roman"/>
          <w:sz w:val="24"/>
          <w:szCs w:val="24"/>
        </w:rPr>
      </w:pPr>
      <w:r>
        <w:rPr>
          <w:rFonts w:ascii="Times New Roman" w:hAnsi="Times New Roman"/>
          <w:sz w:val="28"/>
          <w:szCs w:val="28"/>
        </w:rPr>
        <w:t>Классическая групповая дидактика оказалась неспособной обеспечить достижение современных образовательных целей, поскольку эти цели противоречили условиям ее применимости.</w:t>
      </w:r>
    </w:p>
    <w:p w:rsidR="001E1FF2" w:rsidRDefault="001E1FF2">
      <w:pPr>
        <w:widowControl w:val="0"/>
        <w:autoSpaceDE w:val="0"/>
        <w:autoSpaceDN w:val="0"/>
        <w:adjustRightInd w:val="0"/>
        <w:spacing w:after="0" w:line="98"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3" w:lineRule="auto"/>
        <w:ind w:firstLine="711"/>
        <w:jc w:val="both"/>
        <w:rPr>
          <w:rFonts w:ascii="Times New Roman" w:hAnsi="Times New Roman"/>
          <w:sz w:val="24"/>
          <w:szCs w:val="24"/>
        </w:rPr>
      </w:pPr>
      <w:r>
        <w:rPr>
          <w:rFonts w:ascii="Times New Roman" w:hAnsi="Times New Roman"/>
          <w:sz w:val="28"/>
          <w:szCs w:val="28"/>
        </w:rPr>
        <w:t>Последовательное применение ИКТ приводит к отступлению от главного положения классической групповой дидактики – перестает существовать необходимость учебной группы, обучение которой ведется преподавателем в процессе непосредственного взаимодействия в аудитории.</w:t>
      </w:r>
    </w:p>
    <w:p w:rsidR="001E1FF2" w:rsidRDefault="001E1FF2">
      <w:pPr>
        <w:widowControl w:val="0"/>
        <w:autoSpaceDE w:val="0"/>
        <w:autoSpaceDN w:val="0"/>
        <w:adjustRightInd w:val="0"/>
        <w:spacing w:after="0" w:line="94" w:lineRule="exact"/>
        <w:rPr>
          <w:rFonts w:ascii="Times New Roman" w:hAnsi="Times New Roman"/>
          <w:sz w:val="24"/>
          <w:szCs w:val="24"/>
        </w:rPr>
      </w:pPr>
    </w:p>
    <w:p w:rsidR="001E1FF2" w:rsidRDefault="00F132AC">
      <w:pPr>
        <w:widowControl w:val="0"/>
        <w:overflowPunct w:val="0"/>
        <w:autoSpaceDE w:val="0"/>
        <w:autoSpaceDN w:val="0"/>
        <w:adjustRightInd w:val="0"/>
        <w:spacing w:after="0" w:line="334" w:lineRule="auto"/>
        <w:ind w:right="20"/>
        <w:jc w:val="both"/>
        <w:rPr>
          <w:rFonts w:ascii="Times New Roman" w:hAnsi="Times New Roman"/>
          <w:sz w:val="24"/>
          <w:szCs w:val="24"/>
        </w:rPr>
      </w:pPr>
      <w:r>
        <w:rPr>
          <w:rFonts w:ascii="Times New Roman" w:hAnsi="Times New Roman"/>
          <w:sz w:val="28"/>
          <w:szCs w:val="28"/>
        </w:rPr>
        <w:t>Причем уровень развития технологий, накопленный опыт их применения в учебной практике, доказанная высокая эффективность отдельных направлений позволяют ставить вопрос о построении новой дидактики,</w:t>
      </w:r>
    </w:p>
    <w:p w:rsidR="001E1FF2" w:rsidRDefault="001E1FF2">
      <w:pPr>
        <w:widowControl w:val="0"/>
        <w:autoSpaceDE w:val="0"/>
        <w:autoSpaceDN w:val="0"/>
        <w:adjustRightInd w:val="0"/>
        <w:spacing w:after="0" w:line="106" w:lineRule="exact"/>
        <w:rPr>
          <w:rFonts w:ascii="Times New Roman" w:hAnsi="Times New Roman"/>
          <w:sz w:val="24"/>
          <w:szCs w:val="24"/>
        </w:rPr>
      </w:pPr>
    </w:p>
    <w:p w:rsidR="001E1FF2" w:rsidRDefault="00F132AC">
      <w:pPr>
        <w:widowControl w:val="0"/>
        <w:overflowPunct w:val="0"/>
        <w:autoSpaceDE w:val="0"/>
        <w:autoSpaceDN w:val="0"/>
        <w:adjustRightInd w:val="0"/>
        <w:spacing w:after="0" w:line="307" w:lineRule="auto"/>
        <w:ind w:right="20"/>
        <w:jc w:val="both"/>
        <w:rPr>
          <w:rFonts w:ascii="Times New Roman" w:hAnsi="Times New Roman"/>
          <w:sz w:val="24"/>
          <w:szCs w:val="24"/>
        </w:rPr>
      </w:pPr>
      <w:r>
        <w:rPr>
          <w:rFonts w:ascii="Times New Roman" w:hAnsi="Times New Roman"/>
          <w:sz w:val="28"/>
          <w:szCs w:val="28"/>
        </w:rPr>
        <w:t>системной основой которой должны стать ИКТ во всей их полноте и многообразии [166, С. 123].</w:t>
      </w:r>
    </w:p>
    <w:p w:rsidR="001E1FF2" w:rsidRDefault="001E1FF2">
      <w:pPr>
        <w:widowControl w:val="0"/>
        <w:autoSpaceDE w:val="0"/>
        <w:autoSpaceDN w:val="0"/>
        <w:adjustRightInd w:val="0"/>
        <w:spacing w:after="0" w:line="142"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3" w:lineRule="auto"/>
        <w:ind w:firstLine="711"/>
        <w:jc w:val="both"/>
        <w:rPr>
          <w:rFonts w:ascii="Times New Roman" w:hAnsi="Times New Roman"/>
          <w:sz w:val="24"/>
          <w:szCs w:val="24"/>
        </w:rPr>
      </w:pPr>
      <w:r>
        <w:rPr>
          <w:rFonts w:ascii="Times New Roman" w:hAnsi="Times New Roman"/>
          <w:sz w:val="28"/>
          <w:szCs w:val="28"/>
        </w:rPr>
        <w:t>Необходимо подчеркнуть, что новая «информационная» дидактика не отрицает классической, а лишь ограничивает ее применимость – усвоение относительно небольших объемов устоявшихся базовых знаний, что характерно для начальных и средних классов общеобразовательной школы. В</w:t>
      </w:r>
    </w:p>
    <w:p w:rsidR="001E1FF2" w:rsidRDefault="001E1FF2">
      <w:pPr>
        <w:widowControl w:val="0"/>
        <w:autoSpaceDE w:val="0"/>
        <w:autoSpaceDN w:val="0"/>
        <w:adjustRightInd w:val="0"/>
        <w:spacing w:after="0" w:line="89" w:lineRule="exact"/>
        <w:rPr>
          <w:rFonts w:ascii="Times New Roman" w:hAnsi="Times New Roman"/>
          <w:sz w:val="24"/>
          <w:szCs w:val="24"/>
        </w:rPr>
      </w:pPr>
    </w:p>
    <w:p w:rsidR="001E1FF2" w:rsidRDefault="00F132AC">
      <w:pPr>
        <w:widowControl w:val="0"/>
        <w:overflowPunct w:val="0"/>
        <w:autoSpaceDE w:val="0"/>
        <w:autoSpaceDN w:val="0"/>
        <w:adjustRightInd w:val="0"/>
        <w:spacing w:after="0" w:line="310" w:lineRule="auto"/>
        <w:jc w:val="both"/>
        <w:rPr>
          <w:rFonts w:ascii="Times New Roman" w:hAnsi="Times New Roman"/>
          <w:sz w:val="24"/>
          <w:szCs w:val="24"/>
        </w:rPr>
      </w:pPr>
      <w:r>
        <w:rPr>
          <w:rFonts w:ascii="Times New Roman" w:hAnsi="Times New Roman"/>
          <w:sz w:val="28"/>
          <w:szCs w:val="28"/>
        </w:rPr>
        <w:t>вузе важнейшей задачей начальных этапов обучения является формирование умений, необходимых для самостоятельного осуществления учебно-</w:t>
      </w:r>
    </w:p>
    <w:p w:rsidR="001E1FF2" w:rsidRDefault="001E1FF2">
      <w:pPr>
        <w:widowControl w:val="0"/>
        <w:autoSpaceDE w:val="0"/>
        <w:autoSpaceDN w:val="0"/>
        <w:adjustRightInd w:val="0"/>
        <w:spacing w:after="0" w:line="70" w:lineRule="exact"/>
        <w:rPr>
          <w:rFonts w:ascii="Times New Roman" w:hAnsi="Times New Roman"/>
          <w:sz w:val="24"/>
          <w:szCs w:val="24"/>
        </w:rPr>
      </w:pPr>
    </w:p>
    <w:p w:rsidR="001E1FF2" w:rsidRDefault="00F132AC">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28"/>
          <w:szCs w:val="28"/>
        </w:rPr>
        <w:t>познавательной деятельности.</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pgSz w:w="11904" w:h="16838"/>
          <w:pgMar w:top="1188" w:right="840" w:bottom="600" w:left="1700" w:header="720" w:footer="720" w:gutter="0"/>
          <w:cols w:space="720" w:equalWidth="0">
            <w:col w:w="9360"/>
          </w:cols>
          <w:noEndnote/>
        </w:sect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69"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125</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type w:val="continuous"/>
          <w:pgSz w:w="11904" w:h="16838"/>
          <w:pgMar w:top="1188" w:right="5140" w:bottom="600" w:left="6340" w:header="720" w:footer="720" w:gutter="0"/>
          <w:cols w:space="720" w:equalWidth="0">
            <w:col w:w="420"/>
          </w:cols>
          <w:noEndnote/>
        </w:sectPr>
      </w:pPr>
    </w:p>
    <w:p w:rsidR="001E1FF2" w:rsidRDefault="00F132AC">
      <w:pPr>
        <w:widowControl w:val="0"/>
        <w:overflowPunct w:val="0"/>
        <w:autoSpaceDE w:val="0"/>
        <w:autoSpaceDN w:val="0"/>
        <w:adjustRightInd w:val="0"/>
        <w:spacing w:after="0" w:line="343" w:lineRule="auto"/>
        <w:ind w:firstLine="711"/>
        <w:jc w:val="both"/>
        <w:rPr>
          <w:rFonts w:ascii="Times New Roman" w:hAnsi="Times New Roman"/>
          <w:sz w:val="24"/>
          <w:szCs w:val="24"/>
        </w:rPr>
      </w:pPr>
      <w:bookmarkStart w:id="125" w:name="page251"/>
      <w:bookmarkEnd w:id="125"/>
      <w:r>
        <w:rPr>
          <w:rFonts w:ascii="Times New Roman" w:hAnsi="Times New Roman"/>
          <w:sz w:val="28"/>
          <w:szCs w:val="28"/>
        </w:rPr>
        <w:lastRenderedPageBreak/>
        <w:t>В научной литературе, освещающей информатизацию высшего образования, можно встречаются различные, часто взаимоисключающие друг друга трактовки дидактических принципов обучения. Большинство исследователей идёт по пути создания особой системы принципов,</w:t>
      </w:r>
    </w:p>
    <w:p w:rsidR="001E1FF2" w:rsidRDefault="001E1FF2">
      <w:pPr>
        <w:widowControl w:val="0"/>
        <w:autoSpaceDE w:val="0"/>
        <w:autoSpaceDN w:val="0"/>
        <w:adjustRightInd w:val="0"/>
        <w:spacing w:after="0" w:line="94" w:lineRule="exact"/>
        <w:rPr>
          <w:rFonts w:ascii="Times New Roman" w:hAnsi="Times New Roman"/>
          <w:sz w:val="24"/>
          <w:szCs w:val="24"/>
        </w:rPr>
      </w:pPr>
    </w:p>
    <w:p w:rsidR="001E1FF2" w:rsidRDefault="00F132AC">
      <w:pPr>
        <w:widowControl w:val="0"/>
        <w:overflowPunct w:val="0"/>
        <w:autoSpaceDE w:val="0"/>
        <w:autoSpaceDN w:val="0"/>
        <w:adjustRightInd w:val="0"/>
        <w:spacing w:after="0" w:line="351" w:lineRule="auto"/>
        <w:jc w:val="both"/>
        <w:rPr>
          <w:rFonts w:ascii="Times New Roman" w:hAnsi="Times New Roman"/>
          <w:sz w:val="24"/>
          <w:szCs w:val="24"/>
        </w:rPr>
      </w:pPr>
      <w:r>
        <w:rPr>
          <w:rFonts w:ascii="Times New Roman" w:hAnsi="Times New Roman"/>
          <w:sz w:val="28"/>
          <w:szCs w:val="28"/>
        </w:rPr>
        <w:t>отражающих специфику компьютерного обучения или разработки частных принципов применения в учебном процессе отдельных информационных средств. Всесторонняя оценка представленных подходов позволяет усомниться в правильности данного направления, так как число таких принципов перевалило за несколько десятков. Причем в подавляющем большинстве случаев заявленные принципы не являются по существу совершенно новыми, а лишь в определенной степени уточняют, дополняют,</w:t>
      </w:r>
    </w:p>
    <w:p w:rsidR="001E1FF2" w:rsidRDefault="001E1FF2">
      <w:pPr>
        <w:widowControl w:val="0"/>
        <w:autoSpaceDE w:val="0"/>
        <w:autoSpaceDN w:val="0"/>
        <w:adjustRightInd w:val="0"/>
        <w:spacing w:after="0" w:line="16" w:lineRule="exact"/>
        <w:rPr>
          <w:rFonts w:ascii="Times New Roman" w:hAnsi="Times New Roman"/>
          <w:sz w:val="24"/>
          <w:szCs w:val="24"/>
        </w:rPr>
      </w:pPr>
    </w:p>
    <w:p w:rsidR="001E1FF2" w:rsidRDefault="00F132AC">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28"/>
          <w:szCs w:val="28"/>
        </w:rPr>
        <w:t>конкретизируют  или  развивают  принципы  традиционной  дидактики,  в</w:t>
      </w:r>
    </w:p>
    <w:p w:rsidR="001E1FF2" w:rsidRDefault="001E1FF2">
      <w:pPr>
        <w:widowControl w:val="0"/>
        <w:autoSpaceDE w:val="0"/>
        <w:autoSpaceDN w:val="0"/>
        <w:adjustRightInd w:val="0"/>
        <w:spacing w:after="0" w:line="164"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частности программированного обучения [89].</w:t>
      </w:r>
    </w:p>
    <w:p w:rsidR="001E1FF2" w:rsidRDefault="001E1FF2">
      <w:pPr>
        <w:widowControl w:val="0"/>
        <w:autoSpaceDE w:val="0"/>
        <w:autoSpaceDN w:val="0"/>
        <w:adjustRightInd w:val="0"/>
        <w:spacing w:after="0" w:line="226" w:lineRule="exact"/>
        <w:rPr>
          <w:rFonts w:ascii="Times New Roman" w:hAnsi="Times New Roman"/>
          <w:sz w:val="24"/>
          <w:szCs w:val="24"/>
        </w:rPr>
      </w:pPr>
    </w:p>
    <w:p w:rsidR="001E1FF2" w:rsidRDefault="00F132AC">
      <w:pPr>
        <w:widowControl w:val="0"/>
        <w:overflowPunct w:val="0"/>
        <w:autoSpaceDE w:val="0"/>
        <w:autoSpaceDN w:val="0"/>
        <w:adjustRightInd w:val="0"/>
        <w:spacing w:after="0" w:line="334" w:lineRule="auto"/>
        <w:ind w:right="20" w:firstLine="711"/>
        <w:jc w:val="both"/>
        <w:rPr>
          <w:rFonts w:ascii="Times New Roman" w:hAnsi="Times New Roman"/>
          <w:sz w:val="24"/>
          <w:szCs w:val="24"/>
        </w:rPr>
      </w:pPr>
      <w:r>
        <w:rPr>
          <w:rFonts w:ascii="Times New Roman" w:hAnsi="Times New Roman"/>
          <w:sz w:val="28"/>
          <w:szCs w:val="28"/>
        </w:rPr>
        <w:t>В целом данный факт следует оценивать как положительный. Но выбранный путь носит тупиковый характер. Ведь невозможно разрабатывать свои принципы под каждое вновь создаваемое средство обучения, притом,</w:t>
      </w:r>
    </w:p>
    <w:p w:rsidR="001E1FF2" w:rsidRDefault="001E1FF2">
      <w:pPr>
        <w:widowControl w:val="0"/>
        <w:autoSpaceDE w:val="0"/>
        <w:autoSpaceDN w:val="0"/>
        <w:adjustRightInd w:val="0"/>
        <w:spacing w:after="0" w:line="38"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что  в  последние  годы  их  (средств)  число  стремительно  увеличивается.</w:t>
      </w:r>
    </w:p>
    <w:p w:rsidR="001E1FF2" w:rsidRDefault="001E1FF2">
      <w:pPr>
        <w:widowControl w:val="0"/>
        <w:autoSpaceDE w:val="0"/>
        <w:autoSpaceDN w:val="0"/>
        <w:adjustRightInd w:val="0"/>
        <w:spacing w:after="0" w:line="230"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3" w:lineRule="auto"/>
        <w:jc w:val="both"/>
        <w:rPr>
          <w:rFonts w:ascii="Times New Roman" w:hAnsi="Times New Roman"/>
          <w:sz w:val="24"/>
          <w:szCs w:val="24"/>
        </w:rPr>
      </w:pPr>
      <w:r>
        <w:rPr>
          <w:rFonts w:ascii="Times New Roman" w:hAnsi="Times New Roman"/>
          <w:sz w:val="28"/>
          <w:szCs w:val="28"/>
        </w:rPr>
        <w:t>Напрашивается вывод о том, что на современном этапе развития педагогики высшей школы, при определении методологических требований к применению ИКТ в учебном процессе, речь должна идти о пересмотре и наполнении традиционных дидактических принципов таким содержанием,</w:t>
      </w:r>
    </w:p>
    <w:p w:rsidR="001E1FF2" w:rsidRDefault="001E1FF2">
      <w:pPr>
        <w:widowControl w:val="0"/>
        <w:autoSpaceDE w:val="0"/>
        <w:autoSpaceDN w:val="0"/>
        <w:adjustRightInd w:val="0"/>
        <w:spacing w:after="0" w:line="89" w:lineRule="exact"/>
        <w:rPr>
          <w:rFonts w:ascii="Times New Roman" w:hAnsi="Times New Roman"/>
          <w:sz w:val="24"/>
          <w:szCs w:val="24"/>
        </w:rPr>
      </w:pPr>
    </w:p>
    <w:p w:rsidR="001E1FF2" w:rsidRDefault="00F132AC">
      <w:pPr>
        <w:widowControl w:val="0"/>
        <w:overflowPunct w:val="0"/>
        <w:autoSpaceDE w:val="0"/>
        <w:autoSpaceDN w:val="0"/>
        <w:adjustRightInd w:val="0"/>
        <w:spacing w:after="0" w:line="311" w:lineRule="auto"/>
        <w:ind w:right="20"/>
        <w:jc w:val="both"/>
        <w:rPr>
          <w:rFonts w:ascii="Times New Roman" w:hAnsi="Times New Roman"/>
          <w:sz w:val="24"/>
          <w:szCs w:val="24"/>
        </w:rPr>
      </w:pPr>
      <w:r>
        <w:rPr>
          <w:rFonts w:ascii="Times New Roman" w:hAnsi="Times New Roman"/>
          <w:sz w:val="28"/>
          <w:szCs w:val="28"/>
        </w:rPr>
        <w:t>которое позволило бы в изменившихся условиях использовать их продуктивно и конструктивно [89].</w:t>
      </w:r>
    </w:p>
    <w:p w:rsidR="001E1FF2" w:rsidRDefault="001E1FF2">
      <w:pPr>
        <w:widowControl w:val="0"/>
        <w:autoSpaceDE w:val="0"/>
        <w:autoSpaceDN w:val="0"/>
        <w:adjustRightInd w:val="0"/>
        <w:spacing w:after="0" w:line="63" w:lineRule="exact"/>
        <w:rPr>
          <w:rFonts w:ascii="Times New Roman" w:hAnsi="Times New Roman"/>
          <w:sz w:val="24"/>
          <w:szCs w:val="24"/>
        </w:rPr>
      </w:pPr>
    </w:p>
    <w:p w:rsidR="001E1FF2" w:rsidRDefault="00F132AC">
      <w:pPr>
        <w:widowControl w:val="0"/>
        <w:autoSpaceDE w:val="0"/>
        <w:autoSpaceDN w:val="0"/>
        <w:adjustRightInd w:val="0"/>
        <w:spacing w:after="0" w:line="239" w:lineRule="auto"/>
        <w:ind w:left="720"/>
        <w:rPr>
          <w:rFonts w:ascii="Times New Roman" w:hAnsi="Times New Roman"/>
          <w:sz w:val="24"/>
          <w:szCs w:val="24"/>
        </w:rPr>
      </w:pPr>
      <w:r>
        <w:rPr>
          <w:rFonts w:ascii="Times New Roman" w:hAnsi="Times New Roman"/>
          <w:sz w:val="28"/>
          <w:szCs w:val="28"/>
        </w:rPr>
        <w:t>Тем  не  менее,  ряду  исследователей  представляется  существенным,</w:t>
      </w:r>
    </w:p>
    <w:p w:rsidR="001E1FF2" w:rsidRDefault="001E1FF2">
      <w:pPr>
        <w:widowControl w:val="0"/>
        <w:autoSpaceDE w:val="0"/>
        <w:autoSpaceDN w:val="0"/>
        <w:adjustRightInd w:val="0"/>
        <w:spacing w:after="0" w:line="232"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7" w:lineRule="auto"/>
        <w:ind w:right="20"/>
        <w:jc w:val="both"/>
        <w:rPr>
          <w:rFonts w:ascii="Times New Roman" w:hAnsi="Times New Roman"/>
          <w:sz w:val="24"/>
          <w:szCs w:val="24"/>
        </w:rPr>
      </w:pPr>
      <w:r>
        <w:rPr>
          <w:rFonts w:ascii="Times New Roman" w:hAnsi="Times New Roman"/>
          <w:sz w:val="28"/>
          <w:szCs w:val="28"/>
        </w:rPr>
        <w:t>выход научного поиска обозначенной проблематики за рамки классической дидактики. От решения проблем применимости традиционных схем обучения (а не их совершенствования) можно ожидать реального прогресса качества обучения в вузах, приведения его в соответствие с требованиями современного информационного общества.</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pgSz w:w="11904" w:h="16838"/>
          <w:pgMar w:top="1188" w:right="840" w:bottom="600" w:left="1700" w:header="720" w:footer="720" w:gutter="0"/>
          <w:cols w:space="720" w:equalWidth="0">
            <w:col w:w="9360"/>
          </w:cols>
          <w:noEndnote/>
        </w:sect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329"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126</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type w:val="continuous"/>
          <w:pgSz w:w="11904" w:h="16838"/>
          <w:pgMar w:top="1188" w:right="5140" w:bottom="600" w:left="6340" w:header="720" w:footer="720" w:gutter="0"/>
          <w:cols w:space="720" w:equalWidth="0">
            <w:col w:w="420"/>
          </w:cols>
          <w:noEndnote/>
        </w:sectPr>
      </w:pPr>
    </w:p>
    <w:p w:rsidR="001E1FF2" w:rsidRDefault="00F132AC">
      <w:pPr>
        <w:widowControl w:val="0"/>
        <w:overflowPunct w:val="0"/>
        <w:autoSpaceDE w:val="0"/>
        <w:autoSpaceDN w:val="0"/>
        <w:adjustRightInd w:val="0"/>
        <w:spacing w:after="0" w:line="354" w:lineRule="auto"/>
        <w:ind w:firstLine="711"/>
        <w:jc w:val="both"/>
        <w:rPr>
          <w:rFonts w:ascii="Times New Roman" w:hAnsi="Times New Roman"/>
          <w:sz w:val="24"/>
          <w:szCs w:val="24"/>
        </w:rPr>
      </w:pPr>
      <w:bookmarkStart w:id="126" w:name="page253"/>
      <w:bookmarkEnd w:id="126"/>
      <w:r>
        <w:rPr>
          <w:rFonts w:ascii="Times New Roman" w:hAnsi="Times New Roman"/>
          <w:sz w:val="28"/>
          <w:szCs w:val="28"/>
        </w:rPr>
        <w:lastRenderedPageBreak/>
        <w:t>Перестройка учебного процесса в вузе может решить многие дидактические проблемы профессиональной подготовки будущих специалистов, формирования специальной и информационной компетентности. В современной высшей школе и обществе востребован информационно грамотный и культурный специалист. Обучение, нацеленное лишь на репродуктивное усвоение суммы знаний, умений, навыков, сегодня становится неэффективным [170]. Поэтому подготовка студентов вузов и преподавателей к эффективному использованию в профессиональной деятельности информационных и коммуникационных технологий является одной из важнейших задач информатизации образования Таджикистана.</w:t>
      </w:r>
    </w:p>
    <w:p w:rsidR="001E1FF2" w:rsidRDefault="001E1FF2">
      <w:pPr>
        <w:widowControl w:val="0"/>
        <w:autoSpaceDE w:val="0"/>
        <w:autoSpaceDN w:val="0"/>
        <w:adjustRightInd w:val="0"/>
        <w:spacing w:after="0" w:line="81" w:lineRule="exact"/>
        <w:rPr>
          <w:rFonts w:ascii="Times New Roman" w:hAnsi="Times New Roman"/>
          <w:sz w:val="24"/>
          <w:szCs w:val="24"/>
        </w:rPr>
      </w:pPr>
    </w:p>
    <w:p w:rsidR="001E1FF2" w:rsidRDefault="00F132AC">
      <w:pPr>
        <w:widowControl w:val="0"/>
        <w:overflowPunct w:val="0"/>
        <w:autoSpaceDE w:val="0"/>
        <w:autoSpaceDN w:val="0"/>
        <w:adjustRightInd w:val="0"/>
        <w:spacing w:after="0" w:line="336" w:lineRule="auto"/>
        <w:ind w:right="20" w:firstLine="711"/>
        <w:jc w:val="both"/>
        <w:rPr>
          <w:rFonts w:ascii="Times New Roman" w:hAnsi="Times New Roman"/>
          <w:sz w:val="24"/>
          <w:szCs w:val="24"/>
        </w:rPr>
      </w:pPr>
      <w:r>
        <w:rPr>
          <w:rFonts w:ascii="Times New Roman" w:hAnsi="Times New Roman"/>
          <w:sz w:val="28"/>
          <w:szCs w:val="28"/>
        </w:rPr>
        <w:t>Тем не менее, представляется необходимым рассмотреть основные представления изучаемой предметной области на доступном литературном материале.</w:t>
      </w:r>
    </w:p>
    <w:p w:rsidR="001E1FF2" w:rsidRDefault="001E1FF2">
      <w:pPr>
        <w:widowControl w:val="0"/>
        <w:autoSpaceDE w:val="0"/>
        <w:autoSpaceDN w:val="0"/>
        <w:adjustRightInd w:val="0"/>
        <w:spacing w:after="0" w:line="30" w:lineRule="exact"/>
        <w:rPr>
          <w:rFonts w:ascii="Times New Roman" w:hAnsi="Times New Roman"/>
          <w:sz w:val="24"/>
          <w:szCs w:val="24"/>
        </w:rPr>
      </w:pPr>
    </w:p>
    <w:p w:rsidR="001E1FF2" w:rsidRDefault="00F132AC">
      <w:pPr>
        <w:widowControl w:val="0"/>
        <w:autoSpaceDE w:val="0"/>
        <w:autoSpaceDN w:val="0"/>
        <w:adjustRightInd w:val="0"/>
        <w:spacing w:after="0" w:line="240" w:lineRule="auto"/>
        <w:ind w:left="720"/>
        <w:rPr>
          <w:rFonts w:ascii="Times New Roman" w:hAnsi="Times New Roman"/>
          <w:sz w:val="24"/>
          <w:szCs w:val="24"/>
        </w:rPr>
      </w:pPr>
      <w:r>
        <w:rPr>
          <w:rFonts w:ascii="Times New Roman" w:hAnsi="Times New Roman"/>
          <w:sz w:val="28"/>
          <w:szCs w:val="28"/>
        </w:rPr>
        <w:t>По мнению М. Барака, обучение представляет собой сложный процесс,</w:t>
      </w:r>
    </w:p>
    <w:p w:rsidR="001E1FF2" w:rsidRDefault="001E1FF2">
      <w:pPr>
        <w:widowControl w:val="0"/>
        <w:autoSpaceDE w:val="0"/>
        <w:autoSpaceDN w:val="0"/>
        <w:adjustRightInd w:val="0"/>
        <w:spacing w:after="0" w:line="231" w:lineRule="exact"/>
        <w:rPr>
          <w:rFonts w:ascii="Times New Roman" w:hAnsi="Times New Roman"/>
          <w:sz w:val="24"/>
          <w:szCs w:val="24"/>
        </w:rPr>
      </w:pPr>
    </w:p>
    <w:p w:rsidR="001E1FF2" w:rsidRDefault="00F132AC">
      <w:pPr>
        <w:widowControl w:val="0"/>
        <w:overflowPunct w:val="0"/>
        <w:autoSpaceDE w:val="0"/>
        <w:autoSpaceDN w:val="0"/>
        <w:adjustRightInd w:val="0"/>
        <w:spacing w:after="0" w:line="307" w:lineRule="auto"/>
        <w:jc w:val="both"/>
        <w:rPr>
          <w:rFonts w:ascii="Times New Roman" w:hAnsi="Times New Roman"/>
          <w:sz w:val="24"/>
          <w:szCs w:val="24"/>
        </w:rPr>
      </w:pPr>
      <w:r>
        <w:rPr>
          <w:rFonts w:ascii="Times New Roman" w:hAnsi="Times New Roman"/>
          <w:sz w:val="28"/>
          <w:szCs w:val="28"/>
        </w:rPr>
        <w:t>который не может быть объяснен в рамках одной теории или алгоритмизирован. Он презентует модель КАСР (контекст - активность -</w:t>
      </w:r>
    </w:p>
    <w:p w:rsidR="001E1FF2" w:rsidRDefault="001E1FF2">
      <w:pPr>
        <w:widowControl w:val="0"/>
        <w:autoSpaceDE w:val="0"/>
        <w:autoSpaceDN w:val="0"/>
        <w:adjustRightInd w:val="0"/>
        <w:spacing w:after="0" w:line="141" w:lineRule="exact"/>
        <w:rPr>
          <w:rFonts w:ascii="Times New Roman" w:hAnsi="Times New Roman"/>
          <w:sz w:val="24"/>
          <w:szCs w:val="24"/>
        </w:rPr>
      </w:pPr>
    </w:p>
    <w:p w:rsidR="001E1FF2" w:rsidRDefault="00F132AC">
      <w:pPr>
        <w:widowControl w:val="0"/>
        <w:overflowPunct w:val="0"/>
        <w:autoSpaceDE w:val="0"/>
        <w:autoSpaceDN w:val="0"/>
        <w:adjustRightInd w:val="0"/>
        <w:spacing w:after="0" w:line="334" w:lineRule="auto"/>
        <w:ind w:right="20"/>
        <w:jc w:val="both"/>
        <w:rPr>
          <w:rFonts w:ascii="Times New Roman" w:hAnsi="Times New Roman"/>
          <w:sz w:val="24"/>
          <w:szCs w:val="24"/>
        </w:rPr>
      </w:pPr>
      <w:r>
        <w:rPr>
          <w:rFonts w:ascii="Times New Roman" w:hAnsi="Times New Roman"/>
          <w:sz w:val="28"/>
          <w:szCs w:val="28"/>
        </w:rPr>
        <w:t>социальность - рефлективность) чтобы построить концептуальную основу для использования ИКТ в образовательном процессе. Исходными принципами модели являются [204]:</w:t>
      </w:r>
    </w:p>
    <w:p w:rsidR="001E1FF2" w:rsidRDefault="001E1FF2">
      <w:pPr>
        <w:widowControl w:val="0"/>
        <w:autoSpaceDE w:val="0"/>
        <w:autoSpaceDN w:val="0"/>
        <w:adjustRightInd w:val="0"/>
        <w:spacing w:after="0" w:line="106" w:lineRule="exact"/>
        <w:rPr>
          <w:rFonts w:ascii="Times New Roman" w:hAnsi="Times New Roman"/>
          <w:sz w:val="24"/>
          <w:szCs w:val="24"/>
        </w:rPr>
      </w:pPr>
    </w:p>
    <w:p w:rsidR="001E1FF2" w:rsidRDefault="00F132AC">
      <w:pPr>
        <w:widowControl w:val="0"/>
        <w:overflowPunct w:val="0"/>
        <w:autoSpaceDE w:val="0"/>
        <w:autoSpaceDN w:val="0"/>
        <w:adjustRightInd w:val="0"/>
        <w:spacing w:after="0" w:line="355" w:lineRule="auto"/>
        <w:ind w:right="20" w:firstLine="711"/>
        <w:jc w:val="both"/>
        <w:rPr>
          <w:rFonts w:ascii="Times New Roman" w:hAnsi="Times New Roman"/>
          <w:sz w:val="24"/>
          <w:szCs w:val="24"/>
        </w:rPr>
      </w:pPr>
      <w:r>
        <w:rPr>
          <w:rFonts w:ascii="Times New Roman" w:hAnsi="Times New Roman"/>
          <w:sz w:val="28"/>
          <w:szCs w:val="28"/>
        </w:rPr>
        <w:t xml:space="preserve">1. </w:t>
      </w:r>
      <w:r>
        <w:rPr>
          <w:rFonts w:ascii="Times New Roman" w:hAnsi="Times New Roman"/>
          <w:b/>
          <w:bCs/>
          <w:sz w:val="28"/>
          <w:szCs w:val="28"/>
        </w:rPr>
        <w:t>Обучение определяется контекстом</w:t>
      </w:r>
      <w:r>
        <w:rPr>
          <w:rFonts w:ascii="Times New Roman" w:hAnsi="Times New Roman"/>
          <w:sz w:val="28"/>
          <w:szCs w:val="28"/>
        </w:rPr>
        <w:t>. С начала двадцатого века считается, что учебные программы и методики преподавания связаны с опытом и интересами обучаемого, а также физическим и социальным контекстом, в котором происходит обучение. Теоретики ситуационного познания 80-90 гг. XX века утверждают, что знание неотделимо от контекста и мероприятий, в рамках которого оно приобретено. Обучение происходит только тогда, когда учащиеся значимым образом обрабатывает новую информацию или знания, что имеет смысл в рамках их собственных систем отсчета, внутреннего мира воспоминаний, переживаний и реакций. Данная технология предлагает мощные инструменты для реализации этих учебных понятий путем имитации реальных жизненных ситуациях или при создании в</w:t>
      </w:r>
    </w:p>
    <w:p w:rsidR="001E1FF2" w:rsidRDefault="001E1FF2">
      <w:pPr>
        <w:widowControl w:val="0"/>
        <w:autoSpaceDE w:val="0"/>
        <w:autoSpaceDN w:val="0"/>
        <w:adjustRightInd w:val="0"/>
        <w:spacing w:after="0" w:line="33" w:lineRule="exact"/>
        <w:rPr>
          <w:rFonts w:ascii="Times New Roman" w:hAnsi="Times New Roman"/>
          <w:sz w:val="24"/>
          <w:szCs w:val="24"/>
        </w:rPr>
      </w:pPr>
    </w:p>
    <w:p w:rsidR="001E1FF2" w:rsidRDefault="00F132AC">
      <w:pPr>
        <w:widowControl w:val="0"/>
        <w:autoSpaceDE w:val="0"/>
        <w:autoSpaceDN w:val="0"/>
        <w:adjustRightInd w:val="0"/>
        <w:spacing w:after="0" w:line="240" w:lineRule="auto"/>
        <w:ind w:left="4640"/>
        <w:rPr>
          <w:rFonts w:ascii="Times New Roman" w:hAnsi="Times New Roman"/>
          <w:sz w:val="24"/>
          <w:szCs w:val="24"/>
        </w:rPr>
      </w:pPr>
      <w:r>
        <w:rPr>
          <w:rFonts w:ascii="Times New Roman" w:hAnsi="Times New Roman"/>
          <w:sz w:val="28"/>
          <w:szCs w:val="28"/>
        </w:rPr>
        <w:t>127</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pgSz w:w="11904" w:h="16838"/>
          <w:pgMar w:top="1188" w:right="840" w:bottom="600" w:left="1700" w:header="720" w:footer="720" w:gutter="0"/>
          <w:cols w:space="720" w:equalWidth="0">
            <w:col w:w="9360"/>
          </w:cols>
          <w:noEndnote/>
        </w:sectPr>
      </w:pPr>
    </w:p>
    <w:p w:rsidR="001E1FF2" w:rsidRDefault="00F132AC">
      <w:pPr>
        <w:widowControl w:val="0"/>
        <w:overflowPunct w:val="0"/>
        <w:autoSpaceDE w:val="0"/>
        <w:autoSpaceDN w:val="0"/>
        <w:adjustRightInd w:val="0"/>
        <w:spacing w:after="0" w:line="310" w:lineRule="auto"/>
        <w:jc w:val="both"/>
        <w:rPr>
          <w:rFonts w:ascii="Times New Roman" w:hAnsi="Times New Roman"/>
          <w:sz w:val="24"/>
          <w:szCs w:val="24"/>
        </w:rPr>
      </w:pPr>
      <w:bookmarkStart w:id="127" w:name="page255"/>
      <w:bookmarkEnd w:id="127"/>
      <w:r>
        <w:rPr>
          <w:rFonts w:ascii="Times New Roman" w:hAnsi="Times New Roman"/>
          <w:sz w:val="28"/>
          <w:szCs w:val="28"/>
        </w:rPr>
        <w:lastRenderedPageBreak/>
        <w:t>учебной группе связи с внешним миром. Например, создание деловых сообществ, практиков в области науки и техники.</w:t>
      </w:r>
    </w:p>
    <w:p w:rsidR="001E1FF2" w:rsidRDefault="001E1FF2">
      <w:pPr>
        <w:widowControl w:val="0"/>
        <w:autoSpaceDE w:val="0"/>
        <w:autoSpaceDN w:val="0"/>
        <w:adjustRightInd w:val="0"/>
        <w:spacing w:after="0" w:line="133"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7" w:lineRule="auto"/>
        <w:ind w:right="20" w:firstLine="711"/>
        <w:jc w:val="both"/>
        <w:rPr>
          <w:rFonts w:ascii="Times New Roman" w:hAnsi="Times New Roman"/>
          <w:sz w:val="24"/>
          <w:szCs w:val="24"/>
        </w:rPr>
      </w:pPr>
      <w:r>
        <w:rPr>
          <w:rFonts w:ascii="Times New Roman" w:hAnsi="Times New Roman"/>
          <w:sz w:val="28"/>
          <w:szCs w:val="28"/>
        </w:rPr>
        <w:t xml:space="preserve">2. </w:t>
      </w:r>
      <w:r>
        <w:rPr>
          <w:rFonts w:ascii="Times New Roman" w:hAnsi="Times New Roman"/>
          <w:b/>
          <w:bCs/>
          <w:sz w:val="28"/>
          <w:szCs w:val="28"/>
        </w:rPr>
        <w:t>Обучение</w:t>
      </w:r>
      <w:r>
        <w:rPr>
          <w:rFonts w:ascii="Times New Roman" w:hAnsi="Times New Roman"/>
          <w:sz w:val="28"/>
          <w:szCs w:val="28"/>
        </w:rPr>
        <w:t xml:space="preserve"> </w:t>
      </w:r>
      <w:r>
        <w:rPr>
          <w:rFonts w:ascii="Times New Roman" w:hAnsi="Times New Roman"/>
          <w:b/>
          <w:bCs/>
          <w:sz w:val="28"/>
          <w:szCs w:val="28"/>
        </w:rPr>
        <w:t>-</w:t>
      </w:r>
      <w:r>
        <w:rPr>
          <w:rFonts w:ascii="Times New Roman" w:hAnsi="Times New Roman"/>
          <w:sz w:val="28"/>
          <w:szCs w:val="28"/>
        </w:rPr>
        <w:t xml:space="preserve"> </w:t>
      </w:r>
      <w:r>
        <w:rPr>
          <w:rFonts w:ascii="Times New Roman" w:hAnsi="Times New Roman"/>
          <w:b/>
          <w:bCs/>
          <w:sz w:val="28"/>
          <w:szCs w:val="28"/>
        </w:rPr>
        <w:t>активный процесс.</w:t>
      </w:r>
      <w:r>
        <w:rPr>
          <w:rFonts w:ascii="Times New Roman" w:hAnsi="Times New Roman"/>
          <w:sz w:val="28"/>
          <w:szCs w:val="28"/>
        </w:rPr>
        <w:t xml:space="preserve"> Когнитивные теоретики оспорили ранее распространенное мнение о том, что мышление более важно, чем деятельность. Они показали, что связанная с обучением деятельность неотделима от познания (Джонсон и Арагон, 2002). Люди лучше учатся на собственном опыте, чем через пассивное восприятие информации,</w:t>
      </w:r>
    </w:p>
    <w:p w:rsidR="001E1FF2" w:rsidRDefault="001E1FF2">
      <w:pPr>
        <w:widowControl w:val="0"/>
        <w:autoSpaceDE w:val="0"/>
        <w:autoSpaceDN w:val="0"/>
        <w:adjustRightInd w:val="0"/>
        <w:spacing w:after="0" w:line="25"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предоставляемой  другими  лицами  или  с  помощью  технических  средств.</w:t>
      </w:r>
    </w:p>
    <w:p w:rsidR="001E1FF2" w:rsidRDefault="001E1FF2">
      <w:pPr>
        <w:widowControl w:val="0"/>
        <w:autoSpaceDE w:val="0"/>
        <w:autoSpaceDN w:val="0"/>
        <w:adjustRightInd w:val="0"/>
        <w:spacing w:after="0" w:line="226" w:lineRule="exact"/>
        <w:rPr>
          <w:rFonts w:ascii="Times New Roman" w:hAnsi="Times New Roman"/>
          <w:sz w:val="24"/>
          <w:szCs w:val="24"/>
        </w:rPr>
      </w:pPr>
    </w:p>
    <w:p w:rsidR="001E1FF2" w:rsidRDefault="00F132AC">
      <w:pPr>
        <w:widowControl w:val="0"/>
        <w:overflowPunct w:val="0"/>
        <w:autoSpaceDE w:val="0"/>
        <w:autoSpaceDN w:val="0"/>
        <w:adjustRightInd w:val="0"/>
        <w:spacing w:after="0" w:line="310" w:lineRule="auto"/>
        <w:ind w:right="20"/>
        <w:jc w:val="both"/>
        <w:rPr>
          <w:rFonts w:ascii="Times New Roman" w:hAnsi="Times New Roman"/>
          <w:sz w:val="24"/>
          <w:szCs w:val="24"/>
        </w:rPr>
      </w:pPr>
      <w:r>
        <w:rPr>
          <w:rFonts w:ascii="Times New Roman" w:hAnsi="Times New Roman"/>
          <w:sz w:val="28"/>
          <w:szCs w:val="28"/>
        </w:rPr>
        <w:t>Следовательно, педагоги должны применять ИКТ как средства поиска и агрегирования знаний, а не пассивной передачи и восприятия знаний.</w:t>
      </w:r>
    </w:p>
    <w:p w:rsidR="001E1FF2" w:rsidRDefault="001E1FF2">
      <w:pPr>
        <w:widowControl w:val="0"/>
        <w:autoSpaceDE w:val="0"/>
        <w:autoSpaceDN w:val="0"/>
        <w:adjustRightInd w:val="0"/>
        <w:spacing w:after="0" w:line="133" w:lineRule="exact"/>
        <w:rPr>
          <w:rFonts w:ascii="Times New Roman" w:hAnsi="Times New Roman"/>
          <w:sz w:val="24"/>
          <w:szCs w:val="24"/>
        </w:rPr>
      </w:pPr>
    </w:p>
    <w:p w:rsidR="001E1FF2" w:rsidRDefault="00F132AC">
      <w:pPr>
        <w:widowControl w:val="0"/>
        <w:overflowPunct w:val="0"/>
        <w:autoSpaceDE w:val="0"/>
        <w:autoSpaceDN w:val="0"/>
        <w:adjustRightInd w:val="0"/>
        <w:spacing w:after="0" w:line="311" w:lineRule="auto"/>
        <w:ind w:right="20"/>
        <w:jc w:val="both"/>
        <w:rPr>
          <w:rFonts w:ascii="Times New Roman" w:hAnsi="Times New Roman"/>
          <w:sz w:val="24"/>
          <w:szCs w:val="24"/>
        </w:rPr>
      </w:pPr>
      <w:r>
        <w:rPr>
          <w:rFonts w:ascii="Times New Roman" w:hAnsi="Times New Roman"/>
          <w:sz w:val="28"/>
          <w:szCs w:val="28"/>
        </w:rPr>
        <w:t>Физический опыт необходим для обучения, но «занятые руки» должны подразумевать «занятые умы». Перкинс (1992) утверждает, что продукты,</w:t>
      </w:r>
    </w:p>
    <w:p w:rsidR="001E1FF2" w:rsidRDefault="001E1FF2">
      <w:pPr>
        <w:widowControl w:val="0"/>
        <w:autoSpaceDE w:val="0"/>
        <w:autoSpaceDN w:val="0"/>
        <w:adjustRightInd w:val="0"/>
        <w:spacing w:after="0" w:line="136" w:lineRule="exact"/>
        <w:rPr>
          <w:rFonts w:ascii="Times New Roman" w:hAnsi="Times New Roman"/>
          <w:sz w:val="24"/>
          <w:szCs w:val="24"/>
        </w:rPr>
      </w:pPr>
    </w:p>
    <w:p w:rsidR="001E1FF2" w:rsidRDefault="00F132AC">
      <w:pPr>
        <w:widowControl w:val="0"/>
        <w:overflowPunct w:val="0"/>
        <w:autoSpaceDE w:val="0"/>
        <w:autoSpaceDN w:val="0"/>
        <w:adjustRightInd w:val="0"/>
        <w:spacing w:after="0" w:line="334" w:lineRule="auto"/>
        <w:jc w:val="both"/>
        <w:rPr>
          <w:rFonts w:ascii="Times New Roman" w:hAnsi="Times New Roman"/>
          <w:sz w:val="24"/>
          <w:szCs w:val="24"/>
        </w:rPr>
      </w:pPr>
      <w:r>
        <w:rPr>
          <w:rFonts w:ascii="Times New Roman" w:hAnsi="Times New Roman"/>
          <w:sz w:val="28"/>
          <w:szCs w:val="28"/>
        </w:rPr>
        <w:t>созданные учащимися, таких как физическая модель, эссе, электронные презентации или сайт, должны соответствовать их уровню. Также следует поощрять деятельность, которая включает планирование, разработку,</w:t>
      </w:r>
    </w:p>
    <w:p w:rsidR="001E1FF2" w:rsidRDefault="001E1FF2">
      <w:pPr>
        <w:widowControl w:val="0"/>
        <w:autoSpaceDE w:val="0"/>
        <w:autoSpaceDN w:val="0"/>
        <w:adjustRightInd w:val="0"/>
        <w:spacing w:after="0" w:line="33" w:lineRule="exact"/>
        <w:rPr>
          <w:rFonts w:ascii="Times New Roman" w:hAnsi="Times New Roman"/>
          <w:sz w:val="24"/>
          <w:szCs w:val="24"/>
        </w:rPr>
      </w:pPr>
    </w:p>
    <w:p w:rsidR="001E1FF2" w:rsidRDefault="00F132AC">
      <w:pPr>
        <w:widowControl w:val="0"/>
        <w:tabs>
          <w:tab w:val="left" w:pos="2020"/>
        </w:tabs>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представление</w:t>
      </w:r>
      <w:r>
        <w:rPr>
          <w:rFonts w:ascii="Times New Roman" w:hAnsi="Times New Roman"/>
          <w:sz w:val="24"/>
          <w:szCs w:val="24"/>
        </w:rPr>
        <w:tab/>
      </w:r>
      <w:r>
        <w:rPr>
          <w:rFonts w:ascii="Times New Roman" w:hAnsi="Times New Roman"/>
          <w:sz w:val="28"/>
          <w:szCs w:val="28"/>
        </w:rPr>
        <w:t>и   обсуждение   материалов,   которым   они   научились.</w:t>
      </w:r>
    </w:p>
    <w:p w:rsidR="001E1FF2" w:rsidRDefault="001E1FF2">
      <w:pPr>
        <w:widowControl w:val="0"/>
        <w:autoSpaceDE w:val="0"/>
        <w:autoSpaceDN w:val="0"/>
        <w:adjustRightInd w:val="0"/>
        <w:spacing w:after="0" w:line="230"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7" w:lineRule="auto"/>
        <w:ind w:right="20"/>
        <w:jc w:val="both"/>
        <w:rPr>
          <w:rFonts w:ascii="Times New Roman" w:hAnsi="Times New Roman"/>
          <w:sz w:val="24"/>
          <w:szCs w:val="24"/>
        </w:rPr>
      </w:pPr>
      <w:r>
        <w:rPr>
          <w:rFonts w:ascii="Times New Roman" w:hAnsi="Times New Roman"/>
          <w:sz w:val="28"/>
          <w:szCs w:val="28"/>
        </w:rPr>
        <w:t>Предлагается содействовать активному обучению в интерактивной среде путем организации обучения с помощью творчества, принятия решений и решения проблем. Такие мероприятия включают в себя, например, открытие обучения, проектного обучения, проблемного обучения или преднамеренного обучения.</w:t>
      </w:r>
    </w:p>
    <w:p w:rsidR="001E1FF2" w:rsidRDefault="001E1FF2">
      <w:pPr>
        <w:widowControl w:val="0"/>
        <w:autoSpaceDE w:val="0"/>
        <w:autoSpaceDN w:val="0"/>
        <w:adjustRightInd w:val="0"/>
        <w:spacing w:after="0" w:line="20" w:lineRule="exact"/>
        <w:rPr>
          <w:rFonts w:ascii="Times New Roman" w:hAnsi="Times New Roman"/>
          <w:sz w:val="24"/>
          <w:szCs w:val="24"/>
        </w:rPr>
      </w:pPr>
    </w:p>
    <w:p w:rsidR="001E1FF2" w:rsidRDefault="00F132AC">
      <w:pPr>
        <w:widowControl w:val="0"/>
        <w:autoSpaceDE w:val="0"/>
        <w:autoSpaceDN w:val="0"/>
        <w:adjustRightInd w:val="0"/>
        <w:spacing w:after="0" w:line="240" w:lineRule="auto"/>
        <w:ind w:left="720"/>
        <w:rPr>
          <w:rFonts w:ascii="Times New Roman" w:hAnsi="Times New Roman"/>
          <w:sz w:val="24"/>
          <w:szCs w:val="24"/>
        </w:rPr>
      </w:pPr>
      <w:r>
        <w:rPr>
          <w:rFonts w:ascii="Times New Roman" w:hAnsi="Times New Roman"/>
          <w:sz w:val="28"/>
          <w:szCs w:val="28"/>
        </w:rPr>
        <w:t xml:space="preserve">3.  </w:t>
      </w:r>
      <w:r>
        <w:rPr>
          <w:rFonts w:ascii="Times New Roman" w:hAnsi="Times New Roman"/>
          <w:b/>
          <w:bCs/>
          <w:sz w:val="28"/>
          <w:szCs w:val="28"/>
        </w:rPr>
        <w:t>Обучение</w:t>
      </w:r>
      <w:r>
        <w:rPr>
          <w:rFonts w:ascii="Times New Roman" w:hAnsi="Times New Roman"/>
          <w:sz w:val="28"/>
          <w:szCs w:val="28"/>
        </w:rPr>
        <w:t xml:space="preserve">  </w:t>
      </w:r>
      <w:r>
        <w:rPr>
          <w:rFonts w:ascii="Times New Roman" w:hAnsi="Times New Roman"/>
          <w:b/>
          <w:bCs/>
          <w:sz w:val="28"/>
          <w:szCs w:val="28"/>
        </w:rPr>
        <w:t>-</w:t>
      </w:r>
      <w:r>
        <w:rPr>
          <w:rFonts w:ascii="Times New Roman" w:hAnsi="Times New Roman"/>
          <w:sz w:val="28"/>
          <w:szCs w:val="28"/>
        </w:rPr>
        <w:t xml:space="preserve"> </w:t>
      </w:r>
      <w:r>
        <w:rPr>
          <w:rFonts w:ascii="Times New Roman" w:hAnsi="Times New Roman"/>
          <w:b/>
          <w:bCs/>
          <w:sz w:val="28"/>
          <w:szCs w:val="28"/>
        </w:rPr>
        <w:t>социальный процесс.</w:t>
      </w:r>
      <w:r>
        <w:rPr>
          <w:rFonts w:ascii="Times New Roman" w:hAnsi="Times New Roman"/>
          <w:sz w:val="28"/>
          <w:szCs w:val="28"/>
        </w:rPr>
        <w:t xml:space="preserve">  По  мнению  Л.С.  Выготского</w:t>
      </w:r>
    </w:p>
    <w:p w:rsidR="001E1FF2" w:rsidRDefault="001E1FF2">
      <w:pPr>
        <w:widowControl w:val="0"/>
        <w:autoSpaceDE w:val="0"/>
        <w:autoSpaceDN w:val="0"/>
        <w:adjustRightInd w:val="0"/>
        <w:spacing w:after="0" w:line="231" w:lineRule="exact"/>
        <w:rPr>
          <w:rFonts w:ascii="Times New Roman" w:hAnsi="Times New Roman"/>
          <w:sz w:val="24"/>
          <w:szCs w:val="24"/>
        </w:rPr>
      </w:pPr>
    </w:p>
    <w:p w:rsidR="001E1FF2" w:rsidRDefault="00F132AC">
      <w:pPr>
        <w:widowControl w:val="0"/>
        <w:overflowPunct w:val="0"/>
        <w:autoSpaceDE w:val="0"/>
        <w:autoSpaceDN w:val="0"/>
        <w:adjustRightInd w:val="0"/>
        <w:spacing w:after="0" w:line="307" w:lineRule="auto"/>
        <w:ind w:right="20"/>
        <w:jc w:val="both"/>
        <w:rPr>
          <w:rFonts w:ascii="Times New Roman" w:hAnsi="Times New Roman"/>
          <w:sz w:val="24"/>
          <w:szCs w:val="24"/>
        </w:rPr>
      </w:pPr>
      <w:r>
        <w:rPr>
          <w:rFonts w:ascii="Times New Roman" w:hAnsi="Times New Roman"/>
          <w:sz w:val="28"/>
          <w:szCs w:val="28"/>
        </w:rPr>
        <w:t>(1978), обучение тесно связано с общением между учеником и другими людьми - учителями, коллегами, членами семьи и случайными знакомыми.</w:t>
      </w:r>
    </w:p>
    <w:p w:rsidR="001E1FF2" w:rsidRDefault="001E1FF2">
      <w:pPr>
        <w:widowControl w:val="0"/>
        <w:autoSpaceDE w:val="0"/>
        <w:autoSpaceDN w:val="0"/>
        <w:adjustRightInd w:val="0"/>
        <w:spacing w:after="0" w:line="141" w:lineRule="exact"/>
        <w:rPr>
          <w:rFonts w:ascii="Times New Roman" w:hAnsi="Times New Roman"/>
          <w:sz w:val="24"/>
          <w:szCs w:val="24"/>
        </w:rPr>
      </w:pPr>
    </w:p>
    <w:p w:rsidR="001E1FF2" w:rsidRDefault="00F132AC">
      <w:pPr>
        <w:widowControl w:val="0"/>
        <w:overflowPunct w:val="0"/>
        <w:autoSpaceDE w:val="0"/>
        <w:autoSpaceDN w:val="0"/>
        <w:adjustRightInd w:val="0"/>
        <w:spacing w:after="0" w:line="334" w:lineRule="auto"/>
        <w:ind w:right="20"/>
        <w:jc w:val="both"/>
        <w:rPr>
          <w:rFonts w:ascii="Times New Roman" w:hAnsi="Times New Roman"/>
          <w:sz w:val="24"/>
          <w:szCs w:val="24"/>
        </w:rPr>
      </w:pPr>
      <w:r>
        <w:rPr>
          <w:rFonts w:ascii="Times New Roman" w:hAnsi="Times New Roman"/>
          <w:sz w:val="28"/>
          <w:szCs w:val="28"/>
        </w:rPr>
        <w:t>ИКТ предоставляют возможности для совместного мышления и формирования знаний через личные контакты с другими людьми в процессе работы над совместным проектом.</w:t>
      </w:r>
    </w:p>
    <w:p w:rsidR="001E1FF2" w:rsidRDefault="001E1FF2">
      <w:pPr>
        <w:widowControl w:val="0"/>
        <w:autoSpaceDE w:val="0"/>
        <w:autoSpaceDN w:val="0"/>
        <w:adjustRightInd w:val="0"/>
        <w:spacing w:after="0" w:line="43" w:lineRule="exact"/>
        <w:rPr>
          <w:rFonts w:ascii="Times New Roman" w:hAnsi="Times New Roman"/>
          <w:sz w:val="24"/>
          <w:szCs w:val="24"/>
        </w:rPr>
      </w:pPr>
    </w:p>
    <w:p w:rsidR="001E1FF2" w:rsidRDefault="00F132AC">
      <w:pPr>
        <w:widowControl w:val="0"/>
        <w:autoSpaceDE w:val="0"/>
        <w:autoSpaceDN w:val="0"/>
        <w:adjustRightInd w:val="0"/>
        <w:spacing w:after="0" w:line="240" w:lineRule="auto"/>
        <w:ind w:left="720"/>
        <w:rPr>
          <w:rFonts w:ascii="Times New Roman" w:hAnsi="Times New Roman"/>
          <w:sz w:val="24"/>
          <w:szCs w:val="24"/>
        </w:rPr>
      </w:pPr>
      <w:r>
        <w:rPr>
          <w:rFonts w:ascii="Times New Roman" w:hAnsi="Times New Roman"/>
          <w:sz w:val="28"/>
          <w:szCs w:val="28"/>
        </w:rPr>
        <w:t xml:space="preserve">4.  </w:t>
      </w:r>
      <w:r>
        <w:rPr>
          <w:rFonts w:ascii="Times New Roman" w:hAnsi="Times New Roman"/>
          <w:b/>
          <w:bCs/>
          <w:sz w:val="28"/>
          <w:szCs w:val="28"/>
        </w:rPr>
        <w:t>Рефлективность играет центральную роль в процессе обучения.</w:t>
      </w:r>
    </w:p>
    <w:p w:rsidR="001E1FF2" w:rsidRDefault="001E1FF2">
      <w:pPr>
        <w:widowControl w:val="0"/>
        <w:autoSpaceDE w:val="0"/>
        <w:autoSpaceDN w:val="0"/>
        <w:adjustRightInd w:val="0"/>
        <w:spacing w:after="0" w:line="226" w:lineRule="exact"/>
        <w:rPr>
          <w:rFonts w:ascii="Times New Roman" w:hAnsi="Times New Roman"/>
          <w:sz w:val="24"/>
          <w:szCs w:val="24"/>
        </w:rPr>
      </w:pPr>
    </w:p>
    <w:p w:rsidR="001E1FF2" w:rsidRDefault="00F132AC">
      <w:pPr>
        <w:widowControl w:val="0"/>
        <w:overflowPunct w:val="0"/>
        <w:autoSpaceDE w:val="0"/>
        <w:autoSpaceDN w:val="0"/>
        <w:adjustRightInd w:val="0"/>
        <w:spacing w:after="0" w:line="307" w:lineRule="auto"/>
        <w:ind w:right="20"/>
        <w:jc w:val="both"/>
        <w:rPr>
          <w:rFonts w:ascii="Times New Roman" w:hAnsi="Times New Roman"/>
          <w:sz w:val="24"/>
          <w:szCs w:val="24"/>
        </w:rPr>
      </w:pPr>
      <w:r>
        <w:rPr>
          <w:rFonts w:ascii="Times New Roman" w:hAnsi="Times New Roman"/>
          <w:sz w:val="28"/>
          <w:szCs w:val="28"/>
        </w:rPr>
        <w:t>Для эффективного обучения на собственном опыте важно поощрять индивидуальное и групповое рассуждение о собственном опыте. Для</w:t>
      </w:r>
    </w:p>
    <w:p w:rsidR="001E1FF2" w:rsidRDefault="001E1FF2">
      <w:pPr>
        <w:widowControl w:val="0"/>
        <w:autoSpaceDE w:val="0"/>
        <w:autoSpaceDN w:val="0"/>
        <w:adjustRightInd w:val="0"/>
        <w:spacing w:after="0" w:line="98" w:lineRule="exact"/>
        <w:rPr>
          <w:rFonts w:ascii="Times New Roman" w:hAnsi="Times New Roman"/>
          <w:sz w:val="24"/>
          <w:szCs w:val="24"/>
        </w:rPr>
      </w:pPr>
    </w:p>
    <w:p w:rsidR="001E1FF2" w:rsidRDefault="00F132AC">
      <w:pPr>
        <w:widowControl w:val="0"/>
        <w:autoSpaceDE w:val="0"/>
        <w:autoSpaceDN w:val="0"/>
        <w:adjustRightInd w:val="0"/>
        <w:spacing w:after="0" w:line="240" w:lineRule="auto"/>
        <w:ind w:left="4640"/>
        <w:rPr>
          <w:rFonts w:ascii="Times New Roman" w:hAnsi="Times New Roman"/>
          <w:sz w:val="24"/>
          <w:szCs w:val="24"/>
        </w:rPr>
      </w:pPr>
      <w:r>
        <w:rPr>
          <w:rFonts w:ascii="Times New Roman" w:hAnsi="Times New Roman"/>
          <w:sz w:val="28"/>
          <w:szCs w:val="28"/>
        </w:rPr>
        <w:t>128</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pgSz w:w="11904" w:h="16838"/>
          <w:pgMar w:top="1188" w:right="840" w:bottom="600" w:left="1700" w:header="720" w:footer="720" w:gutter="0"/>
          <w:cols w:space="720" w:equalWidth="0">
            <w:col w:w="9360"/>
          </w:cols>
          <w:noEndnote/>
        </w:sectPr>
      </w:pPr>
    </w:p>
    <w:p w:rsidR="001E1FF2" w:rsidRDefault="00F132AC">
      <w:pPr>
        <w:widowControl w:val="0"/>
        <w:overflowPunct w:val="0"/>
        <w:autoSpaceDE w:val="0"/>
        <w:autoSpaceDN w:val="0"/>
        <w:adjustRightInd w:val="0"/>
        <w:spacing w:after="0" w:line="310" w:lineRule="auto"/>
        <w:ind w:right="20"/>
        <w:jc w:val="both"/>
        <w:rPr>
          <w:rFonts w:ascii="Times New Roman" w:hAnsi="Times New Roman"/>
          <w:sz w:val="24"/>
          <w:szCs w:val="24"/>
        </w:rPr>
      </w:pPr>
      <w:bookmarkStart w:id="128" w:name="page257"/>
      <w:bookmarkEnd w:id="128"/>
      <w:r>
        <w:rPr>
          <w:rFonts w:ascii="Times New Roman" w:hAnsi="Times New Roman"/>
          <w:sz w:val="28"/>
          <w:szCs w:val="28"/>
        </w:rPr>
        <w:lastRenderedPageBreak/>
        <w:t>содействия рефлексии образовательному процессу важно четко сформулировать педагогическое обоснование для размышления,</w:t>
      </w:r>
    </w:p>
    <w:p w:rsidR="001E1FF2" w:rsidRDefault="001E1FF2">
      <w:pPr>
        <w:widowControl w:val="0"/>
        <w:autoSpaceDE w:val="0"/>
        <w:autoSpaceDN w:val="0"/>
        <w:adjustRightInd w:val="0"/>
        <w:spacing w:after="0" w:line="133" w:lineRule="exact"/>
        <w:rPr>
          <w:rFonts w:ascii="Times New Roman" w:hAnsi="Times New Roman"/>
          <w:sz w:val="24"/>
          <w:szCs w:val="24"/>
        </w:rPr>
      </w:pPr>
    </w:p>
    <w:p w:rsidR="001E1FF2" w:rsidRDefault="00F132AC">
      <w:pPr>
        <w:widowControl w:val="0"/>
        <w:overflowPunct w:val="0"/>
        <w:autoSpaceDE w:val="0"/>
        <w:autoSpaceDN w:val="0"/>
        <w:adjustRightInd w:val="0"/>
        <w:spacing w:after="0" w:line="336" w:lineRule="auto"/>
        <w:jc w:val="both"/>
        <w:rPr>
          <w:rFonts w:ascii="Times New Roman" w:hAnsi="Times New Roman"/>
          <w:sz w:val="24"/>
          <w:szCs w:val="24"/>
        </w:rPr>
      </w:pPr>
      <w:r>
        <w:rPr>
          <w:rFonts w:ascii="Times New Roman" w:hAnsi="Times New Roman"/>
          <w:sz w:val="28"/>
          <w:szCs w:val="28"/>
        </w:rPr>
        <w:t>предоставить учащимся возможность уточнить свое понимание процесса рефлексии, обеспечить на это время и рассматривать ее как нормальную деятельность.</w:t>
      </w:r>
    </w:p>
    <w:p w:rsidR="001E1FF2" w:rsidRDefault="001E1FF2">
      <w:pPr>
        <w:widowControl w:val="0"/>
        <w:autoSpaceDE w:val="0"/>
        <w:autoSpaceDN w:val="0"/>
        <w:adjustRightInd w:val="0"/>
        <w:spacing w:after="0" w:line="98"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9" w:lineRule="auto"/>
        <w:ind w:firstLine="711"/>
        <w:jc w:val="both"/>
        <w:rPr>
          <w:rFonts w:ascii="Times New Roman" w:hAnsi="Times New Roman"/>
          <w:sz w:val="24"/>
          <w:szCs w:val="24"/>
        </w:rPr>
      </w:pPr>
      <w:r>
        <w:rPr>
          <w:rFonts w:ascii="Times New Roman" w:hAnsi="Times New Roman"/>
          <w:sz w:val="28"/>
          <w:szCs w:val="28"/>
        </w:rPr>
        <w:t>Синтез этих четырех принципов (КАСР) создает дидактическую основу для поощрения обучения с помощью ИКТ, как показано на рисунке 2.1. Эта модель обобщает значительный объем теоретических источников и подчеркивает мысль, что компьютерные технологии содействуют конструктивному обучению только тогда, когда учащиеся создают новые знания, общаются, сотрудничают, проверяют результаты друг друга.</w:t>
      </w:r>
    </w:p>
    <w:p w:rsidR="001E1FF2" w:rsidRDefault="001E1FF2">
      <w:pPr>
        <w:widowControl w:val="0"/>
        <w:autoSpaceDE w:val="0"/>
        <w:autoSpaceDN w:val="0"/>
        <w:adjustRightInd w:val="0"/>
        <w:spacing w:after="0" w:line="200" w:lineRule="exact"/>
        <w:rPr>
          <w:rFonts w:ascii="Times New Roman" w:hAnsi="Times New Roman"/>
          <w:sz w:val="24"/>
          <w:szCs w:val="24"/>
        </w:rPr>
      </w:pPr>
      <w:r w:rsidRPr="001E1FF2">
        <w:rPr>
          <w:rFonts w:asciiTheme="minorHAnsi" w:hAnsiTheme="minorHAnsi" w:cstheme="minorBidi"/>
          <w:noProof/>
        </w:rPr>
        <w:pict>
          <v:shape id="_x0000_s1032" type="#_x0000_t75" style="position:absolute;margin-left:109.9pt;margin-top:15.1pt;width:243.25pt;height:243.4pt;z-index:-30" o:allowincell="f">
            <v:imagedata r:id="rId11" o:title=""/>
          </v:shape>
        </w:pict>
      </w: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390" w:lineRule="exact"/>
        <w:rPr>
          <w:rFonts w:ascii="Times New Roman" w:hAnsi="Times New Roman"/>
          <w:sz w:val="24"/>
          <w:szCs w:val="24"/>
        </w:rPr>
      </w:pPr>
    </w:p>
    <w:p w:rsidR="001E1FF2" w:rsidRDefault="00F132AC">
      <w:pPr>
        <w:widowControl w:val="0"/>
        <w:autoSpaceDE w:val="0"/>
        <w:autoSpaceDN w:val="0"/>
        <w:adjustRightInd w:val="0"/>
        <w:spacing w:after="0" w:line="240" w:lineRule="auto"/>
        <w:ind w:left="3840"/>
        <w:rPr>
          <w:rFonts w:ascii="Times New Roman" w:hAnsi="Times New Roman"/>
          <w:sz w:val="24"/>
          <w:szCs w:val="24"/>
        </w:rPr>
      </w:pPr>
      <w:r>
        <w:rPr>
          <w:rFonts w:ascii="Times New Roman" w:hAnsi="Times New Roman"/>
          <w:sz w:val="28"/>
          <w:szCs w:val="28"/>
        </w:rPr>
        <w:t>Контекстное</w:t>
      </w:r>
    </w:p>
    <w:p w:rsidR="001E1FF2" w:rsidRDefault="001E1FF2">
      <w:pPr>
        <w:widowControl w:val="0"/>
        <w:autoSpaceDE w:val="0"/>
        <w:autoSpaceDN w:val="0"/>
        <w:adjustRightInd w:val="0"/>
        <w:spacing w:after="0" w:line="13" w:lineRule="exact"/>
        <w:rPr>
          <w:rFonts w:ascii="Times New Roman" w:hAnsi="Times New Roman"/>
          <w:sz w:val="24"/>
          <w:szCs w:val="24"/>
        </w:rPr>
      </w:pPr>
    </w:p>
    <w:p w:rsidR="001E1FF2" w:rsidRDefault="00F132AC">
      <w:pPr>
        <w:widowControl w:val="0"/>
        <w:autoSpaceDE w:val="0"/>
        <w:autoSpaceDN w:val="0"/>
        <w:adjustRightInd w:val="0"/>
        <w:spacing w:after="0" w:line="240" w:lineRule="auto"/>
        <w:ind w:left="4040"/>
        <w:rPr>
          <w:rFonts w:ascii="Times New Roman" w:hAnsi="Times New Roman"/>
          <w:sz w:val="24"/>
          <w:szCs w:val="24"/>
        </w:rPr>
      </w:pPr>
      <w:r>
        <w:rPr>
          <w:rFonts w:ascii="Times New Roman" w:hAnsi="Times New Roman"/>
          <w:sz w:val="28"/>
          <w:szCs w:val="28"/>
        </w:rPr>
        <w:t>обучение</w:t>
      </w: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300" w:lineRule="exact"/>
        <w:rPr>
          <w:rFonts w:ascii="Times New Roman" w:hAnsi="Times New Roman"/>
          <w:sz w:val="24"/>
          <w:szCs w:val="24"/>
        </w:rPr>
      </w:pPr>
    </w:p>
    <w:tbl>
      <w:tblPr>
        <w:tblW w:w="0" w:type="auto"/>
        <w:tblInd w:w="2640" w:type="dxa"/>
        <w:tblLayout w:type="fixed"/>
        <w:tblCellMar>
          <w:left w:w="0" w:type="dxa"/>
          <w:right w:w="0" w:type="dxa"/>
        </w:tblCellMar>
        <w:tblLook w:val="0000"/>
      </w:tblPr>
      <w:tblGrid>
        <w:gridCol w:w="2160"/>
        <w:gridCol w:w="1660"/>
      </w:tblGrid>
      <w:tr w:rsidR="001E1FF2" w:rsidRPr="00E23560">
        <w:trPr>
          <w:trHeight w:val="322"/>
        </w:trPr>
        <w:tc>
          <w:tcPr>
            <w:tcW w:w="2160" w:type="dxa"/>
            <w:tcBorders>
              <w:top w:val="nil"/>
              <w:left w:val="nil"/>
              <w:bottom w:val="nil"/>
              <w:right w:val="nil"/>
            </w:tcBorders>
            <w:vAlign w:val="bottom"/>
          </w:tcPr>
          <w:p w:rsidR="001E1FF2" w:rsidRPr="00E23560" w:rsidRDefault="00F132AC">
            <w:pPr>
              <w:widowControl w:val="0"/>
              <w:autoSpaceDE w:val="0"/>
              <w:autoSpaceDN w:val="0"/>
              <w:adjustRightInd w:val="0"/>
              <w:spacing w:after="0" w:line="240" w:lineRule="auto"/>
              <w:ind w:right="360"/>
              <w:jc w:val="center"/>
              <w:rPr>
                <w:rFonts w:ascii="Times New Roman" w:eastAsiaTheme="minorEastAsia" w:hAnsi="Times New Roman"/>
                <w:sz w:val="24"/>
                <w:szCs w:val="24"/>
              </w:rPr>
            </w:pPr>
            <w:r w:rsidRPr="00E23560">
              <w:rPr>
                <w:rFonts w:ascii="Times New Roman" w:eastAsiaTheme="minorEastAsia" w:hAnsi="Times New Roman"/>
                <w:w w:val="98"/>
                <w:sz w:val="28"/>
                <w:szCs w:val="28"/>
              </w:rPr>
              <w:t>Рефлективное</w:t>
            </w:r>
          </w:p>
        </w:tc>
        <w:tc>
          <w:tcPr>
            <w:tcW w:w="1660" w:type="dxa"/>
            <w:tcBorders>
              <w:top w:val="nil"/>
              <w:left w:val="nil"/>
              <w:bottom w:val="nil"/>
              <w:right w:val="nil"/>
            </w:tcBorders>
            <w:vAlign w:val="bottom"/>
          </w:tcPr>
          <w:p w:rsidR="001E1FF2" w:rsidRPr="00E23560" w:rsidRDefault="00F132AC">
            <w:pPr>
              <w:widowControl w:val="0"/>
              <w:autoSpaceDE w:val="0"/>
              <w:autoSpaceDN w:val="0"/>
              <w:adjustRightInd w:val="0"/>
              <w:spacing w:after="0" w:line="240" w:lineRule="auto"/>
              <w:ind w:left="360"/>
              <w:jc w:val="center"/>
              <w:rPr>
                <w:rFonts w:ascii="Times New Roman" w:eastAsiaTheme="minorEastAsia" w:hAnsi="Times New Roman"/>
                <w:sz w:val="24"/>
                <w:szCs w:val="24"/>
              </w:rPr>
            </w:pPr>
            <w:r w:rsidRPr="00E23560">
              <w:rPr>
                <w:rFonts w:ascii="Times New Roman" w:eastAsiaTheme="minorEastAsia" w:hAnsi="Times New Roman"/>
                <w:sz w:val="28"/>
                <w:szCs w:val="28"/>
              </w:rPr>
              <w:t>Активное</w:t>
            </w:r>
          </w:p>
        </w:tc>
      </w:tr>
      <w:tr w:rsidR="001E1FF2" w:rsidRPr="00E23560">
        <w:trPr>
          <w:trHeight w:val="335"/>
        </w:trPr>
        <w:tc>
          <w:tcPr>
            <w:tcW w:w="2160" w:type="dxa"/>
            <w:tcBorders>
              <w:top w:val="nil"/>
              <w:left w:val="nil"/>
              <w:bottom w:val="nil"/>
              <w:right w:val="nil"/>
            </w:tcBorders>
            <w:vAlign w:val="bottom"/>
          </w:tcPr>
          <w:p w:rsidR="001E1FF2" w:rsidRPr="00E23560" w:rsidRDefault="00F132AC">
            <w:pPr>
              <w:widowControl w:val="0"/>
              <w:autoSpaceDE w:val="0"/>
              <w:autoSpaceDN w:val="0"/>
              <w:adjustRightInd w:val="0"/>
              <w:spacing w:after="0" w:line="240" w:lineRule="auto"/>
              <w:ind w:right="360"/>
              <w:jc w:val="center"/>
              <w:rPr>
                <w:rFonts w:ascii="Times New Roman" w:eastAsiaTheme="minorEastAsia" w:hAnsi="Times New Roman"/>
                <w:sz w:val="24"/>
                <w:szCs w:val="24"/>
              </w:rPr>
            </w:pPr>
            <w:r w:rsidRPr="00E23560">
              <w:rPr>
                <w:rFonts w:ascii="Times New Roman" w:eastAsiaTheme="minorEastAsia" w:hAnsi="Times New Roman"/>
                <w:w w:val="98"/>
                <w:sz w:val="28"/>
                <w:szCs w:val="28"/>
              </w:rPr>
              <w:t>обучение</w:t>
            </w:r>
          </w:p>
        </w:tc>
        <w:tc>
          <w:tcPr>
            <w:tcW w:w="1660" w:type="dxa"/>
            <w:tcBorders>
              <w:top w:val="nil"/>
              <w:left w:val="nil"/>
              <w:bottom w:val="nil"/>
              <w:right w:val="nil"/>
            </w:tcBorders>
            <w:vAlign w:val="bottom"/>
          </w:tcPr>
          <w:p w:rsidR="001E1FF2" w:rsidRPr="00E23560" w:rsidRDefault="00F132AC">
            <w:pPr>
              <w:widowControl w:val="0"/>
              <w:autoSpaceDE w:val="0"/>
              <w:autoSpaceDN w:val="0"/>
              <w:adjustRightInd w:val="0"/>
              <w:spacing w:after="0" w:line="240" w:lineRule="auto"/>
              <w:ind w:left="340"/>
              <w:jc w:val="center"/>
              <w:rPr>
                <w:rFonts w:ascii="Times New Roman" w:eastAsiaTheme="minorEastAsia" w:hAnsi="Times New Roman"/>
                <w:sz w:val="24"/>
                <w:szCs w:val="24"/>
              </w:rPr>
            </w:pPr>
            <w:r w:rsidRPr="00E23560">
              <w:rPr>
                <w:rFonts w:ascii="Times New Roman" w:eastAsiaTheme="minorEastAsia" w:hAnsi="Times New Roman"/>
                <w:w w:val="98"/>
                <w:sz w:val="28"/>
                <w:szCs w:val="28"/>
              </w:rPr>
              <w:t>обучение</w:t>
            </w:r>
          </w:p>
        </w:tc>
      </w:tr>
    </w:tbl>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356" w:lineRule="exact"/>
        <w:rPr>
          <w:rFonts w:ascii="Times New Roman" w:hAnsi="Times New Roman"/>
          <w:sz w:val="24"/>
          <w:szCs w:val="24"/>
        </w:rPr>
      </w:pPr>
    </w:p>
    <w:p w:rsidR="001E1FF2" w:rsidRDefault="00F132AC">
      <w:pPr>
        <w:widowControl w:val="0"/>
        <w:autoSpaceDE w:val="0"/>
        <w:autoSpaceDN w:val="0"/>
        <w:adjustRightInd w:val="0"/>
        <w:spacing w:after="0" w:line="240" w:lineRule="auto"/>
        <w:ind w:left="3920"/>
        <w:rPr>
          <w:rFonts w:ascii="Times New Roman" w:hAnsi="Times New Roman"/>
          <w:sz w:val="24"/>
          <w:szCs w:val="24"/>
        </w:rPr>
      </w:pPr>
      <w:r>
        <w:rPr>
          <w:rFonts w:ascii="Times New Roman" w:hAnsi="Times New Roman"/>
          <w:sz w:val="28"/>
          <w:szCs w:val="28"/>
        </w:rPr>
        <w:t>Социальное</w:t>
      </w:r>
    </w:p>
    <w:p w:rsidR="001E1FF2" w:rsidRDefault="001E1FF2">
      <w:pPr>
        <w:widowControl w:val="0"/>
        <w:autoSpaceDE w:val="0"/>
        <w:autoSpaceDN w:val="0"/>
        <w:adjustRightInd w:val="0"/>
        <w:spacing w:after="0" w:line="13" w:lineRule="exact"/>
        <w:rPr>
          <w:rFonts w:ascii="Times New Roman" w:hAnsi="Times New Roman"/>
          <w:sz w:val="24"/>
          <w:szCs w:val="24"/>
        </w:rPr>
      </w:pPr>
    </w:p>
    <w:p w:rsidR="001E1FF2" w:rsidRDefault="00F132AC">
      <w:pPr>
        <w:widowControl w:val="0"/>
        <w:autoSpaceDE w:val="0"/>
        <w:autoSpaceDN w:val="0"/>
        <w:adjustRightInd w:val="0"/>
        <w:spacing w:after="0" w:line="240" w:lineRule="auto"/>
        <w:ind w:left="4080"/>
        <w:rPr>
          <w:rFonts w:ascii="Times New Roman" w:hAnsi="Times New Roman"/>
          <w:sz w:val="24"/>
          <w:szCs w:val="24"/>
        </w:rPr>
      </w:pPr>
      <w:r>
        <w:rPr>
          <w:rFonts w:ascii="Times New Roman" w:hAnsi="Times New Roman"/>
          <w:sz w:val="28"/>
          <w:szCs w:val="28"/>
        </w:rPr>
        <w:t>обучение</w:t>
      </w: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390" w:lineRule="exact"/>
        <w:rPr>
          <w:rFonts w:ascii="Times New Roman" w:hAnsi="Times New Roman"/>
          <w:sz w:val="24"/>
          <w:szCs w:val="24"/>
        </w:rPr>
      </w:pPr>
    </w:p>
    <w:p w:rsidR="001E1FF2" w:rsidRDefault="00F132AC">
      <w:pPr>
        <w:widowControl w:val="0"/>
        <w:autoSpaceDE w:val="0"/>
        <w:autoSpaceDN w:val="0"/>
        <w:adjustRightInd w:val="0"/>
        <w:spacing w:after="0" w:line="239" w:lineRule="auto"/>
        <w:ind w:left="460"/>
        <w:rPr>
          <w:rFonts w:ascii="Times New Roman" w:hAnsi="Times New Roman"/>
          <w:sz w:val="24"/>
          <w:szCs w:val="24"/>
        </w:rPr>
      </w:pPr>
      <w:r>
        <w:rPr>
          <w:rFonts w:ascii="Times New Roman" w:hAnsi="Times New Roman"/>
          <w:sz w:val="28"/>
          <w:szCs w:val="28"/>
        </w:rPr>
        <w:t>Рисунок 2.1 - Модель принципов обучения для применения ИКТ [204]</w:t>
      </w: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312" w:lineRule="exact"/>
        <w:rPr>
          <w:rFonts w:ascii="Times New Roman" w:hAnsi="Times New Roman"/>
          <w:sz w:val="24"/>
          <w:szCs w:val="24"/>
        </w:rPr>
      </w:pPr>
    </w:p>
    <w:p w:rsidR="001E1FF2" w:rsidRDefault="00F132AC">
      <w:pPr>
        <w:widowControl w:val="0"/>
        <w:overflowPunct w:val="0"/>
        <w:autoSpaceDE w:val="0"/>
        <w:autoSpaceDN w:val="0"/>
        <w:adjustRightInd w:val="0"/>
        <w:spacing w:after="0" w:line="334" w:lineRule="auto"/>
        <w:ind w:right="20" w:firstLine="711"/>
        <w:jc w:val="both"/>
        <w:rPr>
          <w:rFonts w:ascii="Times New Roman" w:hAnsi="Times New Roman"/>
          <w:sz w:val="24"/>
          <w:szCs w:val="24"/>
        </w:rPr>
      </w:pPr>
      <w:r>
        <w:rPr>
          <w:rFonts w:ascii="Times New Roman" w:hAnsi="Times New Roman"/>
          <w:sz w:val="28"/>
          <w:szCs w:val="28"/>
        </w:rPr>
        <w:t>ИКТ влияют на успеваемость учащихся, а интеграция ИКТ в преподавание предметов зависит от репутации и компетентности преподавателя и варьируется в широких академических пределах. Р. Мейер</w:t>
      </w:r>
    </w:p>
    <w:p w:rsidR="001E1FF2" w:rsidRDefault="001E1FF2">
      <w:pPr>
        <w:widowControl w:val="0"/>
        <w:autoSpaceDE w:val="0"/>
        <w:autoSpaceDN w:val="0"/>
        <w:adjustRightInd w:val="0"/>
        <w:spacing w:after="0" w:line="106" w:lineRule="exact"/>
        <w:rPr>
          <w:rFonts w:ascii="Times New Roman" w:hAnsi="Times New Roman"/>
          <w:sz w:val="24"/>
          <w:szCs w:val="24"/>
        </w:rPr>
      </w:pPr>
    </w:p>
    <w:p w:rsidR="001E1FF2" w:rsidRDefault="00F132AC">
      <w:pPr>
        <w:widowControl w:val="0"/>
        <w:overflowPunct w:val="0"/>
        <w:autoSpaceDE w:val="0"/>
        <w:autoSpaceDN w:val="0"/>
        <w:adjustRightInd w:val="0"/>
        <w:spacing w:after="0" w:line="307" w:lineRule="auto"/>
        <w:ind w:right="20"/>
        <w:jc w:val="both"/>
        <w:rPr>
          <w:rFonts w:ascii="Times New Roman" w:hAnsi="Times New Roman"/>
          <w:sz w:val="24"/>
          <w:szCs w:val="24"/>
        </w:rPr>
      </w:pPr>
      <w:r>
        <w:rPr>
          <w:rFonts w:ascii="Times New Roman" w:hAnsi="Times New Roman"/>
          <w:sz w:val="28"/>
          <w:szCs w:val="28"/>
        </w:rPr>
        <w:t>[30] говорит о ряде научно-обоснованных принципов проектирования эффективных профессиональных принципов развития студентов вузов:</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pgSz w:w="11904" w:h="16838"/>
          <w:pgMar w:top="1188" w:right="840" w:bottom="600" w:left="1700" w:header="720" w:footer="720" w:gutter="0"/>
          <w:cols w:space="720" w:equalWidth="0">
            <w:col w:w="9360"/>
          </w:cols>
          <w:noEndnote/>
        </w:sectPr>
      </w:pPr>
    </w:p>
    <w:p w:rsidR="001E1FF2" w:rsidRDefault="001E1FF2">
      <w:pPr>
        <w:widowControl w:val="0"/>
        <w:autoSpaceDE w:val="0"/>
        <w:autoSpaceDN w:val="0"/>
        <w:adjustRightInd w:val="0"/>
        <w:spacing w:after="0" w:line="314"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129</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type w:val="continuous"/>
          <w:pgSz w:w="11904" w:h="16838"/>
          <w:pgMar w:top="1188" w:right="5140" w:bottom="600" w:left="6340" w:header="720" w:footer="720" w:gutter="0"/>
          <w:cols w:space="720" w:equalWidth="0">
            <w:col w:w="420"/>
          </w:cols>
          <w:noEndnote/>
        </w:sectPr>
      </w:pPr>
    </w:p>
    <w:p w:rsidR="001E1FF2" w:rsidRDefault="00F132AC" w:rsidP="00F132AC">
      <w:pPr>
        <w:widowControl w:val="0"/>
        <w:numPr>
          <w:ilvl w:val="0"/>
          <w:numId w:val="76"/>
        </w:numPr>
        <w:tabs>
          <w:tab w:val="clear" w:pos="720"/>
          <w:tab w:val="num" w:pos="1133"/>
        </w:tabs>
        <w:overflowPunct w:val="0"/>
        <w:autoSpaceDE w:val="0"/>
        <w:autoSpaceDN w:val="0"/>
        <w:adjustRightInd w:val="0"/>
        <w:spacing w:after="0" w:line="325" w:lineRule="auto"/>
        <w:ind w:left="0" w:firstLine="711"/>
        <w:jc w:val="both"/>
        <w:rPr>
          <w:rFonts w:ascii="Symbol" w:hAnsi="Symbol" w:cs="Symbol"/>
          <w:sz w:val="28"/>
          <w:szCs w:val="28"/>
        </w:rPr>
      </w:pPr>
      <w:bookmarkStart w:id="129" w:name="page259"/>
      <w:bookmarkEnd w:id="129"/>
      <w:r>
        <w:rPr>
          <w:rFonts w:ascii="Times New Roman" w:hAnsi="Times New Roman"/>
          <w:sz w:val="28"/>
          <w:szCs w:val="28"/>
        </w:rPr>
        <w:lastRenderedPageBreak/>
        <w:t xml:space="preserve">содержание профессионального развития студентов должно фокусироваться на обучении решению проблем на основе учебного материала; </w:t>
      </w:r>
    </w:p>
    <w:p w:rsidR="001E1FF2" w:rsidRDefault="001E1FF2">
      <w:pPr>
        <w:widowControl w:val="0"/>
        <w:autoSpaceDE w:val="0"/>
        <w:autoSpaceDN w:val="0"/>
        <w:adjustRightInd w:val="0"/>
        <w:spacing w:after="0" w:line="132" w:lineRule="exact"/>
        <w:rPr>
          <w:rFonts w:ascii="Symbol" w:hAnsi="Symbol" w:cs="Symbol"/>
          <w:sz w:val="28"/>
          <w:szCs w:val="28"/>
        </w:rPr>
      </w:pPr>
    </w:p>
    <w:p w:rsidR="001E1FF2" w:rsidRDefault="00F132AC" w:rsidP="00F132AC">
      <w:pPr>
        <w:widowControl w:val="0"/>
        <w:numPr>
          <w:ilvl w:val="0"/>
          <w:numId w:val="76"/>
        </w:numPr>
        <w:tabs>
          <w:tab w:val="clear" w:pos="720"/>
          <w:tab w:val="num" w:pos="1133"/>
        </w:tabs>
        <w:overflowPunct w:val="0"/>
        <w:autoSpaceDE w:val="0"/>
        <w:autoSpaceDN w:val="0"/>
        <w:adjustRightInd w:val="0"/>
        <w:spacing w:after="0" w:line="325" w:lineRule="auto"/>
        <w:ind w:left="0" w:firstLine="711"/>
        <w:jc w:val="both"/>
        <w:rPr>
          <w:rFonts w:ascii="Symbol" w:hAnsi="Symbol" w:cs="Symbol"/>
          <w:sz w:val="28"/>
          <w:szCs w:val="28"/>
        </w:rPr>
      </w:pPr>
      <w:r>
        <w:rPr>
          <w:rFonts w:ascii="Times New Roman" w:hAnsi="Times New Roman"/>
          <w:sz w:val="28"/>
          <w:szCs w:val="28"/>
        </w:rPr>
        <w:t xml:space="preserve">профессиональное развитие должно быть основано на анализе различий между фактической успеваемостью студентов и образовательными целями и стандартами; </w:t>
      </w:r>
    </w:p>
    <w:p w:rsidR="001E1FF2" w:rsidRDefault="001E1FF2">
      <w:pPr>
        <w:widowControl w:val="0"/>
        <w:autoSpaceDE w:val="0"/>
        <w:autoSpaceDN w:val="0"/>
        <w:adjustRightInd w:val="0"/>
        <w:spacing w:after="0" w:line="132" w:lineRule="exact"/>
        <w:rPr>
          <w:rFonts w:ascii="Symbol" w:hAnsi="Symbol" w:cs="Symbol"/>
          <w:sz w:val="28"/>
          <w:szCs w:val="28"/>
        </w:rPr>
      </w:pPr>
    </w:p>
    <w:p w:rsidR="001E1FF2" w:rsidRDefault="00F132AC" w:rsidP="00F132AC">
      <w:pPr>
        <w:widowControl w:val="0"/>
        <w:numPr>
          <w:ilvl w:val="0"/>
          <w:numId w:val="76"/>
        </w:numPr>
        <w:tabs>
          <w:tab w:val="clear" w:pos="720"/>
          <w:tab w:val="num" w:pos="1133"/>
        </w:tabs>
        <w:overflowPunct w:val="0"/>
        <w:autoSpaceDE w:val="0"/>
        <w:autoSpaceDN w:val="0"/>
        <w:adjustRightInd w:val="0"/>
        <w:spacing w:after="0" w:line="295" w:lineRule="auto"/>
        <w:ind w:left="0" w:firstLine="711"/>
        <w:jc w:val="both"/>
        <w:rPr>
          <w:rFonts w:ascii="Symbol" w:hAnsi="Symbol" w:cs="Symbol"/>
          <w:sz w:val="28"/>
          <w:szCs w:val="28"/>
        </w:rPr>
      </w:pPr>
      <w:r>
        <w:rPr>
          <w:rFonts w:ascii="Times New Roman" w:hAnsi="Times New Roman"/>
          <w:sz w:val="28"/>
          <w:szCs w:val="28"/>
        </w:rPr>
        <w:t xml:space="preserve">профессиональное развитие должно вовлекать преподавателей в определение содержания учебного материала и его совершенствование; </w:t>
      </w:r>
    </w:p>
    <w:p w:rsidR="001E1FF2" w:rsidRDefault="001E1FF2">
      <w:pPr>
        <w:widowControl w:val="0"/>
        <w:autoSpaceDE w:val="0"/>
        <w:autoSpaceDN w:val="0"/>
        <w:adjustRightInd w:val="0"/>
        <w:spacing w:after="0" w:line="171" w:lineRule="exact"/>
        <w:rPr>
          <w:rFonts w:ascii="Symbol" w:hAnsi="Symbol" w:cs="Symbol"/>
          <w:sz w:val="28"/>
          <w:szCs w:val="28"/>
        </w:rPr>
      </w:pPr>
    </w:p>
    <w:p w:rsidR="001E1FF2" w:rsidRDefault="00F132AC" w:rsidP="00F132AC">
      <w:pPr>
        <w:widowControl w:val="0"/>
        <w:numPr>
          <w:ilvl w:val="0"/>
          <w:numId w:val="76"/>
        </w:numPr>
        <w:tabs>
          <w:tab w:val="clear" w:pos="720"/>
          <w:tab w:val="num" w:pos="1133"/>
        </w:tabs>
        <w:overflowPunct w:val="0"/>
        <w:autoSpaceDE w:val="0"/>
        <w:autoSpaceDN w:val="0"/>
        <w:adjustRightInd w:val="0"/>
        <w:spacing w:after="0" w:line="295" w:lineRule="auto"/>
        <w:ind w:left="0" w:firstLine="711"/>
        <w:jc w:val="both"/>
        <w:rPr>
          <w:rFonts w:ascii="Symbol" w:hAnsi="Symbol" w:cs="Symbol"/>
          <w:sz w:val="28"/>
          <w:szCs w:val="28"/>
        </w:rPr>
      </w:pPr>
      <w:r>
        <w:rPr>
          <w:rFonts w:ascii="Times New Roman" w:hAnsi="Times New Roman"/>
          <w:sz w:val="28"/>
          <w:szCs w:val="28"/>
        </w:rPr>
        <w:t xml:space="preserve">профессиональное развитие должно основываться еще на начальной школе и быть преемственным; </w:t>
      </w:r>
    </w:p>
    <w:p w:rsidR="001E1FF2" w:rsidRDefault="001E1FF2">
      <w:pPr>
        <w:widowControl w:val="0"/>
        <w:autoSpaceDE w:val="0"/>
        <w:autoSpaceDN w:val="0"/>
        <w:adjustRightInd w:val="0"/>
        <w:spacing w:after="0" w:line="167" w:lineRule="exact"/>
        <w:rPr>
          <w:rFonts w:ascii="Symbol" w:hAnsi="Symbol" w:cs="Symbol"/>
          <w:sz w:val="28"/>
          <w:szCs w:val="28"/>
        </w:rPr>
      </w:pPr>
    </w:p>
    <w:p w:rsidR="001E1FF2" w:rsidRDefault="00F132AC" w:rsidP="00F132AC">
      <w:pPr>
        <w:widowControl w:val="0"/>
        <w:numPr>
          <w:ilvl w:val="0"/>
          <w:numId w:val="76"/>
        </w:numPr>
        <w:tabs>
          <w:tab w:val="clear" w:pos="720"/>
          <w:tab w:val="num" w:pos="1133"/>
        </w:tabs>
        <w:overflowPunct w:val="0"/>
        <w:autoSpaceDE w:val="0"/>
        <w:autoSpaceDN w:val="0"/>
        <w:adjustRightInd w:val="0"/>
        <w:spacing w:after="0" w:line="295" w:lineRule="auto"/>
        <w:ind w:left="0" w:firstLine="711"/>
        <w:jc w:val="both"/>
        <w:rPr>
          <w:rFonts w:ascii="Symbol" w:hAnsi="Symbol" w:cs="Symbol"/>
          <w:sz w:val="28"/>
          <w:szCs w:val="28"/>
        </w:rPr>
      </w:pPr>
      <w:r>
        <w:rPr>
          <w:rFonts w:ascii="Times New Roman" w:hAnsi="Times New Roman"/>
          <w:sz w:val="28"/>
          <w:szCs w:val="28"/>
        </w:rPr>
        <w:t xml:space="preserve">профессиональное развитие должно быть организовано вокруг совместного решения проблем; </w:t>
      </w:r>
    </w:p>
    <w:p w:rsidR="001E1FF2" w:rsidRDefault="001E1FF2">
      <w:pPr>
        <w:widowControl w:val="0"/>
        <w:autoSpaceDE w:val="0"/>
        <w:autoSpaceDN w:val="0"/>
        <w:adjustRightInd w:val="0"/>
        <w:spacing w:after="0" w:line="171" w:lineRule="exact"/>
        <w:rPr>
          <w:rFonts w:ascii="Symbol" w:hAnsi="Symbol" w:cs="Symbol"/>
          <w:sz w:val="28"/>
          <w:szCs w:val="28"/>
        </w:rPr>
      </w:pPr>
    </w:p>
    <w:p w:rsidR="001E1FF2" w:rsidRDefault="00F132AC" w:rsidP="00F132AC">
      <w:pPr>
        <w:widowControl w:val="0"/>
        <w:numPr>
          <w:ilvl w:val="0"/>
          <w:numId w:val="76"/>
        </w:numPr>
        <w:tabs>
          <w:tab w:val="clear" w:pos="720"/>
          <w:tab w:val="num" w:pos="1133"/>
        </w:tabs>
        <w:overflowPunct w:val="0"/>
        <w:autoSpaceDE w:val="0"/>
        <w:autoSpaceDN w:val="0"/>
        <w:adjustRightInd w:val="0"/>
        <w:spacing w:after="0" w:line="323" w:lineRule="auto"/>
        <w:ind w:left="0" w:firstLine="711"/>
        <w:jc w:val="both"/>
        <w:rPr>
          <w:rFonts w:ascii="Symbol" w:hAnsi="Symbol" w:cs="Symbol"/>
          <w:sz w:val="28"/>
          <w:szCs w:val="28"/>
        </w:rPr>
      </w:pPr>
      <w:r>
        <w:rPr>
          <w:rFonts w:ascii="Times New Roman" w:hAnsi="Times New Roman"/>
          <w:sz w:val="28"/>
          <w:szCs w:val="28"/>
        </w:rPr>
        <w:t xml:space="preserve">профессиональное развитие должно быть непрерывным и продолжительным, иметь внешние по отношению к вузу источники поддержки; </w:t>
      </w:r>
    </w:p>
    <w:p w:rsidR="001E1FF2" w:rsidRDefault="001E1FF2">
      <w:pPr>
        <w:widowControl w:val="0"/>
        <w:autoSpaceDE w:val="0"/>
        <w:autoSpaceDN w:val="0"/>
        <w:adjustRightInd w:val="0"/>
        <w:spacing w:after="0" w:line="52" w:lineRule="exact"/>
        <w:rPr>
          <w:rFonts w:ascii="Symbol" w:hAnsi="Symbol" w:cs="Symbol"/>
          <w:sz w:val="28"/>
          <w:szCs w:val="28"/>
        </w:rPr>
      </w:pPr>
    </w:p>
    <w:p w:rsidR="001E1FF2" w:rsidRDefault="00F132AC" w:rsidP="00F132AC">
      <w:pPr>
        <w:widowControl w:val="0"/>
        <w:numPr>
          <w:ilvl w:val="0"/>
          <w:numId w:val="76"/>
        </w:numPr>
        <w:tabs>
          <w:tab w:val="clear" w:pos="720"/>
          <w:tab w:val="num" w:pos="1140"/>
        </w:tabs>
        <w:overflowPunct w:val="0"/>
        <w:autoSpaceDE w:val="0"/>
        <w:autoSpaceDN w:val="0"/>
        <w:adjustRightInd w:val="0"/>
        <w:spacing w:after="0" w:line="239" w:lineRule="auto"/>
        <w:ind w:left="1140" w:hanging="429"/>
        <w:jc w:val="both"/>
        <w:rPr>
          <w:rFonts w:ascii="Symbol" w:hAnsi="Symbol" w:cs="Symbol"/>
          <w:sz w:val="28"/>
          <w:szCs w:val="28"/>
        </w:rPr>
      </w:pPr>
      <w:r>
        <w:rPr>
          <w:rFonts w:ascii="Times New Roman" w:hAnsi="Times New Roman"/>
          <w:sz w:val="28"/>
          <w:szCs w:val="28"/>
        </w:rPr>
        <w:t xml:space="preserve">профессиональное  развитие  должно  включать  множественную </w:t>
      </w:r>
    </w:p>
    <w:p w:rsidR="001E1FF2" w:rsidRDefault="001E1FF2">
      <w:pPr>
        <w:widowControl w:val="0"/>
        <w:autoSpaceDE w:val="0"/>
        <w:autoSpaceDN w:val="0"/>
        <w:adjustRightInd w:val="0"/>
        <w:spacing w:after="0" w:line="159"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(многостороннюю) оценку результатов  обучения  студентов и  их смежной</w:t>
      </w:r>
    </w:p>
    <w:p w:rsidR="001E1FF2" w:rsidRDefault="001E1FF2">
      <w:pPr>
        <w:widowControl w:val="0"/>
        <w:autoSpaceDE w:val="0"/>
        <w:autoSpaceDN w:val="0"/>
        <w:adjustRightInd w:val="0"/>
        <w:spacing w:after="0" w:line="163"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деятельности;</w:t>
      </w:r>
    </w:p>
    <w:p w:rsidR="001E1FF2" w:rsidRDefault="001E1FF2">
      <w:pPr>
        <w:widowControl w:val="0"/>
        <w:autoSpaceDE w:val="0"/>
        <w:autoSpaceDN w:val="0"/>
        <w:adjustRightInd w:val="0"/>
        <w:spacing w:after="0" w:line="250" w:lineRule="exact"/>
        <w:rPr>
          <w:rFonts w:ascii="Times New Roman" w:hAnsi="Times New Roman"/>
          <w:sz w:val="24"/>
          <w:szCs w:val="24"/>
        </w:rPr>
      </w:pPr>
    </w:p>
    <w:p w:rsidR="001E1FF2" w:rsidRDefault="00F132AC" w:rsidP="00F132AC">
      <w:pPr>
        <w:widowControl w:val="0"/>
        <w:numPr>
          <w:ilvl w:val="0"/>
          <w:numId w:val="77"/>
        </w:numPr>
        <w:tabs>
          <w:tab w:val="clear" w:pos="720"/>
          <w:tab w:val="num" w:pos="1133"/>
        </w:tabs>
        <w:overflowPunct w:val="0"/>
        <w:autoSpaceDE w:val="0"/>
        <w:autoSpaceDN w:val="0"/>
        <w:adjustRightInd w:val="0"/>
        <w:spacing w:after="0" w:line="291" w:lineRule="auto"/>
        <w:ind w:left="0" w:firstLine="711"/>
        <w:jc w:val="both"/>
        <w:rPr>
          <w:rFonts w:ascii="Symbol" w:hAnsi="Symbol" w:cs="Symbol"/>
          <w:sz w:val="28"/>
          <w:szCs w:val="28"/>
        </w:rPr>
      </w:pPr>
      <w:r>
        <w:rPr>
          <w:rFonts w:ascii="Times New Roman" w:hAnsi="Times New Roman"/>
          <w:sz w:val="28"/>
          <w:szCs w:val="28"/>
        </w:rPr>
        <w:t xml:space="preserve">профессиональное развитие должно обеспечить возможности для понимания студентами базовых теорий, лежащих в основе их обучения; </w:t>
      </w:r>
    </w:p>
    <w:p w:rsidR="001E1FF2" w:rsidRDefault="001E1FF2">
      <w:pPr>
        <w:widowControl w:val="0"/>
        <w:autoSpaceDE w:val="0"/>
        <w:autoSpaceDN w:val="0"/>
        <w:adjustRightInd w:val="0"/>
        <w:spacing w:after="0" w:line="177" w:lineRule="exact"/>
        <w:rPr>
          <w:rFonts w:ascii="Symbol" w:hAnsi="Symbol" w:cs="Symbol"/>
          <w:sz w:val="28"/>
          <w:szCs w:val="28"/>
        </w:rPr>
      </w:pPr>
    </w:p>
    <w:p w:rsidR="001E1FF2" w:rsidRDefault="00F132AC" w:rsidP="00F132AC">
      <w:pPr>
        <w:widowControl w:val="0"/>
        <w:numPr>
          <w:ilvl w:val="0"/>
          <w:numId w:val="77"/>
        </w:numPr>
        <w:tabs>
          <w:tab w:val="clear" w:pos="720"/>
          <w:tab w:val="num" w:pos="1133"/>
        </w:tabs>
        <w:overflowPunct w:val="0"/>
        <w:autoSpaceDE w:val="0"/>
        <w:autoSpaceDN w:val="0"/>
        <w:adjustRightInd w:val="0"/>
        <w:spacing w:after="0" w:line="324" w:lineRule="auto"/>
        <w:ind w:left="0" w:firstLine="711"/>
        <w:jc w:val="both"/>
        <w:rPr>
          <w:rFonts w:ascii="Symbol" w:hAnsi="Symbol" w:cs="Symbol"/>
          <w:sz w:val="28"/>
          <w:szCs w:val="28"/>
        </w:rPr>
      </w:pPr>
      <w:r>
        <w:rPr>
          <w:rFonts w:ascii="Times New Roman" w:hAnsi="Times New Roman"/>
          <w:sz w:val="28"/>
          <w:szCs w:val="28"/>
        </w:rPr>
        <w:t xml:space="preserve">профессиональное развитие должно быть включено во всеобъемлющий процесс поступательного совершенствования учебного процесса вуза. </w:t>
      </w:r>
    </w:p>
    <w:p w:rsidR="001E1FF2" w:rsidRDefault="001E1FF2">
      <w:pPr>
        <w:widowControl w:val="0"/>
        <w:autoSpaceDE w:val="0"/>
        <w:autoSpaceDN w:val="0"/>
        <w:adjustRightInd w:val="0"/>
        <w:spacing w:after="0" w:line="118" w:lineRule="exact"/>
        <w:rPr>
          <w:rFonts w:ascii="Times New Roman" w:hAnsi="Times New Roman"/>
          <w:sz w:val="24"/>
          <w:szCs w:val="24"/>
        </w:rPr>
      </w:pPr>
    </w:p>
    <w:p w:rsidR="001E1FF2" w:rsidRDefault="00F132AC">
      <w:pPr>
        <w:widowControl w:val="0"/>
        <w:overflowPunct w:val="0"/>
        <w:autoSpaceDE w:val="0"/>
        <w:autoSpaceDN w:val="0"/>
        <w:adjustRightInd w:val="0"/>
        <w:spacing w:after="0" w:line="310" w:lineRule="auto"/>
        <w:ind w:firstLine="711"/>
        <w:rPr>
          <w:rFonts w:ascii="Times New Roman" w:hAnsi="Times New Roman"/>
          <w:sz w:val="24"/>
          <w:szCs w:val="24"/>
        </w:rPr>
      </w:pPr>
      <w:r>
        <w:rPr>
          <w:rFonts w:ascii="Times New Roman" w:hAnsi="Times New Roman"/>
          <w:sz w:val="28"/>
          <w:szCs w:val="28"/>
        </w:rPr>
        <w:t>Кроме того, профессиональное развитие увязывается с профессиональным (высшим) образованием, которое также основывается на</w:t>
      </w:r>
    </w:p>
    <w:p w:rsidR="001E1FF2" w:rsidRDefault="001E1FF2">
      <w:pPr>
        <w:widowControl w:val="0"/>
        <w:autoSpaceDE w:val="0"/>
        <w:autoSpaceDN w:val="0"/>
        <w:adjustRightInd w:val="0"/>
        <w:spacing w:after="0" w:line="66" w:lineRule="exact"/>
        <w:rPr>
          <w:rFonts w:ascii="Times New Roman" w:hAnsi="Times New Roman"/>
          <w:sz w:val="24"/>
          <w:szCs w:val="24"/>
        </w:rPr>
      </w:pPr>
    </w:p>
    <w:p w:rsidR="001E1FF2" w:rsidRDefault="00F132AC">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28"/>
          <w:szCs w:val="28"/>
        </w:rPr>
        <w:t>ряде принципов [211]:</w:t>
      </w:r>
    </w:p>
    <w:p w:rsidR="001E1FF2" w:rsidRDefault="001E1FF2">
      <w:pPr>
        <w:widowControl w:val="0"/>
        <w:autoSpaceDE w:val="0"/>
        <w:autoSpaceDN w:val="0"/>
        <w:adjustRightInd w:val="0"/>
        <w:spacing w:after="0" w:line="162" w:lineRule="exact"/>
        <w:rPr>
          <w:rFonts w:ascii="Times New Roman" w:hAnsi="Times New Roman"/>
          <w:sz w:val="24"/>
          <w:szCs w:val="24"/>
        </w:rPr>
      </w:pPr>
    </w:p>
    <w:p w:rsidR="001E1FF2" w:rsidRDefault="00F132AC">
      <w:pPr>
        <w:widowControl w:val="0"/>
        <w:autoSpaceDE w:val="0"/>
        <w:autoSpaceDN w:val="0"/>
        <w:adjustRightInd w:val="0"/>
        <w:spacing w:after="0" w:line="240" w:lineRule="auto"/>
        <w:ind w:left="720"/>
        <w:rPr>
          <w:rFonts w:ascii="Times New Roman" w:hAnsi="Times New Roman"/>
          <w:sz w:val="24"/>
          <w:szCs w:val="24"/>
        </w:rPr>
      </w:pPr>
      <w:r>
        <w:rPr>
          <w:rFonts w:ascii="Symbol" w:hAnsi="Symbol" w:cs="Symbol"/>
          <w:sz w:val="28"/>
          <w:szCs w:val="28"/>
        </w:rPr>
        <w:t></w:t>
      </w:r>
      <w:r>
        <w:rPr>
          <w:rFonts w:ascii="Times New Roman" w:hAnsi="Times New Roman"/>
          <w:sz w:val="28"/>
          <w:szCs w:val="28"/>
        </w:rPr>
        <w:t xml:space="preserve">  профессиональное   обучение   должно   быть   ориентировано   на</w:t>
      </w:r>
    </w:p>
    <w:p w:rsidR="001E1FF2" w:rsidRDefault="001E1FF2">
      <w:pPr>
        <w:widowControl w:val="0"/>
        <w:autoSpaceDE w:val="0"/>
        <w:autoSpaceDN w:val="0"/>
        <w:adjustRightInd w:val="0"/>
        <w:spacing w:after="0" w:line="163" w:lineRule="exact"/>
        <w:rPr>
          <w:rFonts w:ascii="Times New Roman" w:hAnsi="Times New Roman"/>
          <w:sz w:val="24"/>
          <w:szCs w:val="24"/>
        </w:rPr>
      </w:pPr>
    </w:p>
    <w:p w:rsidR="001E1FF2" w:rsidRDefault="00F132AC">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28"/>
          <w:szCs w:val="28"/>
        </w:rPr>
        <w:t>успеваемость учащихся;</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pgSz w:w="11904" w:h="16838"/>
          <w:pgMar w:top="1207" w:right="860" w:bottom="600" w:left="1700" w:header="720" w:footer="720" w:gutter="0"/>
          <w:cols w:space="720" w:equalWidth="0">
            <w:col w:w="9340"/>
          </w:cols>
          <w:noEndnote/>
        </w:sect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352"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130</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type w:val="continuous"/>
          <w:pgSz w:w="11904" w:h="16838"/>
          <w:pgMar w:top="1207" w:right="5140" w:bottom="600" w:left="6340" w:header="720" w:footer="720" w:gutter="0"/>
          <w:cols w:space="720" w:equalWidth="0">
            <w:col w:w="420"/>
          </w:cols>
          <w:noEndnote/>
        </w:sectPr>
      </w:pPr>
    </w:p>
    <w:p w:rsidR="001E1FF2" w:rsidRDefault="00F132AC" w:rsidP="00F132AC">
      <w:pPr>
        <w:widowControl w:val="0"/>
        <w:numPr>
          <w:ilvl w:val="0"/>
          <w:numId w:val="78"/>
        </w:numPr>
        <w:tabs>
          <w:tab w:val="clear" w:pos="720"/>
          <w:tab w:val="num" w:pos="1133"/>
        </w:tabs>
        <w:overflowPunct w:val="0"/>
        <w:autoSpaceDE w:val="0"/>
        <w:autoSpaceDN w:val="0"/>
        <w:adjustRightInd w:val="0"/>
        <w:spacing w:after="0" w:line="295" w:lineRule="auto"/>
        <w:ind w:left="0" w:right="20" w:firstLine="711"/>
        <w:jc w:val="both"/>
        <w:rPr>
          <w:rFonts w:ascii="Symbol" w:hAnsi="Symbol" w:cs="Symbol"/>
          <w:sz w:val="28"/>
          <w:szCs w:val="28"/>
        </w:rPr>
      </w:pPr>
      <w:bookmarkStart w:id="130" w:name="page261"/>
      <w:bookmarkEnd w:id="130"/>
      <w:r>
        <w:rPr>
          <w:rFonts w:ascii="Times New Roman" w:hAnsi="Times New Roman"/>
          <w:sz w:val="28"/>
          <w:szCs w:val="28"/>
        </w:rPr>
        <w:lastRenderedPageBreak/>
        <w:t xml:space="preserve">профессиональное обучение должно соблюдать преемственность по отношению к среднему образованию; </w:t>
      </w:r>
    </w:p>
    <w:p w:rsidR="001E1FF2" w:rsidRDefault="001E1FF2">
      <w:pPr>
        <w:widowControl w:val="0"/>
        <w:autoSpaceDE w:val="0"/>
        <w:autoSpaceDN w:val="0"/>
        <w:adjustRightInd w:val="0"/>
        <w:spacing w:after="0" w:line="171" w:lineRule="exact"/>
        <w:rPr>
          <w:rFonts w:ascii="Symbol" w:hAnsi="Symbol" w:cs="Symbol"/>
          <w:sz w:val="28"/>
          <w:szCs w:val="28"/>
        </w:rPr>
      </w:pPr>
    </w:p>
    <w:p w:rsidR="001E1FF2" w:rsidRDefault="00F132AC" w:rsidP="00F132AC">
      <w:pPr>
        <w:widowControl w:val="0"/>
        <w:numPr>
          <w:ilvl w:val="0"/>
          <w:numId w:val="78"/>
        </w:numPr>
        <w:tabs>
          <w:tab w:val="clear" w:pos="720"/>
          <w:tab w:val="num" w:pos="1133"/>
        </w:tabs>
        <w:overflowPunct w:val="0"/>
        <w:autoSpaceDE w:val="0"/>
        <w:autoSpaceDN w:val="0"/>
        <w:adjustRightInd w:val="0"/>
        <w:spacing w:after="0" w:line="292" w:lineRule="auto"/>
        <w:ind w:left="0" w:right="20" w:firstLine="711"/>
        <w:jc w:val="both"/>
        <w:rPr>
          <w:rFonts w:ascii="Symbol" w:hAnsi="Symbol" w:cs="Symbol"/>
          <w:sz w:val="28"/>
          <w:szCs w:val="28"/>
        </w:rPr>
      </w:pPr>
      <w:r>
        <w:rPr>
          <w:rFonts w:ascii="Times New Roman" w:hAnsi="Times New Roman"/>
          <w:sz w:val="28"/>
          <w:szCs w:val="28"/>
        </w:rPr>
        <w:t xml:space="preserve">профессиональное обучение должно поддерживаться лучшими и эффективными методиками преподавания; </w:t>
      </w:r>
    </w:p>
    <w:p w:rsidR="001E1FF2" w:rsidRDefault="001E1FF2">
      <w:pPr>
        <w:widowControl w:val="0"/>
        <w:autoSpaceDE w:val="0"/>
        <w:autoSpaceDN w:val="0"/>
        <w:adjustRightInd w:val="0"/>
        <w:spacing w:after="0" w:line="175" w:lineRule="exact"/>
        <w:rPr>
          <w:rFonts w:ascii="Symbol" w:hAnsi="Symbol" w:cs="Symbol"/>
          <w:sz w:val="28"/>
          <w:szCs w:val="28"/>
        </w:rPr>
      </w:pPr>
    </w:p>
    <w:p w:rsidR="001E1FF2" w:rsidRDefault="00F132AC" w:rsidP="00F132AC">
      <w:pPr>
        <w:widowControl w:val="0"/>
        <w:numPr>
          <w:ilvl w:val="0"/>
          <w:numId w:val="78"/>
        </w:numPr>
        <w:tabs>
          <w:tab w:val="clear" w:pos="720"/>
          <w:tab w:val="num" w:pos="1133"/>
        </w:tabs>
        <w:overflowPunct w:val="0"/>
        <w:autoSpaceDE w:val="0"/>
        <w:autoSpaceDN w:val="0"/>
        <w:adjustRightInd w:val="0"/>
        <w:spacing w:after="0" w:line="325" w:lineRule="auto"/>
        <w:ind w:left="0" w:right="20" w:firstLine="711"/>
        <w:jc w:val="both"/>
        <w:rPr>
          <w:rFonts w:ascii="Symbol" w:hAnsi="Symbol" w:cs="Symbol"/>
          <w:sz w:val="28"/>
          <w:szCs w:val="28"/>
        </w:rPr>
      </w:pPr>
      <w:r>
        <w:rPr>
          <w:rFonts w:ascii="Times New Roman" w:hAnsi="Times New Roman"/>
          <w:sz w:val="28"/>
          <w:szCs w:val="28"/>
        </w:rPr>
        <w:t xml:space="preserve">профессиональное обучение должно быть совместным, а не исключительно индивидуальным, а также включать рефлективность и обратные связи со студентами; </w:t>
      </w:r>
    </w:p>
    <w:p w:rsidR="001E1FF2" w:rsidRDefault="001E1FF2">
      <w:pPr>
        <w:widowControl w:val="0"/>
        <w:autoSpaceDE w:val="0"/>
        <w:autoSpaceDN w:val="0"/>
        <w:adjustRightInd w:val="0"/>
        <w:spacing w:after="0" w:line="132" w:lineRule="exact"/>
        <w:rPr>
          <w:rFonts w:ascii="Symbol" w:hAnsi="Symbol" w:cs="Symbol"/>
          <w:sz w:val="28"/>
          <w:szCs w:val="28"/>
        </w:rPr>
      </w:pPr>
    </w:p>
    <w:p w:rsidR="001E1FF2" w:rsidRDefault="00F132AC" w:rsidP="00F132AC">
      <w:pPr>
        <w:widowControl w:val="0"/>
        <w:numPr>
          <w:ilvl w:val="0"/>
          <w:numId w:val="78"/>
        </w:numPr>
        <w:tabs>
          <w:tab w:val="clear" w:pos="720"/>
          <w:tab w:val="num" w:pos="1133"/>
        </w:tabs>
        <w:overflowPunct w:val="0"/>
        <w:autoSpaceDE w:val="0"/>
        <w:autoSpaceDN w:val="0"/>
        <w:adjustRightInd w:val="0"/>
        <w:spacing w:after="0" w:line="325" w:lineRule="auto"/>
        <w:ind w:left="0" w:right="20" w:firstLine="711"/>
        <w:jc w:val="both"/>
        <w:rPr>
          <w:rFonts w:ascii="Symbol" w:hAnsi="Symbol" w:cs="Symbol"/>
          <w:sz w:val="28"/>
          <w:szCs w:val="28"/>
        </w:rPr>
      </w:pPr>
      <w:r>
        <w:rPr>
          <w:rFonts w:ascii="Times New Roman" w:hAnsi="Times New Roman"/>
          <w:sz w:val="28"/>
          <w:szCs w:val="28"/>
        </w:rPr>
        <w:t xml:space="preserve">профессиональное обучение должно быть доказательным и подкрепленным фактами, нацеленным на совершенствование навыков и умение оценки последствий деятельности; </w:t>
      </w:r>
    </w:p>
    <w:p w:rsidR="001E1FF2" w:rsidRDefault="001E1FF2">
      <w:pPr>
        <w:widowControl w:val="0"/>
        <w:autoSpaceDE w:val="0"/>
        <w:autoSpaceDN w:val="0"/>
        <w:adjustRightInd w:val="0"/>
        <w:spacing w:after="0" w:line="132" w:lineRule="exact"/>
        <w:rPr>
          <w:rFonts w:ascii="Symbol" w:hAnsi="Symbol" w:cs="Symbol"/>
          <w:sz w:val="28"/>
          <w:szCs w:val="28"/>
        </w:rPr>
      </w:pPr>
    </w:p>
    <w:p w:rsidR="001E1FF2" w:rsidRDefault="00F132AC" w:rsidP="00F132AC">
      <w:pPr>
        <w:widowControl w:val="0"/>
        <w:numPr>
          <w:ilvl w:val="0"/>
          <w:numId w:val="78"/>
        </w:numPr>
        <w:tabs>
          <w:tab w:val="clear" w:pos="720"/>
          <w:tab w:val="num" w:pos="1133"/>
        </w:tabs>
        <w:overflowPunct w:val="0"/>
        <w:autoSpaceDE w:val="0"/>
        <w:autoSpaceDN w:val="0"/>
        <w:adjustRightInd w:val="0"/>
        <w:spacing w:after="0" w:line="295" w:lineRule="auto"/>
        <w:ind w:left="0" w:right="20" w:firstLine="711"/>
        <w:jc w:val="both"/>
        <w:rPr>
          <w:rFonts w:ascii="Symbol" w:hAnsi="Symbol" w:cs="Symbol"/>
          <w:sz w:val="28"/>
          <w:szCs w:val="28"/>
        </w:rPr>
      </w:pPr>
      <w:r>
        <w:rPr>
          <w:rFonts w:ascii="Times New Roman" w:hAnsi="Times New Roman"/>
          <w:sz w:val="28"/>
          <w:szCs w:val="28"/>
        </w:rPr>
        <w:t xml:space="preserve">профессиональное обучение должно быть продолжительным и полностью интегрированным в культуру и социум; </w:t>
      </w:r>
    </w:p>
    <w:p w:rsidR="001E1FF2" w:rsidRDefault="001E1FF2">
      <w:pPr>
        <w:widowControl w:val="0"/>
        <w:autoSpaceDE w:val="0"/>
        <w:autoSpaceDN w:val="0"/>
        <w:adjustRightInd w:val="0"/>
        <w:spacing w:after="0" w:line="171" w:lineRule="exact"/>
        <w:rPr>
          <w:rFonts w:ascii="Symbol" w:hAnsi="Symbol" w:cs="Symbol"/>
          <w:sz w:val="28"/>
          <w:szCs w:val="28"/>
        </w:rPr>
      </w:pPr>
    </w:p>
    <w:p w:rsidR="001E1FF2" w:rsidRDefault="00F132AC" w:rsidP="00F132AC">
      <w:pPr>
        <w:widowControl w:val="0"/>
        <w:numPr>
          <w:ilvl w:val="0"/>
          <w:numId w:val="78"/>
        </w:numPr>
        <w:tabs>
          <w:tab w:val="clear" w:pos="720"/>
          <w:tab w:val="num" w:pos="1133"/>
        </w:tabs>
        <w:overflowPunct w:val="0"/>
        <w:autoSpaceDE w:val="0"/>
        <w:autoSpaceDN w:val="0"/>
        <w:adjustRightInd w:val="0"/>
        <w:spacing w:after="0" w:line="291" w:lineRule="auto"/>
        <w:ind w:left="0" w:right="20" w:firstLine="711"/>
        <w:jc w:val="both"/>
        <w:rPr>
          <w:rFonts w:ascii="Symbol" w:hAnsi="Symbol" w:cs="Symbol"/>
          <w:sz w:val="28"/>
          <w:szCs w:val="28"/>
        </w:rPr>
      </w:pPr>
      <w:r>
        <w:rPr>
          <w:rFonts w:ascii="Times New Roman" w:hAnsi="Times New Roman"/>
          <w:sz w:val="28"/>
          <w:szCs w:val="28"/>
        </w:rPr>
        <w:t xml:space="preserve">профессиональное обучение является как индивидуальной, так и коллективной ответственностью на всех уровнях системы образования. </w:t>
      </w:r>
    </w:p>
    <w:p w:rsidR="001E1FF2" w:rsidRDefault="001E1FF2">
      <w:pPr>
        <w:widowControl w:val="0"/>
        <w:autoSpaceDE w:val="0"/>
        <w:autoSpaceDN w:val="0"/>
        <w:adjustRightInd w:val="0"/>
        <w:spacing w:after="0" w:line="163" w:lineRule="exact"/>
        <w:rPr>
          <w:rFonts w:ascii="Times New Roman" w:hAnsi="Times New Roman"/>
          <w:sz w:val="24"/>
          <w:szCs w:val="24"/>
        </w:rPr>
      </w:pPr>
    </w:p>
    <w:p w:rsidR="001E1FF2" w:rsidRDefault="00F132AC">
      <w:pPr>
        <w:widowControl w:val="0"/>
        <w:autoSpaceDE w:val="0"/>
        <w:autoSpaceDN w:val="0"/>
        <w:adjustRightInd w:val="0"/>
        <w:spacing w:after="0" w:line="240" w:lineRule="auto"/>
        <w:ind w:left="720"/>
        <w:rPr>
          <w:rFonts w:ascii="Times New Roman" w:hAnsi="Times New Roman"/>
          <w:sz w:val="24"/>
          <w:szCs w:val="24"/>
        </w:rPr>
      </w:pPr>
      <w:r>
        <w:rPr>
          <w:rFonts w:ascii="Times New Roman" w:hAnsi="Times New Roman"/>
          <w:sz w:val="28"/>
          <w:szCs w:val="28"/>
        </w:rPr>
        <w:t>Эффективность любого вида обучения зависит от ряда составляющих:</w:t>
      </w:r>
    </w:p>
    <w:p w:rsidR="001E1FF2" w:rsidRDefault="001E1FF2">
      <w:pPr>
        <w:widowControl w:val="0"/>
        <w:autoSpaceDE w:val="0"/>
        <w:autoSpaceDN w:val="0"/>
        <w:adjustRightInd w:val="0"/>
        <w:spacing w:after="0" w:line="230" w:lineRule="exact"/>
        <w:rPr>
          <w:rFonts w:ascii="Times New Roman" w:hAnsi="Times New Roman"/>
          <w:sz w:val="24"/>
          <w:szCs w:val="24"/>
        </w:rPr>
      </w:pPr>
    </w:p>
    <w:p w:rsidR="001E1FF2" w:rsidRDefault="00F132AC">
      <w:pPr>
        <w:widowControl w:val="0"/>
        <w:overflowPunct w:val="0"/>
        <w:autoSpaceDE w:val="0"/>
        <w:autoSpaceDN w:val="0"/>
        <w:adjustRightInd w:val="0"/>
        <w:spacing w:after="0" w:line="334" w:lineRule="auto"/>
        <w:ind w:right="20"/>
        <w:jc w:val="both"/>
        <w:rPr>
          <w:rFonts w:ascii="Times New Roman" w:hAnsi="Times New Roman"/>
          <w:sz w:val="24"/>
          <w:szCs w:val="24"/>
        </w:rPr>
      </w:pPr>
      <w:r>
        <w:rPr>
          <w:rFonts w:ascii="Times New Roman" w:hAnsi="Times New Roman"/>
          <w:sz w:val="28"/>
          <w:szCs w:val="28"/>
        </w:rPr>
        <w:t>технической базы, технологий обучения, эффективности разработанных методических материалов. Такими необходимыми составляющими пробивал себе дорогу метод автоматизированного или компьютерного обучения (иначе</w:t>
      </w:r>
    </w:p>
    <w:p w:rsidR="001E1FF2" w:rsidRDefault="001E1FF2">
      <w:pPr>
        <w:widowControl w:val="0"/>
        <w:autoSpaceDE w:val="0"/>
        <w:autoSpaceDN w:val="0"/>
        <w:adjustRightInd w:val="0"/>
        <w:spacing w:after="0" w:line="38"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 е- Leaming) на основе ИКТ.</w:t>
      </w:r>
    </w:p>
    <w:p w:rsidR="001E1FF2" w:rsidRDefault="001E1FF2">
      <w:pPr>
        <w:widowControl w:val="0"/>
        <w:autoSpaceDE w:val="0"/>
        <w:autoSpaceDN w:val="0"/>
        <w:adjustRightInd w:val="0"/>
        <w:spacing w:after="0" w:line="226" w:lineRule="exact"/>
        <w:rPr>
          <w:rFonts w:ascii="Times New Roman" w:hAnsi="Times New Roman"/>
          <w:sz w:val="24"/>
          <w:szCs w:val="24"/>
        </w:rPr>
      </w:pPr>
    </w:p>
    <w:p w:rsidR="001E1FF2" w:rsidRDefault="00F132AC">
      <w:pPr>
        <w:widowControl w:val="0"/>
        <w:overflowPunct w:val="0"/>
        <w:autoSpaceDE w:val="0"/>
        <w:autoSpaceDN w:val="0"/>
        <w:adjustRightInd w:val="0"/>
        <w:spacing w:after="0" w:line="351" w:lineRule="auto"/>
        <w:ind w:firstLine="711"/>
        <w:jc w:val="both"/>
        <w:rPr>
          <w:rFonts w:ascii="Times New Roman" w:hAnsi="Times New Roman"/>
          <w:sz w:val="24"/>
          <w:szCs w:val="24"/>
        </w:rPr>
      </w:pPr>
      <w:r>
        <w:rPr>
          <w:rFonts w:ascii="Times New Roman" w:hAnsi="Times New Roman"/>
          <w:sz w:val="28"/>
          <w:szCs w:val="28"/>
        </w:rPr>
        <w:t>Теоретические наработки, выполненные при становлении этого метода обучения, легко адаптируются к разработке других методов обучения на основе дополнительных дидактических возможностей, предоставляемых современными ИКТ. Компьютерные обучающие программы, новые информационно-образовательные средства и распределенный информационный контент органично включаются в современные технологии обучения, а также составляют их ресурсную базу, рис. 2.2.</w:t>
      </w:r>
    </w:p>
    <w:p w:rsidR="001E1FF2" w:rsidRDefault="001E1FF2">
      <w:pPr>
        <w:widowControl w:val="0"/>
        <w:autoSpaceDE w:val="0"/>
        <w:autoSpaceDN w:val="0"/>
        <w:adjustRightInd w:val="0"/>
        <w:spacing w:after="0" w:line="89" w:lineRule="exact"/>
        <w:rPr>
          <w:rFonts w:ascii="Times New Roman" w:hAnsi="Times New Roman"/>
          <w:sz w:val="24"/>
          <w:szCs w:val="24"/>
        </w:rPr>
      </w:pPr>
    </w:p>
    <w:p w:rsidR="001E1FF2" w:rsidRDefault="00F132AC">
      <w:pPr>
        <w:widowControl w:val="0"/>
        <w:overflowPunct w:val="0"/>
        <w:autoSpaceDE w:val="0"/>
        <w:autoSpaceDN w:val="0"/>
        <w:adjustRightInd w:val="0"/>
        <w:spacing w:after="0" w:line="307" w:lineRule="auto"/>
        <w:ind w:right="20" w:firstLine="711"/>
        <w:jc w:val="both"/>
        <w:rPr>
          <w:rFonts w:ascii="Times New Roman" w:hAnsi="Times New Roman"/>
          <w:sz w:val="24"/>
          <w:szCs w:val="24"/>
        </w:rPr>
      </w:pPr>
      <w:r>
        <w:rPr>
          <w:rFonts w:ascii="Times New Roman" w:hAnsi="Times New Roman"/>
          <w:sz w:val="28"/>
          <w:szCs w:val="28"/>
        </w:rPr>
        <w:t>Дидактическая роль и функции применения каждого средства обучения закладываются еще на этапе их проектирования и реализации. В.А.</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pgSz w:w="11904" w:h="16838"/>
          <w:pgMar w:top="1207" w:right="840" w:bottom="600" w:left="1700" w:header="720" w:footer="720" w:gutter="0"/>
          <w:cols w:space="720" w:equalWidth="0">
            <w:col w:w="9360"/>
          </w:cols>
          <w:noEndnote/>
        </w:sect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71"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131</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type w:val="continuous"/>
          <w:pgSz w:w="11904" w:h="16838"/>
          <w:pgMar w:top="1207" w:right="5140" w:bottom="600" w:left="6340" w:header="720" w:footer="720" w:gutter="0"/>
          <w:cols w:space="720" w:equalWidth="0">
            <w:col w:w="420"/>
          </w:cols>
          <w:noEndnote/>
        </w:sectPr>
      </w:pPr>
    </w:p>
    <w:p w:rsidR="001E1FF2" w:rsidRDefault="00F132AC">
      <w:pPr>
        <w:widowControl w:val="0"/>
        <w:autoSpaceDE w:val="0"/>
        <w:autoSpaceDN w:val="0"/>
        <w:adjustRightInd w:val="0"/>
        <w:spacing w:after="0" w:line="240" w:lineRule="auto"/>
        <w:rPr>
          <w:rFonts w:ascii="Times New Roman" w:hAnsi="Times New Roman"/>
          <w:sz w:val="24"/>
          <w:szCs w:val="24"/>
        </w:rPr>
      </w:pPr>
      <w:bookmarkStart w:id="131" w:name="page263"/>
      <w:bookmarkEnd w:id="131"/>
      <w:r>
        <w:rPr>
          <w:rFonts w:ascii="Times New Roman" w:hAnsi="Times New Roman"/>
          <w:sz w:val="28"/>
          <w:szCs w:val="28"/>
        </w:rPr>
        <w:lastRenderedPageBreak/>
        <w:t>Красильникова  выделяет  следующие  основные  дидактические  принципы</w:t>
      </w:r>
    </w:p>
    <w:p w:rsidR="001E1FF2" w:rsidRDefault="001E1FF2">
      <w:pPr>
        <w:widowControl w:val="0"/>
        <w:autoSpaceDE w:val="0"/>
        <w:autoSpaceDN w:val="0"/>
        <w:adjustRightInd w:val="0"/>
        <w:spacing w:after="0" w:line="163"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применения ИКТ в обучении [98; С. 104-109]:</w:t>
      </w:r>
    </w:p>
    <w:p w:rsidR="001E1FF2" w:rsidRDefault="001E1FF2">
      <w:pPr>
        <w:widowControl w:val="0"/>
        <w:autoSpaceDE w:val="0"/>
        <w:autoSpaceDN w:val="0"/>
        <w:adjustRightInd w:val="0"/>
        <w:spacing w:after="0" w:line="226" w:lineRule="exact"/>
        <w:rPr>
          <w:rFonts w:ascii="Times New Roman" w:hAnsi="Times New Roman"/>
          <w:sz w:val="24"/>
          <w:szCs w:val="24"/>
        </w:rPr>
      </w:pPr>
    </w:p>
    <w:p w:rsidR="001E1FF2" w:rsidRDefault="00F132AC" w:rsidP="00F132AC">
      <w:pPr>
        <w:widowControl w:val="0"/>
        <w:numPr>
          <w:ilvl w:val="1"/>
          <w:numId w:val="79"/>
        </w:numPr>
        <w:tabs>
          <w:tab w:val="clear" w:pos="1440"/>
          <w:tab w:val="num" w:pos="1134"/>
        </w:tabs>
        <w:overflowPunct w:val="0"/>
        <w:autoSpaceDE w:val="0"/>
        <w:autoSpaceDN w:val="0"/>
        <w:adjustRightInd w:val="0"/>
        <w:spacing w:after="0" w:line="311" w:lineRule="auto"/>
        <w:ind w:left="0" w:right="20" w:firstLine="711"/>
        <w:jc w:val="both"/>
        <w:rPr>
          <w:rFonts w:ascii="Symbol" w:hAnsi="Symbol" w:cs="Symbol"/>
          <w:sz w:val="23"/>
          <w:szCs w:val="23"/>
        </w:rPr>
      </w:pPr>
      <w:r>
        <w:rPr>
          <w:rFonts w:ascii="Times New Roman" w:hAnsi="Times New Roman"/>
          <w:i/>
          <w:iCs/>
          <w:sz w:val="28"/>
          <w:szCs w:val="28"/>
        </w:rPr>
        <w:t xml:space="preserve">компенсаторность </w:t>
      </w:r>
      <w:r>
        <w:rPr>
          <w:rFonts w:ascii="Times New Roman" w:hAnsi="Times New Roman"/>
          <w:sz w:val="28"/>
          <w:szCs w:val="28"/>
        </w:rPr>
        <w:t>-</w:t>
      </w:r>
      <w:r>
        <w:rPr>
          <w:rFonts w:ascii="Times New Roman" w:hAnsi="Times New Roman"/>
          <w:i/>
          <w:iCs/>
          <w:sz w:val="28"/>
          <w:szCs w:val="28"/>
        </w:rPr>
        <w:t xml:space="preserve"> </w:t>
      </w:r>
      <w:r>
        <w:rPr>
          <w:rFonts w:ascii="Times New Roman" w:hAnsi="Times New Roman"/>
          <w:sz w:val="28"/>
          <w:szCs w:val="28"/>
        </w:rPr>
        <w:t>облегчение процесса обучения,</w:t>
      </w:r>
      <w:r>
        <w:rPr>
          <w:rFonts w:ascii="Times New Roman" w:hAnsi="Times New Roman"/>
          <w:i/>
          <w:iCs/>
          <w:sz w:val="28"/>
          <w:szCs w:val="28"/>
        </w:rPr>
        <w:t xml:space="preserve"> </w:t>
      </w:r>
      <w:r>
        <w:rPr>
          <w:rFonts w:ascii="Times New Roman" w:hAnsi="Times New Roman"/>
          <w:sz w:val="28"/>
          <w:szCs w:val="28"/>
        </w:rPr>
        <w:t>уменьшение</w:t>
      </w:r>
      <w:r>
        <w:rPr>
          <w:rFonts w:ascii="Times New Roman" w:hAnsi="Times New Roman"/>
          <w:i/>
          <w:iCs/>
          <w:sz w:val="28"/>
          <w:szCs w:val="28"/>
        </w:rPr>
        <w:t xml:space="preserve"> </w:t>
      </w:r>
      <w:r>
        <w:rPr>
          <w:rFonts w:ascii="Times New Roman" w:hAnsi="Times New Roman"/>
          <w:sz w:val="28"/>
          <w:szCs w:val="28"/>
        </w:rPr>
        <w:t xml:space="preserve">затрат времени и сил студента на понимание и изучение материала; </w:t>
      </w:r>
    </w:p>
    <w:p w:rsidR="001E1FF2" w:rsidRDefault="001E1FF2">
      <w:pPr>
        <w:widowControl w:val="0"/>
        <w:autoSpaceDE w:val="0"/>
        <w:autoSpaceDN w:val="0"/>
        <w:adjustRightInd w:val="0"/>
        <w:spacing w:after="0" w:line="135" w:lineRule="exact"/>
        <w:rPr>
          <w:rFonts w:ascii="Symbol" w:hAnsi="Symbol" w:cs="Symbol"/>
          <w:sz w:val="23"/>
          <w:szCs w:val="23"/>
        </w:rPr>
      </w:pPr>
    </w:p>
    <w:p w:rsidR="001E1FF2" w:rsidRDefault="00F132AC" w:rsidP="00F132AC">
      <w:pPr>
        <w:widowControl w:val="0"/>
        <w:numPr>
          <w:ilvl w:val="1"/>
          <w:numId w:val="79"/>
        </w:numPr>
        <w:tabs>
          <w:tab w:val="clear" w:pos="1440"/>
          <w:tab w:val="num" w:pos="1134"/>
        </w:tabs>
        <w:overflowPunct w:val="0"/>
        <w:autoSpaceDE w:val="0"/>
        <w:autoSpaceDN w:val="0"/>
        <w:adjustRightInd w:val="0"/>
        <w:spacing w:after="0" w:line="307" w:lineRule="auto"/>
        <w:ind w:left="0" w:right="20" w:firstLine="711"/>
        <w:jc w:val="both"/>
        <w:rPr>
          <w:rFonts w:ascii="Symbol" w:hAnsi="Symbol" w:cs="Symbol"/>
          <w:sz w:val="23"/>
          <w:szCs w:val="23"/>
        </w:rPr>
      </w:pPr>
      <w:r>
        <w:rPr>
          <w:rFonts w:ascii="Times New Roman" w:hAnsi="Times New Roman"/>
          <w:i/>
          <w:iCs/>
          <w:sz w:val="28"/>
          <w:szCs w:val="28"/>
        </w:rPr>
        <w:t xml:space="preserve">информативность </w:t>
      </w:r>
      <w:r>
        <w:rPr>
          <w:rFonts w:ascii="Times New Roman" w:hAnsi="Times New Roman"/>
          <w:sz w:val="28"/>
          <w:szCs w:val="28"/>
        </w:rPr>
        <w:t>-</w:t>
      </w:r>
      <w:r>
        <w:rPr>
          <w:rFonts w:ascii="Times New Roman" w:hAnsi="Times New Roman"/>
          <w:i/>
          <w:iCs/>
          <w:sz w:val="28"/>
          <w:szCs w:val="28"/>
        </w:rPr>
        <w:t xml:space="preserve"> </w:t>
      </w:r>
      <w:r>
        <w:rPr>
          <w:rFonts w:ascii="Times New Roman" w:hAnsi="Times New Roman"/>
          <w:sz w:val="28"/>
          <w:szCs w:val="28"/>
        </w:rPr>
        <w:t>передача основной и дополнительной для</w:t>
      </w:r>
      <w:r>
        <w:rPr>
          <w:rFonts w:ascii="Times New Roman" w:hAnsi="Times New Roman"/>
          <w:i/>
          <w:iCs/>
          <w:sz w:val="28"/>
          <w:szCs w:val="28"/>
        </w:rPr>
        <w:t xml:space="preserve"> </w:t>
      </w:r>
      <w:r>
        <w:rPr>
          <w:rFonts w:ascii="Times New Roman" w:hAnsi="Times New Roman"/>
          <w:sz w:val="28"/>
          <w:szCs w:val="28"/>
        </w:rPr>
        <w:t xml:space="preserve">обучения информации; </w:t>
      </w:r>
    </w:p>
    <w:p w:rsidR="001E1FF2" w:rsidRDefault="001E1FF2">
      <w:pPr>
        <w:widowControl w:val="0"/>
        <w:autoSpaceDE w:val="0"/>
        <w:autoSpaceDN w:val="0"/>
        <w:adjustRightInd w:val="0"/>
        <w:spacing w:after="0" w:line="73" w:lineRule="exact"/>
        <w:rPr>
          <w:rFonts w:ascii="Symbol" w:hAnsi="Symbol" w:cs="Symbol"/>
          <w:sz w:val="23"/>
          <w:szCs w:val="23"/>
        </w:rPr>
      </w:pPr>
    </w:p>
    <w:p w:rsidR="001E1FF2" w:rsidRDefault="00F132AC" w:rsidP="00F132AC">
      <w:pPr>
        <w:widowControl w:val="0"/>
        <w:numPr>
          <w:ilvl w:val="1"/>
          <w:numId w:val="79"/>
        </w:numPr>
        <w:tabs>
          <w:tab w:val="clear" w:pos="1440"/>
          <w:tab w:val="num" w:pos="1140"/>
        </w:tabs>
        <w:overflowPunct w:val="0"/>
        <w:autoSpaceDE w:val="0"/>
        <w:autoSpaceDN w:val="0"/>
        <w:adjustRightInd w:val="0"/>
        <w:spacing w:after="0" w:line="240" w:lineRule="auto"/>
        <w:ind w:left="1140" w:hanging="429"/>
        <w:jc w:val="both"/>
        <w:rPr>
          <w:rFonts w:ascii="Symbol" w:hAnsi="Symbol" w:cs="Symbol"/>
          <w:sz w:val="23"/>
          <w:szCs w:val="23"/>
        </w:rPr>
      </w:pPr>
      <w:r>
        <w:rPr>
          <w:rFonts w:ascii="Times New Roman" w:hAnsi="Times New Roman"/>
          <w:i/>
          <w:iCs/>
          <w:sz w:val="28"/>
          <w:szCs w:val="28"/>
        </w:rPr>
        <w:t xml:space="preserve">интегративность </w:t>
      </w:r>
      <w:r>
        <w:rPr>
          <w:rFonts w:ascii="Times New Roman" w:hAnsi="Times New Roman"/>
          <w:sz w:val="28"/>
          <w:szCs w:val="28"/>
        </w:rPr>
        <w:t>-</w:t>
      </w:r>
      <w:r>
        <w:rPr>
          <w:rFonts w:ascii="Times New Roman" w:hAnsi="Times New Roman"/>
          <w:i/>
          <w:iCs/>
          <w:sz w:val="28"/>
          <w:szCs w:val="28"/>
        </w:rPr>
        <w:t xml:space="preserve"> </w:t>
      </w:r>
      <w:r>
        <w:rPr>
          <w:rFonts w:ascii="Times New Roman" w:hAnsi="Times New Roman"/>
          <w:sz w:val="28"/>
          <w:szCs w:val="28"/>
        </w:rPr>
        <w:t>рассмотрение изучаемого объекта или явления</w:t>
      </w:r>
      <w:r>
        <w:rPr>
          <w:rFonts w:ascii="Times New Roman" w:hAnsi="Times New Roman"/>
          <w:i/>
          <w:iCs/>
          <w:sz w:val="28"/>
          <w:szCs w:val="28"/>
        </w:rPr>
        <w:t xml:space="preserve"> </w:t>
      </w:r>
    </w:p>
    <w:p w:rsidR="001E1FF2" w:rsidRDefault="001E1FF2">
      <w:pPr>
        <w:widowControl w:val="0"/>
        <w:autoSpaceDE w:val="0"/>
        <w:autoSpaceDN w:val="0"/>
        <w:adjustRightInd w:val="0"/>
        <w:spacing w:after="0" w:line="163" w:lineRule="exact"/>
        <w:rPr>
          <w:rFonts w:ascii="Symbol" w:hAnsi="Symbol" w:cs="Symbol"/>
          <w:sz w:val="23"/>
          <w:szCs w:val="23"/>
        </w:rPr>
      </w:pPr>
    </w:p>
    <w:p w:rsidR="001E1FF2" w:rsidRDefault="00F132AC" w:rsidP="00F132AC">
      <w:pPr>
        <w:widowControl w:val="0"/>
        <w:numPr>
          <w:ilvl w:val="0"/>
          <w:numId w:val="79"/>
        </w:numPr>
        <w:tabs>
          <w:tab w:val="clear" w:pos="720"/>
          <w:tab w:val="num" w:pos="200"/>
        </w:tabs>
        <w:overflowPunct w:val="0"/>
        <w:autoSpaceDE w:val="0"/>
        <w:autoSpaceDN w:val="0"/>
        <w:adjustRightInd w:val="0"/>
        <w:spacing w:after="0" w:line="240" w:lineRule="auto"/>
        <w:ind w:left="200" w:hanging="200"/>
        <w:jc w:val="both"/>
        <w:rPr>
          <w:rFonts w:ascii="Times New Roman" w:hAnsi="Times New Roman"/>
          <w:sz w:val="28"/>
          <w:szCs w:val="28"/>
        </w:rPr>
      </w:pPr>
      <w:r>
        <w:rPr>
          <w:rFonts w:ascii="Times New Roman" w:hAnsi="Times New Roman"/>
          <w:sz w:val="28"/>
          <w:szCs w:val="28"/>
        </w:rPr>
        <w:t xml:space="preserve">деталях и в целом; </w:t>
      </w:r>
    </w:p>
    <w:p w:rsidR="001E1FF2" w:rsidRDefault="001E1FF2">
      <w:pPr>
        <w:widowControl w:val="0"/>
        <w:autoSpaceDE w:val="0"/>
        <w:autoSpaceDN w:val="0"/>
        <w:adjustRightInd w:val="0"/>
        <w:spacing w:after="0" w:line="225" w:lineRule="exact"/>
        <w:rPr>
          <w:rFonts w:ascii="Times New Roman" w:hAnsi="Times New Roman"/>
          <w:sz w:val="28"/>
          <w:szCs w:val="28"/>
        </w:rPr>
      </w:pPr>
    </w:p>
    <w:p w:rsidR="001E1FF2" w:rsidRDefault="00F132AC" w:rsidP="00F132AC">
      <w:pPr>
        <w:widowControl w:val="0"/>
        <w:numPr>
          <w:ilvl w:val="1"/>
          <w:numId w:val="79"/>
        </w:numPr>
        <w:tabs>
          <w:tab w:val="clear" w:pos="1440"/>
          <w:tab w:val="num" w:pos="1134"/>
        </w:tabs>
        <w:overflowPunct w:val="0"/>
        <w:autoSpaceDE w:val="0"/>
        <w:autoSpaceDN w:val="0"/>
        <w:adjustRightInd w:val="0"/>
        <w:spacing w:after="0" w:line="310" w:lineRule="auto"/>
        <w:ind w:left="0" w:right="20" w:firstLine="711"/>
        <w:jc w:val="both"/>
        <w:rPr>
          <w:rFonts w:ascii="Symbol" w:hAnsi="Symbol" w:cs="Symbol"/>
          <w:sz w:val="23"/>
          <w:szCs w:val="23"/>
        </w:rPr>
      </w:pPr>
      <w:r>
        <w:rPr>
          <w:rFonts w:ascii="Times New Roman" w:hAnsi="Times New Roman"/>
          <w:i/>
          <w:iCs/>
          <w:sz w:val="28"/>
          <w:szCs w:val="28"/>
        </w:rPr>
        <w:t xml:space="preserve">достоверность - </w:t>
      </w:r>
      <w:r>
        <w:rPr>
          <w:rFonts w:ascii="Times New Roman" w:hAnsi="Times New Roman"/>
          <w:sz w:val="28"/>
          <w:szCs w:val="28"/>
        </w:rPr>
        <w:t>возможность подготовки качественного</w:t>
      </w:r>
      <w:r>
        <w:rPr>
          <w:rFonts w:ascii="Times New Roman" w:hAnsi="Times New Roman"/>
          <w:i/>
          <w:iCs/>
          <w:sz w:val="28"/>
          <w:szCs w:val="28"/>
        </w:rPr>
        <w:t xml:space="preserve"> </w:t>
      </w:r>
      <w:r>
        <w:rPr>
          <w:rFonts w:ascii="Times New Roman" w:hAnsi="Times New Roman"/>
          <w:sz w:val="28"/>
          <w:szCs w:val="28"/>
        </w:rPr>
        <w:t xml:space="preserve">обучающего материала для неограниченной по численности аудитории; </w:t>
      </w:r>
    </w:p>
    <w:p w:rsidR="001E1FF2" w:rsidRDefault="001E1FF2">
      <w:pPr>
        <w:widowControl w:val="0"/>
        <w:autoSpaceDE w:val="0"/>
        <w:autoSpaceDN w:val="0"/>
        <w:adjustRightInd w:val="0"/>
        <w:spacing w:after="0" w:line="210" w:lineRule="exact"/>
        <w:rPr>
          <w:rFonts w:ascii="Symbol" w:hAnsi="Symbol" w:cs="Symbol"/>
          <w:sz w:val="23"/>
          <w:szCs w:val="23"/>
        </w:rPr>
      </w:pPr>
    </w:p>
    <w:p w:rsidR="001E1FF2" w:rsidRDefault="00F132AC" w:rsidP="00F132AC">
      <w:pPr>
        <w:widowControl w:val="0"/>
        <w:numPr>
          <w:ilvl w:val="1"/>
          <w:numId w:val="79"/>
        </w:numPr>
        <w:tabs>
          <w:tab w:val="clear" w:pos="1440"/>
          <w:tab w:val="num" w:pos="1134"/>
        </w:tabs>
        <w:overflowPunct w:val="0"/>
        <w:autoSpaceDE w:val="0"/>
        <w:autoSpaceDN w:val="0"/>
        <w:adjustRightInd w:val="0"/>
        <w:spacing w:after="0" w:line="307" w:lineRule="auto"/>
        <w:ind w:left="0" w:right="20" w:firstLine="711"/>
        <w:jc w:val="both"/>
        <w:rPr>
          <w:rFonts w:ascii="Symbol" w:hAnsi="Symbol" w:cs="Symbol"/>
          <w:sz w:val="23"/>
          <w:szCs w:val="23"/>
        </w:rPr>
      </w:pPr>
      <w:r>
        <w:rPr>
          <w:rFonts w:ascii="Times New Roman" w:hAnsi="Times New Roman"/>
          <w:i/>
          <w:iCs/>
          <w:sz w:val="28"/>
          <w:szCs w:val="28"/>
        </w:rPr>
        <w:t xml:space="preserve">наглядность </w:t>
      </w:r>
      <w:r>
        <w:rPr>
          <w:rFonts w:ascii="Times New Roman" w:hAnsi="Times New Roman"/>
          <w:sz w:val="28"/>
          <w:szCs w:val="28"/>
        </w:rPr>
        <w:t>-</w:t>
      </w:r>
      <w:r>
        <w:rPr>
          <w:rFonts w:ascii="Times New Roman" w:hAnsi="Times New Roman"/>
          <w:i/>
          <w:iCs/>
          <w:sz w:val="28"/>
          <w:szCs w:val="28"/>
        </w:rPr>
        <w:t xml:space="preserve"> </w:t>
      </w:r>
      <w:r>
        <w:rPr>
          <w:rFonts w:ascii="Times New Roman" w:hAnsi="Times New Roman"/>
          <w:sz w:val="28"/>
          <w:szCs w:val="28"/>
        </w:rPr>
        <w:t>использование возможностей ИКТ в качественном</w:t>
      </w:r>
      <w:r>
        <w:rPr>
          <w:rFonts w:ascii="Times New Roman" w:hAnsi="Times New Roman"/>
          <w:i/>
          <w:iCs/>
          <w:sz w:val="28"/>
          <w:szCs w:val="28"/>
        </w:rPr>
        <w:t xml:space="preserve"> </w:t>
      </w:r>
      <w:r>
        <w:rPr>
          <w:rFonts w:ascii="Times New Roman" w:hAnsi="Times New Roman"/>
          <w:sz w:val="28"/>
          <w:szCs w:val="28"/>
        </w:rPr>
        <w:t xml:space="preserve">представлении обучающего или информационного материала; </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pgSz w:w="11904" w:h="16838"/>
          <w:pgMar w:top="1120" w:right="840" w:bottom="600" w:left="1700" w:header="720" w:footer="720" w:gutter="0"/>
          <w:cols w:space="720" w:equalWidth="0">
            <w:col w:w="9360"/>
          </w:cols>
          <w:noEndnote/>
        </w:sectPr>
      </w:pPr>
      <w:r w:rsidRPr="001E1FF2">
        <w:rPr>
          <w:rFonts w:asciiTheme="minorHAnsi" w:hAnsiTheme="minorHAnsi" w:cstheme="minorBidi"/>
          <w:noProof/>
        </w:rPr>
        <w:pict>
          <v:shape id="_x0000_s1033" type="#_x0000_t75" style="position:absolute;margin-left:92.3pt;margin-top:-4.85pt;width:282.65pt;height:285.75pt;z-index:-29" o:allowincell="f">
            <v:imagedata r:id="rId12" o:title=""/>
          </v:shape>
        </w:pict>
      </w: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399" w:lineRule="exact"/>
        <w:rPr>
          <w:rFonts w:ascii="Times New Roman" w:hAnsi="Times New Roman"/>
          <w:sz w:val="24"/>
          <w:szCs w:val="24"/>
        </w:rPr>
      </w:pPr>
    </w:p>
    <w:tbl>
      <w:tblPr>
        <w:tblW w:w="0" w:type="auto"/>
        <w:tblLayout w:type="fixed"/>
        <w:tblCellMar>
          <w:left w:w="0" w:type="dxa"/>
          <w:right w:w="0" w:type="dxa"/>
        </w:tblCellMar>
        <w:tblLook w:val="0000"/>
      </w:tblPr>
      <w:tblGrid>
        <w:gridCol w:w="580"/>
      </w:tblGrid>
      <w:tr w:rsidR="001E1FF2" w:rsidRPr="00E23560">
        <w:trPr>
          <w:trHeight w:val="2500"/>
        </w:trPr>
        <w:tc>
          <w:tcPr>
            <w:tcW w:w="580" w:type="dxa"/>
            <w:tcBorders>
              <w:top w:val="nil"/>
              <w:left w:val="nil"/>
              <w:bottom w:val="nil"/>
              <w:right w:val="nil"/>
            </w:tcBorders>
            <w:textDirection w:val="btLr"/>
            <w:vAlign w:val="bottom"/>
          </w:tcPr>
          <w:p w:rsidR="001E1FF2" w:rsidRPr="00E23560" w:rsidRDefault="00F132AC">
            <w:pPr>
              <w:widowControl w:val="0"/>
              <w:overflowPunct w:val="0"/>
              <w:autoSpaceDE w:val="0"/>
              <w:autoSpaceDN w:val="0"/>
              <w:adjustRightInd w:val="0"/>
              <w:spacing w:after="0" w:line="216" w:lineRule="auto"/>
              <w:ind w:hanging="15"/>
              <w:rPr>
                <w:rFonts w:ascii="Times New Roman" w:eastAsiaTheme="minorEastAsia" w:hAnsi="Times New Roman"/>
                <w:sz w:val="24"/>
                <w:szCs w:val="24"/>
              </w:rPr>
            </w:pPr>
            <w:r w:rsidRPr="00E23560">
              <w:rPr>
                <w:rFonts w:ascii="Times New Roman" w:eastAsiaTheme="minorEastAsia" w:hAnsi="Times New Roman"/>
                <w:sz w:val="28"/>
                <w:szCs w:val="28"/>
              </w:rPr>
              <w:t>(компьютеры и сети) Физические ресурсы</w:t>
            </w:r>
          </w:p>
        </w:tc>
      </w:tr>
    </w:tbl>
    <w:p w:rsidR="001E1FF2" w:rsidRDefault="00F132AC">
      <w:pPr>
        <w:widowControl w:val="0"/>
        <w:autoSpaceDE w:val="0"/>
        <w:autoSpaceDN w:val="0"/>
        <w:adjustRightInd w:val="0"/>
        <w:spacing w:after="0" w:line="200" w:lineRule="exact"/>
        <w:rPr>
          <w:rFonts w:ascii="Times New Roman" w:hAnsi="Times New Roman"/>
          <w:sz w:val="24"/>
          <w:szCs w:val="24"/>
        </w:rPr>
      </w:pPr>
      <w:r>
        <w:rPr>
          <w:rFonts w:ascii="Times New Roman" w:hAnsi="Times New Roman"/>
          <w:sz w:val="24"/>
          <w:szCs w:val="24"/>
        </w:rPr>
        <w:br w:type="column"/>
      </w: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304" w:lineRule="exact"/>
        <w:rPr>
          <w:rFonts w:ascii="Times New Roman" w:hAnsi="Times New Roman"/>
          <w:sz w:val="24"/>
          <w:szCs w:val="24"/>
        </w:rPr>
      </w:pPr>
    </w:p>
    <w:p w:rsidR="001E1FF2" w:rsidRDefault="00F132AC">
      <w:pPr>
        <w:widowControl w:val="0"/>
        <w:overflowPunct w:val="0"/>
        <w:autoSpaceDE w:val="0"/>
        <w:autoSpaceDN w:val="0"/>
        <w:adjustRightInd w:val="0"/>
        <w:spacing w:after="0" w:line="238" w:lineRule="auto"/>
        <w:ind w:right="309"/>
        <w:jc w:val="center"/>
        <w:rPr>
          <w:rFonts w:ascii="Times New Roman" w:hAnsi="Times New Roman"/>
          <w:sz w:val="24"/>
          <w:szCs w:val="24"/>
        </w:rPr>
      </w:pPr>
      <w:r>
        <w:rPr>
          <w:rFonts w:ascii="Times New Roman" w:hAnsi="Times New Roman"/>
          <w:sz w:val="27"/>
          <w:szCs w:val="27"/>
        </w:rPr>
        <w:t>Цифровые ресурсы (распределенный контент)</w:t>
      </w:r>
    </w:p>
    <w:p w:rsidR="001E1FF2" w:rsidRDefault="001E1FF2">
      <w:pPr>
        <w:widowControl w:val="0"/>
        <w:autoSpaceDE w:val="0"/>
        <w:autoSpaceDN w:val="0"/>
        <w:adjustRightInd w:val="0"/>
        <w:spacing w:after="0" w:line="295" w:lineRule="exact"/>
        <w:rPr>
          <w:rFonts w:ascii="Times New Roman" w:hAnsi="Times New Roman"/>
          <w:sz w:val="24"/>
          <w:szCs w:val="24"/>
        </w:rPr>
      </w:pPr>
    </w:p>
    <w:p w:rsidR="001E1FF2" w:rsidRDefault="00F132AC">
      <w:pPr>
        <w:widowControl w:val="0"/>
        <w:overflowPunct w:val="0"/>
        <w:autoSpaceDE w:val="0"/>
        <w:autoSpaceDN w:val="0"/>
        <w:adjustRightInd w:val="0"/>
        <w:spacing w:after="0" w:line="582" w:lineRule="auto"/>
        <w:ind w:left="620" w:right="9" w:hanging="136"/>
        <w:rPr>
          <w:rFonts w:ascii="Times New Roman" w:hAnsi="Times New Roman"/>
          <w:sz w:val="24"/>
          <w:szCs w:val="24"/>
        </w:rPr>
      </w:pPr>
      <w:r>
        <w:rPr>
          <w:rFonts w:ascii="Times New Roman" w:hAnsi="Times New Roman"/>
          <w:sz w:val="18"/>
          <w:szCs w:val="18"/>
        </w:rPr>
        <w:t xml:space="preserve">Эффективное </w:t>
      </w:r>
      <w:r>
        <w:rPr>
          <w:rFonts w:ascii="Times New Roman" w:hAnsi="Times New Roman"/>
          <w:sz w:val="20"/>
          <w:szCs w:val="20"/>
        </w:rPr>
        <w:t>образование</w:t>
      </w:r>
      <w:r>
        <w:rPr>
          <w:rFonts w:ascii="Times New Roman" w:hAnsi="Times New Roman"/>
          <w:sz w:val="18"/>
          <w:szCs w:val="18"/>
        </w:rPr>
        <w:t xml:space="preserve"> обучение с</w:t>
      </w:r>
    </w:p>
    <w:p w:rsidR="001E1FF2" w:rsidRDefault="00F132AC">
      <w:pPr>
        <w:widowControl w:val="0"/>
        <w:autoSpaceDE w:val="0"/>
        <w:autoSpaceDN w:val="0"/>
        <w:adjustRightInd w:val="0"/>
        <w:spacing w:after="0" w:line="189" w:lineRule="auto"/>
        <w:ind w:left="420"/>
        <w:rPr>
          <w:rFonts w:ascii="Times New Roman" w:hAnsi="Times New Roman"/>
          <w:sz w:val="24"/>
          <w:szCs w:val="24"/>
        </w:rPr>
      </w:pPr>
      <w:r>
        <w:rPr>
          <w:rFonts w:ascii="Times New Roman" w:hAnsi="Times New Roman"/>
          <w:sz w:val="24"/>
          <w:szCs w:val="24"/>
        </w:rPr>
        <w:t>помощью ИКТ</w:t>
      </w:r>
    </w:p>
    <w:p w:rsidR="001E1FF2" w:rsidRDefault="001E1FF2">
      <w:pPr>
        <w:widowControl w:val="0"/>
        <w:autoSpaceDE w:val="0"/>
        <w:autoSpaceDN w:val="0"/>
        <w:adjustRightInd w:val="0"/>
        <w:spacing w:after="0" w:line="200" w:lineRule="exact"/>
        <w:rPr>
          <w:rFonts w:ascii="Times New Roman" w:hAnsi="Times New Roman"/>
          <w:sz w:val="24"/>
          <w:szCs w:val="24"/>
        </w:rPr>
      </w:pPr>
    </w:p>
    <w:tbl>
      <w:tblPr>
        <w:tblW w:w="0" w:type="auto"/>
        <w:tblInd w:w="116" w:type="dxa"/>
        <w:tblLayout w:type="fixed"/>
        <w:tblCellMar>
          <w:left w:w="0" w:type="dxa"/>
          <w:right w:w="0" w:type="dxa"/>
        </w:tblCellMar>
        <w:tblLook w:val="0000"/>
      </w:tblPr>
      <w:tblGrid>
        <w:gridCol w:w="250"/>
      </w:tblGrid>
      <w:tr w:rsidR="001E1FF2" w:rsidRPr="00E23560">
        <w:trPr>
          <w:trHeight w:val="100"/>
        </w:trPr>
        <w:tc>
          <w:tcPr>
            <w:tcW w:w="250" w:type="dxa"/>
            <w:tcBorders>
              <w:top w:val="nil"/>
              <w:left w:val="nil"/>
              <w:bottom w:val="nil"/>
              <w:right w:val="nil"/>
            </w:tcBorders>
            <w:textDirection w:val="tbRl"/>
            <w:vAlign w:val="bottom"/>
          </w:tcPr>
          <w:p w:rsidR="001E1FF2" w:rsidRPr="00E23560" w:rsidRDefault="00F132AC">
            <w:pPr>
              <w:widowControl w:val="0"/>
              <w:autoSpaceDE w:val="0"/>
              <w:autoSpaceDN w:val="0"/>
              <w:adjustRightInd w:val="0"/>
              <w:spacing w:after="0" w:line="186" w:lineRule="auto"/>
              <w:rPr>
                <w:rFonts w:ascii="Times New Roman" w:eastAsiaTheme="minorEastAsia" w:hAnsi="Times New Roman"/>
                <w:sz w:val="24"/>
                <w:szCs w:val="24"/>
              </w:rPr>
            </w:pPr>
            <w:r w:rsidRPr="00E23560">
              <w:rPr>
                <w:rFonts w:ascii="Times New Roman" w:eastAsiaTheme="minorEastAsia" w:hAnsi="Times New Roman"/>
                <w:sz w:val="28"/>
                <w:szCs w:val="28"/>
              </w:rPr>
              <w:t>)</w:t>
            </w:r>
          </w:p>
        </w:tc>
      </w:tr>
    </w:tbl>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399" w:lineRule="exact"/>
        <w:rPr>
          <w:rFonts w:ascii="Times New Roman" w:hAnsi="Times New Roman"/>
          <w:sz w:val="24"/>
          <w:szCs w:val="24"/>
        </w:rPr>
      </w:pPr>
    </w:p>
    <w:p w:rsidR="001E1FF2" w:rsidRDefault="00F132AC">
      <w:pPr>
        <w:widowControl w:val="0"/>
        <w:overflowPunct w:val="0"/>
        <w:autoSpaceDE w:val="0"/>
        <w:autoSpaceDN w:val="0"/>
        <w:adjustRightInd w:val="0"/>
        <w:spacing w:after="0" w:line="238" w:lineRule="auto"/>
        <w:ind w:left="420" w:right="189" w:hanging="531"/>
        <w:rPr>
          <w:rFonts w:ascii="Times New Roman" w:hAnsi="Times New Roman"/>
          <w:sz w:val="24"/>
          <w:szCs w:val="24"/>
        </w:rPr>
      </w:pPr>
      <w:r>
        <w:rPr>
          <w:rFonts w:ascii="Times New Roman" w:hAnsi="Times New Roman"/>
          <w:sz w:val="27"/>
          <w:szCs w:val="27"/>
        </w:rPr>
        <w:t>Социальные ресурсы (общество и институты)</w:t>
      </w:r>
    </w:p>
    <w:p w:rsidR="001E1FF2" w:rsidRDefault="00F132AC">
      <w:pPr>
        <w:widowControl w:val="0"/>
        <w:autoSpaceDE w:val="0"/>
        <w:autoSpaceDN w:val="0"/>
        <w:adjustRightInd w:val="0"/>
        <w:spacing w:after="0" w:line="200" w:lineRule="exact"/>
        <w:rPr>
          <w:rFonts w:ascii="Times New Roman" w:hAnsi="Times New Roman"/>
          <w:sz w:val="24"/>
          <w:szCs w:val="24"/>
        </w:rPr>
      </w:pPr>
      <w:r>
        <w:rPr>
          <w:rFonts w:ascii="Times New Roman" w:hAnsi="Times New Roman"/>
          <w:sz w:val="24"/>
          <w:szCs w:val="24"/>
        </w:rPr>
        <w:br w:type="column"/>
      </w: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359" w:lineRule="exact"/>
        <w:rPr>
          <w:rFonts w:ascii="Times New Roman" w:hAnsi="Times New Roman"/>
          <w:sz w:val="24"/>
          <w:szCs w:val="24"/>
        </w:rPr>
      </w:pPr>
    </w:p>
    <w:tbl>
      <w:tblPr>
        <w:tblW w:w="0" w:type="auto"/>
        <w:tblLayout w:type="fixed"/>
        <w:tblCellMar>
          <w:left w:w="0" w:type="dxa"/>
          <w:right w:w="0" w:type="dxa"/>
        </w:tblCellMar>
        <w:tblLook w:val="0000"/>
      </w:tblPr>
      <w:tblGrid>
        <w:gridCol w:w="580"/>
      </w:tblGrid>
      <w:tr w:rsidR="001E1FF2" w:rsidRPr="00E23560">
        <w:trPr>
          <w:trHeight w:val="2700"/>
        </w:trPr>
        <w:tc>
          <w:tcPr>
            <w:tcW w:w="580" w:type="dxa"/>
            <w:tcBorders>
              <w:top w:val="nil"/>
              <w:left w:val="nil"/>
              <w:bottom w:val="nil"/>
              <w:right w:val="nil"/>
            </w:tcBorders>
            <w:textDirection w:val="tbRl"/>
            <w:vAlign w:val="bottom"/>
          </w:tcPr>
          <w:p w:rsidR="001E1FF2" w:rsidRPr="00E23560" w:rsidRDefault="00F132AC">
            <w:pPr>
              <w:widowControl w:val="0"/>
              <w:overflowPunct w:val="0"/>
              <w:autoSpaceDE w:val="0"/>
              <w:autoSpaceDN w:val="0"/>
              <w:adjustRightInd w:val="0"/>
              <w:spacing w:after="0" w:line="216" w:lineRule="auto"/>
              <w:ind w:hanging="525"/>
              <w:rPr>
                <w:rFonts w:ascii="Times New Roman" w:eastAsiaTheme="minorEastAsia" w:hAnsi="Times New Roman"/>
                <w:sz w:val="24"/>
                <w:szCs w:val="24"/>
              </w:rPr>
            </w:pPr>
            <w:r w:rsidRPr="00E23560">
              <w:rPr>
                <w:rFonts w:ascii="Times New Roman" w:eastAsiaTheme="minorEastAsia" w:hAnsi="Times New Roman"/>
                <w:sz w:val="28"/>
                <w:szCs w:val="28"/>
              </w:rPr>
              <w:t>Человеческие ресурсы (литература и</w:t>
            </w:r>
          </w:p>
        </w:tc>
      </w:tr>
    </w:tbl>
    <w:p w:rsidR="001E1FF2" w:rsidRDefault="001E1FF2">
      <w:pPr>
        <w:widowControl w:val="0"/>
        <w:autoSpaceDE w:val="0"/>
        <w:autoSpaceDN w:val="0"/>
        <w:adjustRightInd w:val="0"/>
        <w:spacing w:after="0" w:line="240" w:lineRule="auto"/>
        <w:rPr>
          <w:rFonts w:ascii="Times New Roman" w:hAnsi="Times New Roman"/>
          <w:sz w:val="24"/>
          <w:szCs w:val="24"/>
        </w:rPr>
        <w:sectPr w:rsidR="001E1FF2">
          <w:type w:val="continuous"/>
          <w:pgSz w:w="11904" w:h="16838"/>
          <w:pgMar w:top="1120" w:right="3448" w:bottom="600" w:left="4307" w:header="720" w:footer="720" w:gutter="0"/>
          <w:cols w:num="3" w:space="84" w:equalWidth="0">
            <w:col w:w="580" w:space="314"/>
            <w:col w:w="2589" w:space="84"/>
            <w:col w:w="580"/>
          </w:cols>
          <w:noEndnote/>
        </w:sect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396" w:lineRule="exact"/>
        <w:rPr>
          <w:rFonts w:ascii="Times New Roman" w:hAnsi="Times New Roman"/>
          <w:sz w:val="24"/>
          <w:szCs w:val="24"/>
        </w:rPr>
      </w:pPr>
    </w:p>
    <w:p w:rsidR="001E1FF2" w:rsidRDefault="00F132AC">
      <w:pPr>
        <w:widowControl w:val="0"/>
        <w:autoSpaceDE w:val="0"/>
        <w:autoSpaceDN w:val="0"/>
        <w:adjustRightInd w:val="0"/>
        <w:spacing w:after="0" w:line="239" w:lineRule="auto"/>
        <w:ind w:left="1440"/>
        <w:rPr>
          <w:rFonts w:ascii="Times New Roman" w:hAnsi="Times New Roman"/>
          <w:sz w:val="24"/>
          <w:szCs w:val="24"/>
        </w:rPr>
      </w:pPr>
      <w:r>
        <w:rPr>
          <w:rFonts w:ascii="Times New Roman" w:hAnsi="Times New Roman"/>
          <w:sz w:val="28"/>
          <w:szCs w:val="28"/>
        </w:rPr>
        <w:t>Рисунок 2.2 - Ресурсная база обучения на основе ИКТ</w:t>
      </w: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312" w:lineRule="exact"/>
        <w:rPr>
          <w:rFonts w:ascii="Times New Roman" w:hAnsi="Times New Roman"/>
          <w:sz w:val="24"/>
          <w:szCs w:val="24"/>
        </w:rPr>
      </w:pPr>
    </w:p>
    <w:p w:rsidR="001E1FF2" w:rsidRDefault="00F132AC">
      <w:pPr>
        <w:widowControl w:val="0"/>
        <w:overflowPunct w:val="0"/>
        <w:autoSpaceDE w:val="0"/>
        <w:autoSpaceDN w:val="0"/>
        <w:adjustRightInd w:val="0"/>
        <w:spacing w:after="0" w:line="310" w:lineRule="auto"/>
        <w:ind w:firstLine="711"/>
        <w:rPr>
          <w:rFonts w:ascii="Times New Roman" w:hAnsi="Times New Roman"/>
          <w:sz w:val="24"/>
          <w:szCs w:val="24"/>
        </w:rPr>
      </w:pPr>
      <w:r>
        <w:rPr>
          <w:rFonts w:ascii="Symbol" w:hAnsi="Symbol" w:cs="Symbol"/>
          <w:sz w:val="23"/>
          <w:szCs w:val="23"/>
        </w:rPr>
        <w:t></w:t>
      </w:r>
      <w:r>
        <w:rPr>
          <w:rFonts w:ascii="Times New Roman" w:hAnsi="Times New Roman"/>
          <w:i/>
          <w:iCs/>
          <w:sz w:val="28"/>
          <w:szCs w:val="28"/>
        </w:rPr>
        <w:t xml:space="preserve"> виртуальность - </w:t>
      </w:r>
      <w:r>
        <w:rPr>
          <w:rFonts w:ascii="Times New Roman" w:hAnsi="Times New Roman"/>
          <w:sz w:val="28"/>
          <w:szCs w:val="28"/>
        </w:rPr>
        <w:t>возможность демонстрации модельных явлений и</w:t>
      </w:r>
      <w:r>
        <w:rPr>
          <w:rFonts w:ascii="Times New Roman" w:hAnsi="Times New Roman"/>
          <w:i/>
          <w:iCs/>
          <w:sz w:val="28"/>
          <w:szCs w:val="28"/>
        </w:rPr>
        <w:t xml:space="preserve"> </w:t>
      </w:r>
      <w:r>
        <w:rPr>
          <w:rFonts w:ascii="Times New Roman" w:hAnsi="Times New Roman"/>
          <w:sz w:val="28"/>
          <w:szCs w:val="28"/>
        </w:rPr>
        <w:t>процессов, которые не могут быть представлены реально;</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type w:val="continuous"/>
          <w:pgSz w:w="11904" w:h="16838"/>
          <w:pgMar w:top="1120" w:right="860" w:bottom="600" w:left="1700" w:header="720" w:footer="720" w:gutter="0"/>
          <w:cols w:space="84" w:equalWidth="0">
            <w:col w:w="9340" w:space="314"/>
          </w:cols>
          <w:noEndnote/>
        </w:sect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39"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132</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type w:val="continuous"/>
          <w:pgSz w:w="11904" w:h="16838"/>
          <w:pgMar w:top="1120" w:right="5140" w:bottom="600" w:left="6340" w:header="720" w:footer="720" w:gutter="0"/>
          <w:cols w:space="84" w:equalWidth="0">
            <w:col w:w="420" w:space="314"/>
          </w:cols>
          <w:noEndnote/>
        </w:sectPr>
      </w:pPr>
    </w:p>
    <w:p w:rsidR="001E1FF2" w:rsidRDefault="00F132AC" w:rsidP="00F132AC">
      <w:pPr>
        <w:widowControl w:val="0"/>
        <w:numPr>
          <w:ilvl w:val="0"/>
          <w:numId w:val="80"/>
        </w:numPr>
        <w:tabs>
          <w:tab w:val="clear" w:pos="720"/>
          <w:tab w:val="num" w:pos="1133"/>
        </w:tabs>
        <w:overflowPunct w:val="0"/>
        <w:autoSpaceDE w:val="0"/>
        <w:autoSpaceDN w:val="0"/>
        <w:adjustRightInd w:val="0"/>
        <w:spacing w:after="0" w:line="310" w:lineRule="auto"/>
        <w:ind w:left="0" w:firstLine="711"/>
        <w:jc w:val="both"/>
        <w:rPr>
          <w:rFonts w:ascii="Symbol" w:hAnsi="Symbol" w:cs="Symbol"/>
          <w:sz w:val="23"/>
          <w:szCs w:val="23"/>
        </w:rPr>
      </w:pPr>
      <w:bookmarkStart w:id="132" w:name="page265"/>
      <w:bookmarkEnd w:id="132"/>
      <w:r>
        <w:rPr>
          <w:rFonts w:ascii="Times New Roman" w:hAnsi="Times New Roman"/>
          <w:i/>
          <w:iCs/>
          <w:sz w:val="28"/>
          <w:szCs w:val="28"/>
        </w:rPr>
        <w:lastRenderedPageBreak/>
        <w:t xml:space="preserve">инструментальность </w:t>
      </w:r>
      <w:r>
        <w:rPr>
          <w:rFonts w:ascii="Times New Roman" w:hAnsi="Times New Roman"/>
          <w:sz w:val="28"/>
          <w:szCs w:val="28"/>
        </w:rPr>
        <w:t>-</w:t>
      </w:r>
      <w:r>
        <w:rPr>
          <w:rFonts w:ascii="Times New Roman" w:hAnsi="Times New Roman"/>
          <w:i/>
          <w:iCs/>
          <w:sz w:val="28"/>
          <w:szCs w:val="28"/>
        </w:rPr>
        <w:t xml:space="preserve"> </w:t>
      </w:r>
      <w:r>
        <w:rPr>
          <w:rFonts w:ascii="Times New Roman" w:hAnsi="Times New Roman"/>
          <w:sz w:val="28"/>
          <w:szCs w:val="28"/>
        </w:rPr>
        <w:t>рациональное обеспечение определенных</w:t>
      </w:r>
      <w:r>
        <w:rPr>
          <w:rFonts w:ascii="Times New Roman" w:hAnsi="Times New Roman"/>
          <w:i/>
          <w:iCs/>
          <w:sz w:val="28"/>
          <w:szCs w:val="28"/>
        </w:rPr>
        <w:t xml:space="preserve"> </w:t>
      </w:r>
      <w:r>
        <w:rPr>
          <w:rFonts w:ascii="Times New Roman" w:hAnsi="Times New Roman"/>
          <w:sz w:val="28"/>
          <w:szCs w:val="28"/>
        </w:rPr>
        <w:t xml:space="preserve">видов деятельности студента вуза и преподавателя; </w:t>
      </w:r>
    </w:p>
    <w:p w:rsidR="001E1FF2" w:rsidRDefault="001E1FF2">
      <w:pPr>
        <w:widowControl w:val="0"/>
        <w:autoSpaceDE w:val="0"/>
        <w:autoSpaceDN w:val="0"/>
        <w:adjustRightInd w:val="0"/>
        <w:spacing w:after="0" w:line="133" w:lineRule="exact"/>
        <w:rPr>
          <w:rFonts w:ascii="Symbol" w:hAnsi="Symbol" w:cs="Symbol"/>
          <w:sz w:val="23"/>
          <w:szCs w:val="23"/>
        </w:rPr>
      </w:pPr>
    </w:p>
    <w:p w:rsidR="001E1FF2" w:rsidRDefault="00F132AC" w:rsidP="00F132AC">
      <w:pPr>
        <w:widowControl w:val="0"/>
        <w:numPr>
          <w:ilvl w:val="0"/>
          <w:numId w:val="80"/>
        </w:numPr>
        <w:tabs>
          <w:tab w:val="clear" w:pos="720"/>
          <w:tab w:val="num" w:pos="1133"/>
        </w:tabs>
        <w:overflowPunct w:val="0"/>
        <w:autoSpaceDE w:val="0"/>
        <w:autoSpaceDN w:val="0"/>
        <w:adjustRightInd w:val="0"/>
        <w:spacing w:after="0" w:line="311" w:lineRule="auto"/>
        <w:ind w:left="0" w:right="20" w:firstLine="711"/>
        <w:jc w:val="both"/>
        <w:rPr>
          <w:rFonts w:ascii="Symbol" w:hAnsi="Symbol" w:cs="Symbol"/>
          <w:sz w:val="23"/>
          <w:szCs w:val="23"/>
        </w:rPr>
      </w:pPr>
      <w:r>
        <w:rPr>
          <w:rFonts w:ascii="Times New Roman" w:hAnsi="Times New Roman"/>
          <w:i/>
          <w:iCs/>
          <w:sz w:val="28"/>
          <w:szCs w:val="28"/>
        </w:rPr>
        <w:t xml:space="preserve">интерактивность </w:t>
      </w:r>
      <w:r>
        <w:rPr>
          <w:rFonts w:ascii="Times New Roman" w:hAnsi="Times New Roman"/>
          <w:sz w:val="28"/>
          <w:szCs w:val="28"/>
        </w:rPr>
        <w:t>-</w:t>
      </w:r>
      <w:r>
        <w:rPr>
          <w:rFonts w:ascii="Times New Roman" w:hAnsi="Times New Roman"/>
          <w:i/>
          <w:iCs/>
          <w:sz w:val="28"/>
          <w:szCs w:val="28"/>
        </w:rPr>
        <w:t xml:space="preserve"> </w:t>
      </w:r>
      <w:r>
        <w:rPr>
          <w:rFonts w:ascii="Times New Roman" w:hAnsi="Times New Roman"/>
          <w:sz w:val="28"/>
          <w:szCs w:val="28"/>
        </w:rPr>
        <w:t>возможность реализации принципа</w:t>
      </w:r>
      <w:r>
        <w:rPr>
          <w:rFonts w:ascii="Times New Roman" w:hAnsi="Times New Roman"/>
          <w:i/>
          <w:iCs/>
          <w:sz w:val="28"/>
          <w:szCs w:val="28"/>
        </w:rPr>
        <w:t xml:space="preserve"> </w:t>
      </w:r>
      <w:r>
        <w:rPr>
          <w:rFonts w:ascii="Times New Roman" w:hAnsi="Times New Roman"/>
          <w:sz w:val="28"/>
          <w:szCs w:val="28"/>
        </w:rPr>
        <w:t xml:space="preserve">индивидуализации обучения и обязательной деятельности обучающегося; </w:t>
      </w:r>
    </w:p>
    <w:p w:rsidR="001E1FF2" w:rsidRDefault="001E1FF2">
      <w:pPr>
        <w:widowControl w:val="0"/>
        <w:autoSpaceDE w:val="0"/>
        <w:autoSpaceDN w:val="0"/>
        <w:adjustRightInd w:val="0"/>
        <w:spacing w:after="0" w:line="135" w:lineRule="exact"/>
        <w:rPr>
          <w:rFonts w:ascii="Symbol" w:hAnsi="Symbol" w:cs="Symbol"/>
          <w:sz w:val="23"/>
          <w:szCs w:val="23"/>
        </w:rPr>
      </w:pPr>
    </w:p>
    <w:p w:rsidR="001E1FF2" w:rsidRDefault="00F132AC" w:rsidP="00F132AC">
      <w:pPr>
        <w:widowControl w:val="0"/>
        <w:numPr>
          <w:ilvl w:val="0"/>
          <w:numId w:val="80"/>
        </w:numPr>
        <w:tabs>
          <w:tab w:val="clear" w:pos="720"/>
          <w:tab w:val="num" w:pos="1133"/>
        </w:tabs>
        <w:overflowPunct w:val="0"/>
        <w:autoSpaceDE w:val="0"/>
        <w:autoSpaceDN w:val="0"/>
        <w:adjustRightInd w:val="0"/>
        <w:spacing w:after="0" w:line="334" w:lineRule="auto"/>
        <w:ind w:left="0" w:right="20" w:firstLine="711"/>
        <w:jc w:val="both"/>
        <w:rPr>
          <w:rFonts w:ascii="Symbol" w:hAnsi="Symbol" w:cs="Symbol"/>
          <w:sz w:val="23"/>
          <w:szCs w:val="23"/>
        </w:rPr>
      </w:pPr>
      <w:r>
        <w:rPr>
          <w:rFonts w:ascii="Times New Roman" w:hAnsi="Times New Roman"/>
          <w:i/>
          <w:iCs/>
          <w:sz w:val="28"/>
          <w:szCs w:val="28"/>
        </w:rPr>
        <w:t xml:space="preserve">опосредованность </w:t>
      </w:r>
      <w:r>
        <w:rPr>
          <w:rFonts w:ascii="Times New Roman" w:hAnsi="Times New Roman"/>
          <w:sz w:val="28"/>
          <w:szCs w:val="28"/>
        </w:rPr>
        <w:t>-</w:t>
      </w:r>
      <w:r>
        <w:rPr>
          <w:rFonts w:ascii="Times New Roman" w:hAnsi="Times New Roman"/>
          <w:i/>
          <w:iCs/>
          <w:sz w:val="28"/>
          <w:szCs w:val="28"/>
        </w:rPr>
        <w:t xml:space="preserve"> </w:t>
      </w:r>
      <w:r>
        <w:rPr>
          <w:rFonts w:ascii="Times New Roman" w:hAnsi="Times New Roman"/>
          <w:sz w:val="28"/>
          <w:szCs w:val="28"/>
        </w:rPr>
        <w:t>управление процессом усвоения через</w:t>
      </w:r>
      <w:r>
        <w:rPr>
          <w:rFonts w:ascii="Times New Roman" w:hAnsi="Times New Roman"/>
          <w:i/>
          <w:iCs/>
          <w:sz w:val="28"/>
          <w:szCs w:val="28"/>
        </w:rPr>
        <w:t xml:space="preserve"> </w:t>
      </w:r>
      <w:r>
        <w:rPr>
          <w:rFonts w:ascii="Times New Roman" w:hAnsi="Times New Roman"/>
          <w:sz w:val="28"/>
          <w:szCs w:val="28"/>
        </w:rPr>
        <w:t xml:space="preserve">представленные в ИКТ алгоритмы и обучающий материал. Положительная сторона этого принципа - исключение субъективизма педагога; </w:t>
      </w:r>
    </w:p>
    <w:p w:rsidR="001E1FF2" w:rsidRDefault="001E1FF2">
      <w:pPr>
        <w:widowControl w:val="0"/>
        <w:autoSpaceDE w:val="0"/>
        <w:autoSpaceDN w:val="0"/>
        <w:adjustRightInd w:val="0"/>
        <w:spacing w:after="0" w:line="38"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отрицательная - потеря вербального компонента в обучении и значительное</w:t>
      </w:r>
    </w:p>
    <w:p w:rsidR="001E1FF2" w:rsidRDefault="001E1FF2">
      <w:pPr>
        <w:widowControl w:val="0"/>
        <w:autoSpaceDE w:val="0"/>
        <w:autoSpaceDN w:val="0"/>
        <w:adjustRightInd w:val="0"/>
        <w:spacing w:after="0" w:line="158"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уменьшение времени непосредственного общения с педагогом;</w:t>
      </w:r>
    </w:p>
    <w:p w:rsidR="001E1FF2" w:rsidRDefault="001E1FF2">
      <w:pPr>
        <w:widowControl w:val="0"/>
        <w:autoSpaceDE w:val="0"/>
        <w:autoSpaceDN w:val="0"/>
        <w:adjustRightInd w:val="0"/>
        <w:spacing w:after="0" w:line="230" w:lineRule="exact"/>
        <w:rPr>
          <w:rFonts w:ascii="Times New Roman" w:hAnsi="Times New Roman"/>
          <w:sz w:val="24"/>
          <w:szCs w:val="24"/>
        </w:rPr>
      </w:pPr>
    </w:p>
    <w:p w:rsidR="001E1FF2" w:rsidRDefault="00F132AC" w:rsidP="00F132AC">
      <w:pPr>
        <w:widowControl w:val="0"/>
        <w:numPr>
          <w:ilvl w:val="0"/>
          <w:numId w:val="81"/>
        </w:numPr>
        <w:tabs>
          <w:tab w:val="clear" w:pos="720"/>
          <w:tab w:val="num" w:pos="1133"/>
        </w:tabs>
        <w:overflowPunct w:val="0"/>
        <w:autoSpaceDE w:val="0"/>
        <w:autoSpaceDN w:val="0"/>
        <w:adjustRightInd w:val="0"/>
        <w:spacing w:after="0" w:line="307" w:lineRule="auto"/>
        <w:ind w:left="0" w:firstLine="711"/>
        <w:jc w:val="both"/>
        <w:rPr>
          <w:rFonts w:ascii="Symbol" w:hAnsi="Symbol" w:cs="Symbol"/>
          <w:sz w:val="23"/>
          <w:szCs w:val="23"/>
        </w:rPr>
      </w:pPr>
      <w:r>
        <w:rPr>
          <w:rFonts w:ascii="Times New Roman" w:hAnsi="Times New Roman"/>
          <w:i/>
          <w:iCs/>
          <w:sz w:val="28"/>
          <w:szCs w:val="28"/>
        </w:rPr>
        <w:t xml:space="preserve">независимость </w:t>
      </w:r>
      <w:r>
        <w:rPr>
          <w:rFonts w:ascii="Times New Roman" w:hAnsi="Times New Roman"/>
          <w:sz w:val="28"/>
          <w:szCs w:val="28"/>
        </w:rPr>
        <w:t>-</w:t>
      </w:r>
      <w:r>
        <w:rPr>
          <w:rFonts w:ascii="Times New Roman" w:hAnsi="Times New Roman"/>
          <w:i/>
          <w:iCs/>
          <w:sz w:val="28"/>
          <w:szCs w:val="28"/>
        </w:rPr>
        <w:t xml:space="preserve"> </w:t>
      </w:r>
      <w:r>
        <w:rPr>
          <w:rFonts w:ascii="Times New Roman" w:hAnsi="Times New Roman"/>
          <w:sz w:val="28"/>
          <w:szCs w:val="28"/>
        </w:rPr>
        <w:t>возможность использования студентами средств</w:t>
      </w:r>
      <w:r>
        <w:rPr>
          <w:rFonts w:ascii="Times New Roman" w:hAnsi="Times New Roman"/>
          <w:i/>
          <w:iCs/>
          <w:sz w:val="28"/>
          <w:szCs w:val="28"/>
        </w:rPr>
        <w:t xml:space="preserve"> </w:t>
      </w:r>
      <w:r>
        <w:rPr>
          <w:rFonts w:ascii="Times New Roman" w:hAnsi="Times New Roman"/>
          <w:sz w:val="28"/>
          <w:szCs w:val="28"/>
        </w:rPr>
        <w:t xml:space="preserve">ИКТ в удобное время в удобном месте; </w:t>
      </w:r>
    </w:p>
    <w:p w:rsidR="001E1FF2" w:rsidRDefault="001E1FF2">
      <w:pPr>
        <w:widowControl w:val="0"/>
        <w:autoSpaceDE w:val="0"/>
        <w:autoSpaceDN w:val="0"/>
        <w:adjustRightInd w:val="0"/>
        <w:spacing w:after="0" w:line="141" w:lineRule="exact"/>
        <w:rPr>
          <w:rFonts w:ascii="Symbol" w:hAnsi="Symbol" w:cs="Symbol"/>
          <w:sz w:val="23"/>
          <w:szCs w:val="23"/>
        </w:rPr>
      </w:pPr>
    </w:p>
    <w:p w:rsidR="001E1FF2" w:rsidRDefault="00F132AC" w:rsidP="00F132AC">
      <w:pPr>
        <w:widowControl w:val="0"/>
        <w:numPr>
          <w:ilvl w:val="0"/>
          <w:numId w:val="81"/>
        </w:numPr>
        <w:tabs>
          <w:tab w:val="clear" w:pos="720"/>
          <w:tab w:val="num" w:pos="1133"/>
        </w:tabs>
        <w:overflowPunct w:val="0"/>
        <w:autoSpaceDE w:val="0"/>
        <w:autoSpaceDN w:val="0"/>
        <w:adjustRightInd w:val="0"/>
        <w:spacing w:after="0" w:line="343" w:lineRule="auto"/>
        <w:ind w:left="0" w:firstLine="711"/>
        <w:jc w:val="both"/>
        <w:rPr>
          <w:rFonts w:ascii="Symbol" w:hAnsi="Symbol" w:cs="Symbol"/>
          <w:sz w:val="23"/>
          <w:szCs w:val="23"/>
        </w:rPr>
      </w:pPr>
      <w:r>
        <w:rPr>
          <w:rFonts w:ascii="Times New Roman" w:hAnsi="Times New Roman"/>
          <w:i/>
          <w:iCs/>
          <w:sz w:val="28"/>
          <w:szCs w:val="28"/>
        </w:rPr>
        <w:t xml:space="preserve">массовость - </w:t>
      </w:r>
      <w:r>
        <w:rPr>
          <w:rFonts w:ascii="Times New Roman" w:hAnsi="Times New Roman"/>
          <w:sz w:val="28"/>
          <w:szCs w:val="28"/>
        </w:rPr>
        <w:t>предоставление возможности педагогу по обучению и</w:t>
      </w:r>
      <w:r>
        <w:rPr>
          <w:rFonts w:ascii="Times New Roman" w:hAnsi="Times New Roman"/>
          <w:i/>
          <w:iCs/>
          <w:sz w:val="28"/>
          <w:szCs w:val="28"/>
        </w:rPr>
        <w:t xml:space="preserve"> </w:t>
      </w:r>
      <w:r>
        <w:rPr>
          <w:rFonts w:ascii="Times New Roman" w:hAnsi="Times New Roman"/>
          <w:sz w:val="28"/>
          <w:szCs w:val="28"/>
        </w:rPr>
        <w:t xml:space="preserve">контролю неограниченного числа студентов, которые работают в компьютерной среде в соответствии с личностно-ориентированной моделью обучающегося; </w:t>
      </w:r>
    </w:p>
    <w:p w:rsidR="001E1FF2" w:rsidRDefault="001E1FF2">
      <w:pPr>
        <w:widowControl w:val="0"/>
        <w:autoSpaceDE w:val="0"/>
        <w:autoSpaceDN w:val="0"/>
        <w:adjustRightInd w:val="0"/>
        <w:spacing w:after="0" w:line="89" w:lineRule="exact"/>
        <w:rPr>
          <w:rFonts w:ascii="Symbol" w:hAnsi="Symbol" w:cs="Symbol"/>
          <w:sz w:val="23"/>
          <w:szCs w:val="23"/>
        </w:rPr>
      </w:pPr>
    </w:p>
    <w:p w:rsidR="001E1FF2" w:rsidRDefault="00F132AC" w:rsidP="00F132AC">
      <w:pPr>
        <w:widowControl w:val="0"/>
        <w:numPr>
          <w:ilvl w:val="0"/>
          <w:numId w:val="81"/>
        </w:numPr>
        <w:tabs>
          <w:tab w:val="clear" w:pos="720"/>
          <w:tab w:val="num" w:pos="1133"/>
        </w:tabs>
        <w:overflowPunct w:val="0"/>
        <w:autoSpaceDE w:val="0"/>
        <w:autoSpaceDN w:val="0"/>
        <w:adjustRightInd w:val="0"/>
        <w:spacing w:after="0" w:line="336" w:lineRule="auto"/>
        <w:ind w:left="0" w:right="20" w:firstLine="711"/>
        <w:jc w:val="both"/>
        <w:rPr>
          <w:rFonts w:ascii="Symbol" w:hAnsi="Symbol" w:cs="Symbol"/>
          <w:sz w:val="23"/>
          <w:szCs w:val="23"/>
        </w:rPr>
      </w:pPr>
      <w:r>
        <w:rPr>
          <w:rFonts w:ascii="Times New Roman" w:hAnsi="Times New Roman"/>
          <w:i/>
          <w:iCs/>
          <w:sz w:val="28"/>
          <w:szCs w:val="28"/>
        </w:rPr>
        <w:t xml:space="preserve">технологичность </w:t>
      </w:r>
      <w:r>
        <w:rPr>
          <w:rFonts w:ascii="Times New Roman" w:hAnsi="Times New Roman"/>
          <w:sz w:val="28"/>
          <w:szCs w:val="28"/>
        </w:rPr>
        <w:t>-</w:t>
      </w:r>
      <w:r>
        <w:rPr>
          <w:rFonts w:ascii="Times New Roman" w:hAnsi="Times New Roman"/>
          <w:i/>
          <w:iCs/>
          <w:sz w:val="28"/>
          <w:szCs w:val="28"/>
        </w:rPr>
        <w:t xml:space="preserve"> </w:t>
      </w:r>
      <w:r>
        <w:rPr>
          <w:rFonts w:ascii="Times New Roman" w:hAnsi="Times New Roman"/>
          <w:sz w:val="28"/>
          <w:szCs w:val="28"/>
        </w:rPr>
        <w:t>возможность быстрого получения и</w:t>
      </w:r>
      <w:r>
        <w:rPr>
          <w:rFonts w:ascii="Times New Roman" w:hAnsi="Times New Roman"/>
          <w:i/>
          <w:iCs/>
          <w:sz w:val="28"/>
          <w:szCs w:val="28"/>
        </w:rPr>
        <w:t xml:space="preserve"> </w:t>
      </w:r>
      <w:r>
        <w:rPr>
          <w:rFonts w:ascii="Times New Roman" w:hAnsi="Times New Roman"/>
          <w:sz w:val="28"/>
          <w:szCs w:val="28"/>
        </w:rPr>
        <w:t xml:space="preserve">статистической обработки результатов обучения и контроля, а также представления последних в удобной форме по первому запросу (например, </w:t>
      </w:r>
    </w:p>
    <w:p w:rsidR="001E1FF2" w:rsidRDefault="001E1FF2">
      <w:pPr>
        <w:widowControl w:val="0"/>
        <w:autoSpaceDE w:val="0"/>
        <w:autoSpaceDN w:val="0"/>
        <w:adjustRightInd w:val="0"/>
        <w:spacing w:after="0" w:line="30"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на сайте).</w:t>
      </w:r>
    </w:p>
    <w:p w:rsidR="001E1FF2" w:rsidRDefault="001E1FF2">
      <w:pPr>
        <w:widowControl w:val="0"/>
        <w:autoSpaceDE w:val="0"/>
        <w:autoSpaceDN w:val="0"/>
        <w:adjustRightInd w:val="0"/>
        <w:spacing w:after="0" w:line="230" w:lineRule="exact"/>
        <w:rPr>
          <w:rFonts w:ascii="Times New Roman" w:hAnsi="Times New Roman"/>
          <w:sz w:val="24"/>
          <w:szCs w:val="24"/>
        </w:rPr>
      </w:pPr>
    </w:p>
    <w:p w:rsidR="001E1FF2" w:rsidRDefault="00F132AC">
      <w:pPr>
        <w:widowControl w:val="0"/>
        <w:overflowPunct w:val="0"/>
        <w:autoSpaceDE w:val="0"/>
        <w:autoSpaceDN w:val="0"/>
        <w:adjustRightInd w:val="0"/>
        <w:spacing w:after="0" w:line="310" w:lineRule="auto"/>
        <w:ind w:firstLine="711"/>
        <w:jc w:val="both"/>
        <w:rPr>
          <w:rFonts w:ascii="Times New Roman" w:hAnsi="Times New Roman"/>
          <w:sz w:val="24"/>
          <w:szCs w:val="24"/>
        </w:rPr>
      </w:pPr>
      <w:r>
        <w:rPr>
          <w:rFonts w:ascii="Times New Roman" w:hAnsi="Times New Roman"/>
          <w:sz w:val="28"/>
          <w:szCs w:val="28"/>
        </w:rPr>
        <w:t>Наиболее распространенные тенденции применения компьютерных средств в учебных целях следуют из дидактических возможностей ИКТ.</w:t>
      </w:r>
    </w:p>
    <w:p w:rsidR="001E1FF2" w:rsidRDefault="001E1FF2">
      <w:pPr>
        <w:widowControl w:val="0"/>
        <w:autoSpaceDE w:val="0"/>
        <w:autoSpaceDN w:val="0"/>
        <w:adjustRightInd w:val="0"/>
        <w:spacing w:after="0" w:line="65" w:lineRule="exact"/>
        <w:rPr>
          <w:rFonts w:ascii="Times New Roman" w:hAnsi="Times New Roman"/>
          <w:sz w:val="24"/>
          <w:szCs w:val="24"/>
        </w:rPr>
      </w:pPr>
    </w:p>
    <w:p w:rsidR="001E1FF2" w:rsidRDefault="00F132AC">
      <w:pPr>
        <w:widowControl w:val="0"/>
        <w:tabs>
          <w:tab w:val="left" w:pos="1480"/>
        </w:tabs>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Средства</w:t>
      </w:r>
      <w:r>
        <w:rPr>
          <w:rFonts w:ascii="Times New Roman" w:hAnsi="Times New Roman"/>
          <w:sz w:val="24"/>
          <w:szCs w:val="24"/>
        </w:rPr>
        <w:tab/>
      </w:r>
      <w:r>
        <w:rPr>
          <w:rFonts w:ascii="Times New Roman" w:hAnsi="Times New Roman"/>
          <w:sz w:val="28"/>
          <w:szCs w:val="28"/>
        </w:rPr>
        <w:t>вычислительной    техники    и    программное    обеспечение,</w:t>
      </w:r>
    </w:p>
    <w:p w:rsidR="001E1FF2" w:rsidRDefault="001E1FF2">
      <w:pPr>
        <w:widowControl w:val="0"/>
        <w:autoSpaceDE w:val="0"/>
        <w:autoSpaceDN w:val="0"/>
        <w:adjustRightInd w:val="0"/>
        <w:spacing w:after="0" w:line="231"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7" w:lineRule="auto"/>
        <w:jc w:val="both"/>
        <w:rPr>
          <w:rFonts w:ascii="Times New Roman" w:hAnsi="Times New Roman"/>
          <w:sz w:val="24"/>
          <w:szCs w:val="24"/>
        </w:rPr>
      </w:pPr>
      <w:r>
        <w:rPr>
          <w:rFonts w:ascii="Times New Roman" w:hAnsi="Times New Roman"/>
          <w:sz w:val="28"/>
          <w:szCs w:val="28"/>
        </w:rPr>
        <w:t>используемые в вузах ориентированы, в основном, на формирование умений и правильного отношения студентов к самостоятельной работе, на осуществление ими самоконтроля и коррекции учебной деятельности. Кроме того, ИКТ вырабатывают умения работы с информацией и данными в различных формах представления.</w:t>
      </w:r>
    </w:p>
    <w:p w:rsidR="001E1FF2" w:rsidRDefault="001E1FF2">
      <w:pPr>
        <w:widowControl w:val="0"/>
        <w:autoSpaceDE w:val="0"/>
        <w:autoSpaceDN w:val="0"/>
        <w:adjustRightInd w:val="0"/>
        <w:spacing w:after="0" w:line="87" w:lineRule="exact"/>
        <w:rPr>
          <w:rFonts w:ascii="Times New Roman" w:hAnsi="Times New Roman"/>
          <w:sz w:val="24"/>
          <w:szCs w:val="24"/>
        </w:rPr>
      </w:pPr>
    </w:p>
    <w:p w:rsidR="001E1FF2" w:rsidRDefault="00F132AC">
      <w:pPr>
        <w:widowControl w:val="0"/>
        <w:overflowPunct w:val="0"/>
        <w:autoSpaceDE w:val="0"/>
        <w:autoSpaceDN w:val="0"/>
        <w:adjustRightInd w:val="0"/>
        <w:spacing w:after="0" w:line="334" w:lineRule="auto"/>
        <w:ind w:right="20" w:firstLine="711"/>
        <w:jc w:val="both"/>
        <w:rPr>
          <w:rFonts w:ascii="Times New Roman" w:hAnsi="Times New Roman"/>
          <w:sz w:val="24"/>
          <w:szCs w:val="24"/>
        </w:rPr>
      </w:pPr>
      <w:r>
        <w:rPr>
          <w:rFonts w:ascii="Times New Roman" w:hAnsi="Times New Roman"/>
          <w:sz w:val="28"/>
          <w:szCs w:val="28"/>
        </w:rPr>
        <w:t>Усиление дидактической значимости ИКТ может быть достигнуто через использование всего спектра функциональных возможностей последних. Например, современная компьютерная графика обеспечивает</w:t>
      </w:r>
    </w:p>
    <w:p w:rsidR="001E1FF2" w:rsidRDefault="001E1FF2">
      <w:pPr>
        <w:widowControl w:val="0"/>
        <w:autoSpaceDE w:val="0"/>
        <w:autoSpaceDN w:val="0"/>
        <w:adjustRightInd w:val="0"/>
        <w:spacing w:after="0" w:line="62" w:lineRule="exact"/>
        <w:rPr>
          <w:rFonts w:ascii="Times New Roman" w:hAnsi="Times New Roman"/>
          <w:sz w:val="24"/>
          <w:szCs w:val="24"/>
        </w:rPr>
      </w:pPr>
    </w:p>
    <w:p w:rsidR="001E1FF2" w:rsidRDefault="00F132AC">
      <w:pPr>
        <w:widowControl w:val="0"/>
        <w:autoSpaceDE w:val="0"/>
        <w:autoSpaceDN w:val="0"/>
        <w:adjustRightInd w:val="0"/>
        <w:spacing w:after="0" w:line="240" w:lineRule="auto"/>
        <w:ind w:left="4640"/>
        <w:rPr>
          <w:rFonts w:ascii="Times New Roman" w:hAnsi="Times New Roman"/>
          <w:sz w:val="24"/>
          <w:szCs w:val="24"/>
        </w:rPr>
      </w:pPr>
      <w:r>
        <w:rPr>
          <w:rFonts w:ascii="Times New Roman" w:hAnsi="Times New Roman"/>
          <w:sz w:val="28"/>
          <w:szCs w:val="28"/>
        </w:rPr>
        <w:t>133</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pgSz w:w="11904" w:h="16838"/>
          <w:pgMar w:top="1188" w:right="840" w:bottom="600" w:left="1700" w:header="720" w:footer="720" w:gutter="0"/>
          <w:cols w:space="720" w:equalWidth="0">
            <w:col w:w="9360"/>
          </w:cols>
          <w:noEndnote/>
        </w:sectPr>
      </w:pPr>
    </w:p>
    <w:p w:rsidR="001E1FF2" w:rsidRDefault="00F132AC">
      <w:pPr>
        <w:widowControl w:val="0"/>
        <w:overflowPunct w:val="0"/>
        <w:autoSpaceDE w:val="0"/>
        <w:autoSpaceDN w:val="0"/>
        <w:adjustRightInd w:val="0"/>
        <w:spacing w:after="0" w:line="351" w:lineRule="auto"/>
        <w:ind w:right="20"/>
        <w:jc w:val="both"/>
        <w:rPr>
          <w:rFonts w:ascii="Times New Roman" w:hAnsi="Times New Roman"/>
          <w:sz w:val="24"/>
          <w:szCs w:val="24"/>
        </w:rPr>
      </w:pPr>
      <w:bookmarkStart w:id="133" w:name="page267"/>
      <w:bookmarkEnd w:id="133"/>
      <w:r>
        <w:rPr>
          <w:rFonts w:ascii="Times New Roman" w:hAnsi="Times New Roman"/>
          <w:sz w:val="28"/>
          <w:szCs w:val="28"/>
        </w:rPr>
        <w:lastRenderedPageBreak/>
        <w:t>повышение наглядности обучающего материала, визуализацию сложных и абстрактных моделей, реализацию взаимодействия обучающихся с учебной информацией в ходе самостоятельной работы, организацию разнообразных форм индивидуальной и групповой игровой деятельности, стимулирующей усвоение учебного материала. Применение различных видов «экранного творчества» способствует эстетическому воспитанию студентов и повышению их учебной мотивации.</w:t>
      </w:r>
    </w:p>
    <w:p w:rsidR="001E1FF2" w:rsidRDefault="001E1FF2">
      <w:pPr>
        <w:widowControl w:val="0"/>
        <w:autoSpaceDE w:val="0"/>
        <w:autoSpaceDN w:val="0"/>
        <w:adjustRightInd w:val="0"/>
        <w:spacing w:after="0" w:line="89" w:lineRule="exact"/>
        <w:rPr>
          <w:rFonts w:ascii="Times New Roman" w:hAnsi="Times New Roman"/>
          <w:sz w:val="24"/>
          <w:szCs w:val="24"/>
        </w:rPr>
      </w:pPr>
    </w:p>
    <w:p w:rsidR="001E1FF2" w:rsidRDefault="00F132AC">
      <w:pPr>
        <w:widowControl w:val="0"/>
        <w:overflowPunct w:val="0"/>
        <w:autoSpaceDE w:val="0"/>
        <w:autoSpaceDN w:val="0"/>
        <w:adjustRightInd w:val="0"/>
        <w:spacing w:after="0" w:line="351" w:lineRule="auto"/>
        <w:ind w:right="20" w:firstLine="711"/>
        <w:jc w:val="both"/>
        <w:rPr>
          <w:rFonts w:ascii="Times New Roman" w:hAnsi="Times New Roman"/>
          <w:sz w:val="24"/>
          <w:szCs w:val="24"/>
        </w:rPr>
      </w:pPr>
      <w:r>
        <w:rPr>
          <w:rFonts w:ascii="Times New Roman" w:hAnsi="Times New Roman"/>
          <w:sz w:val="28"/>
          <w:szCs w:val="28"/>
        </w:rPr>
        <w:t>Характерной особенностью применения ИКТ в вузе является предоставление студентам разнообразия организационных форм учебной деятельности и свободного выбора персонального режима работы за компьютером и в сети. Вследствие этого ИКТ следует рассматривать как средство активной индивидуализации обучения, которое требует от обучающегося непосредственной вовлеченности в процесс формирования собственного уровня подготовленности по тому или иному предмету.</w:t>
      </w:r>
    </w:p>
    <w:p w:rsidR="001E1FF2" w:rsidRDefault="001E1FF2">
      <w:pPr>
        <w:widowControl w:val="0"/>
        <w:autoSpaceDE w:val="0"/>
        <w:autoSpaceDN w:val="0"/>
        <w:adjustRightInd w:val="0"/>
        <w:spacing w:after="0" w:line="84"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7" w:lineRule="auto"/>
        <w:ind w:right="20" w:firstLine="711"/>
        <w:jc w:val="both"/>
        <w:rPr>
          <w:rFonts w:ascii="Times New Roman" w:hAnsi="Times New Roman"/>
          <w:sz w:val="24"/>
          <w:szCs w:val="24"/>
        </w:rPr>
      </w:pPr>
      <w:r>
        <w:rPr>
          <w:rFonts w:ascii="Times New Roman" w:hAnsi="Times New Roman"/>
          <w:sz w:val="28"/>
          <w:szCs w:val="28"/>
        </w:rPr>
        <w:t>С точки зрения В.А. Красильниковой, именно реализация принципов индивидуализации и приоритета самостоятельной работы при использовании ИКТ, персонализирующие траектории обучения студентов, обуславливают неиссякаемый интерес педагогов-практиков и теоретиков образования к поиску и разработке инновационных технологий обучения [98; С. 104-109].</w:t>
      </w:r>
    </w:p>
    <w:p w:rsidR="001E1FF2" w:rsidRDefault="001E1FF2">
      <w:pPr>
        <w:widowControl w:val="0"/>
        <w:autoSpaceDE w:val="0"/>
        <w:autoSpaceDN w:val="0"/>
        <w:adjustRightInd w:val="0"/>
        <w:spacing w:after="0" w:line="87" w:lineRule="exact"/>
        <w:rPr>
          <w:rFonts w:ascii="Times New Roman" w:hAnsi="Times New Roman"/>
          <w:sz w:val="24"/>
          <w:szCs w:val="24"/>
        </w:rPr>
      </w:pPr>
    </w:p>
    <w:p w:rsidR="001E1FF2" w:rsidRDefault="00F132AC">
      <w:pPr>
        <w:widowControl w:val="0"/>
        <w:overflowPunct w:val="0"/>
        <w:autoSpaceDE w:val="0"/>
        <w:autoSpaceDN w:val="0"/>
        <w:adjustRightInd w:val="0"/>
        <w:spacing w:after="0" w:line="310" w:lineRule="auto"/>
        <w:ind w:right="20" w:firstLine="711"/>
        <w:jc w:val="both"/>
        <w:rPr>
          <w:rFonts w:ascii="Times New Roman" w:hAnsi="Times New Roman"/>
          <w:sz w:val="24"/>
          <w:szCs w:val="24"/>
        </w:rPr>
      </w:pPr>
      <w:r>
        <w:rPr>
          <w:rFonts w:ascii="Times New Roman" w:hAnsi="Times New Roman"/>
          <w:sz w:val="28"/>
          <w:szCs w:val="28"/>
        </w:rPr>
        <w:t>М.Н. Евстигнеев также приводит такие принципы обучения средствами ИКТ как [55; С. 97]:</w:t>
      </w:r>
    </w:p>
    <w:p w:rsidR="001E1FF2" w:rsidRDefault="001E1FF2">
      <w:pPr>
        <w:widowControl w:val="0"/>
        <w:autoSpaceDE w:val="0"/>
        <w:autoSpaceDN w:val="0"/>
        <w:adjustRightInd w:val="0"/>
        <w:spacing w:after="0" w:line="152" w:lineRule="exact"/>
        <w:rPr>
          <w:rFonts w:ascii="Times New Roman" w:hAnsi="Times New Roman"/>
          <w:sz w:val="24"/>
          <w:szCs w:val="24"/>
        </w:rPr>
      </w:pPr>
    </w:p>
    <w:p w:rsidR="001E1FF2" w:rsidRDefault="00F132AC">
      <w:pPr>
        <w:widowControl w:val="0"/>
        <w:overflowPunct w:val="0"/>
        <w:autoSpaceDE w:val="0"/>
        <w:autoSpaceDN w:val="0"/>
        <w:adjustRightInd w:val="0"/>
        <w:spacing w:after="0" w:line="325" w:lineRule="auto"/>
        <w:ind w:firstLine="711"/>
        <w:jc w:val="both"/>
        <w:rPr>
          <w:rFonts w:ascii="Times New Roman" w:hAnsi="Times New Roman"/>
          <w:sz w:val="24"/>
          <w:szCs w:val="24"/>
        </w:rPr>
      </w:pPr>
      <w:r>
        <w:rPr>
          <w:rFonts w:ascii="Symbol" w:hAnsi="Symbol" w:cs="Symbol"/>
          <w:sz w:val="28"/>
          <w:szCs w:val="28"/>
        </w:rPr>
        <w:t></w:t>
      </w:r>
      <w:r>
        <w:rPr>
          <w:rFonts w:ascii="Times New Roman" w:hAnsi="Times New Roman"/>
          <w:i/>
          <w:iCs/>
          <w:sz w:val="28"/>
          <w:szCs w:val="28"/>
        </w:rPr>
        <w:t xml:space="preserve"> Принцип интерактивности </w:t>
      </w:r>
      <w:r>
        <w:rPr>
          <w:rFonts w:ascii="Times New Roman" w:hAnsi="Times New Roman"/>
          <w:sz w:val="28"/>
          <w:szCs w:val="28"/>
        </w:rPr>
        <w:t>является одним из ведущих при</w:t>
      </w:r>
      <w:r>
        <w:rPr>
          <w:rFonts w:ascii="Times New Roman" w:hAnsi="Times New Roman"/>
          <w:i/>
          <w:iCs/>
          <w:sz w:val="28"/>
          <w:szCs w:val="28"/>
        </w:rPr>
        <w:t xml:space="preserve"> </w:t>
      </w:r>
      <w:r>
        <w:rPr>
          <w:rFonts w:ascii="Times New Roman" w:hAnsi="Times New Roman"/>
          <w:sz w:val="28"/>
          <w:szCs w:val="28"/>
        </w:rPr>
        <w:t>обучении средствами информационно-коммуникационных технологий. Он заключается во взаимодействии двух и более общающихся сторон.</w:t>
      </w:r>
    </w:p>
    <w:p w:rsidR="001E1FF2" w:rsidRDefault="001E1FF2">
      <w:pPr>
        <w:widowControl w:val="0"/>
        <w:autoSpaceDE w:val="0"/>
        <w:autoSpaceDN w:val="0"/>
        <w:adjustRightInd w:val="0"/>
        <w:spacing w:after="0" w:line="114"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7" w:lineRule="auto"/>
        <w:jc w:val="both"/>
        <w:rPr>
          <w:rFonts w:ascii="Times New Roman" w:hAnsi="Times New Roman"/>
          <w:sz w:val="24"/>
          <w:szCs w:val="24"/>
        </w:rPr>
      </w:pPr>
      <w:r>
        <w:rPr>
          <w:rFonts w:ascii="Times New Roman" w:hAnsi="Times New Roman"/>
          <w:sz w:val="28"/>
          <w:szCs w:val="28"/>
        </w:rPr>
        <w:t>Интеракция происходит посредством ИКТ и подразумевает общение нескольких коммуникантов. Информационно-коммуникационные технологии подразумевают взаимодействие людей в информационном пространстве, что обуславливает методическую необходимость применения принципа интерактивности. Реальное общение осуществляется при помощи</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pgSz w:w="11904" w:h="16838"/>
          <w:pgMar w:top="1188" w:right="840" w:bottom="600" w:left="1700" w:header="720" w:footer="720" w:gutter="0"/>
          <w:cols w:space="720" w:equalWidth="0">
            <w:col w:w="9360"/>
          </w:cols>
          <w:noEndnote/>
        </w:sect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310"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134</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type w:val="continuous"/>
          <w:pgSz w:w="11904" w:h="16838"/>
          <w:pgMar w:top="1188" w:right="5140" w:bottom="600" w:left="6340" w:header="720" w:footer="720" w:gutter="0"/>
          <w:cols w:space="720" w:equalWidth="0">
            <w:col w:w="420"/>
          </w:cols>
          <w:noEndnote/>
        </w:sectPr>
      </w:pPr>
    </w:p>
    <w:p w:rsidR="001E1FF2" w:rsidRDefault="00F132AC">
      <w:pPr>
        <w:widowControl w:val="0"/>
        <w:overflowPunct w:val="0"/>
        <w:autoSpaceDE w:val="0"/>
        <w:autoSpaceDN w:val="0"/>
        <w:adjustRightInd w:val="0"/>
        <w:spacing w:after="0" w:line="310" w:lineRule="auto"/>
        <w:ind w:right="20"/>
        <w:jc w:val="both"/>
        <w:rPr>
          <w:rFonts w:ascii="Times New Roman" w:hAnsi="Times New Roman"/>
          <w:sz w:val="24"/>
          <w:szCs w:val="24"/>
        </w:rPr>
      </w:pPr>
      <w:bookmarkStart w:id="134" w:name="page269"/>
      <w:bookmarkEnd w:id="134"/>
      <w:r>
        <w:rPr>
          <w:rFonts w:ascii="Times New Roman" w:hAnsi="Times New Roman"/>
          <w:sz w:val="28"/>
          <w:szCs w:val="28"/>
        </w:rPr>
        <w:lastRenderedPageBreak/>
        <w:t>телекоммуникационных средств (электронная почта, чаты, форумы, ICQ, Skype) и на платформах социальных сервисов (блоги, вики, подкасты и др.).</w:t>
      </w:r>
    </w:p>
    <w:p w:rsidR="001E1FF2" w:rsidRDefault="001E1FF2">
      <w:pPr>
        <w:widowControl w:val="0"/>
        <w:autoSpaceDE w:val="0"/>
        <w:autoSpaceDN w:val="0"/>
        <w:adjustRightInd w:val="0"/>
        <w:spacing w:after="0" w:line="152" w:lineRule="exact"/>
        <w:rPr>
          <w:rFonts w:ascii="Times New Roman" w:hAnsi="Times New Roman"/>
          <w:sz w:val="24"/>
          <w:szCs w:val="24"/>
        </w:rPr>
      </w:pPr>
    </w:p>
    <w:p w:rsidR="001E1FF2" w:rsidRDefault="00F132AC">
      <w:pPr>
        <w:widowControl w:val="0"/>
        <w:overflowPunct w:val="0"/>
        <w:autoSpaceDE w:val="0"/>
        <w:autoSpaceDN w:val="0"/>
        <w:adjustRightInd w:val="0"/>
        <w:spacing w:after="0" w:line="295" w:lineRule="auto"/>
        <w:ind w:right="20" w:firstLine="711"/>
        <w:jc w:val="both"/>
        <w:rPr>
          <w:rFonts w:ascii="Times New Roman" w:hAnsi="Times New Roman"/>
          <w:sz w:val="24"/>
          <w:szCs w:val="24"/>
        </w:rPr>
      </w:pPr>
      <w:r>
        <w:rPr>
          <w:rFonts w:ascii="Symbol" w:hAnsi="Symbol" w:cs="Symbol"/>
          <w:sz w:val="28"/>
          <w:szCs w:val="28"/>
        </w:rPr>
        <w:t></w:t>
      </w:r>
      <w:r>
        <w:rPr>
          <w:rFonts w:ascii="Times New Roman" w:hAnsi="Times New Roman"/>
          <w:i/>
          <w:iCs/>
          <w:sz w:val="28"/>
          <w:szCs w:val="28"/>
        </w:rPr>
        <w:t xml:space="preserve"> Принцип информатизации обучения </w:t>
      </w:r>
      <w:r>
        <w:rPr>
          <w:rFonts w:ascii="Times New Roman" w:hAnsi="Times New Roman"/>
          <w:sz w:val="28"/>
          <w:szCs w:val="28"/>
        </w:rPr>
        <w:t>заключается в организации</w:t>
      </w:r>
      <w:r>
        <w:rPr>
          <w:rFonts w:ascii="Times New Roman" w:hAnsi="Times New Roman"/>
          <w:i/>
          <w:iCs/>
          <w:sz w:val="28"/>
          <w:szCs w:val="28"/>
        </w:rPr>
        <w:t xml:space="preserve"> </w:t>
      </w:r>
      <w:r>
        <w:rPr>
          <w:rFonts w:ascii="Times New Roman" w:hAnsi="Times New Roman"/>
          <w:sz w:val="28"/>
          <w:szCs w:val="28"/>
        </w:rPr>
        <w:t>социально-информационного взаимодействия в образовательной среде,</w:t>
      </w:r>
    </w:p>
    <w:p w:rsidR="001E1FF2" w:rsidRDefault="001E1FF2">
      <w:pPr>
        <w:widowControl w:val="0"/>
        <w:autoSpaceDE w:val="0"/>
        <w:autoSpaceDN w:val="0"/>
        <w:adjustRightInd w:val="0"/>
        <w:spacing w:after="0" w:line="153" w:lineRule="exact"/>
        <w:rPr>
          <w:rFonts w:ascii="Times New Roman" w:hAnsi="Times New Roman"/>
          <w:sz w:val="24"/>
          <w:szCs w:val="24"/>
        </w:rPr>
      </w:pPr>
    </w:p>
    <w:p w:rsidR="001E1FF2" w:rsidRDefault="00F132AC">
      <w:pPr>
        <w:widowControl w:val="0"/>
        <w:overflowPunct w:val="0"/>
        <w:autoSpaceDE w:val="0"/>
        <w:autoSpaceDN w:val="0"/>
        <w:adjustRightInd w:val="0"/>
        <w:spacing w:after="0" w:line="310" w:lineRule="auto"/>
        <w:jc w:val="both"/>
        <w:rPr>
          <w:rFonts w:ascii="Times New Roman" w:hAnsi="Times New Roman"/>
          <w:sz w:val="24"/>
          <w:szCs w:val="24"/>
        </w:rPr>
      </w:pPr>
      <w:r>
        <w:rPr>
          <w:rFonts w:ascii="Times New Roman" w:hAnsi="Times New Roman"/>
          <w:sz w:val="28"/>
          <w:szCs w:val="28"/>
        </w:rPr>
        <w:t>использовании информационно-коммуникационных технологий для удовлетворения информационно-познавательных потребностей студентов.</w:t>
      </w:r>
    </w:p>
    <w:p w:rsidR="001E1FF2" w:rsidRDefault="001E1FF2">
      <w:pPr>
        <w:widowControl w:val="0"/>
        <w:autoSpaceDE w:val="0"/>
        <w:autoSpaceDN w:val="0"/>
        <w:adjustRightInd w:val="0"/>
        <w:spacing w:after="0" w:line="65"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Компетенция в сфере информационно-коммуникационных технологий (ИКТ-</w:t>
      </w:r>
    </w:p>
    <w:p w:rsidR="001E1FF2" w:rsidRDefault="001E1FF2">
      <w:pPr>
        <w:widowControl w:val="0"/>
        <w:autoSpaceDE w:val="0"/>
        <w:autoSpaceDN w:val="0"/>
        <w:adjustRightInd w:val="0"/>
        <w:spacing w:after="0" w:line="231" w:lineRule="exact"/>
        <w:rPr>
          <w:rFonts w:ascii="Times New Roman" w:hAnsi="Times New Roman"/>
          <w:sz w:val="24"/>
          <w:szCs w:val="24"/>
        </w:rPr>
      </w:pPr>
    </w:p>
    <w:p w:rsidR="001E1FF2" w:rsidRDefault="00F132AC">
      <w:pPr>
        <w:widowControl w:val="0"/>
        <w:overflowPunct w:val="0"/>
        <w:autoSpaceDE w:val="0"/>
        <w:autoSpaceDN w:val="0"/>
        <w:adjustRightInd w:val="0"/>
        <w:spacing w:after="0" w:line="334" w:lineRule="auto"/>
        <w:jc w:val="both"/>
        <w:rPr>
          <w:rFonts w:ascii="Times New Roman" w:hAnsi="Times New Roman"/>
          <w:sz w:val="24"/>
          <w:szCs w:val="24"/>
        </w:rPr>
      </w:pPr>
      <w:r>
        <w:rPr>
          <w:rFonts w:ascii="Times New Roman" w:hAnsi="Times New Roman"/>
          <w:sz w:val="28"/>
          <w:szCs w:val="28"/>
        </w:rPr>
        <w:t>компетенция) позволит студентам использовать ИКТ в развитии профессиональной компетенции. Например, социальные, новостные и научные сервисы сети Интернет способствуют формированию ИКТ-</w:t>
      </w:r>
    </w:p>
    <w:p w:rsidR="001E1FF2" w:rsidRDefault="001E1FF2">
      <w:pPr>
        <w:widowControl w:val="0"/>
        <w:autoSpaceDE w:val="0"/>
        <w:autoSpaceDN w:val="0"/>
        <w:adjustRightInd w:val="0"/>
        <w:spacing w:after="0" w:line="38"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компетентности  специалистов  гуманитарной  направленности  (психологи,</w:t>
      </w:r>
    </w:p>
    <w:p w:rsidR="001E1FF2" w:rsidRDefault="001E1FF2">
      <w:pPr>
        <w:widowControl w:val="0"/>
        <w:autoSpaceDE w:val="0"/>
        <w:autoSpaceDN w:val="0"/>
        <w:adjustRightInd w:val="0"/>
        <w:spacing w:after="0" w:line="158"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социологи, экономисты).</w:t>
      </w:r>
    </w:p>
    <w:p w:rsidR="001E1FF2" w:rsidRDefault="001E1FF2">
      <w:pPr>
        <w:widowControl w:val="0"/>
        <w:autoSpaceDE w:val="0"/>
        <w:autoSpaceDN w:val="0"/>
        <w:adjustRightInd w:val="0"/>
        <w:spacing w:after="0" w:line="230" w:lineRule="exact"/>
        <w:rPr>
          <w:rFonts w:ascii="Times New Roman" w:hAnsi="Times New Roman"/>
          <w:sz w:val="24"/>
          <w:szCs w:val="24"/>
        </w:rPr>
      </w:pPr>
    </w:p>
    <w:p w:rsidR="001E1FF2" w:rsidRDefault="00F132AC">
      <w:pPr>
        <w:widowControl w:val="0"/>
        <w:overflowPunct w:val="0"/>
        <w:autoSpaceDE w:val="0"/>
        <w:autoSpaceDN w:val="0"/>
        <w:adjustRightInd w:val="0"/>
        <w:spacing w:after="0" w:line="334" w:lineRule="auto"/>
        <w:ind w:right="20" w:firstLine="711"/>
        <w:jc w:val="both"/>
        <w:rPr>
          <w:rFonts w:ascii="Times New Roman" w:hAnsi="Times New Roman"/>
          <w:sz w:val="24"/>
          <w:szCs w:val="24"/>
        </w:rPr>
      </w:pPr>
      <w:r>
        <w:rPr>
          <w:rFonts w:ascii="Times New Roman" w:hAnsi="Times New Roman"/>
          <w:sz w:val="28"/>
          <w:szCs w:val="28"/>
        </w:rPr>
        <w:t>Курин А.Ю. в своей работе расширяет приведенный набор дидактических принципов формирования профессиональной компетентности специалиста при дистанционной форме обучения с использованием ИКТ</w:t>
      </w:r>
    </w:p>
    <w:p w:rsidR="001E1FF2" w:rsidRDefault="001E1FF2">
      <w:pPr>
        <w:widowControl w:val="0"/>
        <w:autoSpaceDE w:val="0"/>
        <w:autoSpaceDN w:val="0"/>
        <w:adjustRightInd w:val="0"/>
        <w:spacing w:after="0" w:line="38"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[107; С. 190]:</w:t>
      </w:r>
    </w:p>
    <w:p w:rsidR="001E1FF2" w:rsidRDefault="001E1FF2">
      <w:pPr>
        <w:widowControl w:val="0"/>
        <w:autoSpaceDE w:val="0"/>
        <w:autoSpaceDN w:val="0"/>
        <w:adjustRightInd w:val="0"/>
        <w:spacing w:after="0" w:line="226" w:lineRule="exact"/>
        <w:rPr>
          <w:rFonts w:ascii="Times New Roman" w:hAnsi="Times New Roman"/>
          <w:sz w:val="24"/>
          <w:szCs w:val="24"/>
        </w:rPr>
      </w:pPr>
    </w:p>
    <w:p w:rsidR="001E1FF2" w:rsidRDefault="00F132AC">
      <w:pPr>
        <w:widowControl w:val="0"/>
        <w:overflowPunct w:val="0"/>
        <w:autoSpaceDE w:val="0"/>
        <w:autoSpaceDN w:val="0"/>
        <w:adjustRightInd w:val="0"/>
        <w:spacing w:after="0" w:line="331" w:lineRule="auto"/>
        <w:ind w:firstLine="711"/>
        <w:jc w:val="both"/>
        <w:rPr>
          <w:rFonts w:ascii="Times New Roman" w:hAnsi="Times New Roman"/>
          <w:sz w:val="24"/>
          <w:szCs w:val="24"/>
        </w:rPr>
      </w:pPr>
      <w:r>
        <w:rPr>
          <w:rFonts w:ascii="Times New Roman" w:hAnsi="Times New Roman"/>
          <w:sz w:val="23"/>
          <w:szCs w:val="23"/>
        </w:rPr>
        <w:t xml:space="preserve">- </w:t>
      </w:r>
      <w:r>
        <w:rPr>
          <w:rFonts w:ascii="Times New Roman" w:hAnsi="Times New Roman"/>
          <w:i/>
          <w:iCs/>
          <w:sz w:val="27"/>
          <w:szCs w:val="27"/>
        </w:rPr>
        <w:t>Принцип открытости</w:t>
      </w:r>
      <w:r>
        <w:rPr>
          <w:rFonts w:ascii="Times New Roman" w:hAnsi="Times New Roman"/>
          <w:sz w:val="23"/>
          <w:szCs w:val="23"/>
        </w:rPr>
        <w:t xml:space="preserve"> </w:t>
      </w:r>
      <w:r>
        <w:rPr>
          <w:rFonts w:ascii="Times New Roman" w:hAnsi="Times New Roman"/>
          <w:sz w:val="27"/>
          <w:szCs w:val="27"/>
        </w:rPr>
        <w:t>предполагает опосредованный характер</w:t>
      </w:r>
      <w:r>
        <w:rPr>
          <w:rFonts w:ascii="Times New Roman" w:hAnsi="Times New Roman"/>
          <w:sz w:val="23"/>
          <w:szCs w:val="23"/>
        </w:rPr>
        <w:t xml:space="preserve"> </w:t>
      </w:r>
      <w:r>
        <w:rPr>
          <w:rFonts w:ascii="Times New Roman" w:hAnsi="Times New Roman"/>
          <w:sz w:val="27"/>
          <w:szCs w:val="27"/>
        </w:rPr>
        <w:t>управления учебной деятельностью студентов со стороны профессорско-</w:t>
      </w:r>
    </w:p>
    <w:p w:rsidR="001E1FF2" w:rsidRDefault="001E1FF2">
      <w:pPr>
        <w:widowControl w:val="0"/>
        <w:autoSpaceDE w:val="0"/>
        <w:autoSpaceDN w:val="0"/>
        <w:adjustRightInd w:val="0"/>
        <w:spacing w:after="0" w:line="114" w:lineRule="exact"/>
        <w:rPr>
          <w:rFonts w:ascii="Times New Roman" w:hAnsi="Times New Roman"/>
          <w:sz w:val="24"/>
          <w:szCs w:val="24"/>
        </w:rPr>
      </w:pPr>
    </w:p>
    <w:p w:rsidR="001E1FF2" w:rsidRDefault="00F132AC">
      <w:pPr>
        <w:widowControl w:val="0"/>
        <w:overflowPunct w:val="0"/>
        <w:autoSpaceDE w:val="0"/>
        <w:autoSpaceDN w:val="0"/>
        <w:adjustRightInd w:val="0"/>
        <w:spacing w:after="0" w:line="334" w:lineRule="auto"/>
        <w:ind w:right="20"/>
        <w:jc w:val="both"/>
        <w:rPr>
          <w:rFonts w:ascii="Times New Roman" w:hAnsi="Times New Roman"/>
          <w:sz w:val="24"/>
          <w:szCs w:val="24"/>
        </w:rPr>
      </w:pPr>
      <w:r>
        <w:rPr>
          <w:rFonts w:ascii="Times New Roman" w:hAnsi="Times New Roman"/>
          <w:sz w:val="28"/>
          <w:szCs w:val="28"/>
        </w:rPr>
        <w:t>преподавательского состава вуза, усиление личной ответственности обучаемых за результаты своего образования, вовлеченность обучаемых в учебный процесс и взаимное обучение других субъектов (преподавателей,</w:t>
      </w:r>
    </w:p>
    <w:p w:rsidR="001E1FF2" w:rsidRDefault="001E1FF2">
      <w:pPr>
        <w:widowControl w:val="0"/>
        <w:autoSpaceDE w:val="0"/>
        <w:autoSpaceDN w:val="0"/>
        <w:adjustRightInd w:val="0"/>
        <w:spacing w:after="0" w:line="33"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студентов смежных факультетов и вузов, специалистов отрасли и т.д.).</w:t>
      </w:r>
    </w:p>
    <w:p w:rsidR="001E1FF2" w:rsidRDefault="001E1FF2">
      <w:pPr>
        <w:widowControl w:val="0"/>
        <w:autoSpaceDE w:val="0"/>
        <w:autoSpaceDN w:val="0"/>
        <w:adjustRightInd w:val="0"/>
        <w:spacing w:after="0" w:line="231" w:lineRule="exact"/>
        <w:rPr>
          <w:rFonts w:ascii="Times New Roman" w:hAnsi="Times New Roman"/>
          <w:sz w:val="24"/>
          <w:szCs w:val="24"/>
        </w:rPr>
      </w:pPr>
    </w:p>
    <w:p w:rsidR="001E1FF2" w:rsidRDefault="00F132AC">
      <w:pPr>
        <w:widowControl w:val="0"/>
        <w:overflowPunct w:val="0"/>
        <w:autoSpaceDE w:val="0"/>
        <w:autoSpaceDN w:val="0"/>
        <w:adjustRightInd w:val="0"/>
        <w:spacing w:after="0" w:line="367" w:lineRule="auto"/>
        <w:ind w:firstLine="711"/>
        <w:jc w:val="both"/>
        <w:rPr>
          <w:rFonts w:ascii="Times New Roman" w:hAnsi="Times New Roman"/>
          <w:sz w:val="24"/>
          <w:szCs w:val="24"/>
        </w:rPr>
      </w:pPr>
      <w:r>
        <w:rPr>
          <w:rFonts w:ascii="Times New Roman" w:hAnsi="Times New Roman"/>
          <w:sz w:val="23"/>
          <w:szCs w:val="23"/>
        </w:rPr>
        <w:t xml:space="preserve">- </w:t>
      </w:r>
      <w:r>
        <w:rPr>
          <w:rFonts w:ascii="Times New Roman" w:hAnsi="Times New Roman"/>
          <w:i/>
          <w:iCs/>
          <w:sz w:val="27"/>
          <w:szCs w:val="27"/>
        </w:rPr>
        <w:t>Принцип обратной связи.</w:t>
      </w:r>
      <w:r>
        <w:rPr>
          <w:rFonts w:ascii="Times New Roman" w:hAnsi="Times New Roman"/>
          <w:sz w:val="23"/>
          <w:szCs w:val="23"/>
        </w:rPr>
        <w:t xml:space="preserve"> </w:t>
      </w:r>
      <w:r>
        <w:rPr>
          <w:rFonts w:ascii="Times New Roman" w:hAnsi="Times New Roman"/>
          <w:sz w:val="27"/>
          <w:szCs w:val="27"/>
        </w:rPr>
        <w:t>Система контроля усвоения знаний и</w:t>
      </w:r>
      <w:r>
        <w:rPr>
          <w:rFonts w:ascii="Times New Roman" w:hAnsi="Times New Roman"/>
          <w:sz w:val="23"/>
          <w:szCs w:val="23"/>
        </w:rPr>
        <w:t xml:space="preserve"> </w:t>
      </w:r>
      <w:r>
        <w:rPr>
          <w:rFonts w:ascii="Times New Roman" w:hAnsi="Times New Roman"/>
          <w:sz w:val="27"/>
          <w:szCs w:val="27"/>
        </w:rPr>
        <w:t>активности познавательной деятельности должна обеспечивать систематический характер проверок. При этом интегрирующий средства ИКТ-обучения дидактический процесс строится как система с обратной связью, которая нацелена на проверку выполнения целей и задач каждого этапа обучения. Форма обратной связи может быть произвольной, в виде осуществляться в любой форме, например дискуссий, телеконференций и контрольных тестов (начального, промежуточного, итогового).</w:t>
      </w:r>
    </w:p>
    <w:p w:rsidR="001E1FF2" w:rsidRDefault="001E1FF2">
      <w:pPr>
        <w:widowControl w:val="0"/>
        <w:autoSpaceDE w:val="0"/>
        <w:autoSpaceDN w:val="0"/>
        <w:adjustRightInd w:val="0"/>
        <w:spacing w:after="0" w:line="4" w:lineRule="exact"/>
        <w:rPr>
          <w:rFonts w:ascii="Times New Roman" w:hAnsi="Times New Roman"/>
          <w:sz w:val="24"/>
          <w:szCs w:val="24"/>
        </w:rPr>
      </w:pPr>
    </w:p>
    <w:p w:rsidR="001E1FF2" w:rsidRDefault="00F132AC">
      <w:pPr>
        <w:widowControl w:val="0"/>
        <w:autoSpaceDE w:val="0"/>
        <w:autoSpaceDN w:val="0"/>
        <w:adjustRightInd w:val="0"/>
        <w:spacing w:after="0" w:line="240" w:lineRule="auto"/>
        <w:ind w:left="4640"/>
        <w:rPr>
          <w:rFonts w:ascii="Times New Roman" w:hAnsi="Times New Roman"/>
          <w:sz w:val="24"/>
          <w:szCs w:val="24"/>
        </w:rPr>
      </w:pPr>
      <w:r>
        <w:rPr>
          <w:rFonts w:ascii="Times New Roman" w:hAnsi="Times New Roman"/>
          <w:sz w:val="28"/>
          <w:szCs w:val="28"/>
        </w:rPr>
        <w:t>135</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pgSz w:w="11904" w:h="16838"/>
          <w:pgMar w:top="1188" w:right="840" w:bottom="600" w:left="1700" w:header="720" w:footer="720" w:gutter="0"/>
          <w:cols w:space="720" w:equalWidth="0">
            <w:col w:w="9360"/>
          </w:cols>
          <w:noEndnote/>
        </w:sectPr>
      </w:pPr>
    </w:p>
    <w:p w:rsidR="001E1FF2" w:rsidRDefault="00F132AC">
      <w:pPr>
        <w:widowControl w:val="0"/>
        <w:overflowPunct w:val="0"/>
        <w:autoSpaceDE w:val="0"/>
        <w:autoSpaceDN w:val="0"/>
        <w:adjustRightInd w:val="0"/>
        <w:spacing w:after="0" w:line="351" w:lineRule="auto"/>
        <w:ind w:firstLine="711"/>
        <w:jc w:val="both"/>
        <w:rPr>
          <w:rFonts w:ascii="Times New Roman" w:hAnsi="Times New Roman"/>
          <w:sz w:val="24"/>
          <w:szCs w:val="24"/>
        </w:rPr>
      </w:pPr>
      <w:bookmarkStart w:id="135" w:name="page271"/>
      <w:bookmarkEnd w:id="135"/>
      <w:r>
        <w:rPr>
          <w:rFonts w:ascii="Times New Roman" w:hAnsi="Times New Roman"/>
          <w:sz w:val="23"/>
          <w:szCs w:val="23"/>
        </w:rPr>
        <w:lastRenderedPageBreak/>
        <w:t xml:space="preserve">- </w:t>
      </w:r>
      <w:r>
        <w:rPr>
          <w:rFonts w:ascii="Times New Roman" w:hAnsi="Times New Roman"/>
          <w:i/>
          <w:iCs/>
          <w:sz w:val="27"/>
          <w:szCs w:val="27"/>
        </w:rPr>
        <w:t>Принцип гуманизма</w:t>
      </w:r>
      <w:r>
        <w:rPr>
          <w:rFonts w:ascii="Times New Roman" w:hAnsi="Times New Roman"/>
          <w:sz w:val="23"/>
          <w:szCs w:val="23"/>
        </w:rPr>
        <w:t xml:space="preserve"> </w:t>
      </w:r>
      <w:r>
        <w:rPr>
          <w:rFonts w:ascii="Times New Roman" w:hAnsi="Times New Roman"/>
          <w:sz w:val="27"/>
          <w:szCs w:val="27"/>
        </w:rPr>
        <w:t>заключается в создании и предоставлении</w:t>
      </w:r>
      <w:r>
        <w:rPr>
          <w:rFonts w:ascii="Times New Roman" w:hAnsi="Times New Roman"/>
          <w:sz w:val="23"/>
          <w:szCs w:val="23"/>
        </w:rPr>
        <w:t xml:space="preserve"> </w:t>
      </w:r>
      <w:r>
        <w:rPr>
          <w:rFonts w:ascii="Times New Roman" w:hAnsi="Times New Roman"/>
          <w:sz w:val="27"/>
          <w:szCs w:val="27"/>
        </w:rPr>
        <w:t>студенту максимально благоприятных условий для освоения избранной профессии, развития и проявления творческой индивидуальности,</w:t>
      </w:r>
    </w:p>
    <w:p w:rsidR="001E1FF2" w:rsidRDefault="001E1FF2">
      <w:pPr>
        <w:widowControl w:val="0"/>
        <w:autoSpaceDE w:val="0"/>
        <w:autoSpaceDN w:val="0"/>
        <w:adjustRightInd w:val="0"/>
        <w:spacing w:after="0" w:line="20"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интеллектуальных и нравственных качеств будущего специалиста.</w:t>
      </w:r>
    </w:p>
    <w:p w:rsidR="001E1FF2" w:rsidRDefault="001E1FF2">
      <w:pPr>
        <w:widowControl w:val="0"/>
        <w:autoSpaceDE w:val="0"/>
        <w:autoSpaceDN w:val="0"/>
        <w:adjustRightInd w:val="0"/>
        <w:spacing w:after="0" w:line="230" w:lineRule="exact"/>
        <w:rPr>
          <w:rFonts w:ascii="Times New Roman" w:hAnsi="Times New Roman"/>
          <w:sz w:val="24"/>
          <w:szCs w:val="24"/>
        </w:rPr>
      </w:pPr>
    </w:p>
    <w:p w:rsidR="001E1FF2" w:rsidRDefault="00F132AC">
      <w:pPr>
        <w:widowControl w:val="0"/>
        <w:overflowPunct w:val="0"/>
        <w:autoSpaceDE w:val="0"/>
        <w:autoSpaceDN w:val="0"/>
        <w:adjustRightInd w:val="0"/>
        <w:spacing w:after="0" w:line="364" w:lineRule="auto"/>
        <w:ind w:firstLine="711"/>
        <w:jc w:val="both"/>
        <w:rPr>
          <w:rFonts w:ascii="Times New Roman" w:hAnsi="Times New Roman"/>
          <w:sz w:val="24"/>
          <w:szCs w:val="24"/>
        </w:rPr>
      </w:pPr>
      <w:r>
        <w:rPr>
          <w:rFonts w:ascii="Times New Roman" w:hAnsi="Times New Roman"/>
          <w:sz w:val="23"/>
          <w:szCs w:val="23"/>
        </w:rPr>
        <w:t xml:space="preserve">- </w:t>
      </w:r>
      <w:r>
        <w:rPr>
          <w:rFonts w:ascii="Times New Roman" w:hAnsi="Times New Roman"/>
          <w:i/>
          <w:iCs/>
          <w:sz w:val="27"/>
          <w:szCs w:val="27"/>
        </w:rPr>
        <w:t>Принцип системности и целостности</w:t>
      </w:r>
      <w:r>
        <w:rPr>
          <w:rFonts w:ascii="Times New Roman" w:hAnsi="Times New Roman"/>
          <w:sz w:val="23"/>
          <w:szCs w:val="23"/>
        </w:rPr>
        <w:t xml:space="preserve"> </w:t>
      </w:r>
      <w:r>
        <w:rPr>
          <w:rFonts w:ascii="Times New Roman" w:hAnsi="Times New Roman"/>
          <w:sz w:val="27"/>
          <w:szCs w:val="27"/>
        </w:rPr>
        <w:t>следует из закономерностей</w:t>
      </w:r>
      <w:r>
        <w:rPr>
          <w:rFonts w:ascii="Times New Roman" w:hAnsi="Times New Roman"/>
          <w:sz w:val="23"/>
          <w:szCs w:val="23"/>
        </w:rPr>
        <w:t xml:space="preserve"> </w:t>
      </w:r>
      <w:r>
        <w:rPr>
          <w:rFonts w:ascii="Times New Roman" w:hAnsi="Times New Roman"/>
          <w:sz w:val="27"/>
          <w:szCs w:val="27"/>
        </w:rPr>
        <w:t>педагогического процесса. Он задаёт системность, взаимообусловленность и взаимосвязанность всех его элементов. Реализация этого принципа на практике предполагает, что включение средств ИКТ отражается на других блоках дидактической системы, в том числе, на содержании учебных программ и курсов.</w:t>
      </w:r>
    </w:p>
    <w:p w:rsidR="001E1FF2" w:rsidRDefault="001E1FF2">
      <w:pPr>
        <w:widowControl w:val="0"/>
        <w:autoSpaceDE w:val="0"/>
        <w:autoSpaceDN w:val="0"/>
        <w:adjustRightInd w:val="0"/>
        <w:spacing w:after="0" w:line="69"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3" w:lineRule="auto"/>
        <w:ind w:firstLine="711"/>
        <w:jc w:val="both"/>
        <w:rPr>
          <w:rFonts w:ascii="Times New Roman" w:hAnsi="Times New Roman"/>
          <w:sz w:val="24"/>
          <w:szCs w:val="24"/>
        </w:rPr>
      </w:pPr>
      <w:r>
        <w:rPr>
          <w:rFonts w:ascii="Times New Roman" w:hAnsi="Times New Roman"/>
          <w:sz w:val="28"/>
          <w:szCs w:val="28"/>
        </w:rPr>
        <w:t>В.М. Жураковская в своём исследовании проблем «цифрового неравенства» в образовании на основе личностно-деятельностного и системного подходов апробирует применение принципов научной концептуальности, проблемности и мягкого соревнования [60; С. 132].</w:t>
      </w:r>
    </w:p>
    <w:p w:rsidR="001E1FF2" w:rsidRDefault="001E1FF2">
      <w:pPr>
        <w:widowControl w:val="0"/>
        <w:autoSpaceDE w:val="0"/>
        <w:autoSpaceDN w:val="0"/>
        <w:adjustRightInd w:val="0"/>
        <w:spacing w:after="0" w:line="95" w:lineRule="exact"/>
        <w:rPr>
          <w:rFonts w:ascii="Times New Roman" w:hAnsi="Times New Roman"/>
          <w:sz w:val="24"/>
          <w:szCs w:val="24"/>
        </w:rPr>
      </w:pPr>
    </w:p>
    <w:p w:rsidR="001E1FF2" w:rsidRDefault="00F132AC">
      <w:pPr>
        <w:widowControl w:val="0"/>
        <w:overflowPunct w:val="0"/>
        <w:autoSpaceDE w:val="0"/>
        <w:autoSpaceDN w:val="0"/>
        <w:adjustRightInd w:val="0"/>
        <w:spacing w:after="0" w:line="307" w:lineRule="auto"/>
        <w:ind w:right="20" w:firstLine="711"/>
        <w:jc w:val="both"/>
        <w:rPr>
          <w:rFonts w:ascii="Times New Roman" w:hAnsi="Times New Roman"/>
          <w:sz w:val="24"/>
          <w:szCs w:val="24"/>
        </w:rPr>
      </w:pPr>
      <w:r>
        <w:rPr>
          <w:rFonts w:ascii="Times New Roman" w:hAnsi="Times New Roman"/>
          <w:sz w:val="28"/>
          <w:szCs w:val="28"/>
        </w:rPr>
        <w:t>Под первым из них понимается построение учебной модели на основе научной концепции, включающей философское, психологическое,</w:t>
      </w:r>
    </w:p>
    <w:p w:rsidR="001E1FF2" w:rsidRDefault="001E1FF2">
      <w:pPr>
        <w:widowControl w:val="0"/>
        <w:autoSpaceDE w:val="0"/>
        <w:autoSpaceDN w:val="0"/>
        <w:adjustRightInd w:val="0"/>
        <w:spacing w:after="0" w:line="141"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9" w:lineRule="auto"/>
        <w:jc w:val="both"/>
        <w:rPr>
          <w:rFonts w:ascii="Times New Roman" w:hAnsi="Times New Roman"/>
          <w:sz w:val="24"/>
          <w:szCs w:val="24"/>
        </w:rPr>
      </w:pPr>
      <w:r>
        <w:rPr>
          <w:rFonts w:ascii="Times New Roman" w:hAnsi="Times New Roman"/>
          <w:sz w:val="28"/>
          <w:szCs w:val="28"/>
        </w:rPr>
        <w:t>дидактическое и социально-педагогическое обоснование достижения образовательных целей. Принцип проблемности обусловливает использование учебно-познавательных заданий по разрешению противоречий, постановке и решению проблем, использованию логических приемов в учебно-воспитательном процессе. Принцип мягкого соревнования предполагает использование в учебном процессе игровых технологий,</w:t>
      </w:r>
    </w:p>
    <w:p w:rsidR="001E1FF2" w:rsidRDefault="001E1FF2">
      <w:pPr>
        <w:widowControl w:val="0"/>
        <w:autoSpaceDE w:val="0"/>
        <w:autoSpaceDN w:val="0"/>
        <w:adjustRightInd w:val="0"/>
        <w:spacing w:after="0" w:line="91" w:lineRule="exact"/>
        <w:rPr>
          <w:rFonts w:ascii="Times New Roman" w:hAnsi="Times New Roman"/>
          <w:sz w:val="24"/>
          <w:szCs w:val="24"/>
        </w:rPr>
      </w:pPr>
    </w:p>
    <w:p w:rsidR="001E1FF2" w:rsidRDefault="00F132AC">
      <w:pPr>
        <w:widowControl w:val="0"/>
        <w:overflowPunct w:val="0"/>
        <w:autoSpaceDE w:val="0"/>
        <w:autoSpaceDN w:val="0"/>
        <w:adjustRightInd w:val="0"/>
        <w:spacing w:after="0" w:line="307" w:lineRule="auto"/>
        <w:ind w:right="20"/>
        <w:jc w:val="both"/>
        <w:rPr>
          <w:rFonts w:ascii="Times New Roman" w:hAnsi="Times New Roman"/>
          <w:sz w:val="24"/>
          <w:szCs w:val="24"/>
        </w:rPr>
      </w:pPr>
      <w:r>
        <w:rPr>
          <w:rFonts w:ascii="Times New Roman" w:hAnsi="Times New Roman"/>
          <w:sz w:val="28"/>
          <w:szCs w:val="28"/>
        </w:rPr>
        <w:t>рейтинговой оценки знаний, характеризующихся мягкой соревновательностью.</w:t>
      </w:r>
    </w:p>
    <w:p w:rsidR="001E1FF2" w:rsidRDefault="001E1FF2">
      <w:pPr>
        <w:widowControl w:val="0"/>
        <w:autoSpaceDE w:val="0"/>
        <w:autoSpaceDN w:val="0"/>
        <w:adjustRightInd w:val="0"/>
        <w:spacing w:after="0" w:line="141"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3" w:lineRule="auto"/>
        <w:ind w:right="20" w:firstLine="711"/>
        <w:jc w:val="both"/>
        <w:rPr>
          <w:rFonts w:ascii="Times New Roman" w:hAnsi="Times New Roman"/>
          <w:sz w:val="24"/>
          <w:szCs w:val="24"/>
        </w:rPr>
      </w:pPr>
      <w:r>
        <w:rPr>
          <w:rFonts w:ascii="Times New Roman" w:hAnsi="Times New Roman"/>
          <w:sz w:val="28"/>
          <w:szCs w:val="28"/>
        </w:rPr>
        <w:t>Преподавательский состав Томского политехнического университета положил в основу разработки и функционирования обучающих систем на основе применения информационных технологий следующие методологические принципы [163; С. 24]:</w:t>
      </w:r>
    </w:p>
    <w:p w:rsidR="001E1FF2" w:rsidRDefault="001E1FF2">
      <w:pPr>
        <w:widowControl w:val="0"/>
        <w:autoSpaceDE w:val="0"/>
        <w:autoSpaceDN w:val="0"/>
        <w:adjustRightInd w:val="0"/>
        <w:spacing w:after="0" w:line="94" w:lineRule="exact"/>
        <w:rPr>
          <w:rFonts w:ascii="Times New Roman" w:hAnsi="Times New Roman"/>
          <w:sz w:val="24"/>
          <w:szCs w:val="24"/>
        </w:rPr>
      </w:pPr>
    </w:p>
    <w:p w:rsidR="001E1FF2" w:rsidRDefault="00F132AC">
      <w:pPr>
        <w:widowControl w:val="0"/>
        <w:overflowPunct w:val="0"/>
        <w:autoSpaceDE w:val="0"/>
        <w:autoSpaceDN w:val="0"/>
        <w:adjustRightInd w:val="0"/>
        <w:spacing w:after="0" w:line="307" w:lineRule="auto"/>
        <w:ind w:right="20" w:firstLine="711"/>
        <w:jc w:val="both"/>
        <w:rPr>
          <w:rFonts w:ascii="Times New Roman" w:hAnsi="Times New Roman"/>
          <w:sz w:val="24"/>
          <w:szCs w:val="24"/>
        </w:rPr>
      </w:pPr>
      <w:r>
        <w:rPr>
          <w:rFonts w:ascii="Symbol" w:hAnsi="Symbol" w:cs="Symbol"/>
          <w:sz w:val="23"/>
          <w:szCs w:val="23"/>
        </w:rPr>
        <w:t></w:t>
      </w:r>
      <w:r>
        <w:rPr>
          <w:rFonts w:ascii="Times New Roman" w:hAnsi="Times New Roman"/>
          <w:sz w:val="28"/>
          <w:szCs w:val="28"/>
        </w:rPr>
        <w:t xml:space="preserve"> принцип оптимальной конструкции содержания и программного обеспечения;</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pgSz w:w="11904" w:h="16838"/>
          <w:pgMar w:top="1188" w:right="840" w:bottom="600" w:left="1700" w:header="720" w:footer="720" w:gutter="0"/>
          <w:cols w:space="720" w:equalWidth="0">
            <w:col w:w="9360"/>
          </w:cols>
          <w:noEndnote/>
        </w:sectPr>
      </w:pPr>
    </w:p>
    <w:p w:rsidR="001E1FF2" w:rsidRDefault="001E1FF2">
      <w:pPr>
        <w:widowControl w:val="0"/>
        <w:autoSpaceDE w:val="0"/>
        <w:autoSpaceDN w:val="0"/>
        <w:adjustRightInd w:val="0"/>
        <w:spacing w:after="0" w:line="98"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136</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type w:val="continuous"/>
          <w:pgSz w:w="11904" w:h="16838"/>
          <w:pgMar w:top="1188" w:right="5140" w:bottom="600" w:left="6340" w:header="720" w:footer="720" w:gutter="0"/>
          <w:cols w:space="720" w:equalWidth="0">
            <w:col w:w="420"/>
          </w:cols>
          <w:noEndnote/>
        </w:sectPr>
      </w:pPr>
    </w:p>
    <w:p w:rsidR="001E1FF2" w:rsidRDefault="00F132AC" w:rsidP="00F132AC">
      <w:pPr>
        <w:widowControl w:val="0"/>
        <w:numPr>
          <w:ilvl w:val="0"/>
          <w:numId w:val="82"/>
        </w:numPr>
        <w:tabs>
          <w:tab w:val="clear" w:pos="720"/>
          <w:tab w:val="num" w:pos="1000"/>
        </w:tabs>
        <w:overflowPunct w:val="0"/>
        <w:autoSpaceDE w:val="0"/>
        <w:autoSpaceDN w:val="0"/>
        <w:adjustRightInd w:val="0"/>
        <w:spacing w:after="0" w:line="240" w:lineRule="auto"/>
        <w:ind w:left="1000" w:hanging="289"/>
        <w:jc w:val="both"/>
        <w:rPr>
          <w:rFonts w:ascii="Symbol" w:hAnsi="Symbol" w:cs="Symbol"/>
          <w:sz w:val="23"/>
          <w:szCs w:val="23"/>
        </w:rPr>
      </w:pPr>
      <w:bookmarkStart w:id="136" w:name="page273"/>
      <w:bookmarkEnd w:id="136"/>
      <w:r>
        <w:rPr>
          <w:rFonts w:ascii="Times New Roman" w:hAnsi="Times New Roman"/>
          <w:sz w:val="28"/>
          <w:szCs w:val="28"/>
        </w:rPr>
        <w:lastRenderedPageBreak/>
        <w:t xml:space="preserve">принцип надежности работы системы; </w:t>
      </w:r>
    </w:p>
    <w:p w:rsidR="001E1FF2" w:rsidRDefault="001E1FF2">
      <w:pPr>
        <w:widowControl w:val="0"/>
        <w:autoSpaceDE w:val="0"/>
        <w:autoSpaceDN w:val="0"/>
        <w:adjustRightInd w:val="0"/>
        <w:spacing w:after="0" w:line="230" w:lineRule="exact"/>
        <w:rPr>
          <w:rFonts w:ascii="Symbol" w:hAnsi="Symbol" w:cs="Symbol"/>
          <w:sz w:val="23"/>
          <w:szCs w:val="23"/>
        </w:rPr>
      </w:pPr>
    </w:p>
    <w:p w:rsidR="001E1FF2" w:rsidRDefault="00F132AC" w:rsidP="00F132AC">
      <w:pPr>
        <w:widowControl w:val="0"/>
        <w:numPr>
          <w:ilvl w:val="0"/>
          <w:numId w:val="82"/>
        </w:numPr>
        <w:tabs>
          <w:tab w:val="clear" w:pos="720"/>
          <w:tab w:val="num" w:pos="994"/>
        </w:tabs>
        <w:overflowPunct w:val="0"/>
        <w:autoSpaceDE w:val="0"/>
        <w:autoSpaceDN w:val="0"/>
        <w:adjustRightInd w:val="0"/>
        <w:spacing w:after="0" w:line="307" w:lineRule="auto"/>
        <w:ind w:left="0" w:right="20" w:firstLine="711"/>
        <w:jc w:val="both"/>
        <w:rPr>
          <w:rFonts w:ascii="Symbol" w:hAnsi="Symbol" w:cs="Symbol"/>
          <w:sz w:val="23"/>
          <w:szCs w:val="23"/>
        </w:rPr>
      </w:pPr>
      <w:r>
        <w:rPr>
          <w:rFonts w:ascii="Times New Roman" w:hAnsi="Times New Roman"/>
          <w:sz w:val="28"/>
          <w:szCs w:val="28"/>
        </w:rPr>
        <w:t xml:space="preserve">принцип обратной связи. Правильность каждого действия обучающийся может проверять сразу после окончания действия; </w:t>
      </w:r>
    </w:p>
    <w:p w:rsidR="001E1FF2" w:rsidRDefault="001E1FF2">
      <w:pPr>
        <w:widowControl w:val="0"/>
        <w:autoSpaceDE w:val="0"/>
        <w:autoSpaceDN w:val="0"/>
        <w:adjustRightInd w:val="0"/>
        <w:spacing w:after="0" w:line="74" w:lineRule="exact"/>
        <w:rPr>
          <w:rFonts w:ascii="Symbol" w:hAnsi="Symbol" w:cs="Symbol"/>
          <w:sz w:val="23"/>
          <w:szCs w:val="23"/>
        </w:rPr>
      </w:pPr>
    </w:p>
    <w:p w:rsidR="001E1FF2" w:rsidRDefault="00F132AC" w:rsidP="00F132AC">
      <w:pPr>
        <w:widowControl w:val="0"/>
        <w:numPr>
          <w:ilvl w:val="0"/>
          <w:numId w:val="82"/>
        </w:numPr>
        <w:tabs>
          <w:tab w:val="clear" w:pos="720"/>
          <w:tab w:val="num" w:pos="1000"/>
        </w:tabs>
        <w:overflowPunct w:val="0"/>
        <w:autoSpaceDE w:val="0"/>
        <w:autoSpaceDN w:val="0"/>
        <w:adjustRightInd w:val="0"/>
        <w:spacing w:after="0" w:line="240" w:lineRule="auto"/>
        <w:ind w:left="1000" w:hanging="289"/>
        <w:jc w:val="both"/>
        <w:rPr>
          <w:rFonts w:ascii="Symbol" w:hAnsi="Symbol" w:cs="Symbol"/>
          <w:sz w:val="23"/>
          <w:szCs w:val="23"/>
        </w:rPr>
      </w:pPr>
      <w:r>
        <w:rPr>
          <w:rFonts w:ascii="Times New Roman" w:hAnsi="Times New Roman"/>
          <w:sz w:val="28"/>
          <w:szCs w:val="28"/>
        </w:rPr>
        <w:t xml:space="preserve">личностная ориентированность содержания и форм обучения; </w:t>
      </w:r>
    </w:p>
    <w:p w:rsidR="001E1FF2" w:rsidRDefault="001E1FF2">
      <w:pPr>
        <w:widowControl w:val="0"/>
        <w:autoSpaceDE w:val="0"/>
        <w:autoSpaceDN w:val="0"/>
        <w:adjustRightInd w:val="0"/>
        <w:spacing w:after="0" w:line="162" w:lineRule="exact"/>
        <w:rPr>
          <w:rFonts w:ascii="Symbol" w:hAnsi="Symbol" w:cs="Symbol"/>
          <w:sz w:val="23"/>
          <w:szCs w:val="23"/>
        </w:rPr>
      </w:pPr>
    </w:p>
    <w:p w:rsidR="001E1FF2" w:rsidRDefault="00F132AC" w:rsidP="00F132AC">
      <w:pPr>
        <w:widowControl w:val="0"/>
        <w:numPr>
          <w:ilvl w:val="0"/>
          <w:numId w:val="82"/>
        </w:numPr>
        <w:tabs>
          <w:tab w:val="clear" w:pos="720"/>
          <w:tab w:val="num" w:pos="1000"/>
        </w:tabs>
        <w:overflowPunct w:val="0"/>
        <w:autoSpaceDE w:val="0"/>
        <w:autoSpaceDN w:val="0"/>
        <w:adjustRightInd w:val="0"/>
        <w:spacing w:after="0" w:line="240" w:lineRule="auto"/>
        <w:ind w:left="1000" w:hanging="289"/>
        <w:jc w:val="both"/>
        <w:rPr>
          <w:rFonts w:ascii="Symbol" w:hAnsi="Symbol" w:cs="Symbol"/>
          <w:sz w:val="23"/>
          <w:szCs w:val="23"/>
        </w:rPr>
      </w:pPr>
      <w:r>
        <w:rPr>
          <w:rFonts w:ascii="Times New Roman" w:hAnsi="Times New Roman"/>
          <w:sz w:val="28"/>
          <w:szCs w:val="28"/>
        </w:rPr>
        <w:t xml:space="preserve">сознательно-сопоставительное изучение явлений и процессов; </w:t>
      </w:r>
    </w:p>
    <w:p w:rsidR="001E1FF2" w:rsidRDefault="001E1FF2">
      <w:pPr>
        <w:widowControl w:val="0"/>
        <w:autoSpaceDE w:val="0"/>
        <w:autoSpaceDN w:val="0"/>
        <w:adjustRightInd w:val="0"/>
        <w:spacing w:after="0" w:line="158" w:lineRule="exact"/>
        <w:rPr>
          <w:rFonts w:ascii="Symbol" w:hAnsi="Symbol" w:cs="Symbol"/>
          <w:sz w:val="23"/>
          <w:szCs w:val="23"/>
        </w:rPr>
      </w:pPr>
    </w:p>
    <w:p w:rsidR="001E1FF2" w:rsidRDefault="00F132AC" w:rsidP="00F132AC">
      <w:pPr>
        <w:widowControl w:val="0"/>
        <w:numPr>
          <w:ilvl w:val="0"/>
          <w:numId w:val="82"/>
        </w:numPr>
        <w:tabs>
          <w:tab w:val="clear" w:pos="720"/>
          <w:tab w:val="num" w:pos="1000"/>
        </w:tabs>
        <w:overflowPunct w:val="0"/>
        <w:autoSpaceDE w:val="0"/>
        <w:autoSpaceDN w:val="0"/>
        <w:adjustRightInd w:val="0"/>
        <w:spacing w:after="0" w:line="240" w:lineRule="auto"/>
        <w:ind w:left="1000" w:hanging="289"/>
        <w:jc w:val="both"/>
        <w:rPr>
          <w:rFonts w:ascii="Symbol" w:hAnsi="Symbol" w:cs="Symbol"/>
          <w:sz w:val="23"/>
          <w:szCs w:val="23"/>
        </w:rPr>
      </w:pPr>
      <w:r>
        <w:rPr>
          <w:rFonts w:ascii="Times New Roman" w:hAnsi="Times New Roman"/>
          <w:sz w:val="28"/>
          <w:szCs w:val="28"/>
        </w:rPr>
        <w:t xml:space="preserve">системная вариативность форм, методов и приемов обучения; </w:t>
      </w:r>
    </w:p>
    <w:p w:rsidR="001E1FF2" w:rsidRDefault="001E1FF2">
      <w:pPr>
        <w:widowControl w:val="0"/>
        <w:autoSpaceDE w:val="0"/>
        <w:autoSpaceDN w:val="0"/>
        <w:adjustRightInd w:val="0"/>
        <w:spacing w:after="0" w:line="162" w:lineRule="exact"/>
        <w:rPr>
          <w:rFonts w:ascii="Symbol" w:hAnsi="Symbol" w:cs="Symbol"/>
          <w:sz w:val="23"/>
          <w:szCs w:val="23"/>
        </w:rPr>
      </w:pPr>
    </w:p>
    <w:p w:rsidR="001E1FF2" w:rsidRDefault="00F132AC" w:rsidP="00F132AC">
      <w:pPr>
        <w:widowControl w:val="0"/>
        <w:numPr>
          <w:ilvl w:val="0"/>
          <w:numId w:val="82"/>
        </w:numPr>
        <w:tabs>
          <w:tab w:val="clear" w:pos="720"/>
          <w:tab w:val="num" w:pos="1000"/>
        </w:tabs>
        <w:overflowPunct w:val="0"/>
        <w:autoSpaceDE w:val="0"/>
        <w:autoSpaceDN w:val="0"/>
        <w:adjustRightInd w:val="0"/>
        <w:spacing w:after="0" w:line="240" w:lineRule="auto"/>
        <w:ind w:left="1000" w:hanging="289"/>
        <w:jc w:val="both"/>
        <w:rPr>
          <w:rFonts w:ascii="Symbol" w:hAnsi="Symbol" w:cs="Symbol"/>
          <w:sz w:val="23"/>
          <w:szCs w:val="23"/>
        </w:rPr>
      </w:pPr>
      <w:r>
        <w:rPr>
          <w:rFonts w:ascii="Times New Roman" w:hAnsi="Times New Roman"/>
          <w:sz w:val="28"/>
          <w:szCs w:val="28"/>
        </w:rPr>
        <w:t xml:space="preserve">комплексно-тематическая организация учебного материала; </w:t>
      </w:r>
    </w:p>
    <w:p w:rsidR="001E1FF2" w:rsidRDefault="001E1FF2">
      <w:pPr>
        <w:widowControl w:val="0"/>
        <w:autoSpaceDE w:val="0"/>
        <w:autoSpaceDN w:val="0"/>
        <w:adjustRightInd w:val="0"/>
        <w:spacing w:after="0" w:line="163" w:lineRule="exact"/>
        <w:rPr>
          <w:rFonts w:ascii="Symbol" w:hAnsi="Symbol" w:cs="Symbol"/>
          <w:sz w:val="23"/>
          <w:szCs w:val="23"/>
        </w:rPr>
      </w:pPr>
    </w:p>
    <w:p w:rsidR="001E1FF2" w:rsidRDefault="00F132AC" w:rsidP="00F132AC">
      <w:pPr>
        <w:widowControl w:val="0"/>
        <w:numPr>
          <w:ilvl w:val="0"/>
          <w:numId w:val="82"/>
        </w:numPr>
        <w:tabs>
          <w:tab w:val="clear" w:pos="720"/>
          <w:tab w:val="num" w:pos="1000"/>
        </w:tabs>
        <w:overflowPunct w:val="0"/>
        <w:autoSpaceDE w:val="0"/>
        <w:autoSpaceDN w:val="0"/>
        <w:adjustRightInd w:val="0"/>
        <w:spacing w:after="0" w:line="240" w:lineRule="auto"/>
        <w:ind w:left="1000" w:hanging="289"/>
        <w:jc w:val="both"/>
        <w:rPr>
          <w:rFonts w:ascii="Symbol" w:hAnsi="Symbol" w:cs="Symbol"/>
          <w:sz w:val="23"/>
          <w:szCs w:val="23"/>
        </w:rPr>
      </w:pPr>
      <w:r>
        <w:rPr>
          <w:rFonts w:ascii="Times New Roman" w:hAnsi="Times New Roman"/>
          <w:sz w:val="28"/>
          <w:szCs w:val="28"/>
        </w:rPr>
        <w:t xml:space="preserve">наглядно-имитационное моделирование; </w:t>
      </w:r>
    </w:p>
    <w:p w:rsidR="001E1FF2" w:rsidRDefault="001E1FF2">
      <w:pPr>
        <w:widowControl w:val="0"/>
        <w:autoSpaceDE w:val="0"/>
        <w:autoSpaceDN w:val="0"/>
        <w:adjustRightInd w:val="0"/>
        <w:spacing w:after="0" w:line="158" w:lineRule="exact"/>
        <w:rPr>
          <w:rFonts w:ascii="Symbol" w:hAnsi="Symbol" w:cs="Symbol"/>
          <w:sz w:val="23"/>
          <w:szCs w:val="23"/>
        </w:rPr>
      </w:pPr>
    </w:p>
    <w:p w:rsidR="001E1FF2" w:rsidRDefault="00F132AC" w:rsidP="00F132AC">
      <w:pPr>
        <w:widowControl w:val="0"/>
        <w:numPr>
          <w:ilvl w:val="0"/>
          <w:numId w:val="82"/>
        </w:numPr>
        <w:tabs>
          <w:tab w:val="clear" w:pos="720"/>
          <w:tab w:val="num" w:pos="1000"/>
        </w:tabs>
        <w:overflowPunct w:val="0"/>
        <w:autoSpaceDE w:val="0"/>
        <w:autoSpaceDN w:val="0"/>
        <w:adjustRightInd w:val="0"/>
        <w:spacing w:after="0" w:line="240" w:lineRule="auto"/>
        <w:ind w:left="1000" w:hanging="289"/>
        <w:jc w:val="both"/>
        <w:rPr>
          <w:rFonts w:ascii="Symbol" w:hAnsi="Symbol" w:cs="Symbol"/>
          <w:sz w:val="23"/>
          <w:szCs w:val="23"/>
        </w:rPr>
      </w:pPr>
      <w:r>
        <w:rPr>
          <w:rFonts w:ascii="Times New Roman" w:hAnsi="Times New Roman"/>
          <w:sz w:val="28"/>
          <w:szCs w:val="28"/>
        </w:rPr>
        <w:t xml:space="preserve">рейтинговое стимулирование; </w:t>
      </w:r>
    </w:p>
    <w:p w:rsidR="001E1FF2" w:rsidRDefault="001E1FF2">
      <w:pPr>
        <w:widowControl w:val="0"/>
        <w:autoSpaceDE w:val="0"/>
        <w:autoSpaceDN w:val="0"/>
        <w:adjustRightInd w:val="0"/>
        <w:spacing w:after="0" w:line="162" w:lineRule="exact"/>
        <w:rPr>
          <w:rFonts w:ascii="Symbol" w:hAnsi="Symbol" w:cs="Symbol"/>
          <w:sz w:val="23"/>
          <w:szCs w:val="23"/>
        </w:rPr>
      </w:pPr>
    </w:p>
    <w:p w:rsidR="001E1FF2" w:rsidRDefault="00F132AC" w:rsidP="00F132AC">
      <w:pPr>
        <w:widowControl w:val="0"/>
        <w:numPr>
          <w:ilvl w:val="0"/>
          <w:numId w:val="82"/>
        </w:numPr>
        <w:tabs>
          <w:tab w:val="clear" w:pos="720"/>
          <w:tab w:val="num" w:pos="1000"/>
        </w:tabs>
        <w:overflowPunct w:val="0"/>
        <w:autoSpaceDE w:val="0"/>
        <w:autoSpaceDN w:val="0"/>
        <w:adjustRightInd w:val="0"/>
        <w:spacing w:after="0" w:line="240" w:lineRule="auto"/>
        <w:ind w:left="1000" w:hanging="289"/>
        <w:jc w:val="both"/>
        <w:rPr>
          <w:rFonts w:ascii="Symbol" w:hAnsi="Symbol" w:cs="Symbol"/>
          <w:sz w:val="23"/>
          <w:szCs w:val="23"/>
        </w:rPr>
      </w:pPr>
      <w:r>
        <w:rPr>
          <w:rFonts w:ascii="Times New Roman" w:hAnsi="Times New Roman"/>
          <w:sz w:val="28"/>
          <w:szCs w:val="28"/>
        </w:rPr>
        <w:t xml:space="preserve">принцип системности знаний. </w:t>
      </w:r>
    </w:p>
    <w:p w:rsidR="001E1FF2" w:rsidRDefault="001E1FF2">
      <w:pPr>
        <w:widowControl w:val="0"/>
        <w:autoSpaceDE w:val="0"/>
        <w:autoSpaceDN w:val="0"/>
        <w:adjustRightInd w:val="0"/>
        <w:spacing w:after="0" w:line="226"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3" w:lineRule="auto"/>
        <w:ind w:firstLine="711"/>
        <w:jc w:val="both"/>
        <w:rPr>
          <w:rFonts w:ascii="Times New Roman" w:hAnsi="Times New Roman"/>
          <w:sz w:val="24"/>
          <w:szCs w:val="24"/>
        </w:rPr>
      </w:pPr>
      <w:r>
        <w:rPr>
          <w:rFonts w:ascii="Times New Roman" w:hAnsi="Times New Roman"/>
          <w:sz w:val="28"/>
          <w:szCs w:val="28"/>
        </w:rPr>
        <w:t>Анализ прочих публикаций отечественных и зарубежных исследователей позволяет отнести к дидактическим принципам ИКТ в обучении такие принципы как: соответствия дидактического процесса и дидактической системы закономерностям учения; единства воспитательной,</w:t>
      </w:r>
    </w:p>
    <w:p w:rsidR="001E1FF2" w:rsidRDefault="001E1FF2">
      <w:pPr>
        <w:widowControl w:val="0"/>
        <w:autoSpaceDE w:val="0"/>
        <w:autoSpaceDN w:val="0"/>
        <w:adjustRightInd w:val="0"/>
        <w:spacing w:after="0" w:line="95" w:lineRule="exact"/>
        <w:rPr>
          <w:rFonts w:ascii="Times New Roman" w:hAnsi="Times New Roman"/>
          <w:sz w:val="24"/>
          <w:szCs w:val="24"/>
        </w:rPr>
      </w:pPr>
    </w:p>
    <w:p w:rsidR="001E1FF2" w:rsidRDefault="00F132AC">
      <w:pPr>
        <w:widowControl w:val="0"/>
        <w:overflowPunct w:val="0"/>
        <w:autoSpaceDE w:val="0"/>
        <w:autoSpaceDN w:val="0"/>
        <w:adjustRightInd w:val="0"/>
        <w:spacing w:after="0" w:line="334" w:lineRule="auto"/>
        <w:ind w:right="20"/>
        <w:jc w:val="both"/>
        <w:rPr>
          <w:rFonts w:ascii="Times New Roman" w:hAnsi="Times New Roman"/>
          <w:sz w:val="24"/>
          <w:szCs w:val="24"/>
        </w:rPr>
      </w:pPr>
      <w:r>
        <w:rPr>
          <w:rFonts w:ascii="Times New Roman" w:hAnsi="Times New Roman"/>
          <w:sz w:val="28"/>
          <w:szCs w:val="28"/>
        </w:rPr>
        <w:t>развивающей и образовательной функций обучения; ведущей роли теоретических знаний; мотивации и стимулирования положительного отношения обучающихся к учению; проблемной ориентированности;</w:t>
      </w:r>
    </w:p>
    <w:p w:rsidR="001E1FF2" w:rsidRDefault="001E1FF2">
      <w:pPr>
        <w:widowControl w:val="0"/>
        <w:autoSpaceDE w:val="0"/>
        <w:autoSpaceDN w:val="0"/>
        <w:adjustRightInd w:val="0"/>
        <w:spacing w:after="0" w:line="38" w:lineRule="exact"/>
        <w:rPr>
          <w:rFonts w:ascii="Times New Roman" w:hAnsi="Times New Roman"/>
          <w:sz w:val="24"/>
          <w:szCs w:val="24"/>
        </w:rPr>
      </w:pPr>
    </w:p>
    <w:p w:rsidR="001E1FF2" w:rsidRDefault="00F132AC">
      <w:pPr>
        <w:widowControl w:val="0"/>
        <w:tabs>
          <w:tab w:val="left" w:pos="1600"/>
        </w:tabs>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соединения</w:t>
      </w:r>
      <w:r>
        <w:rPr>
          <w:rFonts w:ascii="Times New Roman" w:hAnsi="Times New Roman"/>
          <w:sz w:val="24"/>
          <w:szCs w:val="24"/>
        </w:rPr>
        <w:tab/>
      </w:r>
      <w:r>
        <w:rPr>
          <w:rFonts w:ascii="Times New Roman" w:hAnsi="Times New Roman"/>
          <w:sz w:val="28"/>
          <w:szCs w:val="28"/>
        </w:rPr>
        <w:t>групповой  учебной  работы  с  индивидуальным  подходом;</w:t>
      </w:r>
    </w:p>
    <w:p w:rsidR="001E1FF2" w:rsidRDefault="001E1FF2">
      <w:pPr>
        <w:widowControl w:val="0"/>
        <w:autoSpaceDE w:val="0"/>
        <w:autoSpaceDN w:val="0"/>
        <w:adjustRightInd w:val="0"/>
        <w:spacing w:after="0" w:line="158" w:lineRule="exact"/>
        <w:rPr>
          <w:rFonts w:ascii="Times New Roman" w:hAnsi="Times New Roman"/>
          <w:sz w:val="24"/>
          <w:szCs w:val="24"/>
        </w:rPr>
      </w:pPr>
    </w:p>
    <w:p w:rsidR="001E1FF2" w:rsidRDefault="00F132AC">
      <w:pPr>
        <w:widowControl w:val="0"/>
        <w:tabs>
          <w:tab w:val="left" w:pos="1480"/>
        </w:tabs>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сочетания</w:t>
      </w:r>
      <w:r>
        <w:rPr>
          <w:rFonts w:ascii="Times New Roman" w:hAnsi="Times New Roman"/>
          <w:sz w:val="24"/>
          <w:szCs w:val="24"/>
        </w:rPr>
        <w:tab/>
      </w:r>
      <w:r>
        <w:rPr>
          <w:rFonts w:ascii="Times New Roman" w:hAnsi="Times New Roman"/>
          <w:sz w:val="28"/>
          <w:szCs w:val="28"/>
        </w:rPr>
        <w:t>наглядности   представления   с   абстрактностью   мышления;</w:t>
      </w:r>
    </w:p>
    <w:p w:rsidR="001E1FF2" w:rsidRDefault="001E1FF2">
      <w:pPr>
        <w:widowControl w:val="0"/>
        <w:autoSpaceDE w:val="0"/>
        <w:autoSpaceDN w:val="0"/>
        <w:adjustRightInd w:val="0"/>
        <w:spacing w:after="0" w:line="230"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3" w:lineRule="auto"/>
        <w:ind w:right="20"/>
        <w:jc w:val="both"/>
        <w:rPr>
          <w:rFonts w:ascii="Times New Roman" w:hAnsi="Times New Roman"/>
          <w:sz w:val="24"/>
          <w:szCs w:val="24"/>
        </w:rPr>
      </w:pPr>
      <w:r>
        <w:rPr>
          <w:rFonts w:ascii="Times New Roman" w:hAnsi="Times New Roman"/>
          <w:sz w:val="28"/>
          <w:szCs w:val="28"/>
        </w:rPr>
        <w:t>ориентированности на активность личности в обучении; соответствия учебно-информационной базы содержанию обучения и дидактической системе. Указанные принципы составляют систему требований к технологиям как традиционного, так и компьютеризированного обучения</w:t>
      </w:r>
    </w:p>
    <w:p w:rsidR="001E1FF2" w:rsidRDefault="001E1FF2">
      <w:pPr>
        <w:widowControl w:val="0"/>
        <w:autoSpaceDE w:val="0"/>
        <w:autoSpaceDN w:val="0"/>
        <w:adjustRightInd w:val="0"/>
        <w:spacing w:after="0" w:line="90"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3" w:lineRule="auto"/>
        <w:ind w:right="20"/>
        <w:jc w:val="both"/>
        <w:rPr>
          <w:rFonts w:ascii="Times New Roman" w:hAnsi="Times New Roman"/>
          <w:sz w:val="24"/>
          <w:szCs w:val="24"/>
        </w:rPr>
      </w:pPr>
      <w:r>
        <w:rPr>
          <w:rFonts w:ascii="Times New Roman" w:hAnsi="Times New Roman"/>
          <w:sz w:val="28"/>
          <w:szCs w:val="28"/>
        </w:rPr>
        <w:t>[89]. При этом содержания и значения данных принципов во многом пересекаются с ранее рассмотренными, что определяет некоторый разброс в понятийном базисе, составе и содержании дидактических принципов использования ИКТ.</w:t>
      </w:r>
    </w:p>
    <w:p w:rsidR="001E1FF2" w:rsidRDefault="001E1FF2">
      <w:pPr>
        <w:widowControl w:val="0"/>
        <w:autoSpaceDE w:val="0"/>
        <w:autoSpaceDN w:val="0"/>
        <w:adjustRightInd w:val="0"/>
        <w:spacing w:after="0" w:line="94" w:lineRule="exact"/>
        <w:rPr>
          <w:rFonts w:ascii="Times New Roman" w:hAnsi="Times New Roman"/>
          <w:sz w:val="24"/>
          <w:szCs w:val="24"/>
        </w:rPr>
      </w:pPr>
    </w:p>
    <w:p w:rsidR="001E1FF2" w:rsidRDefault="00F132AC">
      <w:pPr>
        <w:widowControl w:val="0"/>
        <w:overflowPunct w:val="0"/>
        <w:autoSpaceDE w:val="0"/>
        <w:autoSpaceDN w:val="0"/>
        <w:adjustRightInd w:val="0"/>
        <w:spacing w:after="0" w:line="334" w:lineRule="auto"/>
        <w:ind w:right="20" w:firstLine="711"/>
        <w:jc w:val="both"/>
        <w:rPr>
          <w:rFonts w:ascii="Times New Roman" w:hAnsi="Times New Roman"/>
          <w:sz w:val="24"/>
          <w:szCs w:val="24"/>
        </w:rPr>
      </w:pPr>
      <w:r>
        <w:rPr>
          <w:rFonts w:ascii="Times New Roman" w:hAnsi="Times New Roman"/>
          <w:sz w:val="28"/>
          <w:szCs w:val="28"/>
        </w:rPr>
        <w:t>Среди приведенных принципов ведущим является принцип соответствия дидактического процесса и дидактической системы закономерностям учения. Им определяется первооснова дидактического</w:t>
      </w:r>
    </w:p>
    <w:p w:rsidR="001E1FF2" w:rsidRDefault="001E1FF2">
      <w:pPr>
        <w:widowControl w:val="0"/>
        <w:autoSpaceDE w:val="0"/>
        <w:autoSpaceDN w:val="0"/>
        <w:adjustRightInd w:val="0"/>
        <w:spacing w:after="0" w:line="62" w:lineRule="exact"/>
        <w:rPr>
          <w:rFonts w:ascii="Times New Roman" w:hAnsi="Times New Roman"/>
          <w:sz w:val="24"/>
          <w:szCs w:val="24"/>
        </w:rPr>
      </w:pPr>
    </w:p>
    <w:p w:rsidR="001E1FF2" w:rsidRDefault="00F132AC">
      <w:pPr>
        <w:widowControl w:val="0"/>
        <w:autoSpaceDE w:val="0"/>
        <w:autoSpaceDN w:val="0"/>
        <w:adjustRightInd w:val="0"/>
        <w:spacing w:after="0" w:line="240" w:lineRule="auto"/>
        <w:ind w:left="4640"/>
        <w:rPr>
          <w:rFonts w:ascii="Times New Roman" w:hAnsi="Times New Roman"/>
          <w:sz w:val="24"/>
          <w:szCs w:val="24"/>
        </w:rPr>
      </w:pPr>
      <w:r>
        <w:rPr>
          <w:rFonts w:ascii="Times New Roman" w:hAnsi="Times New Roman"/>
          <w:sz w:val="28"/>
          <w:szCs w:val="28"/>
        </w:rPr>
        <w:t>137</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pgSz w:w="11904" w:h="16838"/>
          <w:pgMar w:top="1120" w:right="840" w:bottom="600" w:left="1700" w:header="720" w:footer="720" w:gutter="0"/>
          <w:cols w:space="720" w:equalWidth="0">
            <w:col w:w="9360"/>
          </w:cols>
          <w:noEndnote/>
        </w:sectPr>
      </w:pPr>
    </w:p>
    <w:p w:rsidR="001E1FF2" w:rsidRDefault="00F132AC">
      <w:pPr>
        <w:widowControl w:val="0"/>
        <w:autoSpaceDE w:val="0"/>
        <w:autoSpaceDN w:val="0"/>
        <w:adjustRightInd w:val="0"/>
        <w:spacing w:after="0" w:line="240" w:lineRule="auto"/>
        <w:rPr>
          <w:rFonts w:ascii="Times New Roman" w:hAnsi="Times New Roman"/>
          <w:sz w:val="24"/>
          <w:szCs w:val="24"/>
        </w:rPr>
      </w:pPr>
      <w:bookmarkStart w:id="137" w:name="page275"/>
      <w:bookmarkEnd w:id="137"/>
      <w:r>
        <w:rPr>
          <w:rFonts w:ascii="Times New Roman" w:hAnsi="Times New Roman"/>
          <w:sz w:val="28"/>
          <w:szCs w:val="28"/>
        </w:rPr>
        <w:lastRenderedPageBreak/>
        <w:t>процесса,  так  как  указывает  на  необходимость  организации  учебно-</w:t>
      </w:r>
    </w:p>
    <w:p w:rsidR="001E1FF2" w:rsidRDefault="001E1FF2">
      <w:pPr>
        <w:widowControl w:val="0"/>
        <w:autoSpaceDE w:val="0"/>
        <w:autoSpaceDN w:val="0"/>
        <w:adjustRightInd w:val="0"/>
        <w:spacing w:after="0" w:line="230" w:lineRule="exact"/>
        <w:rPr>
          <w:rFonts w:ascii="Times New Roman" w:hAnsi="Times New Roman"/>
          <w:sz w:val="24"/>
          <w:szCs w:val="24"/>
        </w:rPr>
      </w:pPr>
    </w:p>
    <w:p w:rsidR="001E1FF2" w:rsidRDefault="00F132AC">
      <w:pPr>
        <w:widowControl w:val="0"/>
        <w:overflowPunct w:val="0"/>
        <w:autoSpaceDE w:val="0"/>
        <w:autoSpaceDN w:val="0"/>
        <w:adjustRightInd w:val="0"/>
        <w:spacing w:after="0" w:line="334" w:lineRule="auto"/>
        <w:ind w:right="20"/>
        <w:jc w:val="both"/>
        <w:rPr>
          <w:rFonts w:ascii="Times New Roman" w:hAnsi="Times New Roman"/>
          <w:sz w:val="24"/>
          <w:szCs w:val="24"/>
        </w:rPr>
      </w:pPr>
      <w:r>
        <w:rPr>
          <w:rFonts w:ascii="Times New Roman" w:hAnsi="Times New Roman"/>
          <w:sz w:val="28"/>
          <w:szCs w:val="28"/>
        </w:rPr>
        <w:t>познавательной деятельности студентов в соответствии с объективными закономерностями, т.е. специфическими устойчивыми зависимостями между преподаванием, учением и содержанием образования.</w:t>
      </w:r>
    </w:p>
    <w:p w:rsidR="001E1FF2" w:rsidRDefault="001E1FF2">
      <w:pPr>
        <w:widowControl w:val="0"/>
        <w:autoSpaceDE w:val="0"/>
        <w:autoSpaceDN w:val="0"/>
        <w:adjustRightInd w:val="0"/>
        <w:spacing w:after="0" w:line="106" w:lineRule="exact"/>
        <w:rPr>
          <w:rFonts w:ascii="Times New Roman" w:hAnsi="Times New Roman"/>
          <w:sz w:val="24"/>
          <w:szCs w:val="24"/>
        </w:rPr>
      </w:pPr>
    </w:p>
    <w:p w:rsidR="001E1FF2" w:rsidRDefault="00F132AC">
      <w:pPr>
        <w:widowControl w:val="0"/>
        <w:overflowPunct w:val="0"/>
        <w:autoSpaceDE w:val="0"/>
        <w:autoSpaceDN w:val="0"/>
        <w:adjustRightInd w:val="0"/>
        <w:spacing w:after="0" w:line="307" w:lineRule="auto"/>
        <w:ind w:right="20" w:firstLine="711"/>
        <w:jc w:val="both"/>
        <w:rPr>
          <w:rFonts w:ascii="Times New Roman" w:hAnsi="Times New Roman"/>
          <w:sz w:val="24"/>
          <w:szCs w:val="24"/>
        </w:rPr>
      </w:pPr>
      <w:r>
        <w:rPr>
          <w:rFonts w:ascii="Times New Roman" w:hAnsi="Times New Roman"/>
          <w:sz w:val="28"/>
          <w:szCs w:val="28"/>
        </w:rPr>
        <w:t>Повышение эффективности применения ИКТ в образовательном процессе вуза предполагает выполнение системы дидактических требований.</w:t>
      </w:r>
    </w:p>
    <w:p w:rsidR="001E1FF2" w:rsidRDefault="001E1FF2">
      <w:pPr>
        <w:widowControl w:val="0"/>
        <w:autoSpaceDE w:val="0"/>
        <w:autoSpaceDN w:val="0"/>
        <w:adjustRightInd w:val="0"/>
        <w:spacing w:after="0" w:line="73" w:lineRule="exact"/>
        <w:rPr>
          <w:rFonts w:ascii="Times New Roman" w:hAnsi="Times New Roman"/>
          <w:sz w:val="24"/>
          <w:szCs w:val="24"/>
        </w:rPr>
      </w:pPr>
    </w:p>
    <w:p w:rsidR="001E1FF2" w:rsidRDefault="00F132AC" w:rsidP="00F132AC">
      <w:pPr>
        <w:widowControl w:val="0"/>
        <w:numPr>
          <w:ilvl w:val="0"/>
          <w:numId w:val="83"/>
        </w:numPr>
        <w:tabs>
          <w:tab w:val="clear" w:pos="720"/>
          <w:tab w:val="num" w:pos="260"/>
        </w:tabs>
        <w:overflowPunct w:val="0"/>
        <w:autoSpaceDE w:val="0"/>
        <w:autoSpaceDN w:val="0"/>
        <w:adjustRightInd w:val="0"/>
        <w:spacing w:after="0" w:line="240" w:lineRule="auto"/>
        <w:ind w:left="260" w:hanging="260"/>
        <w:jc w:val="both"/>
        <w:rPr>
          <w:rFonts w:ascii="Times New Roman" w:hAnsi="Times New Roman"/>
          <w:sz w:val="28"/>
          <w:szCs w:val="28"/>
        </w:rPr>
      </w:pPr>
      <w:r>
        <w:rPr>
          <w:rFonts w:ascii="Times New Roman" w:hAnsi="Times New Roman"/>
          <w:sz w:val="28"/>
          <w:szCs w:val="28"/>
        </w:rPr>
        <w:t xml:space="preserve">ним относятся [89]: </w:t>
      </w:r>
    </w:p>
    <w:p w:rsidR="001E1FF2" w:rsidRDefault="001E1FF2">
      <w:pPr>
        <w:widowControl w:val="0"/>
        <w:autoSpaceDE w:val="0"/>
        <w:autoSpaceDN w:val="0"/>
        <w:adjustRightInd w:val="0"/>
        <w:spacing w:after="0" w:line="250" w:lineRule="exact"/>
        <w:rPr>
          <w:rFonts w:ascii="Times New Roman" w:hAnsi="Times New Roman"/>
          <w:sz w:val="28"/>
          <w:szCs w:val="28"/>
        </w:rPr>
      </w:pPr>
    </w:p>
    <w:p w:rsidR="001E1FF2" w:rsidRDefault="00F132AC" w:rsidP="00F132AC">
      <w:pPr>
        <w:widowControl w:val="0"/>
        <w:numPr>
          <w:ilvl w:val="1"/>
          <w:numId w:val="83"/>
        </w:numPr>
        <w:tabs>
          <w:tab w:val="clear" w:pos="1440"/>
          <w:tab w:val="num" w:pos="995"/>
        </w:tabs>
        <w:overflowPunct w:val="0"/>
        <w:autoSpaceDE w:val="0"/>
        <w:autoSpaceDN w:val="0"/>
        <w:adjustRightInd w:val="0"/>
        <w:spacing w:after="0" w:line="291" w:lineRule="auto"/>
        <w:ind w:left="0" w:right="20" w:firstLine="711"/>
        <w:jc w:val="both"/>
        <w:rPr>
          <w:rFonts w:ascii="Symbol" w:hAnsi="Symbol" w:cs="Symbol"/>
          <w:sz w:val="28"/>
          <w:szCs w:val="28"/>
        </w:rPr>
      </w:pPr>
      <w:r>
        <w:rPr>
          <w:rFonts w:ascii="Times New Roman" w:hAnsi="Times New Roman"/>
          <w:sz w:val="28"/>
          <w:szCs w:val="28"/>
        </w:rPr>
        <w:t xml:space="preserve">ведущая роль педагога при проведении занятий и его мотивированность в использовании различных дидактических материалов; </w:t>
      </w:r>
    </w:p>
    <w:p w:rsidR="001E1FF2" w:rsidRDefault="001E1FF2">
      <w:pPr>
        <w:widowControl w:val="0"/>
        <w:autoSpaceDE w:val="0"/>
        <w:autoSpaceDN w:val="0"/>
        <w:adjustRightInd w:val="0"/>
        <w:spacing w:after="0" w:line="177" w:lineRule="exact"/>
        <w:rPr>
          <w:rFonts w:ascii="Symbol" w:hAnsi="Symbol" w:cs="Symbol"/>
          <w:sz w:val="28"/>
          <w:szCs w:val="28"/>
        </w:rPr>
      </w:pPr>
    </w:p>
    <w:p w:rsidR="001E1FF2" w:rsidRDefault="00F132AC" w:rsidP="00F132AC">
      <w:pPr>
        <w:widowControl w:val="0"/>
        <w:numPr>
          <w:ilvl w:val="1"/>
          <w:numId w:val="83"/>
        </w:numPr>
        <w:tabs>
          <w:tab w:val="clear" w:pos="1440"/>
          <w:tab w:val="num" w:pos="995"/>
        </w:tabs>
        <w:overflowPunct w:val="0"/>
        <w:autoSpaceDE w:val="0"/>
        <w:autoSpaceDN w:val="0"/>
        <w:adjustRightInd w:val="0"/>
        <w:spacing w:after="0" w:line="295" w:lineRule="auto"/>
        <w:ind w:left="0" w:right="20" w:firstLine="711"/>
        <w:jc w:val="both"/>
        <w:rPr>
          <w:rFonts w:ascii="Symbol" w:hAnsi="Symbol" w:cs="Symbol"/>
          <w:sz w:val="28"/>
          <w:szCs w:val="28"/>
        </w:rPr>
      </w:pPr>
      <w:r>
        <w:rPr>
          <w:rFonts w:ascii="Times New Roman" w:hAnsi="Times New Roman"/>
          <w:sz w:val="28"/>
          <w:szCs w:val="28"/>
        </w:rPr>
        <w:t xml:space="preserve">четкое определение роли, места, назначения и времени использования ИКТ; </w:t>
      </w:r>
    </w:p>
    <w:p w:rsidR="001E1FF2" w:rsidRDefault="001E1FF2">
      <w:pPr>
        <w:widowControl w:val="0"/>
        <w:autoSpaceDE w:val="0"/>
        <w:autoSpaceDN w:val="0"/>
        <w:adjustRightInd w:val="0"/>
        <w:spacing w:after="0" w:line="167" w:lineRule="exact"/>
        <w:rPr>
          <w:rFonts w:ascii="Symbol" w:hAnsi="Symbol" w:cs="Symbol"/>
          <w:sz w:val="28"/>
          <w:szCs w:val="28"/>
        </w:rPr>
      </w:pPr>
    </w:p>
    <w:p w:rsidR="001E1FF2" w:rsidRDefault="00F132AC" w:rsidP="00F132AC">
      <w:pPr>
        <w:widowControl w:val="0"/>
        <w:numPr>
          <w:ilvl w:val="1"/>
          <w:numId w:val="83"/>
        </w:numPr>
        <w:tabs>
          <w:tab w:val="clear" w:pos="1440"/>
          <w:tab w:val="num" w:pos="995"/>
        </w:tabs>
        <w:overflowPunct w:val="0"/>
        <w:autoSpaceDE w:val="0"/>
        <w:autoSpaceDN w:val="0"/>
        <w:adjustRightInd w:val="0"/>
        <w:spacing w:after="0" w:line="295" w:lineRule="auto"/>
        <w:ind w:left="0" w:right="20" w:firstLine="711"/>
        <w:jc w:val="both"/>
        <w:rPr>
          <w:rFonts w:ascii="Symbol" w:hAnsi="Symbol" w:cs="Symbol"/>
          <w:sz w:val="28"/>
          <w:szCs w:val="28"/>
        </w:rPr>
      </w:pPr>
      <w:r>
        <w:rPr>
          <w:rFonts w:ascii="Times New Roman" w:hAnsi="Times New Roman"/>
          <w:sz w:val="28"/>
          <w:szCs w:val="28"/>
        </w:rPr>
        <w:t xml:space="preserve">тесная взаимосвязь новых ИКТ с традиционными средствами обучения; </w:t>
      </w:r>
    </w:p>
    <w:p w:rsidR="001E1FF2" w:rsidRDefault="001E1FF2">
      <w:pPr>
        <w:widowControl w:val="0"/>
        <w:autoSpaceDE w:val="0"/>
        <w:autoSpaceDN w:val="0"/>
        <w:adjustRightInd w:val="0"/>
        <w:spacing w:after="0" w:line="171" w:lineRule="exact"/>
        <w:rPr>
          <w:rFonts w:ascii="Symbol" w:hAnsi="Symbol" w:cs="Symbol"/>
          <w:sz w:val="28"/>
          <w:szCs w:val="28"/>
        </w:rPr>
      </w:pPr>
    </w:p>
    <w:p w:rsidR="001E1FF2" w:rsidRDefault="00F132AC" w:rsidP="00F132AC">
      <w:pPr>
        <w:widowControl w:val="0"/>
        <w:numPr>
          <w:ilvl w:val="1"/>
          <w:numId w:val="83"/>
        </w:numPr>
        <w:tabs>
          <w:tab w:val="clear" w:pos="1440"/>
          <w:tab w:val="num" w:pos="995"/>
        </w:tabs>
        <w:overflowPunct w:val="0"/>
        <w:autoSpaceDE w:val="0"/>
        <w:autoSpaceDN w:val="0"/>
        <w:adjustRightInd w:val="0"/>
        <w:spacing w:after="0" w:line="295" w:lineRule="auto"/>
        <w:ind w:left="0" w:firstLine="711"/>
        <w:jc w:val="both"/>
        <w:rPr>
          <w:rFonts w:ascii="Symbol" w:hAnsi="Symbol" w:cs="Symbol"/>
          <w:sz w:val="28"/>
          <w:szCs w:val="28"/>
        </w:rPr>
      </w:pPr>
      <w:r>
        <w:rPr>
          <w:rFonts w:ascii="Times New Roman" w:hAnsi="Times New Roman"/>
          <w:sz w:val="28"/>
          <w:szCs w:val="28"/>
        </w:rPr>
        <w:t xml:space="preserve">введение в технологию только гарантирующих качество обучения компонентов; </w:t>
      </w:r>
    </w:p>
    <w:p w:rsidR="001E1FF2" w:rsidRDefault="001E1FF2">
      <w:pPr>
        <w:widowControl w:val="0"/>
        <w:autoSpaceDE w:val="0"/>
        <w:autoSpaceDN w:val="0"/>
        <w:adjustRightInd w:val="0"/>
        <w:spacing w:after="0" w:line="167" w:lineRule="exact"/>
        <w:rPr>
          <w:rFonts w:ascii="Symbol" w:hAnsi="Symbol" w:cs="Symbol"/>
          <w:sz w:val="28"/>
          <w:szCs w:val="28"/>
        </w:rPr>
      </w:pPr>
    </w:p>
    <w:p w:rsidR="001E1FF2" w:rsidRDefault="00F132AC" w:rsidP="00F132AC">
      <w:pPr>
        <w:widowControl w:val="0"/>
        <w:numPr>
          <w:ilvl w:val="1"/>
          <w:numId w:val="83"/>
        </w:numPr>
        <w:tabs>
          <w:tab w:val="clear" w:pos="1440"/>
          <w:tab w:val="num" w:pos="995"/>
        </w:tabs>
        <w:overflowPunct w:val="0"/>
        <w:autoSpaceDE w:val="0"/>
        <w:autoSpaceDN w:val="0"/>
        <w:adjustRightInd w:val="0"/>
        <w:spacing w:after="0" w:line="295" w:lineRule="auto"/>
        <w:ind w:left="0" w:right="20" w:firstLine="711"/>
        <w:jc w:val="both"/>
        <w:rPr>
          <w:rFonts w:ascii="Symbol" w:hAnsi="Symbol" w:cs="Symbol"/>
          <w:sz w:val="28"/>
          <w:szCs w:val="28"/>
        </w:rPr>
      </w:pPr>
      <w:r>
        <w:rPr>
          <w:rFonts w:ascii="Times New Roman" w:hAnsi="Times New Roman"/>
          <w:sz w:val="28"/>
          <w:szCs w:val="28"/>
        </w:rPr>
        <w:t xml:space="preserve">соответствие методики компьютерного обучения общей стратегии проведения учебного занятия; </w:t>
      </w:r>
    </w:p>
    <w:p w:rsidR="001E1FF2" w:rsidRDefault="001E1FF2">
      <w:pPr>
        <w:widowControl w:val="0"/>
        <w:autoSpaceDE w:val="0"/>
        <w:autoSpaceDN w:val="0"/>
        <w:adjustRightInd w:val="0"/>
        <w:spacing w:after="0" w:line="171" w:lineRule="exact"/>
        <w:rPr>
          <w:rFonts w:ascii="Symbol" w:hAnsi="Symbol" w:cs="Symbol"/>
          <w:sz w:val="28"/>
          <w:szCs w:val="28"/>
        </w:rPr>
      </w:pPr>
    </w:p>
    <w:p w:rsidR="001E1FF2" w:rsidRDefault="00F132AC" w:rsidP="00F132AC">
      <w:pPr>
        <w:widowControl w:val="0"/>
        <w:numPr>
          <w:ilvl w:val="1"/>
          <w:numId w:val="83"/>
        </w:numPr>
        <w:tabs>
          <w:tab w:val="clear" w:pos="1440"/>
          <w:tab w:val="num" w:pos="995"/>
        </w:tabs>
        <w:overflowPunct w:val="0"/>
        <w:autoSpaceDE w:val="0"/>
        <w:autoSpaceDN w:val="0"/>
        <w:adjustRightInd w:val="0"/>
        <w:spacing w:after="0" w:line="292" w:lineRule="auto"/>
        <w:ind w:left="0" w:right="20" w:firstLine="711"/>
        <w:jc w:val="both"/>
        <w:rPr>
          <w:rFonts w:ascii="Symbol" w:hAnsi="Symbol" w:cs="Symbol"/>
          <w:sz w:val="28"/>
          <w:szCs w:val="28"/>
        </w:rPr>
      </w:pPr>
      <w:r>
        <w:rPr>
          <w:rFonts w:ascii="Times New Roman" w:hAnsi="Times New Roman"/>
          <w:sz w:val="28"/>
          <w:szCs w:val="28"/>
        </w:rPr>
        <w:t xml:space="preserve">необходимость пересмотра всех компонентов системы и изменения общей методики обучения при введении в комплект учебных средств ИКТ; </w:t>
      </w:r>
    </w:p>
    <w:p w:rsidR="001E1FF2" w:rsidRDefault="001E1FF2">
      <w:pPr>
        <w:widowControl w:val="0"/>
        <w:autoSpaceDE w:val="0"/>
        <w:autoSpaceDN w:val="0"/>
        <w:adjustRightInd w:val="0"/>
        <w:spacing w:after="0" w:line="86" w:lineRule="exact"/>
        <w:rPr>
          <w:rFonts w:ascii="Symbol" w:hAnsi="Symbol" w:cs="Symbol"/>
          <w:sz w:val="28"/>
          <w:szCs w:val="28"/>
        </w:rPr>
      </w:pPr>
    </w:p>
    <w:p w:rsidR="001E1FF2" w:rsidRDefault="00F132AC" w:rsidP="00F132AC">
      <w:pPr>
        <w:widowControl w:val="0"/>
        <w:numPr>
          <w:ilvl w:val="1"/>
          <w:numId w:val="83"/>
        </w:numPr>
        <w:tabs>
          <w:tab w:val="clear" w:pos="1440"/>
          <w:tab w:val="num" w:pos="1000"/>
        </w:tabs>
        <w:overflowPunct w:val="0"/>
        <w:autoSpaceDE w:val="0"/>
        <w:autoSpaceDN w:val="0"/>
        <w:adjustRightInd w:val="0"/>
        <w:spacing w:after="0" w:line="239" w:lineRule="auto"/>
        <w:ind w:left="1000" w:hanging="289"/>
        <w:jc w:val="both"/>
        <w:rPr>
          <w:rFonts w:ascii="Symbol" w:hAnsi="Symbol" w:cs="Symbol"/>
          <w:sz w:val="28"/>
          <w:szCs w:val="28"/>
        </w:rPr>
      </w:pPr>
      <w:r>
        <w:rPr>
          <w:rFonts w:ascii="Times New Roman" w:hAnsi="Times New Roman"/>
          <w:sz w:val="28"/>
          <w:szCs w:val="28"/>
        </w:rPr>
        <w:t xml:space="preserve">обеспечение высокой степени индивидуализации обучения; </w:t>
      </w:r>
    </w:p>
    <w:p w:rsidR="001E1FF2" w:rsidRDefault="001E1FF2">
      <w:pPr>
        <w:widowControl w:val="0"/>
        <w:autoSpaceDE w:val="0"/>
        <w:autoSpaceDN w:val="0"/>
        <w:adjustRightInd w:val="0"/>
        <w:spacing w:after="0" w:line="162" w:lineRule="exact"/>
        <w:rPr>
          <w:rFonts w:ascii="Symbol" w:hAnsi="Symbol" w:cs="Symbol"/>
          <w:sz w:val="28"/>
          <w:szCs w:val="28"/>
        </w:rPr>
      </w:pPr>
    </w:p>
    <w:p w:rsidR="001E1FF2" w:rsidRDefault="00F132AC" w:rsidP="00F132AC">
      <w:pPr>
        <w:widowControl w:val="0"/>
        <w:numPr>
          <w:ilvl w:val="1"/>
          <w:numId w:val="83"/>
        </w:numPr>
        <w:tabs>
          <w:tab w:val="clear" w:pos="1440"/>
          <w:tab w:val="num" w:pos="1000"/>
        </w:tabs>
        <w:overflowPunct w:val="0"/>
        <w:autoSpaceDE w:val="0"/>
        <w:autoSpaceDN w:val="0"/>
        <w:adjustRightInd w:val="0"/>
        <w:spacing w:after="0" w:line="239" w:lineRule="auto"/>
        <w:ind w:left="1000" w:hanging="289"/>
        <w:jc w:val="both"/>
        <w:rPr>
          <w:rFonts w:ascii="Symbol" w:hAnsi="Symbol" w:cs="Symbol"/>
          <w:sz w:val="28"/>
          <w:szCs w:val="28"/>
        </w:rPr>
      </w:pPr>
      <w:r>
        <w:rPr>
          <w:rFonts w:ascii="Times New Roman" w:hAnsi="Times New Roman"/>
          <w:sz w:val="28"/>
          <w:szCs w:val="28"/>
        </w:rPr>
        <w:t xml:space="preserve">обеспечение устойчивой обратной связи в обучении. </w:t>
      </w:r>
    </w:p>
    <w:p w:rsidR="001E1FF2" w:rsidRDefault="001E1FF2">
      <w:pPr>
        <w:widowControl w:val="0"/>
        <w:autoSpaceDE w:val="0"/>
        <w:autoSpaceDN w:val="0"/>
        <w:adjustRightInd w:val="0"/>
        <w:spacing w:after="0" w:line="232"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7" w:lineRule="auto"/>
        <w:ind w:firstLine="711"/>
        <w:jc w:val="both"/>
        <w:rPr>
          <w:rFonts w:ascii="Times New Roman" w:hAnsi="Times New Roman"/>
          <w:sz w:val="24"/>
          <w:szCs w:val="24"/>
        </w:rPr>
      </w:pPr>
      <w:r>
        <w:rPr>
          <w:rFonts w:ascii="Times New Roman" w:hAnsi="Times New Roman"/>
          <w:sz w:val="28"/>
          <w:szCs w:val="28"/>
        </w:rPr>
        <w:t>Итак, применение общих и «информационных» дидактических принципов обучения, реализация обозначенных требований к использованию ИКТ в образовательном процессе вуза будет способствовать повышению качества подготовки специалистов. В силу этого следует рассматривать их во взаимосвязи с практическими методами формирования информационно-</w:t>
      </w:r>
    </w:p>
    <w:p w:rsidR="001E1FF2" w:rsidRDefault="001E1FF2">
      <w:pPr>
        <w:widowControl w:val="0"/>
        <w:autoSpaceDE w:val="0"/>
        <w:autoSpaceDN w:val="0"/>
        <w:adjustRightInd w:val="0"/>
        <w:spacing w:after="0" w:line="87" w:lineRule="exact"/>
        <w:rPr>
          <w:rFonts w:ascii="Times New Roman" w:hAnsi="Times New Roman"/>
          <w:sz w:val="24"/>
          <w:szCs w:val="24"/>
        </w:rPr>
      </w:pPr>
    </w:p>
    <w:p w:rsidR="001E1FF2" w:rsidRDefault="00F132AC">
      <w:pPr>
        <w:widowControl w:val="0"/>
        <w:overflowPunct w:val="0"/>
        <w:autoSpaceDE w:val="0"/>
        <w:autoSpaceDN w:val="0"/>
        <w:adjustRightInd w:val="0"/>
        <w:spacing w:after="0" w:line="334" w:lineRule="auto"/>
        <w:ind w:right="20"/>
        <w:jc w:val="both"/>
        <w:rPr>
          <w:rFonts w:ascii="Times New Roman" w:hAnsi="Times New Roman"/>
          <w:sz w:val="24"/>
          <w:szCs w:val="24"/>
        </w:rPr>
      </w:pPr>
      <w:r>
        <w:rPr>
          <w:rFonts w:ascii="Times New Roman" w:hAnsi="Times New Roman"/>
          <w:sz w:val="28"/>
          <w:szCs w:val="28"/>
        </w:rPr>
        <w:t>коммуникационной компетентности студентов вузов в контексте целей современного образования и практики образовательной деятельности Республики Таджикистан и других государств.</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pgSz w:w="11904" w:h="16838"/>
          <w:pgMar w:top="1120" w:right="840" w:bottom="600" w:left="1700" w:header="720" w:footer="720" w:gutter="0"/>
          <w:cols w:space="720" w:equalWidth="0">
            <w:col w:w="9360"/>
          </w:cols>
          <w:noEndnote/>
        </w:sectPr>
      </w:pPr>
    </w:p>
    <w:p w:rsidR="001E1FF2" w:rsidRDefault="001E1FF2">
      <w:pPr>
        <w:widowControl w:val="0"/>
        <w:autoSpaceDE w:val="0"/>
        <w:autoSpaceDN w:val="0"/>
        <w:adjustRightInd w:val="0"/>
        <w:spacing w:after="0" w:line="384"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138</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type w:val="continuous"/>
          <w:pgSz w:w="11904" w:h="16838"/>
          <w:pgMar w:top="1120" w:right="5140" w:bottom="600" w:left="6340" w:header="720" w:footer="720" w:gutter="0"/>
          <w:cols w:space="720" w:equalWidth="0">
            <w:col w:w="420"/>
          </w:cols>
          <w:noEndnote/>
        </w:sectPr>
      </w:pPr>
    </w:p>
    <w:p w:rsidR="001E1FF2" w:rsidRDefault="00F132AC" w:rsidP="00F132AC">
      <w:pPr>
        <w:widowControl w:val="0"/>
        <w:numPr>
          <w:ilvl w:val="0"/>
          <w:numId w:val="84"/>
        </w:numPr>
        <w:tabs>
          <w:tab w:val="clear" w:pos="720"/>
          <w:tab w:val="num" w:pos="1400"/>
        </w:tabs>
        <w:overflowPunct w:val="0"/>
        <w:autoSpaceDE w:val="0"/>
        <w:autoSpaceDN w:val="0"/>
        <w:adjustRightInd w:val="0"/>
        <w:spacing w:after="0" w:line="240" w:lineRule="auto"/>
        <w:ind w:left="1400" w:hanging="689"/>
        <w:jc w:val="both"/>
        <w:rPr>
          <w:rFonts w:ascii="Times New Roman" w:hAnsi="Times New Roman"/>
          <w:b/>
          <w:bCs/>
          <w:sz w:val="28"/>
          <w:szCs w:val="28"/>
        </w:rPr>
      </w:pPr>
      <w:bookmarkStart w:id="138" w:name="page277"/>
      <w:bookmarkEnd w:id="138"/>
      <w:r>
        <w:rPr>
          <w:rFonts w:ascii="Times New Roman" w:hAnsi="Times New Roman"/>
          <w:b/>
          <w:bCs/>
          <w:sz w:val="28"/>
          <w:szCs w:val="28"/>
        </w:rPr>
        <w:lastRenderedPageBreak/>
        <w:t xml:space="preserve">Методические   аспекты   формирования   информационно- </w:t>
      </w:r>
    </w:p>
    <w:p w:rsidR="001E1FF2" w:rsidRDefault="001E1FF2">
      <w:pPr>
        <w:widowControl w:val="0"/>
        <w:autoSpaceDE w:val="0"/>
        <w:autoSpaceDN w:val="0"/>
        <w:adjustRightInd w:val="0"/>
        <w:spacing w:after="0" w:line="163"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8"/>
          <w:szCs w:val="28"/>
        </w:rPr>
        <w:t>коммуникационной компетентности студентов вузов</w:t>
      </w: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306" w:lineRule="exact"/>
        <w:rPr>
          <w:rFonts w:ascii="Times New Roman" w:hAnsi="Times New Roman"/>
          <w:sz w:val="24"/>
          <w:szCs w:val="24"/>
        </w:rPr>
      </w:pPr>
    </w:p>
    <w:p w:rsidR="001E1FF2" w:rsidRDefault="00F132AC">
      <w:pPr>
        <w:widowControl w:val="0"/>
        <w:overflowPunct w:val="0"/>
        <w:autoSpaceDE w:val="0"/>
        <w:autoSpaceDN w:val="0"/>
        <w:adjustRightInd w:val="0"/>
        <w:spacing w:after="0" w:line="334" w:lineRule="auto"/>
        <w:ind w:right="20" w:firstLine="711"/>
        <w:jc w:val="both"/>
        <w:rPr>
          <w:rFonts w:ascii="Times New Roman" w:hAnsi="Times New Roman"/>
          <w:sz w:val="24"/>
          <w:szCs w:val="24"/>
        </w:rPr>
      </w:pPr>
      <w:r>
        <w:rPr>
          <w:rFonts w:ascii="Times New Roman" w:hAnsi="Times New Roman"/>
          <w:sz w:val="28"/>
          <w:szCs w:val="28"/>
        </w:rPr>
        <w:t>С апреля 2009 года в Республике Таджикистан реализуется Государственная программа развития образования, которая предусматривает решение задач по подготовке высококвалифицированных специалистов,</w:t>
      </w:r>
    </w:p>
    <w:p w:rsidR="001E1FF2" w:rsidRDefault="001E1FF2">
      <w:pPr>
        <w:widowControl w:val="0"/>
        <w:autoSpaceDE w:val="0"/>
        <w:autoSpaceDN w:val="0"/>
        <w:adjustRightInd w:val="0"/>
        <w:spacing w:after="0" w:line="105" w:lineRule="exact"/>
        <w:rPr>
          <w:rFonts w:ascii="Times New Roman" w:hAnsi="Times New Roman"/>
          <w:sz w:val="24"/>
          <w:szCs w:val="24"/>
        </w:rPr>
      </w:pPr>
    </w:p>
    <w:p w:rsidR="001E1FF2" w:rsidRDefault="00F132AC">
      <w:pPr>
        <w:widowControl w:val="0"/>
        <w:overflowPunct w:val="0"/>
        <w:autoSpaceDE w:val="0"/>
        <w:autoSpaceDN w:val="0"/>
        <w:adjustRightInd w:val="0"/>
        <w:spacing w:after="0" w:line="355" w:lineRule="auto"/>
        <w:jc w:val="both"/>
        <w:rPr>
          <w:rFonts w:ascii="Times New Roman" w:hAnsi="Times New Roman"/>
          <w:sz w:val="24"/>
          <w:szCs w:val="24"/>
        </w:rPr>
      </w:pPr>
      <w:r>
        <w:rPr>
          <w:rFonts w:ascii="Times New Roman" w:hAnsi="Times New Roman"/>
          <w:sz w:val="28"/>
          <w:szCs w:val="28"/>
        </w:rPr>
        <w:t>способных решать профессиональные задачи в условиях информатизации общества и внедрения новых научных технологий [41]. Для этого намечен ряд мер по информатизации высшего образования, т.е. повсеместному включению ИКТ в учебный процесс вузов. В вузах также должно быть обеспечено внедрение кредитно-модульных технологий, индивидуализации образовательных траекторий студентов, реализация идей открытого непрерывного образования и Болонского процесса. В такой информационной образовательной среде наблюдаются новые виды взаимодействия субъектов образовательного процесса, отличающиеся от традиционных видов коммуникации. Их использование обуславливает трансформацию образовательного пространства вузов на современном этапе развития ИКТ.</w:t>
      </w:r>
    </w:p>
    <w:p w:rsidR="001E1FF2" w:rsidRDefault="001E1FF2">
      <w:pPr>
        <w:widowControl w:val="0"/>
        <w:autoSpaceDE w:val="0"/>
        <w:autoSpaceDN w:val="0"/>
        <w:adjustRightInd w:val="0"/>
        <w:spacing w:after="0" w:line="76" w:lineRule="exact"/>
        <w:rPr>
          <w:rFonts w:ascii="Times New Roman" w:hAnsi="Times New Roman"/>
          <w:sz w:val="24"/>
          <w:szCs w:val="24"/>
        </w:rPr>
      </w:pPr>
    </w:p>
    <w:p w:rsidR="001E1FF2" w:rsidRDefault="00F132AC">
      <w:pPr>
        <w:widowControl w:val="0"/>
        <w:overflowPunct w:val="0"/>
        <w:autoSpaceDE w:val="0"/>
        <w:autoSpaceDN w:val="0"/>
        <w:adjustRightInd w:val="0"/>
        <w:spacing w:after="0" w:line="307" w:lineRule="auto"/>
        <w:ind w:right="20" w:firstLine="711"/>
        <w:jc w:val="both"/>
        <w:rPr>
          <w:rFonts w:ascii="Times New Roman" w:hAnsi="Times New Roman"/>
          <w:sz w:val="24"/>
          <w:szCs w:val="24"/>
        </w:rPr>
      </w:pPr>
      <w:r>
        <w:rPr>
          <w:rFonts w:ascii="Times New Roman" w:hAnsi="Times New Roman"/>
          <w:sz w:val="28"/>
          <w:szCs w:val="28"/>
        </w:rPr>
        <w:t>Однако внедрение новых образовательных технологий и средств обучения решается непросто. Достижение эффективности, интенсивности,</w:t>
      </w:r>
    </w:p>
    <w:p w:rsidR="001E1FF2" w:rsidRDefault="001E1FF2">
      <w:pPr>
        <w:widowControl w:val="0"/>
        <w:autoSpaceDE w:val="0"/>
        <w:autoSpaceDN w:val="0"/>
        <w:adjustRightInd w:val="0"/>
        <w:spacing w:after="0" w:line="141" w:lineRule="exact"/>
        <w:rPr>
          <w:rFonts w:ascii="Times New Roman" w:hAnsi="Times New Roman"/>
          <w:sz w:val="24"/>
          <w:szCs w:val="24"/>
        </w:rPr>
      </w:pPr>
    </w:p>
    <w:p w:rsidR="001E1FF2" w:rsidRDefault="00F132AC">
      <w:pPr>
        <w:widowControl w:val="0"/>
        <w:overflowPunct w:val="0"/>
        <w:autoSpaceDE w:val="0"/>
        <w:autoSpaceDN w:val="0"/>
        <w:adjustRightInd w:val="0"/>
        <w:spacing w:after="0" w:line="310" w:lineRule="auto"/>
        <w:jc w:val="both"/>
        <w:rPr>
          <w:rFonts w:ascii="Times New Roman" w:hAnsi="Times New Roman"/>
          <w:sz w:val="24"/>
          <w:szCs w:val="24"/>
        </w:rPr>
      </w:pPr>
      <w:r>
        <w:rPr>
          <w:rFonts w:ascii="Times New Roman" w:hAnsi="Times New Roman"/>
          <w:sz w:val="28"/>
          <w:szCs w:val="28"/>
        </w:rPr>
        <w:t>активизации или индивидуализации образовательного процесса зависит от методов и способов применения инновационных средств обучения, к</w:t>
      </w:r>
    </w:p>
    <w:p w:rsidR="001E1FF2" w:rsidRDefault="001E1FF2">
      <w:pPr>
        <w:widowControl w:val="0"/>
        <w:autoSpaceDE w:val="0"/>
        <w:autoSpaceDN w:val="0"/>
        <w:adjustRightInd w:val="0"/>
        <w:spacing w:after="0" w:line="133" w:lineRule="exact"/>
        <w:rPr>
          <w:rFonts w:ascii="Times New Roman" w:hAnsi="Times New Roman"/>
          <w:sz w:val="24"/>
          <w:szCs w:val="24"/>
        </w:rPr>
      </w:pPr>
    </w:p>
    <w:p w:rsidR="001E1FF2" w:rsidRDefault="00F132AC">
      <w:pPr>
        <w:widowControl w:val="0"/>
        <w:overflowPunct w:val="0"/>
        <w:autoSpaceDE w:val="0"/>
        <w:autoSpaceDN w:val="0"/>
        <w:adjustRightInd w:val="0"/>
        <w:spacing w:after="0" w:line="351" w:lineRule="auto"/>
        <w:jc w:val="both"/>
        <w:rPr>
          <w:rFonts w:ascii="Times New Roman" w:hAnsi="Times New Roman"/>
          <w:sz w:val="24"/>
          <w:szCs w:val="24"/>
        </w:rPr>
      </w:pPr>
      <w:r>
        <w:rPr>
          <w:rFonts w:ascii="Times New Roman" w:hAnsi="Times New Roman"/>
          <w:sz w:val="28"/>
          <w:szCs w:val="28"/>
        </w:rPr>
        <w:t>которым относятся ИКТ [98; С. 106]. В контексте использования ИКТ и обучения их использованию на первый план выходит задача комплексного методического обеспечения участников учебного процесса. При этом в настоящее время, по мнению А.А. Кузнецова, содержание методической подготовки учителя информатики является наиболее слабой частью его профессионального образования [135; С. 19]. А трудности, возникающие при использовании электронных информационно-образовательных технологий,</w:t>
      </w:r>
    </w:p>
    <w:p w:rsidR="001E1FF2" w:rsidRDefault="001E1FF2">
      <w:pPr>
        <w:widowControl w:val="0"/>
        <w:autoSpaceDE w:val="0"/>
        <w:autoSpaceDN w:val="0"/>
        <w:adjustRightInd w:val="0"/>
        <w:spacing w:after="0" w:line="89" w:lineRule="exact"/>
        <w:rPr>
          <w:rFonts w:ascii="Times New Roman" w:hAnsi="Times New Roman"/>
          <w:sz w:val="24"/>
          <w:szCs w:val="24"/>
        </w:rPr>
      </w:pPr>
    </w:p>
    <w:p w:rsidR="001E1FF2" w:rsidRDefault="00F132AC">
      <w:pPr>
        <w:widowControl w:val="0"/>
        <w:overflowPunct w:val="0"/>
        <w:autoSpaceDE w:val="0"/>
        <w:autoSpaceDN w:val="0"/>
        <w:adjustRightInd w:val="0"/>
        <w:spacing w:after="0" w:line="307" w:lineRule="auto"/>
        <w:ind w:right="20"/>
        <w:jc w:val="both"/>
        <w:rPr>
          <w:rFonts w:ascii="Times New Roman" w:hAnsi="Times New Roman"/>
          <w:sz w:val="24"/>
          <w:szCs w:val="24"/>
        </w:rPr>
      </w:pPr>
      <w:r>
        <w:rPr>
          <w:rFonts w:ascii="Times New Roman" w:hAnsi="Times New Roman"/>
          <w:sz w:val="28"/>
          <w:szCs w:val="28"/>
        </w:rPr>
        <w:t>во многом обусловлены тем, что новые средства применяют с использованием традиционных методов, подход к решению крупной научной</w:t>
      </w:r>
    </w:p>
    <w:p w:rsidR="001E1FF2" w:rsidRDefault="001E1FF2">
      <w:pPr>
        <w:widowControl w:val="0"/>
        <w:autoSpaceDE w:val="0"/>
        <w:autoSpaceDN w:val="0"/>
        <w:adjustRightInd w:val="0"/>
        <w:spacing w:after="0" w:line="98" w:lineRule="exact"/>
        <w:rPr>
          <w:rFonts w:ascii="Times New Roman" w:hAnsi="Times New Roman"/>
          <w:sz w:val="24"/>
          <w:szCs w:val="24"/>
        </w:rPr>
      </w:pPr>
    </w:p>
    <w:p w:rsidR="001E1FF2" w:rsidRDefault="00F132AC">
      <w:pPr>
        <w:widowControl w:val="0"/>
        <w:autoSpaceDE w:val="0"/>
        <w:autoSpaceDN w:val="0"/>
        <w:adjustRightInd w:val="0"/>
        <w:spacing w:after="0" w:line="240" w:lineRule="auto"/>
        <w:ind w:left="4640"/>
        <w:rPr>
          <w:rFonts w:ascii="Times New Roman" w:hAnsi="Times New Roman"/>
          <w:sz w:val="24"/>
          <w:szCs w:val="24"/>
        </w:rPr>
      </w:pPr>
      <w:r>
        <w:rPr>
          <w:rFonts w:ascii="Times New Roman" w:hAnsi="Times New Roman"/>
          <w:sz w:val="28"/>
          <w:szCs w:val="28"/>
        </w:rPr>
        <w:t>139</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pgSz w:w="11904" w:h="16838"/>
          <w:pgMar w:top="1125" w:right="840" w:bottom="600" w:left="1700" w:header="720" w:footer="720" w:gutter="0"/>
          <w:cols w:space="720" w:equalWidth="0">
            <w:col w:w="9360"/>
          </w:cols>
          <w:noEndnote/>
        </w:sectPr>
      </w:pPr>
    </w:p>
    <w:p w:rsidR="001E1FF2" w:rsidRDefault="00F132AC">
      <w:pPr>
        <w:widowControl w:val="0"/>
        <w:overflowPunct w:val="0"/>
        <w:autoSpaceDE w:val="0"/>
        <w:autoSpaceDN w:val="0"/>
        <w:adjustRightInd w:val="0"/>
        <w:spacing w:after="0" w:line="347" w:lineRule="auto"/>
        <w:jc w:val="both"/>
        <w:rPr>
          <w:rFonts w:ascii="Times New Roman" w:hAnsi="Times New Roman"/>
          <w:sz w:val="24"/>
          <w:szCs w:val="24"/>
        </w:rPr>
      </w:pPr>
      <w:bookmarkStart w:id="139" w:name="page279"/>
      <w:bookmarkEnd w:id="139"/>
      <w:r>
        <w:rPr>
          <w:rFonts w:ascii="Times New Roman" w:hAnsi="Times New Roman"/>
          <w:sz w:val="28"/>
          <w:szCs w:val="28"/>
        </w:rPr>
        <w:lastRenderedPageBreak/>
        <w:t>проблемы осуществляется эмпирически [84; С. 10].Действительно, задачу обеспечения высокого уровня обученности и практических навыков решает правильно организованная современная образовательная технология, а не только механически присоединенные к традиционной педагогической технологии новые ИКТ.</w:t>
      </w:r>
    </w:p>
    <w:p w:rsidR="001E1FF2" w:rsidRDefault="001E1FF2">
      <w:pPr>
        <w:widowControl w:val="0"/>
        <w:autoSpaceDE w:val="0"/>
        <w:autoSpaceDN w:val="0"/>
        <w:adjustRightInd w:val="0"/>
        <w:spacing w:after="0" w:line="87" w:lineRule="exact"/>
        <w:rPr>
          <w:rFonts w:ascii="Times New Roman" w:hAnsi="Times New Roman"/>
          <w:sz w:val="24"/>
          <w:szCs w:val="24"/>
        </w:rPr>
      </w:pPr>
    </w:p>
    <w:p w:rsidR="001E1FF2" w:rsidRDefault="00F132AC">
      <w:pPr>
        <w:widowControl w:val="0"/>
        <w:overflowPunct w:val="0"/>
        <w:autoSpaceDE w:val="0"/>
        <w:autoSpaceDN w:val="0"/>
        <w:adjustRightInd w:val="0"/>
        <w:spacing w:after="0" w:line="336" w:lineRule="auto"/>
        <w:ind w:right="20" w:firstLine="711"/>
        <w:jc w:val="both"/>
        <w:rPr>
          <w:rFonts w:ascii="Times New Roman" w:hAnsi="Times New Roman"/>
          <w:sz w:val="24"/>
          <w:szCs w:val="24"/>
        </w:rPr>
      </w:pPr>
      <w:r>
        <w:rPr>
          <w:rFonts w:ascii="Times New Roman" w:hAnsi="Times New Roman"/>
          <w:sz w:val="28"/>
          <w:szCs w:val="28"/>
        </w:rPr>
        <w:t>По мнению М.И.Рагулиной, использование потенциала электронного обучения сделало возможным организацию взаимосвязи студент– практикант–преподаватель, формирование банка методических материалов,</w:t>
      </w:r>
    </w:p>
    <w:p w:rsidR="001E1FF2" w:rsidRDefault="001E1FF2">
      <w:pPr>
        <w:widowControl w:val="0"/>
        <w:autoSpaceDE w:val="0"/>
        <w:autoSpaceDN w:val="0"/>
        <w:adjustRightInd w:val="0"/>
        <w:spacing w:after="0" w:line="30"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которые затем могут эффективно применяться во время обучения студентов</w:t>
      </w:r>
    </w:p>
    <w:p w:rsidR="001E1FF2" w:rsidRDefault="001E1FF2">
      <w:pPr>
        <w:widowControl w:val="0"/>
        <w:autoSpaceDE w:val="0"/>
        <w:autoSpaceDN w:val="0"/>
        <w:adjustRightInd w:val="0"/>
        <w:spacing w:after="0" w:line="230"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3" w:lineRule="auto"/>
        <w:jc w:val="both"/>
        <w:rPr>
          <w:rFonts w:ascii="Times New Roman" w:hAnsi="Times New Roman"/>
          <w:sz w:val="24"/>
          <w:szCs w:val="24"/>
        </w:rPr>
      </w:pPr>
      <w:r>
        <w:rPr>
          <w:rFonts w:ascii="Times New Roman" w:hAnsi="Times New Roman"/>
          <w:sz w:val="28"/>
          <w:szCs w:val="28"/>
        </w:rPr>
        <w:t>(бакалавров, магистров) [144; С. 146]. Методологическая задача оценки результатов обучения с применением образовательных технологий на основе ИКТ по сравнению с традиционными формами и методами обучения поныне остается нерешенной. Анализ доступной литературы, выполненный И.Н.</w:t>
      </w:r>
    </w:p>
    <w:p w:rsidR="001E1FF2" w:rsidRDefault="001E1FF2">
      <w:pPr>
        <w:widowControl w:val="0"/>
        <w:autoSpaceDE w:val="0"/>
        <w:autoSpaceDN w:val="0"/>
        <w:adjustRightInd w:val="0"/>
        <w:spacing w:after="0" w:line="90" w:lineRule="exact"/>
        <w:rPr>
          <w:rFonts w:ascii="Times New Roman" w:hAnsi="Times New Roman"/>
          <w:sz w:val="24"/>
          <w:szCs w:val="24"/>
        </w:rPr>
      </w:pPr>
    </w:p>
    <w:p w:rsidR="001E1FF2" w:rsidRDefault="00F132AC">
      <w:pPr>
        <w:widowControl w:val="0"/>
        <w:overflowPunct w:val="0"/>
        <w:autoSpaceDE w:val="0"/>
        <w:autoSpaceDN w:val="0"/>
        <w:adjustRightInd w:val="0"/>
        <w:spacing w:after="0" w:line="334" w:lineRule="auto"/>
        <w:ind w:right="20"/>
        <w:jc w:val="both"/>
        <w:rPr>
          <w:rFonts w:ascii="Times New Roman" w:hAnsi="Times New Roman"/>
          <w:sz w:val="24"/>
          <w:szCs w:val="24"/>
        </w:rPr>
      </w:pPr>
      <w:r>
        <w:rPr>
          <w:rFonts w:ascii="Times New Roman" w:hAnsi="Times New Roman"/>
          <w:sz w:val="28"/>
          <w:szCs w:val="28"/>
        </w:rPr>
        <w:t>Розиной, показывает, что только пятая часть исследований содержит качественный и количественный анализ эффективности обучения и взаимодействия с использованием ИКТ [156; С. 244].</w:t>
      </w:r>
    </w:p>
    <w:p w:rsidR="001E1FF2" w:rsidRDefault="001E1FF2">
      <w:pPr>
        <w:widowControl w:val="0"/>
        <w:autoSpaceDE w:val="0"/>
        <w:autoSpaceDN w:val="0"/>
        <w:adjustRightInd w:val="0"/>
        <w:spacing w:after="0" w:line="106" w:lineRule="exact"/>
        <w:rPr>
          <w:rFonts w:ascii="Times New Roman" w:hAnsi="Times New Roman"/>
          <w:sz w:val="24"/>
          <w:szCs w:val="24"/>
        </w:rPr>
      </w:pPr>
    </w:p>
    <w:p w:rsidR="001E1FF2" w:rsidRDefault="00F132AC">
      <w:pPr>
        <w:widowControl w:val="0"/>
        <w:overflowPunct w:val="0"/>
        <w:autoSpaceDE w:val="0"/>
        <w:autoSpaceDN w:val="0"/>
        <w:adjustRightInd w:val="0"/>
        <w:spacing w:after="0" w:line="354" w:lineRule="auto"/>
        <w:ind w:firstLine="711"/>
        <w:jc w:val="both"/>
        <w:rPr>
          <w:rFonts w:ascii="Times New Roman" w:hAnsi="Times New Roman"/>
          <w:sz w:val="24"/>
          <w:szCs w:val="24"/>
        </w:rPr>
      </w:pPr>
      <w:r>
        <w:rPr>
          <w:rFonts w:ascii="Times New Roman" w:hAnsi="Times New Roman"/>
          <w:sz w:val="28"/>
          <w:szCs w:val="28"/>
        </w:rPr>
        <w:t>Таким образом, весьма актуальны работы, посвященные методическому обеспечению учебного процесса с использованием ИКТ, что подтверждается большим числом публикаций по этой тематике. Под методическим обеспечением понимается совокупность методических приемов, частных методических процедур и операций, обеспечивающих реализацию дидактического процесса [193; С. 121]. При этом в составе методического обеспечения можно выделить системно-методическое и научно-методическое обеспечения, отражающих глубину и детализацию проработки поименованных аспектов обеспечения. Первый вариант связан с системным подходом к методическому обеспечению учебного процесса,</w:t>
      </w:r>
    </w:p>
    <w:p w:rsidR="001E1FF2" w:rsidRDefault="001E1FF2">
      <w:pPr>
        <w:widowControl w:val="0"/>
        <w:autoSpaceDE w:val="0"/>
        <w:autoSpaceDN w:val="0"/>
        <w:adjustRightInd w:val="0"/>
        <w:spacing w:after="0" w:line="81"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3" w:lineRule="auto"/>
        <w:ind w:right="20"/>
        <w:jc w:val="both"/>
        <w:rPr>
          <w:rFonts w:ascii="Times New Roman" w:hAnsi="Times New Roman"/>
          <w:sz w:val="24"/>
          <w:szCs w:val="24"/>
        </w:rPr>
      </w:pPr>
      <w:r>
        <w:rPr>
          <w:rFonts w:ascii="Times New Roman" w:hAnsi="Times New Roman"/>
          <w:sz w:val="28"/>
          <w:szCs w:val="28"/>
        </w:rPr>
        <w:t>учитывающем все компоненты процесса обучения как целостной педагогической системы. Второй предполагает научное обоснование применяемых преподавателем методов, способов, приемов организации обучения и используемых при этом дидактических средств [30; С. 26].</w:t>
      </w:r>
    </w:p>
    <w:p w:rsidR="001E1FF2" w:rsidRDefault="001E1FF2">
      <w:pPr>
        <w:widowControl w:val="0"/>
        <w:autoSpaceDE w:val="0"/>
        <w:autoSpaceDN w:val="0"/>
        <w:adjustRightInd w:val="0"/>
        <w:spacing w:after="0" w:line="51" w:lineRule="exact"/>
        <w:rPr>
          <w:rFonts w:ascii="Times New Roman" w:hAnsi="Times New Roman"/>
          <w:sz w:val="24"/>
          <w:szCs w:val="24"/>
        </w:rPr>
      </w:pPr>
    </w:p>
    <w:p w:rsidR="001E1FF2" w:rsidRDefault="00F132AC">
      <w:pPr>
        <w:widowControl w:val="0"/>
        <w:autoSpaceDE w:val="0"/>
        <w:autoSpaceDN w:val="0"/>
        <w:adjustRightInd w:val="0"/>
        <w:spacing w:after="0" w:line="240" w:lineRule="auto"/>
        <w:ind w:left="4640"/>
        <w:rPr>
          <w:rFonts w:ascii="Times New Roman" w:hAnsi="Times New Roman"/>
          <w:sz w:val="24"/>
          <w:szCs w:val="24"/>
        </w:rPr>
      </w:pPr>
      <w:r>
        <w:rPr>
          <w:rFonts w:ascii="Times New Roman" w:hAnsi="Times New Roman"/>
          <w:sz w:val="28"/>
          <w:szCs w:val="28"/>
        </w:rPr>
        <w:t>140</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pgSz w:w="11904" w:h="16838"/>
          <w:pgMar w:top="1188" w:right="840" w:bottom="600" w:left="1700" w:header="720" w:footer="720" w:gutter="0"/>
          <w:cols w:space="720" w:equalWidth="0">
            <w:col w:w="9360"/>
          </w:cols>
          <w:noEndnote/>
        </w:sectPr>
      </w:pPr>
    </w:p>
    <w:p w:rsidR="001E1FF2" w:rsidRDefault="00F132AC">
      <w:pPr>
        <w:widowControl w:val="0"/>
        <w:overflowPunct w:val="0"/>
        <w:autoSpaceDE w:val="0"/>
        <w:autoSpaceDN w:val="0"/>
        <w:adjustRightInd w:val="0"/>
        <w:spacing w:after="0" w:line="353" w:lineRule="auto"/>
        <w:ind w:firstLine="711"/>
        <w:jc w:val="both"/>
        <w:rPr>
          <w:rFonts w:ascii="Times New Roman" w:hAnsi="Times New Roman"/>
          <w:sz w:val="24"/>
          <w:szCs w:val="24"/>
        </w:rPr>
      </w:pPr>
      <w:bookmarkStart w:id="140" w:name="page281"/>
      <w:bookmarkEnd w:id="140"/>
      <w:r>
        <w:rPr>
          <w:rFonts w:ascii="Times New Roman" w:hAnsi="Times New Roman"/>
          <w:sz w:val="28"/>
          <w:szCs w:val="28"/>
        </w:rPr>
        <w:lastRenderedPageBreak/>
        <w:t>Конкретной реализацией методического обеспечения является методическая система, которая в специальной литературе понимается как целостность педагогических подходов, идей, стиля, методов и средств педагогической деятельности. Методическая система отражает педагогический опыт конкретного педагога, являясь персонифицированной системой [95; С. 38]. М.Н. Евстигнеев понимает под методической системой совокупность основных компонентов учебного процесса, которые определяют отбор материала для занятий, формы его подачи, методы обучения и способы его организации [55; С. 95].</w:t>
      </w:r>
    </w:p>
    <w:p w:rsidR="001E1FF2" w:rsidRDefault="001E1FF2">
      <w:pPr>
        <w:widowControl w:val="0"/>
        <w:autoSpaceDE w:val="0"/>
        <w:autoSpaceDN w:val="0"/>
        <w:adjustRightInd w:val="0"/>
        <w:spacing w:after="0" w:line="88" w:lineRule="exact"/>
        <w:rPr>
          <w:rFonts w:ascii="Times New Roman" w:hAnsi="Times New Roman"/>
          <w:sz w:val="24"/>
          <w:szCs w:val="24"/>
        </w:rPr>
      </w:pPr>
    </w:p>
    <w:p w:rsidR="001E1FF2" w:rsidRDefault="00F132AC">
      <w:pPr>
        <w:widowControl w:val="0"/>
        <w:overflowPunct w:val="0"/>
        <w:autoSpaceDE w:val="0"/>
        <w:autoSpaceDN w:val="0"/>
        <w:adjustRightInd w:val="0"/>
        <w:spacing w:after="0" w:line="355" w:lineRule="auto"/>
        <w:ind w:firstLine="711"/>
        <w:jc w:val="both"/>
        <w:rPr>
          <w:rFonts w:ascii="Times New Roman" w:hAnsi="Times New Roman"/>
          <w:sz w:val="24"/>
          <w:szCs w:val="24"/>
        </w:rPr>
      </w:pPr>
      <w:r>
        <w:rPr>
          <w:rFonts w:ascii="Times New Roman" w:hAnsi="Times New Roman"/>
          <w:sz w:val="28"/>
          <w:szCs w:val="28"/>
        </w:rPr>
        <w:t>С позиции системного подхода методическая система обучения представляет собой целостный комплекс, позволяющий моделировать процесс воспитания и обучения и являющийся суперсистемой по отношению к дидактической системе. Элементами дидактической системы являются субъект-объектные связки (люди, явления и предметы), элементами методической системы — идеи, подходы, методы, средства. Основными компонентами методической системы выступают находящиеся в определенной иерархической зависимости цели, принципы, методы, средства обучения и его содержание, а также умения, развиваемые в ходе обучения и результаты преобразования учебно-воспитательного процесса с оценкой качества решения поставленной проблемы [55; С. 95].</w:t>
      </w:r>
    </w:p>
    <w:p w:rsidR="001E1FF2" w:rsidRDefault="001E1FF2">
      <w:pPr>
        <w:widowControl w:val="0"/>
        <w:autoSpaceDE w:val="0"/>
        <w:autoSpaceDN w:val="0"/>
        <w:adjustRightInd w:val="0"/>
        <w:spacing w:after="0" w:line="76" w:lineRule="exact"/>
        <w:rPr>
          <w:rFonts w:ascii="Times New Roman" w:hAnsi="Times New Roman"/>
          <w:sz w:val="24"/>
          <w:szCs w:val="24"/>
        </w:rPr>
      </w:pPr>
    </w:p>
    <w:p w:rsidR="001E1FF2" w:rsidRDefault="00F132AC">
      <w:pPr>
        <w:widowControl w:val="0"/>
        <w:overflowPunct w:val="0"/>
        <w:autoSpaceDE w:val="0"/>
        <w:autoSpaceDN w:val="0"/>
        <w:adjustRightInd w:val="0"/>
        <w:spacing w:after="0" w:line="307" w:lineRule="auto"/>
        <w:ind w:right="20" w:firstLine="711"/>
        <w:jc w:val="both"/>
        <w:rPr>
          <w:rFonts w:ascii="Times New Roman" w:hAnsi="Times New Roman"/>
          <w:sz w:val="24"/>
          <w:szCs w:val="24"/>
        </w:rPr>
      </w:pPr>
      <w:r>
        <w:rPr>
          <w:rFonts w:ascii="Times New Roman" w:hAnsi="Times New Roman"/>
          <w:sz w:val="28"/>
          <w:szCs w:val="28"/>
        </w:rPr>
        <w:t>Перспективными представляются исследования по внедрению новой методологии обучения — телеобучения, ведущиеся под руководством М.П.</w:t>
      </w:r>
    </w:p>
    <w:p w:rsidR="001E1FF2" w:rsidRDefault="001E1FF2">
      <w:pPr>
        <w:widowControl w:val="0"/>
        <w:autoSpaceDE w:val="0"/>
        <w:autoSpaceDN w:val="0"/>
        <w:adjustRightInd w:val="0"/>
        <w:spacing w:after="0" w:line="142" w:lineRule="exact"/>
        <w:rPr>
          <w:rFonts w:ascii="Times New Roman" w:hAnsi="Times New Roman"/>
          <w:sz w:val="24"/>
          <w:szCs w:val="24"/>
        </w:rPr>
      </w:pPr>
    </w:p>
    <w:p w:rsidR="001E1FF2" w:rsidRDefault="00F132AC">
      <w:pPr>
        <w:widowControl w:val="0"/>
        <w:overflowPunct w:val="0"/>
        <w:autoSpaceDE w:val="0"/>
        <w:autoSpaceDN w:val="0"/>
        <w:adjustRightInd w:val="0"/>
        <w:spacing w:after="0" w:line="307" w:lineRule="auto"/>
        <w:jc w:val="both"/>
        <w:rPr>
          <w:rFonts w:ascii="Times New Roman" w:hAnsi="Times New Roman"/>
          <w:sz w:val="24"/>
          <w:szCs w:val="24"/>
        </w:rPr>
      </w:pPr>
      <w:r>
        <w:rPr>
          <w:rFonts w:ascii="Times New Roman" w:hAnsi="Times New Roman"/>
          <w:sz w:val="28"/>
          <w:szCs w:val="28"/>
        </w:rPr>
        <w:t>Карпенко в Современной гуманитарной академии. Данное направление охватывает как способы передачи информации, так и дидактику,</w:t>
      </w:r>
    </w:p>
    <w:p w:rsidR="001E1FF2" w:rsidRDefault="001E1FF2">
      <w:pPr>
        <w:widowControl w:val="0"/>
        <w:autoSpaceDE w:val="0"/>
        <w:autoSpaceDN w:val="0"/>
        <w:adjustRightInd w:val="0"/>
        <w:spacing w:after="0" w:line="141" w:lineRule="exact"/>
        <w:rPr>
          <w:rFonts w:ascii="Times New Roman" w:hAnsi="Times New Roman"/>
          <w:sz w:val="24"/>
          <w:szCs w:val="24"/>
        </w:rPr>
      </w:pPr>
    </w:p>
    <w:p w:rsidR="001E1FF2" w:rsidRDefault="00F132AC">
      <w:pPr>
        <w:widowControl w:val="0"/>
        <w:overflowPunct w:val="0"/>
        <w:autoSpaceDE w:val="0"/>
        <w:autoSpaceDN w:val="0"/>
        <w:adjustRightInd w:val="0"/>
        <w:spacing w:after="0" w:line="311" w:lineRule="auto"/>
        <w:jc w:val="both"/>
        <w:rPr>
          <w:rFonts w:ascii="Times New Roman" w:hAnsi="Times New Roman"/>
          <w:sz w:val="24"/>
          <w:szCs w:val="24"/>
        </w:rPr>
      </w:pPr>
      <w:r>
        <w:rPr>
          <w:rFonts w:ascii="Times New Roman" w:hAnsi="Times New Roman"/>
          <w:sz w:val="28"/>
          <w:szCs w:val="28"/>
        </w:rPr>
        <w:t>организацию, управление учебным процессом, законодательное поле и множество других характерных для современного общества проблем [84; С.</w:t>
      </w:r>
    </w:p>
    <w:p w:rsidR="001E1FF2" w:rsidRDefault="001E1FF2">
      <w:pPr>
        <w:widowControl w:val="0"/>
        <w:autoSpaceDE w:val="0"/>
        <w:autoSpaceDN w:val="0"/>
        <w:adjustRightInd w:val="0"/>
        <w:spacing w:after="0" w:line="63" w:lineRule="exact"/>
        <w:rPr>
          <w:rFonts w:ascii="Times New Roman" w:hAnsi="Times New Roman"/>
          <w:sz w:val="24"/>
          <w:szCs w:val="24"/>
        </w:rPr>
      </w:pPr>
    </w:p>
    <w:p w:rsidR="001E1FF2" w:rsidRDefault="00F132AC">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28"/>
          <w:szCs w:val="28"/>
        </w:rPr>
        <w:t>10].</w:t>
      </w:r>
    </w:p>
    <w:p w:rsidR="001E1FF2" w:rsidRDefault="001E1FF2">
      <w:pPr>
        <w:widowControl w:val="0"/>
        <w:autoSpaceDE w:val="0"/>
        <w:autoSpaceDN w:val="0"/>
        <w:adjustRightInd w:val="0"/>
        <w:spacing w:after="0" w:line="232" w:lineRule="exact"/>
        <w:rPr>
          <w:rFonts w:ascii="Times New Roman" w:hAnsi="Times New Roman"/>
          <w:sz w:val="24"/>
          <w:szCs w:val="24"/>
        </w:rPr>
      </w:pPr>
    </w:p>
    <w:p w:rsidR="001E1FF2" w:rsidRDefault="00F132AC">
      <w:pPr>
        <w:widowControl w:val="0"/>
        <w:overflowPunct w:val="0"/>
        <w:autoSpaceDE w:val="0"/>
        <w:autoSpaceDN w:val="0"/>
        <w:adjustRightInd w:val="0"/>
        <w:spacing w:after="0" w:line="334" w:lineRule="auto"/>
        <w:ind w:right="20" w:firstLine="711"/>
        <w:jc w:val="both"/>
        <w:rPr>
          <w:rFonts w:ascii="Times New Roman" w:hAnsi="Times New Roman"/>
          <w:sz w:val="24"/>
          <w:szCs w:val="24"/>
        </w:rPr>
      </w:pPr>
      <w:r>
        <w:rPr>
          <w:rFonts w:ascii="Times New Roman" w:hAnsi="Times New Roman"/>
          <w:sz w:val="28"/>
          <w:szCs w:val="28"/>
        </w:rPr>
        <w:t>Наиболее значимыми, с точки зрения рассмотренных в предыдущем параграфе дидактических принципов, являются следующие реализуемые на основе ИКТ методические цели [98; С. 107]:</w:t>
      </w:r>
    </w:p>
    <w:p w:rsidR="001E1FF2" w:rsidRDefault="001E1FF2">
      <w:pPr>
        <w:widowControl w:val="0"/>
        <w:autoSpaceDE w:val="0"/>
        <w:autoSpaceDN w:val="0"/>
        <w:adjustRightInd w:val="0"/>
        <w:spacing w:after="0" w:line="62" w:lineRule="exact"/>
        <w:rPr>
          <w:rFonts w:ascii="Times New Roman" w:hAnsi="Times New Roman"/>
          <w:sz w:val="24"/>
          <w:szCs w:val="24"/>
        </w:rPr>
      </w:pPr>
    </w:p>
    <w:p w:rsidR="001E1FF2" w:rsidRDefault="00F132AC">
      <w:pPr>
        <w:widowControl w:val="0"/>
        <w:autoSpaceDE w:val="0"/>
        <w:autoSpaceDN w:val="0"/>
        <w:adjustRightInd w:val="0"/>
        <w:spacing w:after="0" w:line="240" w:lineRule="auto"/>
        <w:ind w:left="4640"/>
        <w:rPr>
          <w:rFonts w:ascii="Times New Roman" w:hAnsi="Times New Roman"/>
          <w:sz w:val="24"/>
          <w:szCs w:val="24"/>
        </w:rPr>
      </w:pPr>
      <w:r>
        <w:rPr>
          <w:rFonts w:ascii="Times New Roman" w:hAnsi="Times New Roman"/>
          <w:sz w:val="28"/>
          <w:szCs w:val="28"/>
        </w:rPr>
        <w:t>141</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pgSz w:w="11904" w:h="16838"/>
          <w:pgMar w:top="1188" w:right="840" w:bottom="600" w:left="1700" w:header="720" w:footer="720" w:gutter="0"/>
          <w:cols w:space="720" w:equalWidth="0">
            <w:col w:w="9360"/>
          </w:cols>
          <w:noEndnote/>
        </w:sectPr>
      </w:pPr>
    </w:p>
    <w:p w:rsidR="001E1FF2" w:rsidRDefault="00F132AC" w:rsidP="00F132AC">
      <w:pPr>
        <w:widowControl w:val="0"/>
        <w:numPr>
          <w:ilvl w:val="1"/>
          <w:numId w:val="85"/>
        </w:numPr>
        <w:tabs>
          <w:tab w:val="clear" w:pos="1440"/>
          <w:tab w:val="num" w:pos="1000"/>
        </w:tabs>
        <w:overflowPunct w:val="0"/>
        <w:autoSpaceDE w:val="0"/>
        <w:autoSpaceDN w:val="0"/>
        <w:adjustRightInd w:val="0"/>
        <w:spacing w:after="0" w:line="239" w:lineRule="auto"/>
        <w:ind w:left="1000" w:hanging="289"/>
        <w:jc w:val="both"/>
        <w:rPr>
          <w:rFonts w:ascii="Symbol" w:hAnsi="Symbol" w:cs="Symbol"/>
          <w:sz w:val="28"/>
          <w:szCs w:val="28"/>
        </w:rPr>
      </w:pPr>
      <w:bookmarkStart w:id="141" w:name="page283"/>
      <w:bookmarkEnd w:id="141"/>
      <w:r>
        <w:rPr>
          <w:rFonts w:ascii="Times New Roman" w:hAnsi="Times New Roman"/>
          <w:sz w:val="28"/>
          <w:szCs w:val="28"/>
        </w:rPr>
        <w:lastRenderedPageBreak/>
        <w:t xml:space="preserve">дифференциация и индивидуализация процесса обучения; </w:t>
      </w:r>
    </w:p>
    <w:p w:rsidR="001E1FF2" w:rsidRDefault="001E1FF2">
      <w:pPr>
        <w:widowControl w:val="0"/>
        <w:autoSpaceDE w:val="0"/>
        <w:autoSpaceDN w:val="0"/>
        <w:adjustRightInd w:val="0"/>
        <w:spacing w:after="0" w:line="162" w:lineRule="exact"/>
        <w:rPr>
          <w:rFonts w:ascii="Symbol" w:hAnsi="Symbol" w:cs="Symbol"/>
          <w:sz w:val="28"/>
          <w:szCs w:val="28"/>
        </w:rPr>
      </w:pPr>
    </w:p>
    <w:p w:rsidR="001E1FF2" w:rsidRDefault="00F132AC" w:rsidP="00F132AC">
      <w:pPr>
        <w:widowControl w:val="0"/>
        <w:numPr>
          <w:ilvl w:val="1"/>
          <w:numId w:val="85"/>
        </w:numPr>
        <w:tabs>
          <w:tab w:val="clear" w:pos="1440"/>
          <w:tab w:val="num" w:pos="1000"/>
        </w:tabs>
        <w:overflowPunct w:val="0"/>
        <w:autoSpaceDE w:val="0"/>
        <w:autoSpaceDN w:val="0"/>
        <w:adjustRightInd w:val="0"/>
        <w:spacing w:after="0" w:line="239" w:lineRule="auto"/>
        <w:ind w:left="1000" w:hanging="289"/>
        <w:jc w:val="both"/>
        <w:rPr>
          <w:rFonts w:ascii="Symbol" w:hAnsi="Symbol" w:cs="Symbol"/>
          <w:sz w:val="28"/>
          <w:szCs w:val="28"/>
        </w:rPr>
      </w:pPr>
      <w:r>
        <w:rPr>
          <w:rFonts w:ascii="Times New Roman" w:hAnsi="Times New Roman"/>
          <w:sz w:val="28"/>
          <w:szCs w:val="28"/>
        </w:rPr>
        <w:t xml:space="preserve">поэтапное продвижение студента вуза к поставленной цели; </w:t>
      </w:r>
    </w:p>
    <w:p w:rsidR="001E1FF2" w:rsidRDefault="001E1FF2">
      <w:pPr>
        <w:widowControl w:val="0"/>
        <w:autoSpaceDE w:val="0"/>
        <w:autoSpaceDN w:val="0"/>
        <w:adjustRightInd w:val="0"/>
        <w:spacing w:after="0" w:line="162" w:lineRule="exact"/>
        <w:rPr>
          <w:rFonts w:ascii="Symbol" w:hAnsi="Symbol" w:cs="Symbol"/>
          <w:sz w:val="28"/>
          <w:szCs w:val="28"/>
        </w:rPr>
      </w:pPr>
    </w:p>
    <w:p w:rsidR="001E1FF2" w:rsidRDefault="00F132AC" w:rsidP="00F132AC">
      <w:pPr>
        <w:widowControl w:val="0"/>
        <w:numPr>
          <w:ilvl w:val="1"/>
          <w:numId w:val="85"/>
        </w:numPr>
        <w:tabs>
          <w:tab w:val="clear" w:pos="1440"/>
          <w:tab w:val="num" w:pos="1000"/>
        </w:tabs>
        <w:overflowPunct w:val="0"/>
        <w:autoSpaceDE w:val="0"/>
        <w:autoSpaceDN w:val="0"/>
        <w:adjustRightInd w:val="0"/>
        <w:spacing w:after="0" w:line="239" w:lineRule="auto"/>
        <w:ind w:left="1000" w:hanging="289"/>
        <w:jc w:val="both"/>
        <w:rPr>
          <w:rFonts w:ascii="Symbol" w:hAnsi="Symbol" w:cs="Symbol"/>
          <w:sz w:val="28"/>
          <w:szCs w:val="28"/>
        </w:rPr>
      </w:pPr>
      <w:r>
        <w:rPr>
          <w:rFonts w:ascii="Times New Roman" w:hAnsi="Times New Roman"/>
          <w:sz w:val="28"/>
          <w:szCs w:val="28"/>
        </w:rPr>
        <w:t xml:space="preserve">диагностический  контроль  учебного процесса  на  основе  обратных </w:t>
      </w:r>
    </w:p>
    <w:p w:rsidR="001E1FF2" w:rsidRDefault="001E1FF2">
      <w:pPr>
        <w:widowControl w:val="0"/>
        <w:autoSpaceDE w:val="0"/>
        <w:autoSpaceDN w:val="0"/>
        <w:adjustRightInd w:val="0"/>
        <w:spacing w:after="0" w:line="164" w:lineRule="exact"/>
        <w:rPr>
          <w:rFonts w:ascii="Symbol" w:hAnsi="Symbol" w:cs="Symbol"/>
          <w:sz w:val="28"/>
          <w:szCs w:val="28"/>
        </w:rPr>
      </w:pPr>
    </w:p>
    <w:p w:rsidR="001E1FF2" w:rsidRDefault="00F132AC">
      <w:pPr>
        <w:widowControl w:val="0"/>
        <w:overflowPunct w:val="0"/>
        <w:autoSpaceDE w:val="0"/>
        <w:autoSpaceDN w:val="0"/>
        <w:adjustRightInd w:val="0"/>
        <w:spacing w:after="0" w:line="240" w:lineRule="auto"/>
        <w:jc w:val="both"/>
        <w:rPr>
          <w:rFonts w:ascii="Symbol" w:hAnsi="Symbol" w:cs="Symbol"/>
          <w:sz w:val="28"/>
          <w:szCs w:val="28"/>
        </w:rPr>
      </w:pPr>
      <w:r>
        <w:rPr>
          <w:rFonts w:ascii="Times New Roman" w:hAnsi="Times New Roman"/>
          <w:sz w:val="28"/>
          <w:szCs w:val="28"/>
        </w:rPr>
        <w:t xml:space="preserve">связей; </w:t>
      </w:r>
    </w:p>
    <w:p w:rsidR="001E1FF2" w:rsidRDefault="001E1FF2">
      <w:pPr>
        <w:widowControl w:val="0"/>
        <w:autoSpaceDE w:val="0"/>
        <w:autoSpaceDN w:val="0"/>
        <w:adjustRightInd w:val="0"/>
        <w:spacing w:after="0" w:line="156" w:lineRule="exact"/>
        <w:rPr>
          <w:rFonts w:ascii="Symbol" w:hAnsi="Symbol" w:cs="Symbol"/>
          <w:sz w:val="28"/>
          <w:szCs w:val="28"/>
        </w:rPr>
      </w:pPr>
    </w:p>
    <w:p w:rsidR="001E1FF2" w:rsidRDefault="00F132AC" w:rsidP="00F132AC">
      <w:pPr>
        <w:widowControl w:val="0"/>
        <w:numPr>
          <w:ilvl w:val="1"/>
          <w:numId w:val="85"/>
        </w:numPr>
        <w:tabs>
          <w:tab w:val="clear" w:pos="1440"/>
          <w:tab w:val="num" w:pos="1000"/>
        </w:tabs>
        <w:overflowPunct w:val="0"/>
        <w:autoSpaceDE w:val="0"/>
        <w:autoSpaceDN w:val="0"/>
        <w:adjustRightInd w:val="0"/>
        <w:spacing w:after="0" w:line="239" w:lineRule="auto"/>
        <w:ind w:left="1000" w:hanging="289"/>
        <w:jc w:val="both"/>
        <w:rPr>
          <w:rFonts w:ascii="Symbol" w:hAnsi="Symbol" w:cs="Symbol"/>
          <w:sz w:val="28"/>
          <w:szCs w:val="28"/>
        </w:rPr>
      </w:pPr>
      <w:r>
        <w:rPr>
          <w:rFonts w:ascii="Times New Roman" w:hAnsi="Times New Roman"/>
          <w:sz w:val="28"/>
          <w:szCs w:val="28"/>
        </w:rPr>
        <w:t xml:space="preserve">эффективный самоконтроль и самокоррекция; </w:t>
      </w:r>
    </w:p>
    <w:p w:rsidR="001E1FF2" w:rsidRDefault="001E1FF2">
      <w:pPr>
        <w:widowControl w:val="0"/>
        <w:autoSpaceDE w:val="0"/>
        <w:autoSpaceDN w:val="0"/>
        <w:adjustRightInd w:val="0"/>
        <w:spacing w:after="0" w:line="251" w:lineRule="exact"/>
        <w:rPr>
          <w:rFonts w:ascii="Symbol" w:hAnsi="Symbol" w:cs="Symbol"/>
          <w:sz w:val="28"/>
          <w:szCs w:val="28"/>
        </w:rPr>
      </w:pPr>
    </w:p>
    <w:p w:rsidR="001E1FF2" w:rsidRDefault="00F132AC" w:rsidP="00F132AC">
      <w:pPr>
        <w:widowControl w:val="0"/>
        <w:numPr>
          <w:ilvl w:val="1"/>
          <w:numId w:val="85"/>
        </w:numPr>
        <w:tabs>
          <w:tab w:val="clear" w:pos="1440"/>
          <w:tab w:val="num" w:pos="995"/>
        </w:tabs>
        <w:overflowPunct w:val="0"/>
        <w:autoSpaceDE w:val="0"/>
        <w:autoSpaceDN w:val="0"/>
        <w:adjustRightInd w:val="0"/>
        <w:spacing w:after="0" w:line="295" w:lineRule="auto"/>
        <w:ind w:left="0" w:right="20" w:firstLine="711"/>
        <w:jc w:val="both"/>
        <w:rPr>
          <w:rFonts w:ascii="Symbol" w:hAnsi="Symbol" w:cs="Symbol"/>
          <w:sz w:val="28"/>
          <w:szCs w:val="28"/>
        </w:rPr>
      </w:pPr>
      <w:r>
        <w:rPr>
          <w:rFonts w:ascii="Times New Roman" w:hAnsi="Times New Roman"/>
          <w:sz w:val="28"/>
          <w:szCs w:val="28"/>
        </w:rPr>
        <w:t xml:space="preserve">сопутствующая тренировка студентов в процессе усвоения ими учебного материала и самоподготовки; </w:t>
      </w:r>
    </w:p>
    <w:p w:rsidR="001E1FF2" w:rsidRDefault="001E1FF2">
      <w:pPr>
        <w:widowControl w:val="0"/>
        <w:autoSpaceDE w:val="0"/>
        <w:autoSpaceDN w:val="0"/>
        <w:adjustRightInd w:val="0"/>
        <w:spacing w:after="0" w:line="171" w:lineRule="exact"/>
        <w:rPr>
          <w:rFonts w:ascii="Symbol" w:hAnsi="Symbol" w:cs="Symbol"/>
          <w:sz w:val="28"/>
          <w:szCs w:val="28"/>
        </w:rPr>
      </w:pPr>
    </w:p>
    <w:p w:rsidR="001E1FF2" w:rsidRDefault="00F132AC" w:rsidP="00F132AC">
      <w:pPr>
        <w:widowControl w:val="0"/>
        <w:numPr>
          <w:ilvl w:val="1"/>
          <w:numId w:val="85"/>
        </w:numPr>
        <w:tabs>
          <w:tab w:val="clear" w:pos="1440"/>
          <w:tab w:val="num" w:pos="995"/>
        </w:tabs>
        <w:overflowPunct w:val="0"/>
        <w:autoSpaceDE w:val="0"/>
        <w:autoSpaceDN w:val="0"/>
        <w:adjustRightInd w:val="0"/>
        <w:spacing w:after="0" w:line="291" w:lineRule="auto"/>
        <w:ind w:left="0" w:right="20" w:firstLine="711"/>
        <w:jc w:val="both"/>
        <w:rPr>
          <w:rFonts w:ascii="Symbol" w:hAnsi="Symbol" w:cs="Symbol"/>
          <w:sz w:val="28"/>
          <w:szCs w:val="28"/>
        </w:rPr>
      </w:pPr>
      <w:r>
        <w:rPr>
          <w:rFonts w:ascii="Times New Roman" w:hAnsi="Times New Roman"/>
          <w:sz w:val="28"/>
          <w:szCs w:val="28"/>
        </w:rPr>
        <w:t xml:space="preserve">экономия учебного времени за счет автоматизации трудоемких расчетов и процессов; </w:t>
      </w:r>
    </w:p>
    <w:p w:rsidR="001E1FF2" w:rsidRDefault="001E1FF2">
      <w:pPr>
        <w:widowControl w:val="0"/>
        <w:autoSpaceDE w:val="0"/>
        <w:autoSpaceDN w:val="0"/>
        <w:adjustRightInd w:val="0"/>
        <w:spacing w:after="0" w:line="177" w:lineRule="exact"/>
        <w:rPr>
          <w:rFonts w:ascii="Symbol" w:hAnsi="Symbol" w:cs="Symbol"/>
          <w:sz w:val="28"/>
          <w:szCs w:val="28"/>
        </w:rPr>
      </w:pPr>
    </w:p>
    <w:p w:rsidR="001E1FF2" w:rsidRDefault="00F132AC" w:rsidP="00F132AC">
      <w:pPr>
        <w:widowControl w:val="0"/>
        <w:numPr>
          <w:ilvl w:val="1"/>
          <w:numId w:val="85"/>
        </w:numPr>
        <w:tabs>
          <w:tab w:val="clear" w:pos="1440"/>
          <w:tab w:val="num" w:pos="995"/>
        </w:tabs>
        <w:overflowPunct w:val="0"/>
        <w:autoSpaceDE w:val="0"/>
        <w:autoSpaceDN w:val="0"/>
        <w:adjustRightInd w:val="0"/>
        <w:spacing w:after="0" w:line="324" w:lineRule="auto"/>
        <w:ind w:left="0" w:right="20" w:firstLine="711"/>
        <w:jc w:val="both"/>
        <w:rPr>
          <w:rFonts w:ascii="Symbol" w:hAnsi="Symbol" w:cs="Symbol"/>
          <w:sz w:val="28"/>
          <w:szCs w:val="28"/>
        </w:rPr>
      </w:pPr>
      <w:r>
        <w:rPr>
          <w:rFonts w:ascii="Times New Roman" w:hAnsi="Times New Roman"/>
          <w:sz w:val="28"/>
          <w:szCs w:val="28"/>
        </w:rPr>
        <w:t xml:space="preserve">имитационное и математическое моделирование изучаемых и исследуемых процессов, явлений и объектов в ходе лабораторных работ и практических занятий; </w:t>
      </w:r>
    </w:p>
    <w:p w:rsidR="001E1FF2" w:rsidRDefault="001E1FF2">
      <w:pPr>
        <w:widowControl w:val="0"/>
        <w:autoSpaceDE w:val="0"/>
        <w:autoSpaceDN w:val="0"/>
        <w:adjustRightInd w:val="0"/>
        <w:spacing w:after="0" w:line="136" w:lineRule="exact"/>
        <w:rPr>
          <w:rFonts w:ascii="Symbol" w:hAnsi="Symbol" w:cs="Symbol"/>
          <w:sz w:val="28"/>
          <w:szCs w:val="28"/>
        </w:rPr>
      </w:pPr>
    </w:p>
    <w:p w:rsidR="001E1FF2" w:rsidRDefault="00F132AC" w:rsidP="00F132AC">
      <w:pPr>
        <w:widowControl w:val="0"/>
        <w:numPr>
          <w:ilvl w:val="1"/>
          <w:numId w:val="85"/>
        </w:numPr>
        <w:tabs>
          <w:tab w:val="clear" w:pos="1440"/>
          <w:tab w:val="num" w:pos="995"/>
        </w:tabs>
        <w:overflowPunct w:val="0"/>
        <w:autoSpaceDE w:val="0"/>
        <w:autoSpaceDN w:val="0"/>
        <w:adjustRightInd w:val="0"/>
        <w:spacing w:after="0" w:line="323" w:lineRule="auto"/>
        <w:ind w:left="0" w:right="20" w:firstLine="711"/>
        <w:jc w:val="both"/>
        <w:rPr>
          <w:rFonts w:ascii="Symbol" w:hAnsi="Symbol" w:cs="Symbol"/>
          <w:sz w:val="28"/>
          <w:szCs w:val="28"/>
        </w:rPr>
      </w:pPr>
      <w:r>
        <w:rPr>
          <w:rFonts w:ascii="Times New Roman" w:hAnsi="Times New Roman"/>
          <w:sz w:val="28"/>
          <w:szCs w:val="28"/>
        </w:rPr>
        <w:t xml:space="preserve">достижение наглядности представления учебной информации, за счет визуализации генезиса, пространственной структуры и динамики рассматриваемых процессов и объектов; </w:t>
      </w:r>
    </w:p>
    <w:p w:rsidR="001E1FF2" w:rsidRDefault="001E1FF2">
      <w:pPr>
        <w:widowControl w:val="0"/>
        <w:autoSpaceDE w:val="0"/>
        <w:autoSpaceDN w:val="0"/>
        <w:adjustRightInd w:val="0"/>
        <w:spacing w:after="0" w:line="140" w:lineRule="exact"/>
        <w:rPr>
          <w:rFonts w:ascii="Symbol" w:hAnsi="Symbol" w:cs="Symbol"/>
          <w:sz w:val="28"/>
          <w:szCs w:val="28"/>
        </w:rPr>
      </w:pPr>
    </w:p>
    <w:p w:rsidR="001E1FF2" w:rsidRDefault="00F132AC" w:rsidP="00F132AC">
      <w:pPr>
        <w:widowControl w:val="0"/>
        <w:numPr>
          <w:ilvl w:val="1"/>
          <w:numId w:val="85"/>
        </w:numPr>
        <w:tabs>
          <w:tab w:val="clear" w:pos="1440"/>
          <w:tab w:val="num" w:pos="995"/>
        </w:tabs>
        <w:overflowPunct w:val="0"/>
        <w:autoSpaceDE w:val="0"/>
        <w:autoSpaceDN w:val="0"/>
        <w:adjustRightInd w:val="0"/>
        <w:spacing w:after="0" w:line="295" w:lineRule="auto"/>
        <w:ind w:left="0" w:right="20" w:firstLine="711"/>
        <w:jc w:val="both"/>
        <w:rPr>
          <w:rFonts w:ascii="Symbol" w:hAnsi="Symbol" w:cs="Symbol"/>
          <w:sz w:val="28"/>
          <w:szCs w:val="28"/>
        </w:rPr>
      </w:pPr>
      <w:r>
        <w:rPr>
          <w:rFonts w:ascii="Times New Roman" w:hAnsi="Times New Roman"/>
          <w:sz w:val="28"/>
          <w:szCs w:val="28"/>
        </w:rPr>
        <w:t xml:space="preserve">создание, использование и сопровождение информационных баз данных поддержки учебной деятельности, обеспечение устойчивого доступа </w:t>
      </w:r>
    </w:p>
    <w:p w:rsidR="001E1FF2" w:rsidRDefault="001E1FF2">
      <w:pPr>
        <w:widowControl w:val="0"/>
        <w:autoSpaceDE w:val="0"/>
        <w:autoSpaceDN w:val="0"/>
        <w:adjustRightInd w:val="0"/>
        <w:spacing w:after="0" w:line="79" w:lineRule="exact"/>
        <w:rPr>
          <w:rFonts w:ascii="Symbol" w:hAnsi="Symbol" w:cs="Symbol"/>
          <w:sz w:val="28"/>
          <w:szCs w:val="28"/>
        </w:rPr>
      </w:pPr>
    </w:p>
    <w:p w:rsidR="001E1FF2" w:rsidRDefault="00F132AC" w:rsidP="00F132AC">
      <w:pPr>
        <w:widowControl w:val="0"/>
        <w:numPr>
          <w:ilvl w:val="0"/>
          <w:numId w:val="85"/>
        </w:numPr>
        <w:tabs>
          <w:tab w:val="clear" w:pos="720"/>
          <w:tab w:val="num" w:pos="200"/>
        </w:tabs>
        <w:overflowPunct w:val="0"/>
        <w:autoSpaceDE w:val="0"/>
        <w:autoSpaceDN w:val="0"/>
        <w:adjustRightInd w:val="0"/>
        <w:spacing w:after="0" w:line="240" w:lineRule="auto"/>
        <w:ind w:left="200" w:hanging="200"/>
        <w:jc w:val="both"/>
        <w:rPr>
          <w:rFonts w:ascii="Times New Roman" w:hAnsi="Times New Roman"/>
          <w:sz w:val="28"/>
          <w:szCs w:val="28"/>
        </w:rPr>
      </w:pPr>
      <w:r>
        <w:rPr>
          <w:rFonts w:ascii="Times New Roman" w:hAnsi="Times New Roman"/>
          <w:sz w:val="28"/>
          <w:szCs w:val="28"/>
        </w:rPr>
        <w:t xml:space="preserve">сетевым информационным ресурсам; </w:t>
      </w:r>
    </w:p>
    <w:p w:rsidR="001E1FF2" w:rsidRDefault="001E1FF2">
      <w:pPr>
        <w:widowControl w:val="0"/>
        <w:autoSpaceDE w:val="0"/>
        <w:autoSpaceDN w:val="0"/>
        <w:adjustRightInd w:val="0"/>
        <w:spacing w:after="0" w:line="161" w:lineRule="exact"/>
        <w:rPr>
          <w:rFonts w:ascii="Times New Roman" w:hAnsi="Times New Roman"/>
          <w:sz w:val="28"/>
          <w:szCs w:val="28"/>
        </w:rPr>
      </w:pPr>
    </w:p>
    <w:p w:rsidR="001E1FF2" w:rsidRDefault="00F132AC" w:rsidP="00F132AC">
      <w:pPr>
        <w:widowControl w:val="0"/>
        <w:numPr>
          <w:ilvl w:val="1"/>
          <w:numId w:val="85"/>
        </w:numPr>
        <w:tabs>
          <w:tab w:val="clear" w:pos="1440"/>
          <w:tab w:val="num" w:pos="1000"/>
        </w:tabs>
        <w:overflowPunct w:val="0"/>
        <w:autoSpaceDE w:val="0"/>
        <w:autoSpaceDN w:val="0"/>
        <w:adjustRightInd w:val="0"/>
        <w:spacing w:after="0" w:line="239" w:lineRule="auto"/>
        <w:ind w:left="1000" w:hanging="289"/>
        <w:jc w:val="both"/>
        <w:rPr>
          <w:rFonts w:ascii="Symbol" w:hAnsi="Symbol" w:cs="Symbol"/>
          <w:sz w:val="28"/>
          <w:szCs w:val="28"/>
        </w:rPr>
      </w:pPr>
      <w:r>
        <w:rPr>
          <w:rFonts w:ascii="Times New Roman" w:hAnsi="Times New Roman"/>
          <w:sz w:val="28"/>
          <w:szCs w:val="28"/>
        </w:rPr>
        <w:t xml:space="preserve">повышение мотивации субъектов образовательного процесса; </w:t>
      </w:r>
    </w:p>
    <w:p w:rsidR="001E1FF2" w:rsidRDefault="001E1FF2">
      <w:pPr>
        <w:widowControl w:val="0"/>
        <w:autoSpaceDE w:val="0"/>
        <w:autoSpaceDN w:val="0"/>
        <w:adjustRightInd w:val="0"/>
        <w:spacing w:after="0" w:line="162" w:lineRule="exact"/>
        <w:rPr>
          <w:rFonts w:ascii="Symbol" w:hAnsi="Symbol" w:cs="Symbol"/>
          <w:sz w:val="28"/>
          <w:szCs w:val="28"/>
        </w:rPr>
      </w:pPr>
    </w:p>
    <w:p w:rsidR="001E1FF2" w:rsidRDefault="00F132AC" w:rsidP="00F132AC">
      <w:pPr>
        <w:widowControl w:val="0"/>
        <w:numPr>
          <w:ilvl w:val="1"/>
          <w:numId w:val="85"/>
        </w:numPr>
        <w:tabs>
          <w:tab w:val="clear" w:pos="1440"/>
          <w:tab w:val="num" w:pos="1000"/>
        </w:tabs>
        <w:overflowPunct w:val="0"/>
        <w:autoSpaceDE w:val="0"/>
        <w:autoSpaceDN w:val="0"/>
        <w:adjustRightInd w:val="0"/>
        <w:spacing w:after="0" w:line="239" w:lineRule="auto"/>
        <w:ind w:left="1000" w:hanging="289"/>
        <w:jc w:val="both"/>
        <w:rPr>
          <w:rFonts w:ascii="Symbol" w:hAnsi="Symbol" w:cs="Symbol"/>
          <w:sz w:val="28"/>
          <w:szCs w:val="28"/>
        </w:rPr>
      </w:pPr>
      <w:r>
        <w:rPr>
          <w:rFonts w:ascii="Times New Roman" w:hAnsi="Times New Roman"/>
          <w:sz w:val="28"/>
          <w:szCs w:val="28"/>
        </w:rPr>
        <w:t xml:space="preserve">развитие требуемых видов мышления студентов; </w:t>
      </w:r>
    </w:p>
    <w:p w:rsidR="001E1FF2" w:rsidRDefault="001E1FF2">
      <w:pPr>
        <w:widowControl w:val="0"/>
        <w:autoSpaceDE w:val="0"/>
        <w:autoSpaceDN w:val="0"/>
        <w:adjustRightInd w:val="0"/>
        <w:spacing w:after="0" w:line="251" w:lineRule="exact"/>
        <w:rPr>
          <w:rFonts w:ascii="Symbol" w:hAnsi="Symbol" w:cs="Symbol"/>
          <w:sz w:val="28"/>
          <w:szCs w:val="28"/>
        </w:rPr>
      </w:pPr>
    </w:p>
    <w:p w:rsidR="001E1FF2" w:rsidRDefault="00F132AC" w:rsidP="00F132AC">
      <w:pPr>
        <w:widowControl w:val="0"/>
        <w:numPr>
          <w:ilvl w:val="1"/>
          <w:numId w:val="85"/>
        </w:numPr>
        <w:tabs>
          <w:tab w:val="clear" w:pos="1440"/>
          <w:tab w:val="num" w:pos="995"/>
        </w:tabs>
        <w:overflowPunct w:val="0"/>
        <w:autoSpaceDE w:val="0"/>
        <w:autoSpaceDN w:val="0"/>
        <w:adjustRightInd w:val="0"/>
        <w:spacing w:after="0" w:line="292" w:lineRule="auto"/>
        <w:ind w:left="0" w:right="20" w:firstLine="711"/>
        <w:jc w:val="both"/>
        <w:rPr>
          <w:rFonts w:ascii="Symbol" w:hAnsi="Symbol" w:cs="Symbol"/>
          <w:sz w:val="28"/>
          <w:szCs w:val="28"/>
        </w:rPr>
      </w:pPr>
      <w:r>
        <w:rPr>
          <w:rFonts w:ascii="Times New Roman" w:hAnsi="Times New Roman"/>
          <w:sz w:val="28"/>
          <w:szCs w:val="28"/>
        </w:rPr>
        <w:t xml:space="preserve">формирование умений и навыков принятия оптимальных или вариативных решений в сложных условиях; </w:t>
      </w:r>
    </w:p>
    <w:p w:rsidR="001E1FF2" w:rsidRDefault="001E1FF2">
      <w:pPr>
        <w:widowControl w:val="0"/>
        <w:autoSpaceDE w:val="0"/>
        <w:autoSpaceDN w:val="0"/>
        <w:adjustRightInd w:val="0"/>
        <w:spacing w:after="0" w:line="175" w:lineRule="exact"/>
        <w:rPr>
          <w:rFonts w:ascii="Symbol" w:hAnsi="Symbol" w:cs="Symbol"/>
          <w:sz w:val="28"/>
          <w:szCs w:val="28"/>
        </w:rPr>
      </w:pPr>
    </w:p>
    <w:p w:rsidR="001E1FF2" w:rsidRDefault="00F132AC" w:rsidP="00F132AC">
      <w:pPr>
        <w:widowControl w:val="0"/>
        <w:numPr>
          <w:ilvl w:val="1"/>
          <w:numId w:val="85"/>
        </w:numPr>
        <w:tabs>
          <w:tab w:val="clear" w:pos="1440"/>
          <w:tab w:val="num" w:pos="995"/>
        </w:tabs>
        <w:overflowPunct w:val="0"/>
        <w:autoSpaceDE w:val="0"/>
        <w:autoSpaceDN w:val="0"/>
        <w:adjustRightInd w:val="0"/>
        <w:spacing w:after="0" w:line="295" w:lineRule="auto"/>
        <w:ind w:left="0" w:right="20" w:firstLine="711"/>
        <w:jc w:val="both"/>
        <w:rPr>
          <w:rFonts w:ascii="Symbol" w:hAnsi="Symbol" w:cs="Symbol"/>
          <w:sz w:val="28"/>
          <w:szCs w:val="28"/>
        </w:rPr>
      </w:pPr>
      <w:r>
        <w:rPr>
          <w:rFonts w:ascii="Times New Roman" w:hAnsi="Times New Roman"/>
          <w:sz w:val="28"/>
          <w:szCs w:val="28"/>
        </w:rPr>
        <w:t xml:space="preserve">вооружение студентов современными методиками усвоения учебного материала. </w:t>
      </w:r>
    </w:p>
    <w:p w:rsidR="001E1FF2" w:rsidRDefault="001E1FF2">
      <w:pPr>
        <w:widowControl w:val="0"/>
        <w:autoSpaceDE w:val="0"/>
        <w:autoSpaceDN w:val="0"/>
        <w:adjustRightInd w:val="0"/>
        <w:spacing w:after="0" w:line="147" w:lineRule="exact"/>
        <w:rPr>
          <w:rFonts w:ascii="Times New Roman" w:hAnsi="Times New Roman"/>
          <w:sz w:val="24"/>
          <w:szCs w:val="24"/>
        </w:rPr>
      </w:pPr>
    </w:p>
    <w:p w:rsidR="001E1FF2" w:rsidRDefault="00F132AC">
      <w:pPr>
        <w:widowControl w:val="0"/>
        <w:overflowPunct w:val="0"/>
        <w:autoSpaceDE w:val="0"/>
        <w:autoSpaceDN w:val="0"/>
        <w:adjustRightInd w:val="0"/>
        <w:spacing w:after="0" w:line="311" w:lineRule="auto"/>
        <w:ind w:firstLine="711"/>
        <w:jc w:val="both"/>
        <w:rPr>
          <w:rFonts w:ascii="Times New Roman" w:hAnsi="Times New Roman"/>
          <w:sz w:val="24"/>
          <w:szCs w:val="24"/>
        </w:rPr>
      </w:pPr>
      <w:r>
        <w:rPr>
          <w:rFonts w:ascii="Times New Roman" w:hAnsi="Times New Roman"/>
          <w:sz w:val="28"/>
          <w:szCs w:val="28"/>
        </w:rPr>
        <w:t>Состав, взаимосвязи и иерархия элементов методической системы являются предметом научной дискуссии. Так, по мнению М.Л. Окуловой, в</w:t>
      </w:r>
    </w:p>
    <w:p w:rsidR="001E1FF2" w:rsidRDefault="001E1FF2">
      <w:pPr>
        <w:widowControl w:val="0"/>
        <w:autoSpaceDE w:val="0"/>
        <w:autoSpaceDN w:val="0"/>
        <w:adjustRightInd w:val="0"/>
        <w:spacing w:after="0" w:line="136" w:lineRule="exact"/>
        <w:rPr>
          <w:rFonts w:ascii="Times New Roman" w:hAnsi="Times New Roman"/>
          <w:sz w:val="24"/>
          <w:szCs w:val="24"/>
        </w:rPr>
      </w:pPr>
    </w:p>
    <w:p w:rsidR="001E1FF2" w:rsidRDefault="00F132AC">
      <w:pPr>
        <w:widowControl w:val="0"/>
        <w:overflowPunct w:val="0"/>
        <w:autoSpaceDE w:val="0"/>
        <w:autoSpaceDN w:val="0"/>
        <w:adjustRightInd w:val="0"/>
        <w:spacing w:after="0" w:line="334" w:lineRule="auto"/>
        <w:jc w:val="both"/>
        <w:rPr>
          <w:rFonts w:ascii="Times New Roman" w:hAnsi="Times New Roman"/>
          <w:sz w:val="24"/>
          <w:szCs w:val="24"/>
        </w:rPr>
      </w:pPr>
      <w:r>
        <w:rPr>
          <w:rFonts w:ascii="Times New Roman" w:hAnsi="Times New Roman"/>
          <w:sz w:val="28"/>
          <w:szCs w:val="28"/>
        </w:rPr>
        <w:t>составе информационно-методического обеспечения главную роль играют реализующие возможности ИКТ средства обучения. Наиболее популярными из них являются электронные учебные издания, распределённые</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pgSz w:w="11904" w:h="16838"/>
          <w:pgMar w:top="1118" w:right="840" w:bottom="600" w:left="1700" w:header="720" w:footer="720" w:gutter="0"/>
          <w:cols w:space="720" w:equalWidth="0">
            <w:col w:w="9360"/>
          </w:cols>
          <w:noEndnote/>
        </w:sectPr>
      </w:pPr>
    </w:p>
    <w:p w:rsidR="001E1FF2" w:rsidRDefault="001E1FF2">
      <w:pPr>
        <w:widowControl w:val="0"/>
        <w:autoSpaceDE w:val="0"/>
        <w:autoSpaceDN w:val="0"/>
        <w:adjustRightInd w:val="0"/>
        <w:spacing w:after="0" w:line="283"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142</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type w:val="continuous"/>
          <w:pgSz w:w="11904" w:h="16838"/>
          <w:pgMar w:top="1118" w:right="5140" w:bottom="600" w:left="6340" w:header="720" w:footer="720" w:gutter="0"/>
          <w:cols w:space="720" w:equalWidth="0">
            <w:col w:w="420"/>
          </w:cols>
          <w:noEndnote/>
        </w:sectPr>
      </w:pPr>
    </w:p>
    <w:p w:rsidR="001E1FF2" w:rsidRDefault="00F132AC">
      <w:pPr>
        <w:widowControl w:val="0"/>
        <w:overflowPunct w:val="0"/>
        <w:autoSpaceDE w:val="0"/>
        <w:autoSpaceDN w:val="0"/>
        <w:adjustRightInd w:val="0"/>
        <w:spacing w:after="0" w:line="347" w:lineRule="auto"/>
        <w:jc w:val="both"/>
        <w:rPr>
          <w:rFonts w:ascii="Times New Roman" w:hAnsi="Times New Roman"/>
          <w:sz w:val="24"/>
          <w:szCs w:val="24"/>
        </w:rPr>
      </w:pPr>
      <w:bookmarkStart w:id="142" w:name="page285"/>
      <w:bookmarkEnd w:id="142"/>
      <w:r>
        <w:rPr>
          <w:rFonts w:ascii="Times New Roman" w:hAnsi="Times New Roman"/>
          <w:sz w:val="28"/>
          <w:szCs w:val="28"/>
        </w:rPr>
        <w:lastRenderedPageBreak/>
        <w:t>информационные ресурсы вычислительных сетей. В отличие от традиционного варианта представления материала, их структура реализована на основе гипертекста. Новое поколение методического обеспечения позволяет осуществлять выбор самостоятельной траектории обучения на основе личностно-ориентированного подхода [133].</w:t>
      </w:r>
    </w:p>
    <w:p w:rsidR="001E1FF2" w:rsidRDefault="001E1FF2">
      <w:pPr>
        <w:widowControl w:val="0"/>
        <w:autoSpaceDE w:val="0"/>
        <w:autoSpaceDN w:val="0"/>
        <w:adjustRightInd w:val="0"/>
        <w:spacing w:after="0" w:line="87" w:lineRule="exact"/>
        <w:rPr>
          <w:rFonts w:ascii="Times New Roman" w:hAnsi="Times New Roman"/>
          <w:sz w:val="24"/>
          <w:szCs w:val="24"/>
        </w:rPr>
      </w:pPr>
    </w:p>
    <w:p w:rsidR="001E1FF2" w:rsidRDefault="00F132AC">
      <w:pPr>
        <w:widowControl w:val="0"/>
        <w:overflowPunct w:val="0"/>
        <w:autoSpaceDE w:val="0"/>
        <w:autoSpaceDN w:val="0"/>
        <w:adjustRightInd w:val="0"/>
        <w:spacing w:after="0" w:line="336" w:lineRule="auto"/>
        <w:ind w:firstLine="711"/>
        <w:jc w:val="both"/>
        <w:rPr>
          <w:rFonts w:ascii="Times New Roman" w:hAnsi="Times New Roman"/>
          <w:sz w:val="24"/>
          <w:szCs w:val="24"/>
        </w:rPr>
      </w:pPr>
      <w:r>
        <w:rPr>
          <w:rFonts w:ascii="Times New Roman" w:hAnsi="Times New Roman"/>
          <w:sz w:val="28"/>
          <w:szCs w:val="28"/>
        </w:rPr>
        <w:t>В результате формировании методической системы применительно к задаче обеспечения ИКТ-компетентности преподавателей иностранного языка, М.Н.Евстигнеевым представлена следующая блочная структура [55;</w:t>
      </w:r>
    </w:p>
    <w:p w:rsidR="001E1FF2" w:rsidRDefault="001E1FF2">
      <w:pPr>
        <w:widowControl w:val="0"/>
        <w:autoSpaceDE w:val="0"/>
        <w:autoSpaceDN w:val="0"/>
        <w:adjustRightInd w:val="0"/>
        <w:spacing w:after="0" w:line="30"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С. 95]:</w:t>
      </w:r>
    </w:p>
    <w:p w:rsidR="001E1FF2" w:rsidRDefault="001E1FF2">
      <w:pPr>
        <w:widowControl w:val="0"/>
        <w:autoSpaceDE w:val="0"/>
        <w:autoSpaceDN w:val="0"/>
        <w:adjustRightInd w:val="0"/>
        <w:spacing w:after="0" w:line="161" w:lineRule="exact"/>
        <w:rPr>
          <w:rFonts w:ascii="Times New Roman" w:hAnsi="Times New Roman"/>
          <w:sz w:val="24"/>
          <w:szCs w:val="24"/>
        </w:rPr>
      </w:pPr>
    </w:p>
    <w:p w:rsidR="001E1FF2" w:rsidRDefault="00F132AC" w:rsidP="00F132AC">
      <w:pPr>
        <w:widowControl w:val="0"/>
        <w:numPr>
          <w:ilvl w:val="1"/>
          <w:numId w:val="86"/>
        </w:numPr>
        <w:tabs>
          <w:tab w:val="clear" w:pos="1440"/>
          <w:tab w:val="num" w:pos="1140"/>
        </w:tabs>
        <w:overflowPunct w:val="0"/>
        <w:autoSpaceDE w:val="0"/>
        <w:autoSpaceDN w:val="0"/>
        <w:adjustRightInd w:val="0"/>
        <w:spacing w:after="0" w:line="239" w:lineRule="auto"/>
        <w:ind w:left="1140" w:hanging="429"/>
        <w:jc w:val="both"/>
        <w:rPr>
          <w:rFonts w:ascii="Symbol" w:hAnsi="Symbol" w:cs="Symbol"/>
          <w:sz w:val="28"/>
          <w:szCs w:val="28"/>
        </w:rPr>
      </w:pPr>
      <w:r>
        <w:rPr>
          <w:rFonts w:ascii="Times New Roman" w:hAnsi="Times New Roman"/>
          <w:sz w:val="28"/>
          <w:szCs w:val="28"/>
        </w:rPr>
        <w:t xml:space="preserve">блок предпосылок формирования ИКТ-компетентности; </w:t>
      </w:r>
    </w:p>
    <w:p w:rsidR="001E1FF2" w:rsidRDefault="001E1FF2">
      <w:pPr>
        <w:widowControl w:val="0"/>
        <w:autoSpaceDE w:val="0"/>
        <w:autoSpaceDN w:val="0"/>
        <w:adjustRightInd w:val="0"/>
        <w:spacing w:after="0" w:line="163" w:lineRule="exact"/>
        <w:rPr>
          <w:rFonts w:ascii="Symbol" w:hAnsi="Symbol" w:cs="Symbol"/>
          <w:sz w:val="28"/>
          <w:szCs w:val="28"/>
        </w:rPr>
      </w:pPr>
    </w:p>
    <w:p w:rsidR="001E1FF2" w:rsidRDefault="00F132AC" w:rsidP="00F132AC">
      <w:pPr>
        <w:widowControl w:val="0"/>
        <w:numPr>
          <w:ilvl w:val="1"/>
          <w:numId w:val="86"/>
        </w:numPr>
        <w:tabs>
          <w:tab w:val="clear" w:pos="1440"/>
          <w:tab w:val="num" w:pos="1140"/>
        </w:tabs>
        <w:overflowPunct w:val="0"/>
        <w:autoSpaceDE w:val="0"/>
        <w:autoSpaceDN w:val="0"/>
        <w:adjustRightInd w:val="0"/>
        <w:spacing w:after="0" w:line="239" w:lineRule="auto"/>
        <w:ind w:left="1140" w:hanging="429"/>
        <w:jc w:val="both"/>
        <w:rPr>
          <w:rFonts w:ascii="Symbol" w:hAnsi="Symbol" w:cs="Symbol"/>
          <w:sz w:val="28"/>
          <w:szCs w:val="28"/>
        </w:rPr>
      </w:pPr>
      <w:r>
        <w:rPr>
          <w:rFonts w:ascii="Times New Roman" w:hAnsi="Times New Roman"/>
          <w:sz w:val="28"/>
          <w:szCs w:val="28"/>
        </w:rPr>
        <w:t xml:space="preserve">целевой блок, формируемый исходя из образовательной среды вуза </w:t>
      </w:r>
    </w:p>
    <w:p w:rsidR="001E1FF2" w:rsidRDefault="001E1FF2">
      <w:pPr>
        <w:widowControl w:val="0"/>
        <w:autoSpaceDE w:val="0"/>
        <w:autoSpaceDN w:val="0"/>
        <w:adjustRightInd w:val="0"/>
        <w:spacing w:after="0" w:line="159" w:lineRule="exact"/>
        <w:rPr>
          <w:rFonts w:ascii="Symbol" w:hAnsi="Symbol" w:cs="Symbol"/>
          <w:sz w:val="28"/>
          <w:szCs w:val="28"/>
        </w:rPr>
      </w:pPr>
    </w:p>
    <w:p w:rsidR="001E1FF2" w:rsidRDefault="00F132AC" w:rsidP="00F132AC">
      <w:pPr>
        <w:widowControl w:val="0"/>
        <w:numPr>
          <w:ilvl w:val="0"/>
          <w:numId w:val="86"/>
        </w:numPr>
        <w:tabs>
          <w:tab w:val="clear" w:pos="720"/>
          <w:tab w:val="num" w:pos="300"/>
        </w:tabs>
        <w:overflowPunct w:val="0"/>
        <w:autoSpaceDE w:val="0"/>
        <w:autoSpaceDN w:val="0"/>
        <w:adjustRightInd w:val="0"/>
        <w:spacing w:after="0" w:line="239" w:lineRule="auto"/>
        <w:ind w:left="300" w:hanging="300"/>
        <w:jc w:val="both"/>
        <w:rPr>
          <w:rFonts w:ascii="Times New Roman" w:hAnsi="Times New Roman"/>
          <w:sz w:val="28"/>
          <w:szCs w:val="28"/>
        </w:rPr>
      </w:pPr>
      <w:r>
        <w:rPr>
          <w:rFonts w:ascii="Times New Roman" w:hAnsi="Times New Roman"/>
          <w:sz w:val="28"/>
          <w:szCs w:val="28"/>
        </w:rPr>
        <w:t xml:space="preserve">обуславливающий  выбор  подхода  к  обучению,  принципов,  содержания, </w:t>
      </w:r>
    </w:p>
    <w:p w:rsidR="001E1FF2" w:rsidRDefault="001E1FF2">
      <w:pPr>
        <w:widowControl w:val="0"/>
        <w:autoSpaceDE w:val="0"/>
        <w:autoSpaceDN w:val="0"/>
        <w:adjustRightInd w:val="0"/>
        <w:spacing w:after="0" w:line="164"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форм, методов, средств обучения;</w:t>
      </w:r>
    </w:p>
    <w:p w:rsidR="001E1FF2" w:rsidRDefault="001E1FF2">
      <w:pPr>
        <w:widowControl w:val="0"/>
        <w:autoSpaceDE w:val="0"/>
        <w:autoSpaceDN w:val="0"/>
        <w:adjustRightInd w:val="0"/>
        <w:spacing w:after="0" w:line="250" w:lineRule="exact"/>
        <w:rPr>
          <w:rFonts w:ascii="Times New Roman" w:hAnsi="Times New Roman"/>
          <w:sz w:val="24"/>
          <w:szCs w:val="24"/>
        </w:rPr>
      </w:pPr>
    </w:p>
    <w:p w:rsidR="001E1FF2" w:rsidRDefault="00F132AC" w:rsidP="00F132AC">
      <w:pPr>
        <w:widowControl w:val="0"/>
        <w:numPr>
          <w:ilvl w:val="1"/>
          <w:numId w:val="87"/>
        </w:numPr>
        <w:tabs>
          <w:tab w:val="clear" w:pos="1440"/>
          <w:tab w:val="num" w:pos="1134"/>
        </w:tabs>
        <w:overflowPunct w:val="0"/>
        <w:autoSpaceDE w:val="0"/>
        <w:autoSpaceDN w:val="0"/>
        <w:adjustRightInd w:val="0"/>
        <w:spacing w:after="0" w:line="292" w:lineRule="auto"/>
        <w:ind w:left="0" w:right="20" w:firstLine="711"/>
        <w:jc w:val="both"/>
        <w:rPr>
          <w:rFonts w:ascii="Symbol" w:hAnsi="Symbol" w:cs="Symbol"/>
          <w:sz w:val="28"/>
          <w:szCs w:val="28"/>
        </w:rPr>
      </w:pPr>
      <w:r>
        <w:rPr>
          <w:rFonts w:ascii="Times New Roman" w:hAnsi="Times New Roman"/>
          <w:sz w:val="28"/>
          <w:szCs w:val="28"/>
        </w:rPr>
        <w:t xml:space="preserve">теоретический блок, содержащий методологические подходы и общедидактические принципы формирования ИКТ-компетентности; </w:t>
      </w:r>
    </w:p>
    <w:p w:rsidR="001E1FF2" w:rsidRDefault="001E1FF2">
      <w:pPr>
        <w:widowControl w:val="0"/>
        <w:autoSpaceDE w:val="0"/>
        <w:autoSpaceDN w:val="0"/>
        <w:adjustRightInd w:val="0"/>
        <w:spacing w:after="0" w:line="86" w:lineRule="exact"/>
        <w:rPr>
          <w:rFonts w:ascii="Symbol" w:hAnsi="Symbol" w:cs="Symbol"/>
          <w:sz w:val="28"/>
          <w:szCs w:val="28"/>
        </w:rPr>
      </w:pPr>
    </w:p>
    <w:p w:rsidR="001E1FF2" w:rsidRDefault="00F132AC" w:rsidP="00F132AC">
      <w:pPr>
        <w:widowControl w:val="0"/>
        <w:numPr>
          <w:ilvl w:val="1"/>
          <w:numId w:val="87"/>
        </w:numPr>
        <w:tabs>
          <w:tab w:val="clear" w:pos="1440"/>
          <w:tab w:val="num" w:pos="1140"/>
        </w:tabs>
        <w:overflowPunct w:val="0"/>
        <w:autoSpaceDE w:val="0"/>
        <w:autoSpaceDN w:val="0"/>
        <w:adjustRightInd w:val="0"/>
        <w:spacing w:after="0" w:line="239" w:lineRule="auto"/>
        <w:ind w:left="1140" w:hanging="429"/>
        <w:jc w:val="both"/>
        <w:rPr>
          <w:rFonts w:ascii="Symbol" w:hAnsi="Symbol" w:cs="Symbol"/>
          <w:sz w:val="28"/>
          <w:szCs w:val="28"/>
        </w:rPr>
      </w:pPr>
      <w:r>
        <w:rPr>
          <w:rFonts w:ascii="Times New Roman" w:hAnsi="Times New Roman"/>
          <w:sz w:val="28"/>
          <w:szCs w:val="28"/>
        </w:rPr>
        <w:t xml:space="preserve">технологический блок, включающий содержание, формы, средства </w:t>
      </w:r>
    </w:p>
    <w:p w:rsidR="001E1FF2" w:rsidRDefault="001E1FF2">
      <w:pPr>
        <w:widowControl w:val="0"/>
        <w:autoSpaceDE w:val="0"/>
        <w:autoSpaceDN w:val="0"/>
        <w:adjustRightInd w:val="0"/>
        <w:spacing w:after="0" w:line="231" w:lineRule="exact"/>
        <w:rPr>
          <w:rFonts w:ascii="Symbol" w:hAnsi="Symbol" w:cs="Symbol"/>
          <w:sz w:val="28"/>
          <w:szCs w:val="28"/>
        </w:rPr>
      </w:pPr>
    </w:p>
    <w:p w:rsidR="001E1FF2" w:rsidRDefault="00F132AC" w:rsidP="00F132AC">
      <w:pPr>
        <w:widowControl w:val="0"/>
        <w:numPr>
          <w:ilvl w:val="0"/>
          <w:numId w:val="87"/>
        </w:numPr>
        <w:tabs>
          <w:tab w:val="clear" w:pos="720"/>
          <w:tab w:val="num" w:pos="307"/>
        </w:tabs>
        <w:overflowPunct w:val="0"/>
        <w:autoSpaceDE w:val="0"/>
        <w:autoSpaceDN w:val="0"/>
        <w:adjustRightInd w:val="0"/>
        <w:spacing w:after="0" w:line="307" w:lineRule="auto"/>
        <w:ind w:left="0" w:right="20" w:firstLine="0"/>
        <w:jc w:val="both"/>
        <w:rPr>
          <w:rFonts w:ascii="Times New Roman" w:hAnsi="Times New Roman"/>
          <w:sz w:val="28"/>
          <w:szCs w:val="28"/>
        </w:rPr>
      </w:pPr>
      <w:r>
        <w:rPr>
          <w:rFonts w:ascii="Times New Roman" w:hAnsi="Times New Roman"/>
          <w:sz w:val="28"/>
          <w:szCs w:val="28"/>
        </w:rPr>
        <w:t xml:space="preserve">методы обучения исходя из педагогических условий, способствующий формированию ИКТ-компетентности; </w:t>
      </w:r>
    </w:p>
    <w:p w:rsidR="001E1FF2" w:rsidRDefault="001E1FF2">
      <w:pPr>
        <w:widowControl w:val="0"/>
        <w:autoSpaceDE w:val="0"/>
        <w:autoSpaceDN w:val="0"/>
        <w:adjustRightInd w:val="0"/>
        <w:spacing w:after="0" w:line="160" w:lineRule="exact"/>
        <w:rPr>
          <w:rFonts w:ascii="Times New Roman" w:hAnsi="Times New Roman"/>
          <w:sz w:val="28"/>
          <w:szCs w:val="28"/>
        </w:rPr>
      </w:pPr>
    </w:p>
    <w:p w:rsidR="001E1FF2" w:rsidRDefault="00F132AC" w:rsidP="00F132AC">
      <w:pPr>
        <w:widowControl w:val="0"/>
        <w:numPr>
          <w:ilvl w:val="1"/>
          <w:numId w:val="87"/>
        </w:numPr>
        <w:tabs>
          <w:tab w:val="clear" w:pos="1440"/>
          <w:tab w:val="num" w:pos="1134"/>
        </w:tabs>
        <w:overflowPunct w:val="0"/>
        <w:autoSpaceDE w:val="0"/>
        <w:autoSpaceDN w:val="0"/>
        <w:adjustRightInd w:val="0"/>
        <w:spacing w:after="0" w:line="295" w:lineRule="auto"/>
        <w:ind w:left="0" w:right="20" w:firstLine="711"/>
        <w:jc w:val="both"/>
        <w:rPr>
          <w:rFonts w:ascii="Symbol" w:hAnsi="Symbol" w:cs="Symbol"/>
          <w:sz w:val="28"/>
          <w:szCs w:val="28"/>
        </w:rPr>
      </w:pPr>
      <w:r>
        <w:rPr>
          <w:rFonts w:ascii="Times New Roman" w:hAnsi="Times New Roman"/>
          <w:sz w:val="28"/>
          <w:szCs w:val="28"/>
        </w:rPr>
        <w:t xml:space="preserve">оценочно-результативный блок, т.е. систему критериев и показателей оценивания уровня ее ИКТ-компетентности. </w:t>
      </w:r>
    </w:p>
    <w:p w:rsidR="001E1FF2" w:rsidRDefault="001E1FF2">
      <w:pPr>
        <w:widowControl w:val="0"/>
        <w:autoSpaceDE w:val="0"/>
        <w:autoSpaceDN w:val="0"/>
        <w:adjustRightInd w:val="0"/>
        <w:spacing w:after="0" w:line="152" w:lineRule="exact"/>
        <w:rPr>
          <w:rFonts w:ascii="Times New Roman" w:hAnsi="Times New Roman"/>
          <w:sz w:val="24"/>
          <w:szCs w:val="24"/>
        </w:rPr>
      </w:pPr>
    </w:p>
    <w:p w:rsidR="001E1FF2" w:rsidRDefault="00F132AC">
      <w:pPr>
        <w:widowControl w:val="0"/>
        <w:overflowPunct w:val="0"/>
        <w:autoSpaceDE w:val="0"/>
        <w:autoSpaceDN w:val="0"/>
        <w:adjustRightInd w:val="0"/>
        <w:spacing w:after="0" w:line="334" w:lineRule="auto"/>
        <w:ind w:right="20" w:firstLine="711"/>
        <w:jc w:val="both"/>
        <w:rPr>
          <w:rFonts w:ascii="Times New Roman" w:hAnsi="Times New Roman"/>
          <w:sz w:val="24"/>
          <w:szCs w:val="24"/>
        </w:rPr>
      </w:pPr>
      <w:r>
        <w:rPr>
          <w:rFonts w:ascii="Times New Roman" w:hAnsi="Times New Roman"/>
          <w:sz w:val="28"/>
          <w:szCs w:val="28"/>
        </w:rPr>
        <w:t>Показательным примером методической системы, использующей ИКТ для формирования основных профессиональных компетенций у студентов вузов, является разработка коллектива авторов под руководством Т.А.</w:t>
      </w:r>
    </w:p>
    <w:p w:rsidR="001E1FF2" w:rsidRDefault="001E1FF2">
      <w:pPr>
        <w:widowControl w:val="0"/>
        <w:autoSpaceDE w:val="0"/>
        <w:autoSpaceDN w:val="0"/>
        <w:adjustRightInd w:val="0"/>
        <w:spacing w:after="0" w:line="101" w:lineRule="exact"/>
        <w:rPr>
          <w:rFonts w:ascii="Times New Roman" w:hAnsi="Times New Roman"/>
          <w:sz w:val="24"/>
          <w:szCs w:val="24"/>
        </w:rPr>
      </w:pPr>
    </w:p>
    <w:p w:rsidR="001E1FF2" w:rsidRDefault="00F132AC">
      <w:pPr>
        <w:widowControl w:val="0"/>
        <w:overflowPunct w:val="0"/>
        <w:autoSpaceDE w:val="0"/>
        <w:autoSpaceDN w:val="0"/>
        <w:adjustRightInd w:val="0"/>
        <w:spacing w:after="0" w:line="310" w:lineRule="auto"/>
        <w:ind w:right="20"/>
        <w:jc w:val="both"/>
        <w:rPr>
          <w:rFonts w:ascii="Times New Roman" w:hAnsi="Times New Roman"/>
          <w:sz w:val="24"/>
          <w:szCs w:val="24"/>
        </w:rPr>
      </w:pPr>
      <w:r>
        <w:rPr>
          <w:rFonts w:ascii="Times New Roman" w:hAnsi="Times New Roman"/>
          <w:sz w:val="28"/>
          <w:szCs w:val="28"/>
        </w:rPr>
        <w:t>Матвеевой [116; С. 21]. Основой любой современной методической системы является образовательная программа подготовки специалиста,</w:t>
      </w:r>
    </w:p>
    <w:p w:rsidR="001E1FF2" w:rsidRDefault="001E1FF2">
      <w:pPr>
        <w:widowControl w:val="0"/>
        <w:autoSpaceDE w:val="0"/>
        <w:autoSpaceDN w:val="0"/>
        <w:adjustRightInd w:val="0"/>
        <w:spacing w:after="0" w:line="138" w:lineRule="exact"/>
        <w:rPr>
          <w:rFonts w:ascii="Times New Roman" w:hAnsi="Times New Roman"/>
          <w:sz w:val="24"/>
          <w:szCs w:val="24"/>
        </w:rPr>
      </w:pPr>
    </w:p>
    <w:p w:rsidR="001E1FF2" w:rsidRDefault="00F132AC">
      <w:pPr>
        <w:widowControl w:val="0"/>
        <w:overflowPunct w:val="0"/>
        <w:autoSpaceDE w:val="0"/>
        <w:autoSpaceDN w:val="0"/>
        <w:adjustRightInd w:val="0"/>
        <w:spacing w:after="0" w:line="307" w:lineRule="auto"/>
        <w:ind w:right="20"/>
        <w:jc w:val="both"/>
        <w:rPr>
          <w:rFonts w:ascii="Times New Roman" w:hAnsi="Times New Roman"/>
          <w:sz w:val="24"/>
          <w:szCs w:val="24"/>
        </w:rPr>
      </w:pPr>
      <w:r>
        <w:rPr>
          <w:rFonts w:ascii="Times New Roman" w:hAnsi="Times New Roman"/>
          <w:sz w:val="28"/>
          <w:szCs w:val="28"/>
        </w:rPr>
        <w:t>ориентированная на применение ИКТ, разрабатываемая в соответствии с конкретным государственным стандартом специальности (направления).</w:t>
      </w:r>
    </w:p>
    <w:p w:rsidR="001E1FF2" w:rsidRDefault="001E1FF2">
      <w:pPr>
        <w:widowControl w:val="0"/>
        <w:autoSpaceDE w:val="0"/>
        <w:autoSpaceDN w:val="0"/>
        <w:adjustRightInd w:val="0"/>
        <w:spacing w:after="0" w:line="141" w:lineRule="exact"/>
        <w:rPr>
          <w:rFonts w:ascii="Times New Roman" w:hAnsi="Times New Roman"/>
          <w:sz w:val="24"/>
          <w:szCs w:val="24"/>
        </w:rPr>
      </w:pPr>
    </w:p>
    <w:p w:rsidR="001E1FF2" w:rsidRDefault="00F132AC">
      <w:pPr>
        <w:widowControl w:val="0"/>
        <w:overflowPunct w:val="0"/>
        <w:autoSpaceDE w:val="0"/>
        <w:autoSpaceDN w:val="0"/>
        <w:adjustRightInd w:val="0"/>
        <w:spacing w:after="0" w:line="334" w:lineRule="auto"/>
        <w:ind w:right="20"/>
        <w:jc w:val="both"/>
        <w:rPr>
          <w:rFonts w:ascii="Times New Roman" w:hAnsi="Times New Roman"/>
          <w:sz w:val="24"/>
          <w:szCs w:val="24"/>
        </w:rPr>
      </w:pPr>
      <w:r>
        <w:rPr>
          <w:rFonts w:ascii="Times New Roman" w:hAnsi="Times New Roman"/>
          <w:sz w:val="28"/>
          <w:szCs w:val="28"/>
        </w:rPr>
        <w:t>Образовательная программа должна быть дополнена модельным образом дипломированного специалиста. Целевой блок формирует рабочая программа учебной дисциплины, в которой перечислены компетенции,</w:t>
      </w:r>
    </w:p>
    <w:p w:rsidR="001E1FF2" w:rsidRDefault="00F132AC">
      <w:pPr>
        <w:widowControl w:val="0"/>
        <w:autoSpaceDE w:val="0"/>
        <w:autoSpaceDN w:val="0"/>
        <w:adjustRightInd w:val="0"/>
        <w:spacing w:after="0" w:line="211" w:lineRule="auto"/>
        <w:ind w:left="4640"/>
        <w:rPr>
          <w:rFonts w:ascii="Times New Roman" w:hAnsi="Times New Roman"/>
          <w:sz w:val="24"/>
          <w:szCs w:val="24"/>
        </w:rPr>
      </w:pPr>
      <w:r>
        <w:rPr>
          <w:rFonts w:ascii="Times New Roman" w:hAnsi="Times New Roman"/>
          <w:sz w:val="28"/>
          <w:szCs w:val="28"/>
        </w:rPr>
        <w:t>143</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pgSz w:w="11904" w:h="16838"/>
          <w:pgMar w:top="1188" w:right="840" w:bottom="600" w:left="1700" w:header="720" w:footer="720" w:gutter="0"/>
          <w:cols w:space="720" w:equalWidth="0">
            <w:col w:w="9360"/>
          </w:cols>
          <w:noEndnote/>
        </w:sectPr>
      </w:pPr>
    </w:p>
    <w:p w:rsidR="001E1FF2" w:rsidRDefault="00F132AC">
      <w:pPr>
        <w:widowControl w:val="0"/>
        <w:overflowPunct w:val="0"/>
        <w:autoSpaceDE w:val="0"/>
        <w:autoSpaceDN w:val="0"/>
        <w:adjustRightInd w:val="0"/>
        <w:spacing w:after="0" w:line="347" w:lineRule="auto"/>
        <w:jc w:val="both"/>
        <w:rPr>
          <w:rFonts w:ascii="Times New Roman" w:hAnsi="Times New Roman"/>
          <w:sz w:val="24"/>
          <w:szCs w:val="24"/>
        </w:rPr>
      </w:pPr>
      <w:bookmarkStart w:id="143" w:name="page287"/>
      <w:bookmarkEnd w:id="143"/>
      <w:r>
        <w:rPr>
          <w:rFonts w:ascii="Times New Roman" w:hAnsi="Times New Roman"/>
          <w:sz w:val="28"/>
          <w:szCs w:val="28"/>
        </w:rPr>
        <w:lastRenderedPageBreak/>
        <w:t>которые необходимо сформировать у студентов. Необходимым условием успешной реализации образовательной программы являются учебный план и соответствующая ему информационно-образовательная среда, организуемая и обеспечиваемая профессорско-преподавательским составом профильных кафедр.</w:t>
      </w:r>
    </w:p>
    <w:p w:rsidR="001E1FF2" w:rsidRDefault="001E1FF2">
      <w:pPr>
        <w:widowControl w:val="0"/>
        <w:autoSpaceDE w:val="0"/>
        <w:autoSpaceDN w:val="0"/>
        <w:adjustRightInd w:val="0"/>
        <w:spacing w:after="0" w:line="20" w:lineRule="exact"/>
        <w:rPr>
          <w:rFonts w:ascii="Times New Roman" w:hAnsi="Times New Roman"/>
          <w:sz w:val="24"/>
          <w:szCs w:val="24"/>
        </w:rPr>
      </w:pPr>
    </w:p>
    <w:p w:rsidR="001E1FF2" w:rsidRDefault="00F132AC">
      <w:pPr>
        <w:widowControl w:val="0"/>
        <w:autoSpaceDE w:val="0"/>
        <w:autoSpaceDN w:val="0"/>
        <w:adjustRightInd w:val="0"/>
        <w:spacing w:after="0" w:line="240" w:lineRule="auto"/>
        <w:ind w:left="720"/>
        <w:rPr>
          <w:rFonts w:ascii="Times New Roman" w:hAnsi="Times New Roman"/>
          <w:sz w:val="24"/>
          <w:szCs w:val="24"/>
        </w:rPr>
      </w:pPr>
      <w:r>
        <w:rPr>
          <w:rFonts w:ascii="Times New Roman" w:hAnsi="Times New Roman"/>
          <w:sz w:val="28"/>
          <w:szCs w:val="28"/>
        </w:rPr>
        <w:t>Компонентами модельной методической системы выступают, рис. 2.3:</w:t>
      </w:r>
    </w:p>
    <w:p w:rsidR="001E1FF2" w:rsidRDefault="001E1FF2">
      <w:pPr>
        <w:widowControl w:val="0"/>
        <w:autoSpaceDE w:val="0"/>
        <w:autoSpaceDN w:val="0"/>
        <w:adjustRightInd w:val="0"/>
        <w:spacing w:after="0" w:line="230" w:lineRule="exact"/>
        <w:rPr>
          <w:rFonts w:ascii="Times New Roman" w:hAnsi="Times New Roman"/>
          <w:sz w:val="24"/>
          <w:szCs w:val="24"/>
        </w:rPr>
      </w:pPr>
    </w:p>
    <w:p w:rsidR="001E1FF2" w:rsidRDefault="00F132AC">
      <w:pPr>
        <w:widowControl w:val="0"/>
        <w:overflowPunct w:val="0"/>
        <w:autoSpaceDE w:val="0"/>
        <w:autoSpaceDN w:val="0"/>
        <w:adjustRightInd w:val="0"/>
        <w:spacing w:after="0" w:line="334" w:lineRule="auto"/>
        <w:ind w:firstLine="567"/>
        <w:jc w:val="both"/>
        <w:rPr>
          <w:rFonts w:ascii="Times New Roman" w:hAnsi="Times New Roman"/>
          <w:sz w:val="24"/>
          <w:szCs w:val="24"/>
        </w:rPr>
      </w:pPr>
      <w:r>
        <w:rPr>
          <w:rFonts w:ascii="Times New Roman" w:hAnsi="Times New Roman"/>
          <w:sz w:val="28"/>
          <w:szCs w:val="28"/>
        </w:rPr>
        <w:t>1. Учебно-методические комплексы обеспечения курсов учебных дисциплин, включающие сгруппированные в отдельные функциональные модули наборы методических материалов и среду преподавателя.</w:t>
      </w:r>
    </w:p>
    <w:p w:rsidR="001E1FF2" w:rsidRDefault="001E1FF2">
      <w:pPr>
        <w:widowControl w:val="0"/>
        <w:autoSpaceDE w:val="0"/>
        <w:autoSpaceDN w:val="0"/>
        <w:adjustRightInd w:val="0"/>
        <w:spacing w:after="0" w:line="106" w:lineRule="exact"/>
        <w:rPr>
          <w:rFonts w:ascii="Times New Roman" w:hAnsi="Times New Roman"/>
          <w:sz w:val="24"/>
          <w:szCs w:val="24"/>
        </w:rPr>
      </w:pPr>
    </w:p>
    <w:p w:rsidR="001E1FF2" w:rsidRDefault="00F132AC">
      <w:pPr>
        <w:widowControl w:val="0"/>
        <w:overflowPunct w:val="0"/>
        <w:autoSpaceDE w:val="0"/>
        <w:autoSpaceDN w:val="0"/>
        <w:adjustRightInd w:val="0"/>
        <w:spacing w:after="0" w:line="334" w:lineRule="auto"/>
        <w:jc w:val="both"/>
        <w:rPr>
          <w:rFonts w:ascii="Times New Roman" w:hAnsi="Times New Roman"/>
          <w:sz w:val="24"/>
          <w:szCs w:val="24"/>
        </w:rPr>
      </w:pPr>
      <w:r>
        <w:rPr>
          <w:rFonts w:ascii="Times New Roman" w:hAnsi="Times New Roman"/>
          <w:sz w:val="28"/>
          <w:szCs w:val="28"/>
        </w:rPr>
        <w:t>Применительно к использованию ИКТ, такие материалы представляются электронными документами разных форматов и многофункциональной информационной средой и обеспечивают проведение всех форм занятий, в</w:t>
      </w:r>
    </w:p>
    <w:p w:rsidR="001E1FF2" w:rsidRDefault="001E1FF2">
      <w:pPr>
        <w:widowControl w:val="0"/>
        <w:autoSpaceDE w:val="0"/>
        <w:autoSpaceDN w:val="0"/>
        <w:adjustRightInd w:val="0"/>
        <w:spacing w:after="0" w:line="106"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2" w:lineRule="auto"/>
        <w:jc w:val="both"/>
        <w:rPr>
          <w:rFonts w:ascii="Times New Roman" w:hAnsi="Times New Roman"/>
          <w:sz w:val="24"/>
          <w:szCs w:val="24"/>
        </w:rPr>
      </w:pPr>
      <w:r>
        <w:rPr>
          <w:rFonts w:ascii="Times New Roman" w:hAnsi="Times New Roman"/>
          <w:sz w:val="28"/>
          <w:szCs w:val="28"/>
        </w:rPr>
        <w:t>том числе и дистанционных. В числе типовых модулей учебно-методических комплексов можно перечислить электронные конспекты лекций и электронные практикумы, хранящиеся на CD-дисках, стационарных накопителях и образовательных серверах.</w:t>
      </w:r>
    </w:p>
    <w:p w:rsidR="001E1FF2" w:rsidRDefault="001E1FF2">
      <w:pPr>
        <w:widowControl w:val="0"/>
        <w:autoSpaceDE w:val="0"/>
        <w:autoSpaceDN w:val="0"/>
        <w:adjustRightInd w:val="0"/>
        <w:spacing w:after="0" w:line="200" w:lineRule="exact"/>
        <w:rPr>
          <w:rFonts w:ascii="Times New Roman" w:hAnsi="Times New Roman"/>
          <w:sz w:val="24"/>
          <w:szCs w:val="24"/>
        </w:rPr>
      </w:pPr>
      <w:r w:rsidRPr="001E1FF2">
        <w:rPr>
          <w:rFonts w:asciiTheme="minorHAnsi" w:hAnsiTheme="minorHAnsi" w:cstheme="minorBidi"/>
          <w:noProof/>
        </w:rPr>
        <w:pict>
          <v:shape id="_x0000_s1034" type="#_x0000_t75" style="position:absolute;margin-left:12.1pt;margin-top:26.3pt;width:449.8pt;height:270.95pt;z-index:-28" o:allowincell="f">
            <v:imagedata r:id="rId13" o:title=""/>
          </v:shape>
        </w:pict>
      </w: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350" w:lineRule="exact"/>
        <w:rPr>
          <w:rFonts w:ascii="Times New Roman" w:hAnsi="Times New Roman"/>
          <w:sz w:val="24"/>
          <w:szCs w:val="24"/>
        </w:rPr>
      </w:pPr>
    </w:p>
    <w:p w:rsidR="001E1FF2" w:rsidRDefault="00F132AC">
      <w:pPr>
        <w:widowControl w:val="0"/>
        <w:autoSpaceDE w:val="0"/>
        <w:autoSpaceDN w:val="0"/>
        <w:adjustRightInd w:val="0"/>
        <w:spacing w:after="0" w:line="240" w:lineRule="auto"/>
        <w:ind w:left="1960"/>
        <w:rPr>
          <w:rFonts w:ascii="Times New Roman" w:hAnsi="Times New Roman"/>
          <w:sz w:val="24"/>
          <w:szCs w:val="24"/>
        </w:rPr>
      </w:pPr>
      <w:r>
        <w:rPr>
          <w:rFonts w:ascii="Times New Roman" w:hAnsi="Times New Roman"/>
          <w:sz w:val="23"/>
          <w:szCs w:val="23"/>
        </w:rPr>
        <w:t>Образовательная программа подготовки специалиста</w:t>
      </w: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337" w:lineRule="exact"/>
        <w:rPr>
          <w:rFonts w:ascii="Times New Roman" w:hAnsi="Times New Roman"/>
          <w:sz w:val="24"/>
          <w:szCs w:val="24"/>
        </w:rPr>
      </w:pPr>
    </w:p>
    <w:tbl>
      <w:tblPr>
        <w:tblW w:w="0" w:type="auto"/>
        <w:tblInd w:w="1080" w:type="dxa"/>
        <w:tblLayout w:type="fixed"/>
        <w:tblCellMar>
          <w:left w:w="0" w:type="dxa"/>
          <w:right w:w="0" w:type="dxa"/>
        </w:tblCellMar>
        <w:tblLook w:val="0000"/>
      </w:tblPr>
      <w:tblGrid>
        <w:gridCol w:w="2000"/>
        <w:gridCol w:w="2980"/>
        <w:gridCol w:w="2240"/>
      </w:tblGrid>
      <w:tr w:rsidR="001E1FF2" w:rsidRPr="00E23560">
        <w:trPr>
          <w:trHeight w:val="264"/>
        </w:trPr>
        <w:tc>
          <w:tcPr>
            <w:tcW w:w="200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3"/>
                <w:szCs w:val="23"/>
              </w:rPr>
            </w:pPr>
          </w:p>
        </w:tc>
        <w:tc>
          <w:tcPr>
            <w:tcW w:w="2980" w:type="dxa"/>
            <w:tcBorders>
              <w:top w:val="nil"/>
              <w:left w:val="nil"/>
              <w:bottom w:val="nil"/>
              <w:right w:val="nil"/>
            </w:tcBorders>
            <w:vAlign w:val="bottom"/>
          </w:tcPr>
          <w:p w:rsidR="001E1FF2" w:rsidRPr="00E23560" w:rsidRDefault="00F132AC">
            <w:pPr>
              <w:widowControl w:val="0"/>
              <w:autoSpaceDE w:val="0"/>
              <w:autoSpaceDN w:val="0"/>
              <w:adjustRightInd w:val="0"/>
              <w:spacing w:after="0" w:line="240" w:lineRule="auto"/>
              <w:jc w:val="center"/>
              <w:rPr>
                <w:rFonts w:ascii="Times New Roman" w:eastAsiaTheme="minorEastAsia" w:hAnsi="Times New Roman"/>
                <w:sz w:val="24"/>
                <w:szCs w:val="24"/>
              </w:rPr>
            </w:pPr>
            <w:r w:rsidRPr="00E23560">
              <w:rPr>
                <w:rFonts w:ascii="Times New Roman" w:eastAsiaTheme="minorEastAsia" w:hAnsi="Times New Roman"/>
                <w:sz w:val="23"/>
                <w:szCs w:val="23"/>
              </w:rPr>
              <w:t>Рабочая программа</w:t>
            </w:r>
          </w:p>
        </w:tc>
        <w:tc>
          <w:tcPr>
            <w:tcW w:w="2240" w:type="dxa"/>
            <w:tcBorders>
              <w:top w:val="nil"/>
              <w:left w:val="nil"/>
              <w:bottom w:val="nil"/>
              <w:right w:val="nil"/>
            </w:tcBorders>
            <w:vAlign w:val="bottom"/>
          </w:tcPr>
          <w:p w:rsidR="001E1FF2" w:rsidRPr="00E23560" w:rsidRDefault="00F132AC">
            <w:pPr>
              <w:widowControl w:val="0"/>
              <w:autoSpaceDE w:val="0"/>
              <w:autoSpaceDN w:val="0"/>
              <w:adjustRightInd w:val="0"/>
              <w:spacing w:after="0" w:line="240" w:lineRule="auto"/>
              <w:ind w:left="385"/>
              <w:jc w:val="center"/>
              <w:rPr>
                <w:rFonts w:ascii="Times New Roman" w:eastAsiaTheme="minorEastAsia" w:hAnsi="Times New Roman"/>
                <w:sz w:val="24"/>
                <w:szCs w:val="24"/>
              </w:rPr>
            </w:pPr>
            <w:r w:rsidRPr="00E23560">
              <w:rPr>
                <w:rFonts w:ascii="Times New Roman" w:eastAsiaTheme="minorEastAsia" w:hAnsi="Times New Roman"/>
                <w:sz w:val="23"/>
                <w:szCs w:val="23"/>
              </w:rPr>
              <w:t>Информационно-</w:t>
            </w:r>
          </w:p>
        </w:tc>
      </w:tr>
      <w:tr w:rsidR="001E1FF2" w:rsidRPr="00E23560">
        <w:trPr>
          <w:trHeight w:val="275"/>
        </w:trPr>
        <w:tc>
          <w:tcPr>
            <w:tcW w:w="2000" w:type="dxa"/>
            <w:tcBorders>
              <w:top w:val="nil"/>
              <w:left w:val="nil"/>
              <w:bottom w:val="nil"/>
              <w:right w:val="nil"/>
            </w:tcBorders>
            <w:vAlign w:val="bottom"/>
          </w:tcPr>
          <w:p w:rsidR="001E1FF2" w:rsidRPr="00E23560" w:rsidRDefault="00F132AC">
            <w:pPr>
              <w:widowControl w:val="0"/>
              <w:autoSpaceDE w:val="0"/>
              <w:autoSpaceDN w:val="0"/>
              <w:adjustRightInd w:val="0"/>
              <w:spacing w:after="0" w:line="240" w:lineRule="auto"/>
              <w:rPr>
                <w:rFonts w:ascii="Times New Roman" w:eastAsiaTheme="minorEastAsia" w:hAnsi="Times New Roman"/>
                <w:sz w:val="24"/>
                <w:szCs w:val="24"/>
              </w:rPr>
            </w:pPr>
            <w:r w:rsidRPr="00E23560">
              <w:rPr>
                <w:rFonts w:ascii="Times New Roman" w:eastAsiaTheme="minorEastAsia" w:hAnsi="Times New Roman"/>
                <w:sz w:val="23"/>
                <w:szCs w:val="23"/>
              </w:rPr>
              <w:t>Учебный план</w:t>
            </w:r>
          </w:p>
        </w:tc>
        <w:tc>
          <w:tcPr>
            <w:tcW w:w="2980" w:type="dxa"/>
            <w:tcBorders>
              <w:top w:val="nil"/>
              <w:left w:val="nil"/>
              <w:bottom w:val="nil"/>
              <w:right w:val="nil"/>
            </w:tcBorders>
            <w:vAlign w:val="bottom"/>
          </w:tcPr>
          <w:p w:rsidR="001E1FF2" w:rsidRPr="00E23560" w:rsidRDefault="00F132AC">
            <w:pPr>
              <w:widowControl w:val="0"/>
              <w:autoSpaceDE w:val="0"/>
              <w:autoSpaceDN w:val="0"/>
              <w:adjustRightInd w:val="0"/>
              <w:spacing w:after="0" w:line="240" w:lineRule="auto"/>
              <w:jc w:val="center"/>
              <w:rPr>
                <w:rFonts w:ascii="Times New Roman" w:eastAsiaTheme="minorEastAsia" w:hAnsi="Times New Roman"/>
                <w:sz w:val="24"/>
                <w:szCs w:val="24"/>
              </w:rPr>
            </w:pPr>
            <w:r w:rsidRPr="00E23560">
              <w:rPr>
                <w:rFonts w:ascii="Times New Roman" w:eastAsiaTheme="minorEastAsia" w:hAnsi="Times New Roman"/>
                <w:sz w:val="23"/>
                <w:szCs w:val="23"/>
              </w:rPr>
              <w:t>учебной</w:t>
            </w:r>
          </w:p>
        </w:tc>
        <w:tc>
          <w:tcPr>
            <w:tcW w:w="2240" w:type="dxa"/>
            <w:tcBorders>
              <w:top w:val="nil"/>
              <w:left w:val="nil"/>
              <w:bottom w:val="nil"/>
              <w:right w:val="nil"/>
            </w:tcBorders>
            <w:vAlign w:val="bottom"/>
          </w:tcPr>
          <w:p w:rsidR="001E1FF2" w:rsidRPr="00E23560" w:rsidRDefault="00F132AC">
            <w:pPr>
              <w:widowControl w:val="0"/>
              <w:autoSpaceDE w:val="0"/>
              <w:autoSpaceDN w:val="0"/>
              <w:adjustRightInd w:val="0"/>
              <w:spacing w:after="0" w:line="240" w:lineRule="auto"/>
              <w:ind w:left="385"/>
              <w:jc w:val="center"/>
              <w:rPr>
                <w:rFonts w:ascii="Times New Roman" w:eastAsiaTheme="minorEastAsia" w:hAnsi="Times New Roman"/>
                <w:sz w:val="24"/>
                <w:szCs w:val="24"/>
              </w:rPr>
            </w:pPr>
            <w:r w:rsidRPr="00E23560">
              <w:rPr>
                <w:rFonts w:ascii="Times New Roman" w:eastAsiaTheme="minorEastAsia" w:hAnsi="Times New Roman"/>
                <w:sz w:val="23"/>
                <w:szCs w:val="23"/>
              </w:rPr>
              <w:t>образовательная</w:t>
            </w:r>
          </w:p>
        </w:tc>
      </w:tr>
      <w:tr w:rsidR="001E1FF2" w:rsidRPr="00E23560">
        <w:trPr>
          <w:trHeight w:val="275"/>
        </w:trPr>
        <w:tc>
          <w:tcPr>
            <w:tcW w:w="200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3"/>
                <w:szCs w:val="23"/>
              </w:rPr>
            </w:pPr>
          </w:p>
        </w:tc>
        <w:tc>
          <w:tcPr>
            <w:tcW w:w="2980" w:type="dxa"/>
            <w:tcBorders>
              <w:top w:val="nil"/>
              <w:left w:val="nil"/>
              <w:bottom w:val="nil"/>
              <w:right w:val="nil"/>
            </w:tcBorders>
            <w:vAlign w:val="bottom"/>
          </w:tcPr>
          <w:p w:rsidR="001E1FF2" w:rsidRPr="00E23560" w:rsidRDefault="00F132AC">
            <w:pPr>
              <w:widowControl w:val="0"/>
              <w:autoSpaceDE w:val="0"/>
              <w:autoSpaceDN w:val="0"/>
              <w:adjustRightInd w:val="0"/>
              <w:spacing w:after="0" w:line="240" w:lineRule="auto"/>
              <w:jc w:val="center"/>
              <w:rPr>
                <w:rFonts w:ascii="Times New Roman" w:eastAsiaTheme="minorEastAsia" w:hAnsi="Times New Roman"/>
                <w:sz w:val="24"/>
                <w:szCs w:val="24"/>
              </w:rPr>
            </w:pPr>
            <w:r w:rsidRPr="00E23560">
              <w:rPr>
                <w:rFonts w:ascii="Times New Roman" w:eastAsiaTheme="minorEastAsia" w:hAnsi="Times New Roman"/>
                <w:sz w:val="23"/>
                <w:szCs w:val="23"/>
              </w:rPr>
              <w:t>дисциплины</w:t>
            </w:r>
          </w:p>
        </w:tc>
        <w:tc>
          <w:tcPr>
            <w:tcW w:w="2240" w:type="dxa"/>
            <w:tcBorders>
              <w:top w:val="nil"/>
              <w:left w:val="nil"/>
              <w:bottom w:val="nil"/>
              <w:right w:val="nil"/>
            </w:tcBorders>
            <w:vAlign w:val="bottom"/>
          </w:tcPr>
          <w:p w:rsidR="001E1FF2" w:rsidRPr="00E23560" w:rsidRDefault="00F132AC">
            <w:pPr>
              <w:widowControl w:val="0"/>
              <w:autoSpaceDE w:val="0"/>
              <w:autoSpaceDN w:val="0"/>
              <w:adjustRightInd w:val="0"/>
              <w:spacing w:after="0" w:line="240" w:lineRule="auto"/>
              <w:ind w:left="385"/>
              <w:jc w:val="center"/>
              <w:rPr>
                <w:rFonts w:ascii="Times New Roman" w:eastAsiaTheme="minorEastAsia" w:hAnsi="Times New Roman"/>
                <w:sz w:val="24"/>
                <w:szCs w:val="24"/>
              </w:rPr>
            </w:pPr>
            <w:r w:rsidRPr="00E23560">
              <w:rPr>
                <w:rFonts w:ascii="Times New Roman" w:eastAsiaTheme="minorEastAsia" w:hAnsi="Times New Roman"/>
                <w:sz w:val="23"/>
                <w:szCs w:val="23"/>
              </w:rPr>
              <w:t>среда</w:t>
            </w:r>
          </w:p>
        </w:tc>
      </w:tr>
    </w:tbl>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9" w:lineRule="exact"/>
        <w:rPr>
          <w:rFonts w:ascii="Times New Roman" w:hAnsi="Times New Roman"/>
          <w:sz w:val="24"/>
          <w:szCs w:val="24"/>
        </w:rPr>
      </w:pPr>
    </w:p>
    <w:tbl>
      <w:tblPr>
        <w:tblW w:w="0" w:type="auto"/>
        <w:tblInd w:w="1100" w:type="dxa"/>
        <w:tblLayout w:type="fixed"/>
        <w:tblCellMar>
          <w:left w:w="0" w:type="dxa"/>
          <w:right w:w="0" w:type="dxa"/>
        </w:tblCellMar>
        <w:tblLook w:val="0000"/>
      </w:tblPr>
      <w:tblGrid>
        <w:gridCol w:w="2040"/>
        <w:gridCol w:w="2840"/>
        <w:gridCol w:w="2380"/>
        <w:gridCol w:w="20"/>
      </w:tblGrid>
      <w:tr w:rsidR="001E1FF2" w:rsidRPr="00E23560">
        <w:trPr>
          <w:trHeight w:val="264"/>
        </w:trPr>
        <w:tc>
          <w:tcPr>
            <w:tcW w:w="2040" w:type="dxa"/>
            <w:tcBorders>
              <w:top w:val="nil"/>
              <w:left w:val="nil"/>
              <w:bottom w:val="nil"/>
              <w:right w:val="nil"/>
            </w:tcBorders>
            <w:vAlign w:val="bottom"/>
          </w:tcPr>
          <w:p w:rsidR="001E1FF2" w:rsidRPr="00E23560" w:rsidRDefault="00F132AC">
            <w:pPr>
              <w:widowControl w:val="0"/>
              <w:autoSpaceDE w:val="0"/>
              <w:autoSpaceDN w:val="0"/>
              <w:adjustRightInd w:val="0"/>
              <w:spacing w:after="0" w:line="263" w:lineRule="exact"/>
              <w:ind w:right="545"/>
              <w:jc w:val="center"/>
              <w:rPr>
                <w:rFonts w:ascii="Times New Roman" w:eastAsiaTheme="minorEastAsia" w:hAnsi="Times New Roman"/>
                <w:sz w:val="24"/>
                <w:szCs w:val="24"/>
              </w:rPr>
            </w:pPr>
            <w:r w:rsidRPr="00E23560">
              <w:rPr>
                <w:rFonts w:ascii="Times New Roman" w:eastAsiaTheme="minorEastAsia" w:hAnsi="Times New Roman"/>
                <w:sz w:val="23"/>
                <w:szCs w:val="23"/>
              </w:rPr>
              <w:t>Учебно-</w:t>
            </w:r>
          </w:p>
        </w:tc>
        <w:tc>
          <w:tcPr>
            <w:tcW w:w="2840" w:type="dxa"/>
            <w:tcBorders>
              <w:top w:val="nil"/>
              <w:left w:val="nil"/>
              <w:bottom w:val="nil"/>
              <w:right w:val="nil"/>
            </w:tcBorders>
            <w:vAlign w:val="bottom"/>
          </w:tcPr>
          <w:p w:rsidR="001E1FF2" w:rsidRPr="00E23560" w:rsidRDefault="00F132AC">
            <w:pPr>
              <w:widowControl w:val="0"/>
              <w:autoSpaceDE w:val="0"/>
              <w:autoSpaceDN w:val="0"/>
              <w:adjustRightInd w:val="0"/>
              <w:spacing w:after="0" w:line="263" w:lineRule="exact"/>
              <w:ind w:left="5"/>
              <w:jc w:val="center"/>
              <w:rPr>
                <w:rFonts w:ascii="Times New Roman" w:eastAsiaTheme="minorEastAsia" w:hAnsi="Times New Roman"/>
                <w:sz w:val="24"/>
                <w:szCs w:val="24"/>
              </w:rPr>
            </w:pPr>
            <w:r w:rsidRPr="00E23560">
              <w:rPr>
                <w:rFonts w:ascii="Times New Roman" w:eastAsiaTheme="minorEastAsia" w:hAnsi="Times New Roman"/>
                <w:sz w:val="23"/>
                <w:szCs w:val="23"/>
              </w:rPr>
              <w:t>Система</w:t>
            </w:r>
          </w:p>
        </w:tc>
        <w:tc>
          <w:tcPr>
            <w:tcW w:w="2380" w:type="dxa"/>
            <w:vMerge w:val="restart"/>
            <w:tcBorders>
              <w:top w:val="nil"/>
              <w:left w:val="nil"/>
              <w:bottom w:val="nil"/>
              <w:right w:val="nil"/>
            </w:tcBorders>
            <w:vAlign w:val="bottom"/>
          </w:tcPr>
          <w:p w:rsidR="001E1FF2" w:rsidRPr="00E23560" w:rsidRDefault="00F132AC">
            <w:pPr>
              <w:widowControl w:val="0"/>
              <w:autoSpaceDE w:val="0"/>
              <w:autoSpaceDN w:val="0"/>
              <w:adjustRightInd w:val="0"/>
              <w:spacing w:after="0" w:line="263" w:lineRule="exact"/>
              <w:ind w:left="405"/>
              <w:jc w:val="center"/>
              <w:rPr>
                <w:rFonts w:ascii="Times New Roman" w:eastAsiaTheme="minorEastAsia" w:hAnsi="Times New Roman"/>
                <w:sz w:val="24"/>
                <w:szCs w:val="24"/>
              </w:rPr>
            </w:pPr>
            <w:r w:rsidRPr="00E23560">
              <w:rPr>
                <w:rFonts w:ascii="Times New Roman" w:eastAsiaTheme="minorEastAsia" w:hAnsi="Times New Roman"/>
                <w:sz w:val="23"/>
                <w:szCs w:val="23"/>
              </w:rPr>
              <w:t>Электронный</w:t>
            </w: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137"/>
        </w:trPr>
        <w:tc>
          <w:tcPr>
            <w:tcW w:w="2040" w:type="dxa"/>
            <w:vMerge w:val="restart"/>
            <w:tcBorders>
              <w:top w:val="nil"/>
              <w:left w:val="nil"/>
              <w:bottom w:val="nil"/>
              <w:right w:val="nil"/>
            </w:tcBorders>
            <w:vAlign w:val="bottom"/>
          </w:tcPr>
          <w:p w:rsidR="001E1FF2" w:rsidRPr="00E23560" w:rsidRDefault="00F132AC">
            <w:pPr>
              <w:widowControl w:val="0"/>
              <w:autoSpaceDE w:val="0"/>
              <w:autoSpaceDN w:val="0"/>
              <w:adjustRightInd w:val="0"/>
              <w:spacing w:after="0" w:line="263" w:lineRule="exact"/>
              <w:ind w:right="545"/>
              <w:jc w:val="center"/>
              <w:rPr>
                <w:rFonts w:ascii="Times New Roman" w:eastAsiaTheme="minorEastAsia" w:hAnsi="Times New Roman"/>
                <w:sz w:val="24"/>
                <w:szCs w:val="24"/>
              </w:rPr>
            </w:pPr>
            <w:r w:rsidRPr="00E23560">
              <w:rPr>
                <w:rFonts w:ascii="Times New Roman" w:eastAsiaTheme="minorEastAsia" w:hAnsi="Times New Roman"/>
                <w:w w:val="99"/>
                <w:sz w:val="23"/>
                <w:szCs w:val="23"/>
              </w:rPr>
              <w:t>методический</w:t>
            </w:r>
          </w:p>
        </w:tc>
        <w:tc>
          <w:tcPr>
            <w:tcW w:w="2840" w:type="dxa"/>
            <w:vMerge w:val="restart"/>
            <w:tcBorders>
              <w:top w:val="nil"/>
              <w:left w:val="nil"/>
              <w:bottom w:val="nil"/>
              <w:right w:val="nil"/>
            </w:tcBorders>
            <w:vAlign w:val="bottom"/>
          </w:tcPr>
          <w:p w:rsidR="001E1FF2" w:rsidRPr="00E23560" w:rsidRDefault="00F132AC">
            <w:pPr>
              <w:widowControl w:val="0"/>
              <w:autoSpaceDE w:val="0"/>
              <w:autoSpaceDN w:val="0"/>
              <w:adjustRightInd w:val="0"/>
              <w:spacing w:after="0" w:line="263" w:lineRule="exact"/>
              <w:ind w:left="5"/>
              <w:jc w:val="center"/>
              <w:rPr>
                <w:rFonts w:ascii="Times New Roman" w:eastAsiaTheme="minorEastAsia" w:hAnsi="Times New Roman"/>
                <w:sz w:val="24"/>
                <w:szCs w:val="24"/>
              </w:rPr>
            </w:pPr>
            <w:r w:rsidRPr="00E23560">
              <w:rPr>
                <w:rFonts w:ascii="Times New Roman" w:eastAsiaTheme="minorEastAsia" w:hAnsi="Times New Roman"/>
                <w:sz w:val="23"/>
                <w:szCs w:val="23"/>
              </w:rPr>
              <w:t>непрерывного</w:t>
            </w:r>
          </w:p>
        </w:tc>
        <w:tc>
          <w:tcPr>
            <w:tcW w:w="2380" w:type="dxa"/>
            <w:vMerge/>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1"/>
                <w:szCs w:val="11"/>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137"/>
        </w:trPr>
        <w:tc>
          <w:tcPr>
            <w:tcW w:w="2040" w:type="dxa"/>
            <w:vMerge/>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1"/>
                <w:szCs w:val="11"/>
              </w:rPr>
            </w:pPr>
          </w:p>
        </w:tc>
        <w:tc>
          <w:tcPr>
            <w:tcW w:w="2840" w:type="dxa"/>
            <w:vMerge/>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1"/>
                <w:szCs w:val="11"/>
              </w:rPr>
            </w:pPr>
          </w:p>
        </w:tc>
        <w:tc>
          <w:tcPr>
            <w:tcW w:w="2380" w:type="dxa"/>
            <w:vMerge w:val="restart"/>
            <w:tcBorders>
              <w:top w:val="nil"/>
              <w:left w:val="nil"/>
              <w:bottom w:val="nil"/>
              <w:right w:val="nil"/>
            </w:tcBorders>
            <w:vAlign w:val="bottom"/>
          </w:tcPr>
          <w:p w:rsidR="001E1FF2" w:rsidRPr="00E23560" w:rsidRDefault="00F132AC">
            <w:pPr>
              <w:widowControl w:val="0"/>
              <w:autoSpaceDE w:val="0"/>
              <w:autoSpaceDN w:val="0"/>
              <w:adjustRightInd w:val="0"/>
              <w:spacing w:after="0" w:line="263" w:lineRule="exact"/>
              <w:ind w:left="405"/>
              <w:jc w:val="center"/>
              <w:rPr>
                <w:rFonts w:ascii="Times New Roman" w:eastAsiaTheme="minorEastAsia" w:hAnsi="Times New Roman"/>
                <w:sz w:val="24"/>
                <w:szCs w:val="24"/>
              </w:rPr>
            </w:pPr>
            <w:r w:rsidRPr="00E23560">
              <w:rPr>
                <w:rFonts w:ascii="Times New Roman" w:eastAsiaTheme="minorEastAsia" w:hAnsi="Times New Roman"/>
                <w:sz w:val="23"/>
                <w:szCs w:val="23"/>
              </w:rPr>
              <w:t>портфель студента</w:t>
            </w: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137"/>
        </w:trPr>
        <w:tc>
          <w:tcPr>
            <w:tcW w:w="2040" w:type="dxa"/>
            <w:vMerge w:val="restart"/>
            <w:tcBorders>
              <w:top w:val="nil"/>
              <w:left w:val="nil"/>
              <w:bottom w:val="nil"/>
              <w:right w:val="nil"/>
            </w:tcBorders>
            <w:vAlign w:val="bottom"/>
          </w:tcPr>
          <w:p w:rsidR="001E1FF2" w:rsidRPr="00E23560" w:rsidRDefault="00F132AC">
            <w:pPr>
              <w:widowControl w:val="0"/>
              <w:autoSpaceDE w:val="0"/>
              <w:autoSpaceDN w:val="0"/>
              <w:adjustRightInd w:val="0"/>
              <w:spacing w:after="0" w:line="263" w:lineRule="exact"/>
              <w:ind w:right="545"/>
              <w:jc w:val="center"/>
              <w:rPr>
                <w:rFonts w:ascii="Times New Roman" w:eastAsiaTheme="minorEastAsia" w:hAnsi="Times New Roman"/>
                <w:sz w:val="24"/>
                <w:szCs w:val="24"/>
              </w:rPr>
            </w:pPr>
            <w:r w:rsidRPr="00E23560">
              <w:rPr>
                <w:rFonts w:ascii="Times New Roman" w:eastAsiaTheme="minorEastAsia" w:hAnsi="Times New Roman"/>
                <w:sz w:val="23"/>
                <w:szCs w:val="23"/>
              </w:rPr>
              <w:t>комплекс</w:t>
            </w:r>
          </w:p>
        </w:tc>
        <w:tc>
          <w:tcPr>
            <w:tcW w:w="2840" w:type="dxa"/>
            <w:vMerge w:val="restart"/>
            <w:tcBorders>
              <w:top w:val="nil"/>
              <w:left w:val="nil"/>
              <w:bottom w:val="nil"/>
              <w:right w:val="nil"/>
            </w:tcBorders>
            <w:vAlign w:val="bottom"/>
          </w:tcPr>
          <w:p w:rsidR="001E1FF2" w:rsidRPr="00E23560" w:rsidRDefault="00F132AC">
            <w:pPr>
              <w:widowControl w:val="0"/>
              <w:autoSpaceDE w:val="0"/>
              <w:autoSpaceDN w:val="0"/>
              <w:adjustRightInd w:val="0"/>
              <w:spacing w:after="0" w:line="263" w:lineRule="exact"/>
              <w:jc w:val="center"/>
              <w:rPr>
                <w:rFonts w:ascii="Times New Roman" w:eastAsiaTheme="minorEastAsia" w:hAnsi="Times New Roman"/>
                <w:sz w:val="24"/>
                <w:szCs w:val="24"/>
              </w:rPr>
            </w:pPr>
            <w:r w:rsidRPr="00E23560">
              <w:rPr>
                <w:rFonts w:ascii="Times New Roman" w:eastAsiaTheme="minorEastAsia" w:hAnsi="Times New Roman"/>
                <w:sz w:val="23"/>
                <w:szCs w:val="23"/>
              </w:rPr>
              <w:t>контроля знаний</w:t>
            </w:r>
          </w:p>
        </w:tc>
        <w:tc>
          <w:tcPr>
            <w:tcW w:w="2380" w:type="dxa"/>
            <w:vMerge/>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1"/>
                <w:szCs w:val="11"/>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137"/>
        </w:trPr>
        <w:tc>
          <w:tcPr>
            <w:tcW w:w="2040" w:type="dxa"/>
            <w:vMerge/>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1"/>
                <w:szCs w:val="11"/>
              </w:rPr>
            </w:pPr>
          </w:p>
        </w:tc>
        <w:tc>
          <w:tcPr>
            <w:tcW w:w="2840" w:type="dxa"/>
            <w:vMerge/>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1"/>
                <w:szCs w:val="11"/>
              </w:rPr>
            </w:pPr>
          </w:p>
        </w:tc>
        <w:tc>
          <w:tcPr>
            <w:tcW w:w="238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1"/>
                <w:szCs w:val="11"/>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bl>
    <w:p w:rsidR="001E1FF2" w:rsidRDefault="001E1FF2">
      <w:pPr>
        <w:widowControl w:val="0"/>
        <w:autoSpaceDE w:val="0"/>
        <w:autoSpaceDN w:val="0"/>
        <w:adjustRightInd w:val="0"/>
        <w:spacing w:after="0" w:line="240" w:lineRule="auto"/>
        <w:rPr>
          <w:rFonts w:ascii="Times New Roman" w:hAnsi="Times New Roman"/>
          <w:sz w:val="24"/>
          <w:szCs w:val="24"/>
        </w:rPr>
        <w:sectPr w:rsidR="001E1FF2">
          <w:pgSz w:w="11904" w:h="16838"/>
          <w:pgMar w:top="1188" w:right="840" w:bottom="600" w:left="1700" w:header="720" w:footer="720" w:gutter="0"/>
          <w:cols w:space="720" w:equalWidth="0">
            <w:col w:w="9360"/>
          </w:cols>
          <w:noEndnote/>
        </w:sect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27"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144</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type w:val="continuous"/>
          <w:pgSz w:w="11904" w:h="16838"/>
          <w:pgMar w:top="1188" w:right="5140" w:bottom="600" w:left="6340" w:header="720" w:footer="720" w:gutter="0"/>
          <w:cols w:space="720" w:equalWidth="0">
            <w:col w:w="420"/>
          </w:cols>
          <w:noEndnote/>
        </w:sectPr>
      </w:pPr>
    </w:p>
    <w:p w:rsidR="001E1FF2" w:rsidRDefault="00F132AC">
      <w:pPr>
        <w:widowControl w:val="0"/>
        <w:overflowPunct w:val="0"/>
        <w:autoSpaceDE w:val="0"/>
        <w:autoSpaceDN w:val="0"/>
        <w:adjustRightInd w:val="0"/>
        <w:spacing w:after="0" w:line="331" w:lineRule="auto"/>
        <w:ind w:left="560" w:right="280" w:hanging="283"/>
        <w:rPr>
          <w:rFonts w:ascii="Times New Roman" w:hAnsi="Times New Roman"/>
          <w:sz w:val="24"/>
          <w:szCs w:val="24"/>
        </w:rPr>
      </w:pPr>
      <w:bookmarkStart w:id="144" w:name="page289"/>
      <w:bookmarkEnd w:id="144"/>
      <w:r>
        <w:rPr>
          <w:rFonts w:ascii="Times New Roman" w:hAnsi="Times New Roman"/>
          <w:sz w:val="27"/>
          <w:szCs w:val="27"/>
        </w:rPr>
        <w:lastRenderedPageBreak/>
        <w:t>Рисунок 2.3 – Структура методической системы формирования основных профессиональных компетенций у студентов с использованием ИКТ</w:t>
      </w: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394" w:lineRule="exact"/>
        <w:rPr>
          <w:rFonts w:ascii="Times New Roman" w:hAnsi="Times New Roman"/>
          <w:sz w:val="24"/>
          <w:szCs w:val="24"/>
        </w:rPr>
      </w:pPr>
    </w:p>
    <w:p w:rsidR="001E1FF2" w:rsidRDefault="00F132AC">
      <w:pPr>
        <w:widowControl w:val="0"/>
        <w:overflowPunct w:val="0"/>
        <w:autoSpaceDE w:val="0"/>
        <w:autoSpaceDN w:val="0"/>
        <w:adjustRightInd w:val="0"/>
        <w:spacing w:after="0" w:line="355" w:lineRule="auto"/>
        <w:ind w:firstLine="567"/>
        <w:jc w:val="both"/>
        <w:rPr>
          <w:rFonts w:ascii="Times New Roman" w:hAnsi="Times New Roman"/>
          <w:sz w:val="24"/>
          <w:szCs w:val="24"/>
        </w:rPr>
      </w:pPr>
      <w:r>
        <w:rPr>
          <w:rFonts w:ascii="Times New Roman" w:hAnsi="Times New Roman"/>
          <w:sz w:val="28"/>
          <w:szCs w:val="28"/>
        </w:rPr>
        <w:t>2. Система контроля, основанная на непрерывном тестировании обучающихся с использованием современных информационных и коммуникационных технологий. Этот способ контроля имеет целый ряд преимуществ перед традиционными методами: быстрая обработка результатов, объективность, наличие детальной статистики успеваемости каждого студента, возможность сравнения результатов обучения в различных группах. Система непрерывного тестирования позволяет сформировать мотивацию к систематическому и углубленному изучению предмета путем специального содержания тестовых заданий и постоянного контроля текущего уровня подготовленности студентов. Реализованные таким образом оперативные обратные связи и корректирующие воздействия в методике преподавания позволяют достичь высокого уровня подготовки студентов.</w:t>
      </w:r>
    </w:p>
    <w:p w:rsidR="001E1FF2" w:rsidRDefault="001E1FF2">
      <w:pPr>
        <w:widowControl w:val="0"/>
        <w:autoSpaceDE w:val="0"/>
        <w:autoSpaceDN w:val="0"/>
        <w:adjustRightInd w:val="0"/>
        <w:spacing w:after="0" w:line="80" w:lineRule="exact"/>
        <w:rPr>
          <w:rFonts w:ascii="Times New Roman" w:hAnsi="Times New Roman"/>
          <w:sz w:val="24"/>
          <w:szCs w:val="24"/>
        </w:rPr>
      </w:pPr>
    </w:p>
    <w:p w:rsidR="001E1FF2" w:rsidRDefault="00F132AC">
      <w:pPr>
        <w:widowControl w:val="0"/>
        <w:overflowPunct w:val="0"/>
        <w:autoSpaceDE w:val="0"/>
        <w:autoSpaceDN w:val="0"/>
        <w:adjustRightInd w:val="0"/>
        <w:spacing w:after="0" w:line="336" w:lineRule="auto"/>
        <w:ind w:firstLine="711"/>
        <w:jc w:val="both"/>
        <w:rPr>
          <w:rFonts w:ascii="Times New Roman" w:hAnsi="Times New Roman"/>
          <w:sz w:val="24"/>
          <w:szCs w:val="24"/>
        </w:rPr>
      </w:pPr>
      <w:r>
        <w:rPr>
          <w:rFonts w:ascii="Times New Roman" w:hAnsi="Times New Roman"/>
          <w:sz w:val="28"/>
          <w:szCs w:val="28"/>
        </w:rPr>
        <w:t>3. Индивидуальный электронный портфель студента обеспечивает индивидуальную образовательную траекторию за счет его наполнения массивом образцов разноплановых документов, прикладных программ,</w:t>
      </w:r>
    </w:p>
    <w:p w:rsidR="001E1FF2" w:rsidRDefault="001E1FF2">
      <w:pPr>
        <w:widowControl w:val="0"/>
        <w:autoSpaceDE w:val="0"/>
        <w:autoSpaceDN w:val="0"/>
        <w:adjustRightInd w:val="0"/>
        <w:spacing w:after="0" w:line="98"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9" w:lineRule="auto"/>
        <w:ind w:right="20"/>
        <w:jc w:val="both"/>
        <w:rPr>
          <w:rFonts w:ascii="Times New Roman" w:hAnsi="Times New Roman"/>
          <w:sz w:val="24"/>
          <w:szCs w:val="24"/>
        </w:rPr>
      </w:pPr>
      <w:r>
        <w:rPr>
          <w:rFonts w:ascii="Times New Roman" w:hAnsi="Times New Roman"/>
          <w:sz w:val="28"/>
          <w:szCs w:val="28"/>
        </w:rPr>
        <w:t>методических рекомендаций и учебно-квалификационных работ предшествующих поколений студентов. Наличие тех или иных материалов в портфеле в качестве начальных образцов позволяет сэкономить время на выполнение рутинной работы и продвинуться вперед по пути самостоятельно решаемой проблемы. Данное обстоятельство определяет значительную дидактическую ценность этого компонента.</w:t>
      </w:r>
    </w:p>
    <w:p w:rsidR="001E1FF2" w:rsidRDefault="001E1FF2">
      <w:pPr>
        <w:widowControl w:val="0"/>
        <w:autoSpaceDE w:val="0"/>
        <w:autoSpaceDN w:val="0"/>
        <w:adjustRightInd w:val="0"/>
        <w:spacing w:after="0" w:line="91" w:lineRule="exact"/>
        <w:rPr>
          <w:rFonts w:ascii="Times New Roman" w:hAnsi="Times New Roman"/>
          <w:sz w:val="24"/>
          <w:szCs w:val="24"/>
        </w:rPr>
      </w:pPr>
    </w:p>
    <w:p w:rsidR="001E1FF2" w:rsidRDefault="00F132AC">
      <w:pPr>
        <w:widowControl w:val="0"/>
        <w:overflowPunct w:val="0"/>
        <w:autoSpaceDE w:val="0"/>
        <w:autoSpaceDN w:val="0"/>
        <w:adjustRightInd w:val="0"/>
        <w:spacing w:after="0" w:line="334" w:lineRule="auto"/>
        <w:ind w:right="20" w:firstLine="711"/>
        <w:jc w:val="both"/>
        <w:rPr>
          <w:rFonts w:ascii="Times New Roman" w:hAnsi="Times New Roman"/>
          <w:sz w:val="24"/>
          <w:szCs w:val="24"/>
        </w:rPr>
      </w:pPr>
      <w:r>
        <w:rPr>
          <w:rFonts w:ascii="Times New Roman" w:hAnsi="Times New Roman"/>
          <w:sz w:val="28"/>
          <w:szCs w:val="28"/>
        </w:rPr>
        <w:t>Т.Г. Везиров в своем исследовании обосновывает ряд требований к методической системе преподавания в вузе. По его мнению, методическая система должна обладать рядом свойств [29; С. 82]:</w:t>
      </w:r>
    </w:p>
    <w:p w:rsidR="001E1FF2" w:rsidRDefault="001E1FF2">
      <w:pPr>
        <w:widowControl w:val="0"/>
        <w:autoSpaceDE w:val="0"/>
        <w:autoSpaceDN w:val="0"/>
        <w:adjustRightInd w:val="0"/>
        <w:spacing w:after="0" w:line="38" w:lineRule="exact"/>
        <w:rPr>
          <w:rFonts w:ascii="Times New Roman" w:hAnsi="Times New Roman"/>
          <w:sz w:val="24"/>
          <w:szCs w:val="24"/>
        </w:rPr>
      </w:pPr>
    </w:p>
    <w:p w:rsidR="001E1FF2" w:rsidRDefault="00F132AC" w:rsidP="00F132AC">
      <w:pPr>
        <w:widowControl w:val="0"/>
        <w:numPr>
          <w:ilvl w:val="0"/>
          <w:numId w:val="88"/>
        </w:numPr>
        <w:tabs>
          <w:tab w:val="clear" w:pos="720"/>
          <w:tab w:val="num" w:pos="1140"/>
        </w:tabs>
        <w:overflowPunct w:val="0"/>
        <w:autoSpaceDE w:val="0"/>
        <w:autoSpaceDN w:val="0"/>
        <w:adjustRightInd w:val="0"/>
        <w:spacing w:after="0" w:line="239" w:lineRule="auto"/>
        <w:ind w:left="1140" w:hanging="429"/>
        <w:jc w:val="both"/>
        <w:rPr>
          <w:rFonts w:ascii="Times New Roman" w:hAnsi="Times New Roman"/>
          <w:sz w:val="28"/>
          <w:szCs w:val="28"/>
        </w:rPr>
      </w:pPr>
      <w:r>
        <w:rPr>
          <w:rFonts w:ascii="Times New Roman" w:hAnsi="Times New Roman"/>
          <w:sz w:val="28"/>
          <w:szCs w:val="28"/>
        </w:rPr>
        <w:t>У</w:t>
      </w:r>
      <w:r>
        <w:rPr>
          <w:rFonts w:ascii="Times New Roman" w:hAnsi="Times New Roman"/>
          <w:i/>
          <w:iCs/>
          <w:sz w:val="28"/>
          <w:szCs w:val="28"/>
        </w:rPr>
        <w:t>ниверсальность.</w:t>
      </w:r>
      <w:r>
        <w:rPr>
          <w:rFonts w:ascii="Times New Roman" w:hAnsi="Times New Roman"/>
          <w:sz w:val="28"/>
          <w:szCs w:val="28"/>
        </w:rPr>
        <w:t xml:space="preserve"> </w:t>
      </w:r>
    </w:p>
    <w:p w:rsidR="001E1FF2" w:rsidRDefault="001E1FF2">
      <w:pPr>
        <w:widowControl w:val="0"/>
        <w:autoSpaceDE w:val="0"/>
        <w:autoSpaceDN w:val="0"/>
        <w:adjustRightInd w:val="0"/>
        <w:spacing w:after="0" w:line="164" w:lineRule="exact"/>
        <w:rPr>
          <w:rFonts w:ascii="Times New Roman" w:hAnsi="Times New Roman"/>
          <w:sz w:val="28"/>
          <w:szCs w:val="28"/>
        </w:rPr>
      </w:pPr>
    </w:p>
    <w:p w:rsidR="001E1FF2" w:rsidRDefault="00F132AC" w:rsidP="00F132AC">
      <w:pPr>
        <w:widowControl w:val="0"/>
        <w:numPr>
          <w:ilvl w:val="0"/>
          <w:numId w:val="88"/>
        </w:numPr>
        <w:tabs>
          <w:tab w:val="clear" w:pos="720"/>
          <w:tab w:val="num" w:pos="1140"/>
        </w:tabs>
        <w:overflowPunct w:val="0"/>
        <w:autoSpaceDE w:val="0"/>
        <w:autoSpaceDN w:val="0"/>
        <w:adjustRightInd w:val="0"/>
        <w:spacing w:after="0" w:line="239" w:lineRule="auto"/>
        <w:ind w:left="1140" w:hanging="429"/>
        <w:jc w:val="both"/>
        <w:rPr>
          <w:rFonts w:ascii="Times New Roman" w:hAnsi="Times New Roman"/>
          <w:sz w:val="28"/>
          <w:szCs w:val="28"/>
        </w:rPr>
      </w:pPr>
      <w:r>
        <w:rPr>
          <w:rFonts w:ascii="Times New Roman" w:hAnsi="Times New Roman"/>
          <w:i/>
          <w:iCs/>
          <w:sz w:val="28"/>
          <w:szCs w:val="28"/>
        </w:rPr>
        <w:t xml:space="preserve">Гибкость. </w:t>
      </w:r>
    </w:p>
    <w:p w:rsidR="001E1FF2" w:rsidRDefault="001E1FF2">
      <w:pPr>
        <w:widowControl w:val="0"/>
        <w:autoSpaceDE w:val="0"/>
        <w:autoSpaceDN w:val="0"/>
        <w:adjustRightInd w:val="0"/>
        <w:spacing w:after="0" w:line="159" w:lineRule="exact"/>
        <w:rPr>
          <w:rFonts w:ascii="Times New Roman" w:hAnsi="Times New Roman"/>
          <w:sz w:val="28"/>
          <w:szCs w:val="28"/>
        </w:rPr>
      </w:pPr>
    </w:p>
    <w:p w:rsidR="001E1FF2" w:rsidRDefault="00F132AC" w:rsidP="00F132AC">
      <w:pPr>
        <w:widowControl w:val="0"/>
        <w:numPr>
          <w:ilvl w:val="0"/>
          <w:numId w:val="88"/>
        </w:numPr>
        <w:tabs>
          <w:tab w:val="clear" w:pos="720"/>
          <w:tab w:val="num" w:pos="1140"/>
        </w:tabs>
        <w:overflowPunct w:val="0"/>
        <w:autoSpaceDE w:val="0"/>
        <w:autoSpaceDN w:val="0"/>
        <w:adjustRightInd w:val="0"/>
        <w:spacing w:after="0" w:line="239" w:lineRule="auto"/>
        <w:ind w:left="1140" w:hanging="429"/>
        <w:jc w:val="both"/>
        <w:rPr>
          <w:rFonts w:ascii="Times New Roman" w:hAnsi="Times New Roman"/>
          <w:sz w:val="28"/>
          <w:szCs w:val="28"/>
        </w:rPr>
      </w:pPr>
      <w:r>
        <w:rPr>
          <w:rFonts w:ascii="Times New Roman" w:hAnsi="Times New Roman"/>
          <w:i/>
          <w:iCs/>
          <w:sz w:val="28"/>
          <w:szCs w:val="28"/>
        </w:rPr>
        <w:t xml:space="preserve">Модульность. </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pgSz w:w="11904" w:h="16838"/>
          <w:pgMar w:top="1188" w:right="840" w:bottom="600" w:left="1700" w:header="720" w:footer="720" w:gutter="0"/>
          <w:cols w:space="720" w:equalWidth="0">
            <w:col w:w="9360"/>
          </w:cols>
          <w:noEndnote/>
        </w:sectPr>
      </w:pPr>
    </w:p>
    <w:p w:rsidR="001E1FF2" w:rsidRDefault="001E1FF2">
      <w:pPr>
        <w:widowControl w:val="0"/>
        <w:autoSpaceDE w:val="0"/>
        <w:autoSpaceDN w:val="0"/>
        <w:adjustRightInd w:val="0"/>
        <w:spacing w:after="0" w:line="188"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145</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type w:val="continuous"/>
          <w:pgSz w:w="11904" w:h="16838"/>
          <w:pgMar w:top="1188" w:right="5140" w:bottom="600" w:left="6340" w:header="720" w:footer="720" w:gutter="0"/>
          <w:cols w:space="720" w:equalWidth="0">
            <w:col w:w="420"/>
          </w:cols>
          <w:noEndnote/>
        </w:sectPr>
      </w:pPr>
    </w:p>
    <w:p w:rsidR="001E1FF2" w:rsidRDefault="00F132AC">
      <w:pPr>
        <w:widowControl w:val="0"/>
        <w:autoSpaceDE w:val="0"/>
        <w:autoSpaceDN w:val="0"/>
        <w:adjustRightInd w:val="0"/>
        <w:spacing w:after="0" w:line="240" w:lineRule="auto"/>
        <w:ind w:left="720"/>
        <w:rPr>
          <w:rFonts w:ascii="Times New Roman" w:hAnsi="Times New Roman"/>
          <w:sz w:val="24"/>
          <w:szCs w:val="24"/>
        </w:rPr>
      </w:pPr>
      <w:bookmarkStart w:id="145" w:name="page291"/>
      <w:bookmarkEnd w:id="145"/>
      <w:r>
        <w:rPr>
          <w:rFonts w:ascii="Times New Roman" w:hAnsi="Times New Roman"/>
          <w:sz w:val="28"/>
          <w:szCs w:val="28"/>
        </w:rPr>
        <w:lastRenderedPageBreak/>
        <w:t xml:space="preserve">4.  </w:t>
      </w:r>
      <w:r>
        <w:rPr>
          <w:rFonts w:ascii="Times New Roman" w:hAnsi="Times New Roman"/>
          <w:i/>
          <w:iCs/>
          <w:sz w:val="28"/>
          <w:szCs w:val="28"/>
        </w:rPr>
        <w:t>Технологичность.</w:t>
      </w:r>
    </w:p>
    <w:p w:rsidR="001E1FF2" w:rsidRDefault="001E1FF2">
      <w:pPr>
        <w:widowControl w:val="0"/>
        <w:autoSpaceDE w:val="0"/>
        <w:autoSpaceDN w:val="0"/>
        <w:adjustRightInd w:val="0"/>
        <w:spacing w:after="0" w:line="230"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9" w:lineRule="auto"/>
        <w:ind w:firstLine="711"/>
        <w:jc w:val="both"/>
        <w:rPr>
          <w:rFonts w:ascii="Times New Roman" w:hAnsi="Times New Roman"/>
          <w:sz w:val="24"/>
          <w:szCs w:val="24"/>
        </w:rPr>
      </w:pPr>
      <w:r>
        <w:rPr>
          <w:rFonts w:ascii="Times New Roman" w:hAnsi="Times New Roman"/>
          <w:sz w:val="28"/>
          <w:szCs w:val="28"/>
        </w:rPr>
        <w:t>Первые два свойства наиважнейшие и вторые два свойства непосредственно вытекают из них. Универсальность означает, что разработанная система может быть частично или полностью использована любым вузом. Гибкость подразумевает избыточность методической системы и возможность выделения из нее части составляющих, отвечающей потребностям конкретного учебного заведения.</w:t>
      </w:r>
    </w:p>
    <w:p w:rsidR="001E1FF2" w:rsidRDefault="001E1FF2">
      <w:pPr>
        <w:widowControl w:val="0"/>
        <w:autoSpaceDE w:val="0"/>
        <w:autoSpaceDN w:val="0"/>
        <w:adjustRightInd w:val="0"/>
        <w:spacing w:after="0" w:line="91" w:lineRule="exact"/>
        <w:rPr>
          <w:rFonts w:ascii="Times New Roman" w:hAnsi="Times New Roman"/>
          <w:sz w:val="24"/>
          <w:szCs w:val="24"/>
        </w:rPr>
      </w:pPr>
    </w:p>
    <w:p w:rsidR="001E1FF2" w:rsidRDefault="00F132AC">
      <w:pPr>
        <w:widowControl w:val="0"/>
        <w:overflowPunct w:val="0"/>
        <w:autoSpaceDE w:val="0"/>
        <w:autoSpaceDN w:val="0"/>
        <w:adjustRightInd w:val="0"/>
        <w:spacing w:after="0" w:line="334" w:lineRule="auto"/>
        <w:ind w:right="20" w:firstLine="711"/>
        <w:jc w:val="both"/>
        <w:rPr>
          <w:rFonts w:ascii="Times New Roman" w:hAnsi="Times New Roman"/>
          <w:sz w:val="24"/>
          <w:szCs w:val="24"/>
        </w:rPr>
      </w:pPr>
      <w:r>
        <w:rPr>
          <w:rFonts w:ascii="Times New Roman" w:hAnsi="Times New Roman"/>
          <w:sz w:val="28"/>
          <w:szCs w:val="28"/>
        </w:rPr>
        <w:t>Модульность методической системы нацелена на реализацию первых двух требований и является отражением актуальной в настоящее время модульной технологии организации учебного процесса.</w:t>
      </w:r>
    </w:p>
    <w:p w:rsidR="001E1FF2" w:rsidRDefault="001E1FF2">
      <w:pPr>
        <w:widowControl w:val="0"/>
        <w:autoSpaceDE w:val="0"/>
        <w:autoSpaceDN w:val="0"/>
        <w:adjustRightInd w:val="0"/>
        <w:spacing w:after="0" w:line="101" w:lineRule="exact"/>
        <w:rPr>
          <w:rFonts w:ascii="Times New Roman" w:hAnsi="Times New Roman"/>
          <w:sz w:val="24"/>
          <w:szCs w:val="24"/>
        </w:rPr>
      </w:pPr>
    </w:p>
    <w:p w:rsidR="001E1FF2" w:rsidRDefault="00F132AC">
      <w:pPr>
        <w:widowControl w:val="0"/>
        <w:overflowPunct w:val="0"/>
        <w:autoSpaceDE w:val="0"/>
        <w:autoSpaceDN w:val="0"/>
        <w:adjustRightInd w:val="0"/>
        <w:spacing w:after="0" w:line="353" w:lineRule="auto"/>
        <w:ind w:right="20" w:firstLine="711"/>
        <w:jc w:val="both"/>
        <w:rPr>
          <w:rFonts w:ascii="Times New Roman" w:hAnsi="Times New Roman"/>
          <w:sz w:val="24"/>
          <w:szCs w:val="24"/>
        </w:rPr>
      </w:pPr>
      <w:r>
        <w:rPr>
          <w:rFonts w:ascii="Times New Roman" w:hAnsi="Times New Roman"/>
          <w:sz w:val="28"/>
          <w:szCs w:val="28"/>
        </w:rPr>
        <w:t>По замечанию С.А. Бородачева, в едином образовательном пространстве модульный метод обучения обеспечивает активное участие студентов в работе с учебными материалами. В результате оптимизируется учебный процесс и обеспечивается его целостность в реализации целей обучения. Одновременно развитие личностной сферы и познавательной активности обучающихся происходит в условиях совмещения жесткого управления познавательной деятельностью с широкими возможностями для самоуправления [26; С. 235].</w:t>
      </w:r>
    </w:p>
    <w:p w:rsidR="001E1FF2" w:rsidRDefault="001E1FF2">
      <w:pPr>
        <w:widowControl w:val="0"/>
        <w:autoSpaceDE w:val="0"/>
        <w:autoSpaceDN w:val="0"/>
        <w:adjustRightInd w:val="0"/>
        <w:spacing w:after="0" w:line="77"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3" w:lineRule="auto"/>
        <w:ind w:right="20" w:firstLine="711"/>
        <w:jc w:val="both"/>
        <w:rPr>
          <w:rFonts w:ascii="Times New Roman" w:hAnsi="Times New Roman"/>
          <w:sz w:val="24"/>
          <w:szCs w:val="24"/>
        </w:rPr>
      </w:pPr>
      <w:r>
        <w:rPr>
          <w:rFonts w:ascii="Times New Roman" w:hAnsi="Times New Roman"/>
          <w:sz w:val="28"/>
          <w:szCs w:val="28"/>
        </w:rPr>
        <w:t>Модульная технология организации учебного процесса традиционно реализуется в виде «зачетно-модульной» разновидности, позволяющей студенту с большей самостоятельностью подходить к освоению содержания учебных курсов, а преподавателю – вариативно организовывать обучение.</w:t>
      </w:r>
    </w:p>
    <w:p w:rsidR="001E1FF2" w:rsidRDefault="001E1FF2">
      <w:pPr>
        <w:widowControl w:val="0"/>
        <w:autoSpaceDE w:val="0"/>
        <w:autoSpaceDN w:val="0"/>
        <w:adjustRightInd w:val="0"/>
        <w:spacing w:after="0" w:line="94"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9" w:lineRule="auto"/>
        <w:ind w:right="20"/>
        <w:jc w:val="both"/>
        <w:rPr>
          <w:rFonts w:ascii="Times New Roman" w:hAnsi="Times New Roman"/>
          <w:sz w:val="24"/>
          <w:szCs w:val="24"/>
        </w:rPr>
      </w:pPr>
      <w:r>
        <w:rPr>
          <w:rFonts w:ascii="Times New Roman" w:hAnsi="Times New Roman"/>
          <w:sz w:val="28"/>
          <w:szCs w:val="28"/>
        </w:rPr>
        <w:t>А.А. Ляш считает, что такая технология эффективно применима в рамках рассмотренного ранее содержательного (контекстного) подхода. Предельное сближение учебной деятельности и деятельности по решению конкретных профессиональных задач студентов с модульной организацией учебного материала обеспечивают постепенный переход от абстрактных моделей к моделям, в которых представлены реальные профессиональные ситуации.</w:t>
      </w:r>
    </w:p>
    <w:p w:rsidR="001E1FF2" w:rsidRDefault="001E1FF2">
      <w:pPr>
        <w:widowControl w:val="0"/>
        <w:autoSpaceDE w:val="0"/>
        <w:autoSpaceDN w:val="0"/>
        <w:adjustRightInd w:val="0"/>
        <w:spacing w:after="0" w:line="23" w:lineRule="exact"/>
        <w:rPr>
          <w:rFonts w:ascii="Times New Roman" w:hAnsi="Times New Roman"/>
          <w:sz w:val="24"/>
          <w:szCs w:val="24"/>
        </w:rPr>
      </w:pPr>
    </w:p>
    <w:p w:rsidR="001E1FF2" w:rsidRDefault="00F132AC">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28"/>
          <w:szCs w:val="28"/>
        </w:rPr>
        <w:t>Таким  образом,  обеспечиваются  условия  для  самостоятельной  постановки</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pgSz w:w="11904" w:h="16838"/>
          <w:pgMar w:top="1120" w:right="840" w:bottom="600" w:left="1700" w:header="720" w:footer="720" w:gutter="0"/>
          <w:cols w:space="720" w:equalWidth="0">
            <w:col w:w="9360"/>
          </w:cols>
          <w:noEndnote/>
        </w:sect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69"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146</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type w:val="continuous"/>
          <w:pgSz w:w="11904" w:h="16838"/>
          <w:pgMar w:top="1120" w:right="5140" w:bottom="600" w:left="6340" w:header="720" w:footer="720" w:gutter="0"/>
          <w:cols w:space="720" w:equalWidth="0">
            <w:col w:w="420"/>
          </w:cols>
          <w:noEndnote/>
        </w:sectPr>
      </w:pPr>
    </w:p>
    <w:p w:rsidR="001E1FF2" w:rsidRDefault="00F132AC">
      <w:pPr>
        <w:widowControl w:val="0"/>
        <w:overflowPunct w:val="0"/>
        <w:autoSpaceDE w:val="0"/>
        <w:autoSpaceDN w:val="0"/>
        <w:adjustRightInd w:val="0"/>
        <w:spacing w:after="0" w:line="310" w:lineRule="auto"/>
        <w:ind w:right="20"/>
        <w:jc w:val="both"/>
        <w:rPr>
          <w:rFonts w:ascii="Times New Roman" w:hAnsi="Times New Roman"/>
          <w:sz w:val="24"/>
          <w:szCs w:val="24"/>
        </w:rPr>
      </w:pPr>
      <w:bookmarkStart w:id="146" w:name="page293"/>
      <w:bookmarkEnd w:id="146"/>
      <w:r>
        <w:rPr>
          <w:rFonts w:ascii="Times New Roman" w:hAnsi="Times New Roman"/>
          <w:sz w:val="28"/>
          <w:szCs w:val="28"/>
        </w:rPr>
        <w:lastRenderedPageBreak/>
        <w:t>цели достижения результата обучения самим обучаемым, что определяет эффективность его учебной деятельности [113; С. 460].</w:t>
      </w:r>
    </w:p>
    <w:p w:rsidR="001E1FF2" w:rsidRDefault="001E1FF2">
      <w:pPr>
        <w:widowControl w:val="0"/>
        <w:autoSpaceDE w:val="0"/>
        <w:autoSpaceDN w:val="0"/>
        <w:adjustRightInd w:val="0"/>
        <w:spacing w:after="0" w:line="133" w:lineRule="exact"/>
        <w:rPr>
          <w:rFonts w:ascii="Times New Roman" w:hAnsi="Times New Roman"/>
          <w:sz w:val="24"/>
          <w:szCs w:val="24"/>
        </w:rPr>
      </w:pPr>
    </w:p>
    <w:p w:rsidR="001E1FF2" w:rsidRDefault="00F132AC">
      <w:pPr>
        <w:widowControl w:val="0"/>
        <w:overflowPunct w:val="0"/>
        <w:autoSpaceDE w:val="0"/>
        <w:autoSpaceDN w:val="0"/>
        <w:adjustRightInd w:val="0"/>
        <w:spacing w:after="0" w:line="336" w:lineRule="auto"/>
        <w:ind w:firstLine="711"/>
        <w:jc w:val="both"/>
        <w:rPr>
          <w:rFonts w:ascii="Times New Roman" w:hAnsi="Times New Roman"/>
          <w:sz w:val="24"/>
          <w:szCs w:val="24"/>
        </w:rPr>
      </w:pPr>
      <w:r>
        <w:rPr>
          <w:rFonts w:ascii="Times New Roman" w:hAnsi="Times New Roman"/>
          <w:sz w:val="28"/>
          <w:szCs w:val="28"/>
        </w:rPr>
        <w:t>При модульной организации учебно-методической базы в рамках единого образовательного пространства вуза можно использовать методы самостоятельной работы, методы контроля и самоконтроля в обучении,</w:t>
      </w:r>
    </w:p>
    <w:p w:rsidR="001E1FF2" w:rsidRDefault="001E1FF2">
      <w:pPr>
        <w:widowControl w:val="0"/>
        <w:autoSpaceDE w:val="0"/>
        <w:autoSpaceDN w:val="0"/>
        <w:adjustRightInd w:val="0"/>
        <w:spacing w:after="0" w:line="30"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методы организации и осуществления учебно-познавательной деятельности,</w:t>
      </w:r>
    </w:p>
    <w:p w:rsidR="001E1FF2" w:rsidRDefault="001E1FF2">
      <w:pPr>
        <w:widowControl w:val="0"/>
        <w:autoSpaceDE w:val="0"/>
        <w:autoSpaceDN w:val="0"/>
        <w:adjustRightInd w:val="0"/>
        <w:spacing w:after="0" w:line="230"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3" w:lineRule="auto"/>
        <w:ind w:right="20"/>
        <w:jc w:val="both"/>
        <w:rPr>
          <w:rFonts w:ascii="Times New Roman" w:hAnsi="Times New Roman"/>
          <w:sz w:val="24"/>
          <w:szCs w:val="24"/>
        </w:rPr>
      </w:pPr>
      <w:r>
        <w:rPr>
          <w:rFonts w:ascii="Times New Roman" w:hAnsi="Times New Roman"/>
          <w:sz w:val="28"/>
          <w:szCs w:val="28"/>
        </w:rPr>
        <w:t>методы стимулирования и мотивации интереса к учению, долга и ответственности. В результате решаются такие задачи как индивидуализация и дифференциация процесса обучения; обеспечение условий для саморазвития обучаемого; учёт субъективного опыта каждого обучаемого;</w:t>
      </w:r>
    </w:p>
    <w:p w:rsidR="001E1FF2" w:rsidRDefault="001E1FF2">
      <w:pPr>
        <w:widowControl w:val="0"/>
        <w:autoSpaceDE w:val="0"/>
        <w:autoSpaceDN w:val="0"/>
        <w:adjustRightInd w:val="0"/>
        <w:spacing w:after="0" w:line="89" w:lineRule="exact"/>
        <w:rPr>
          <w:rFonts w:ascii="Times New Roman" w:hAnsi="Times New Roman"/>
          <w:sz w:val="24"/>
          <w:szCs w:val="24"/>
        </w:rPr>
      </w:pPr>
    </w:p>
    <w:p w:rsidR="001E1FF2" w:rsidRDefault="00F132AC">
      <w:pPr>
        <w:widowControl w:val="0"/>
        <w:overflowPunct w:val="0"/>
        <w:autoSpaceDE w:val="0"/>
        <w:autoSpaceDN w:val="0"/>
        <w:adjustRightInd w:val="0"/>
        <w:spacing w:after="0" w:line="311" w:lineRule="auto"/>
        <w:ind w:right="20"/>
        <w:jc w:val="both"/>
        <w:rPr>
          <w:rFonts w:ascii="Times New Roman" w:hAnsi="Times New Roman"/>
          <w:sz w:val="24"/>
          <w:szCs w:val="24"/>
        </w:rPr>
      </w:pPr>
      <w:r>
        <w:rPr>
          <w:rFonts w:ascii="Times New Roman" w:hAnsi="Times New Roman"/>
          <w:sz w:val="28"/>
          <w:szCs w:val="28"/>
        </w:rPr>
        <w:t>обеспечение объективного контроля знаний и комплексное использование ИКТ в процессе обучения [26; С. 237].</w:t>
      </w:r>
    </w:p>
    <w:p w:rsidR="001E1FF2" w:rsidRDefault="001E1FF2">
      <w:pPr>
        <w:widowControl w:val="0"/>
        <w:autoSpaceDE w:val="0"/>
        <w:autoSpaceDN w:val="0"/>
        <w:adjustRightInd w:val="0"/>
        <w:spacing w:after="0" w:line="136"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2" w:lineRule="auto"/>
        <w:ind w:right="20" w:firstLine="711"/>
        <w:jc w:val="both"/>
        <w:rPr>
          <w:rFonts w:ascii="Times New Roman" w:hAnsi="Times New Roman"/>
          <w:sz w:val="24"/>
          <w:szCs w:val="24"/>
        </w:rPr>
      </w:pPr>
      <w:r>
        <w:rPr>
          <w:rFonts w:ascii="Times New Roman" w:hAnsi="Times New Roman"/>
          <w:sz w:val="28"/>
          <w:szCs w:val="28"/>
        </w:rPr>
        <w:t>Заметим, что наравне с модульностью, необходимо выполнение своства преемственности, отражающего непрерывность и связность образовательного процесса на различных ступенях обучения. Схематически выполнение данных условий представлено на рисунке 2.4.</w:t>
      </w:r>
    </w:p>
    <w:p w:rsidR="001E1FF2" w:rsidRDefault="001E1FF2">
      <w:pPr>
        <w:widowControl w:val="0"/>
        <w:autoSpaceDE w:val="0"/>
        <w:autoSpaceDN w:val="0"/>
        <w:adjustRightInd w:val="0"/>
        <w:spacing w:after="0" w:line="200" w:lineRule="exact"/>
        <w:rPr>
          <w:rFonts w:ascii="Times New Roman" w:hAnsi="Times New Roman"/>
          <w:sz w:val="24"/>
          <w:szCs w:val="24"/>
        </w:rPr>
      </w:pPr>
      <w:r w:rsidRPr="001E1FF2">
        <w:rPr>
          <w:rFonts w:asciiTheme="minorHAnsi" w:hAnsiTheme="minorHAnsi" w:cstheme="minorBidi"/>
          <w:noProof/>
        </w:rPr>
        <w:pict>
          <v:shape id="_x0000_s1035" type="#_x0000_t75" style="position:absolute;margin-left:1.9pt;margin-top:26.35pt;width:463.3pt;height:195.2pt;z-index:-27" o:allowincell="f">
            <v:imagedata r:id="rId14" o:title=""/>
          </v:shape>
        </w:pict>
      </w: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87" w:lineRule="exact"/>
        <w:rPr>
          <w:rFonts w:ascii="Times New Roman" w:hAnsi="Times New Roman"/>
          <w:sz w:val="24"/>
          <w:szCs w:val="24"/>
        </w:rPr>
      </w:pPr>
    </w:p>
    <w:p w:rsidR="001E1FF2" w:rsidRDefault="00F132AC">
      <w:pPr>
        <w:widowControl w:val="0"/>
        <w:autoSpaceDE w:val="0"/>
        <w:autoSpaceDN w:val="0"/>
        <w:adjustRightInd w:val="0"/>
        <w:spacing w:after="0" w:line="239" w:lineRule="auto"/>
        <w:ind w:left="2820"/>
        <w:rPr>
          <w:rFonts w:ascii="Times New Roman" w:hAnsi="Times New Roman"/>
          <w:sz w:val="24"/>
          <w:szCs w:val="24"/>
        </w:rPr>
      </w:pPr>
      <w:r>
        <w:rPr>
          <w:rFonts w:ascii="Times New Roman" w:hAnsi="Times New Roman"/>
          <w:sz w:val="25"/>
          <w:szCs w:val="25"/>
        </w:rPr>
        <w:t>Модульность и преемственность</w:t>
      </w: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308" w:lineRule="exact"/>
        <w:rPr>
          <w:rFonts w:ascii="Times New Roman" w:hAnsi="Times New Roman"/>
          <w:sz w:val="24"/>
          <w:szCs w:val="24"/>
        </w:rPr>
      </w:pPr>
    </w:p>
    <w:p w:rsidR="001E1FF2" w:rsidRDefault="00F132AC">
      <w:pPr>
        <w:widowControl w:val="0"/>
        <w:autoSpaceDE w:val="0"/>
        <w:autoSpaceDN w:val="0"/>
        <w:adjustRightInd w:val="0"/>
        <w:spacing w:after="0" w:line="239" w:lineRule="auto"/>
        <w:ind w:left="1020"/>
        <w:rPr>
          <w:rFonts w:ascii="Times New Roman" w:hAnsi="Times New Roman"/>
          <w:sz w:val="24"/>
          <w:szCs w:val="24"/>
        </w:rPr>
      </w:pPr>
      <w:r>
        <w:rPr>
          <w:rFonts w:ascii="Times New Roman" w:hAnsi="Times New Roman"/>
          <w:sz w:val="21"/>
          <w:szCs w:val="21"/>
        </w:rPr>
        <w:t xml:space="preserve">Блок 1           </w:t>
      </w:r>
      <w:r w:rsidR="00E23560" w:rsidRPr="001E1FF2">
        <w:rPr>
          <w:rFonts w:ascii="Times New Roman" w:hAnsi="Times New Roman"/>
          <w:sz w:val="24"/>
          <w:szCs w:val="24"/>
        </w:rPr>
        <w:pict>
          <v:shape id="_x0000_i1025" type="#_x0000_t75" style="width:39.75pt;height:8.25pt">
            <v:imagedata r:id="rId15" o:title=""/>
          </v:shape>
        </w:pict>
      </w:r>
      <w:r>
        <w:rPr>
          <w:rFonts w:ascii="Times New Roman" w:hAnsi="Times New Roman"/>
          <w:sz w:val="21"/>
          <w:szCs w:val="21"/>
        </w:rPr>
        <w:t xml:space="preserve">           Блок 2           </w:t>
      </w:r>
      <w:r w:rsidR="00E23560" w:rsidRPr="001E1FF2">
        <w:rPr>
          <w:rFonts w:ascii="Times New Roman" w:hAnsi="Times New Roman"/>
          <w:sz w:val="24"/>
          <w:szCs w:val="24"/>
        </w:rPr>
        <w:pict>
          <v:shape id="_x0000_i1026" type="#_x0000_t75" style="width:39.75pt;height:8.25pt">
            <v:imagedata r:id="rId15" o:title=""/>
          </v:shape>
        </w:pict>
      </w:r>
      <w:r>
        <w:rPr>
          <w:rFonts w:ascii="Times New Roman" w:hAnsi="Times New Roman"/>
          <w:sz w:val="21"/>
          <w:szCs w:val="21"/>
        </w:rPr>
        <w:t xml:space="preserve">           Блок 3</w:t>
      </w: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12" w:lineRule="exact"/>
        <w:rPr>
          <w:rFonts w:ascii="Times New Roman" w:hAnsi="Times New Roman"/>
          <w:sz w:val="24"/>
          <w:szCs w:val="24"/>
        </w:rPr>
      </w:pPr>
    </w:p>
    <w:tbl>
      <w:tblPr>
        <w:tblW w:w="0" w:type="auto"/>
        <w:tblInd w:w="460" w:type="dxa"/>
        <w:tblLayout w:type="fixed"/>
        <w:tblCellMar>
          <w:left w:w="0" w:type="dxa"/>
          <w:right w:w="0" w:type="dxa"/>
        </w:tblCellMar>
        <w:tblLook w:val="0000"/>
      </w:tblPr>
      <w:tblGrid>
        <w:gridCol w:w="2440"/>
        <w:gridCol w:w="3180"/>
        <w:gridCol w:w="2680"/>
        <w:gridCol w:w="20"/>
      </w:tblGrid>
      <w:tr w:rsidR="001E1FF2" w:rsidRPr="00E23560">
        <w:trPr>
          <w:trHeight w:val="241"/>
        </w:trPr>
        <w:tc>
          <w:tcPr>
            <w:tcW w:w="2440" w:type="dxa"/>
            <w:vMerge w:val="restart"/>
            <w:tcBorders>
              <w:top w:val="nil"/>
              <w:left w:val="nil"/>
              <w:bottom w:val="nil"/>
              <w:right w:val="nil"/>
            </w:tcBorders>
            <w:vAlign w:val="bottom"/>
          </w:tcPr>
          <w:p w:rsidR="001E1FF2" w:rsidRPr="00E23560" w:rsidRDefault="00F132AC">
            <w:pPr>
              <w:widowControl w:val="0"/>
              <w:autoSpaceDE w:val="0"/>
              <w:autoSpaceDN w:val="0"/>
              <w:adjustRightInd w:val="0"/>
              <w:spacing w:after="0" w:line="240" w:lineRule="exact"/>
              <w:ind w:right="655"/>
              <w:jc w:val="center"/>
              <w:rPr>
                <w:rFonts w:ascii="Times New Roman" w:eastAsiaTheme="minorEastAsia" w:hAnsi="Times New Roman"/>
                <w:sz w:val="24"/>
                <w:szCs w:val="24"/>
              </w:rPr>
            </w:pPr>
            <w:r w:rsidRPr="00E23560">
              <w:rPr>
                <w:rFonts w:ascii="Times New Roman" w:eastAsiaTheme="minorEastAsia" w:hAnsi="Times New Roman"/>
                <w:sz w:val="21"/>
                <w:szCs w:val="21"/>
              </w:rPr>
              <w:t>Модули школьной</w:t>
            </w:r>
          </w:p>
        </w:tc>
        <w:tc>
          <w:tcPr>
            <w:tcW w:w="3180" w:type="dxa"/>
            <w:tcBorders>
              <w:top w:val="nil"/>
              <w:left w:val="nil"/>
              <w:bottom w:val="nil"/>
              <w:right w:val="nil"/>
            </w:tcBorders>
            <w:vAlign w:val="bottom"/>
          </w:tcPr>
          <w:p w:rsidR="001E1FF2" w:rsidRPr="00E23560" w:rsidRDefault="00F132AC">
            <w:pPr>
              <w:widowControl w:val="0"/>
              <w:autoSpaceDE w:val="0"/>
              <w:autoSpaceDN w:val="0"/>
              <w:adjustRightInd w:val="0"/>
              <w:spacing w:after="0" w:line="240" w:lineRule="auto"/>
              <w:jc w:val="center"/>
              <w:rPr>
                <w:rFonts w:ascii="Times New Roman" w:eastAsiaTheme="minorEastAsia" w:hAnsi="Times New Roman"/>
                <w:sz w:val="24"/>
                <w:szCs w:val="24"/>
              </w:rPr>
            </w:pPr>
            <w:r w:rsidRPr="00E23560">
              <w:rPr>
                <w:rFonts w:ascii="Times New Roman" w:eastAsiaTheme="minorEastAsia" w:hAnsi="Times New Roman"/>
                <w:w w:val="99"/>
                <w:sz w:val="21"/>
                <w:szCs w:val="21"/>
              </w:rPr>
              <w:t>Базовые модули с</w:t>
            </w:r>
          </w:p>
        </w:tc>
        <w:tc>
          <w:tcPr>
            <w:tcW w:w="268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1"/>
                <w:szCs w:val="21"/>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126"/>
        </w:trPr>
        <w:tc>
          <w:tcPr>
            <w:tcW w:w="2440" w:type="dxa"/>
            <w:vMerge/>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0"/>
                <w:szCs w:val="10"/>
              </w:rPr>
            </w:pPr>
          </w:p>
        </w:tc>
        <w:tc>
          <w:tcPr>
            <w:tcW w:w="3180" w:type="dxa"/>
            <w:vMerge w:val="restart"/>
            <w:tcBorders>
              <w:top w:val="nil"/>
              <w:left w:val="nil"/>
              <w:bottom w:val="nil"/>
              <w:right w:val="nil"/>
            </w:tcBorders>
            <w:vAlign w:val="bottom"/>
          </w:tcPr>
          <w:p w:rsidR="001E1FF2" w:rsidRPr="00E23560" w:rsidRDefault="00F132AC">
            <w:pPr>
              <w:widowControl w:val="0"/>
              <w:autoSpaceDE w:val="0"/>
              <w:autoSpaceDN w:val="0"/>
              <w:adjustRightInd w:val="0"/>
              <w:spacing w:after="0" w:line="240" w:lineRule="exact"/>
              <w:jc w:val="center"/>
              <w:rPr>
                <w:rFonts w:ascii="Times New Roman" w:eastAsiaTheme="minorEastAsia" w:hAnsi="Times New Roman"/>
                <w:sz w:val="24"/>
                <w:szCs w:val="24"/>
              </w:rPr>
            </w:pPr>
            <w:r w:rsidRPr="00E23560">
              <w:rPr>
                <w:rFonts w:ascii="Times New Roman" w:eastAsiaTheme="minorEastAsia" w:hAnsi="Times New Roman"/>
                <w:sz w:val="21"/>
                <w:szCs w:val="21"/>
              </w:rPr>
              <w:t>профессиональной</w:t>
            </w:r>
          </w:p>
        </w:tc>
        <w:tc>
          <w:tcPr>
            <w:tcW w:w="2680" w:type="dxa"/>
            <w:vMerge w:val="restart"/>
            <w:tcBorders>
              <w:top w:val="nil"/>
              <w:left w:val="nil"/>
              <w:bottom w:val="nil"/>
              <w:right w:val="nil"/>
            </w:tcBorders>
            <w:vAlign w:val="bottom"/>
          </w:tcPr>
          <w:p w:rsidR="001E1FF2" w:rsidRPr="00E23560" w:rsidRDefault="00F132AC">
            <w:pPr>
              <w:widowControl w:val="0"/>
              <w:autoSpaceDE w:val="0"/>
              <w:autoSpaceDN w:val="0"/>
              <w:adjustRightInd w:val="0"/>
              <w:spacing w:after="0" w:line="239" w:lineRule="exact"/>
              <w:ind w:left="740"/>
              <w:rPr>
                <w:rFonts w:ascii="Times New Roman" w:eastAsiaTheme="minorEastAsia" w:hAnsi="Times New Roman"/>
                <w:sz w:val="24"/>
                <w:szCs w:val="24"/>
              </w:rPr>
            </w:pPr>
            <w:r w:rsidRPr="00E23560">
              <w:rPr>
                <w:rFonts w:ascii="Times New Roman" w:eastAsiaTheme="minorEastAsia" w:hAnsi="Times New Roman"/>
                <w:w w:val="99"/>
                <w:sz w:val="21"/>
                <w:szCs w:val="21"/>
              </w:rPr>
              <w:t>Специальные модули</w:t>
            </w: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126"/>
        </w:trPr>
        <w:tc>
          <w:tcPr>
            <w:tcW w:w="2440" w:type="dxa"/>
            <w:vMerge w:val="restart"/>
            <w:tcBorders>
              <w:top w:val="nil"/>
              <w:left w:val="nil"/>
              <w:bottom w:val="nil"/>
              <w:right w:val="nil"/>
            </w:tcBorders>
            <w:vAlign w:val="bottom"/>
          </w:tcPr>
          <w:p w:rsidR="001E1FF2" w:rsidRPr="00E23560" w:rsidRDefault="00F132AC">
            <w:pPr>
              <w:widowControl w:val="0"/>
              <w:autoSpaceDE w:val="0"/>
              <w:autoSpaceDN w:val="0"/>
              <w:adjustRightInd w:val="0"/>
              <w:spacing w:after="0" w:line="240" w:lineRule="auto"/>
              <w:ind w:right="635"/>
              <w:jc w:val="center"/>
              <w:rPr>
                <w:rFonts w:ascii="Times New Roman" w:eastAsiaTheme="minorEastAsia" w:hAnsi="Times New Roman"/>
                <w:sz w:val="24"/>
                <w:szCs w:val="24"/>
              </w:rPr>
            </w:pPr>
            <w:r w:rsidRPr="00E23560">
              <w:rPr>
                <w:rFonts w:ascii="Times New Roman" w:eastAsiaTheme="minorEastAsia" w:hAnsi="Times New Roman"/>
                <w:sz w:val="21"/>
                <w:szCs w:val="21"/>
              </w:rPr>
              <w:t>программы</w:t>
            </w:r>
          </w:p>
        </w:tc>
        <w:tc>
          <w:tcPr>
            <w:tcW w:w="3180" w:type="dxa"/>
            <w:vMerge/>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0"/>
                <w:szCs w:val="10"/>
              </w:rPr>
            </w:pPr>
          </w:p>
        </w:tc>
        <w:tc>
          <w:tcPr>
            <w:tcW w:w="2680" w:type="dxa"/>
            <w:vMerge/>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0"/>
                <w:szCs w:val="10"/>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126"/>
        </w:trPr>
        <w:tc>
          <w:tcPr>
            <w:tcW w:w="2440" w:type="dxa"/>
            <w:vMerge/>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0"/>
                <w:szCs w:val="10"/>
              </w:rPr>
            </w:pPr>
          </w:p>
        </w:tc>
        <w:tc>
          <w:tcPr>
            <w:tcW w:w="3180" w:type="dxa"/>
            <w:vMerge w:val="restart"/>
            <w:tcBorders>
              <w:top w:val="nil"/>
              <w:left w:val="nil"/>
              <w:bottom w:val="nil"/>
              <w:right w:val="nil"/>
            </w:tcBorders>
            <w:vAlign w:val="bottom"/>
          </w:tcPr>
          <w:p w:rsidR="001E1FF2" w:rsidRPr="00E23560" w:rsidRDefault="00F132AC">
            <w:pPr>
              <w:widowControl w:val="0"/>
              <w:autoSpaceDE w:val="0"/>
              <w:autoSpaceDN w:val="0"/>
              <w:adjustRightInd w:val="0"/>
              <w:spacing w:after="0" w:line="240" w:lineRule="exact"/>
              <w:jc w:val="center"/>
              <w:rPr>
                <w:rFonts w:ascii="Times New Roman" w:eastAsiaTheme="minorEastAsia" w:hAnsi="Times New Roman"/>
                <w:sz w:val="24"/>
                <w:szCs w:val="24"/>
              </w:rPr>
            </w:pPr>
            <w:r w:rsidRPr="00E23560">
              <w:rPr>
                <w:rFonts w:ascii="Times New Roman" w:eastAsiaTheme="minorEastAsia" w:hAnsi="Times New Roman"/>
                <w:w w:val="99"/>
                <w:sz w:val="21"/>
                <w:szCs w:val="21"/>
              </w:rPr>
              <w:t>направленностью</w:t>
            </w:r>
          </w:p>
        </w:tc>
        <w:tc>
          <w:tcPr>
            <w:tcW w:w="268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0"/>
                <w:szCs w:val="10"/>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126"/>
        </w:trPr>
        <w:tc>
          <w:tcPr>
            <w:tcW w:w="244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0"/>
                <w:szCs w:val="10"/>
              </w:rPr>
            </w:pPr>
          </w:p>
        </w:tc>
        <w:tc>
          <w:tcPr>
            <w:tcW w:w="3180" w:type="dxa"/>
            <w:vMerge/>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0"/>
                <w:szCs w:val="10"/>
              </w:rPr>
            </w:pPr>
          </w:p>
        </w:tc>
        <w:tc>
          <w:tcPr>
            <w:tcW w:w="268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0"/>
                <w:szCs w:val="10"/>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bl>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7" w:lineRule="exact"/>
        <w:rPr>
          <w:rFonts w:ascii="Times New Roman" w:hAnsi="Times New Roman"/>
          <w:sz w:val="24"/>
          <w:szCs w:val="24"/>
        </w:rPr>
      </w:pPr>
    </w:p>
    <w:p w:rsidR="001E1FF2" w:rsidRDefault="00F132AC">
      <w:pPr>
        <w:widowControl w:val="0"/>
        <w:autoSpaceDE w:val="0"/>
        <w:autoSpaceDN w:val="0"/>
        <w:adjustRightInd w:val="0"/>
        <w:spacing w:after="0" w:line="239" w:lineRule="auto"/>
        <w:ind w:left="480"/>
        <w:rPr>
          <w:rFonts w:ascii="Times New Roman" w:hAnsi="Times New Roman"/>
          <w:sz w:val="24"/>
          <w:szCs w:val="24"/>
        </w:rPr>
      </w:pPr>
      <w:r>
        <w:rPr>
          <w:rFonts w:ascii="Times New Roman" w:hAnsi="Times New Roman"/>
          <w:sz w:val="28"/>
          <w:szCs w:val="28"/>
        </w:rPr>
        <w:t>Рисунок 2.4 – Реализация принципов модульности и преемственности</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pgSz w:w="11904" w:h="16838"/>
          <w:pgMar w:top="1188" w:right="840" w:bottom="600" w:left="1700" w:header="720" w:footer="720" w:gutter="0"/>
          <w:cols w:space="720" w:equalWidth="0">
            <w:col w:w="9360"/>
          </w:cols>
          <w:noEndnote/>
        </w:sect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8"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147</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type w:val="continuous"/>
          <w:pgSz w:w="11904" w:h="16838"/>
          <w:pgMar w:top="1188" w:right="5140" w:bottom="600" w:left="6340" w:header="720" w:footer="720" w:gutter="0"/>
          <w:cols w:space="720" w:equalWidth="0">
            <w:col w:w="420"/>
          </w:cols>
          <w:noEndnote/>
        </w:sectPr>
      </w:pPr>
    </w:p>
    <w:p w:rsidR="001E1FF2" w:rsidRDefault="00F132AC">
      <w:pPr>
        <w:widowControl w:val="0"/>
        <w:overflowPunct w:val="0"/>
        <w:autoSpaceDE w:val="0"/>
        <w:autoSpaceDN w:val="0"/>
        <w:adjustRightInd w:val="0"/>
        <w:spacing w:after="0" w:line="331" w:lineRule="auto"/>
        <w:ind w:firstLine="711"/>
        <w:jc w:val="both"/>
        <w:rPr>
          <w:rFonts w:ascii="Times New Roman" w:hAnsi="Times New Roman"/>
          <w:sz w:val="24"/>
          <w:szCs w:val="24"/>
        </w:rPr>
      </w:pPr>
      <w:bookmarkStart w:id="147" w:name="page295"/>
      <w:bookmarkEnd w:id="147"/>
      <w:r>
        <w:rPr>
          <w:rFonts w:ascii="Times New Roman" w:hAnsi="Times New Roman"/>
          <w:sz w:val="27"/>
          <w:szCs w:val="27"/>
        </w:rPr>
        <w:lastRenderedPageBreak/>
        <w:t>Разработка модульной структуры учебного процесса ведется на основе применения метода нисходящего проектирования модели знаний (технология</w:t>
      </w:r>
    </w:p>
    <w:p w:rsidR="001E1FF2" w:rsidRDefault="001E1FF2">
      <w:pPr>
        <w:widowControl w:val="0"/>
        <w:autoSpaceDE w:val="0"/>
        <w:autoSpaceDN w:val="0"/>
        <w:adjustRightInd w:val="0"/>
        <w:spacing w:after="0" w:line="108"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3" w:lineRule="auto"/>
        <w:jc w:val="both"/>
        <w:rPr>
          <w:rFonts w:ascii="Times New Roman" w:hAnsi="Times New Roman"/>
          <w:sz w:val="24"/>
          <w:szCs w:val="24"/>
        </w:rPr>
      </w:pPr>
      <w:r>
        <w:rPr>
          <w:rFonts w:ascii="Times New Roman" w:hAnsi="Times New Roman"/>
          <w:sz w:val="28"/>
          <w:szCs w:val="28"/>
        </w:rPr>
        <w:t>«сверху-вниз»). При этом сначала строится генеральное содержание области с разбивкой на укрупненные разделы (модули), а затем проводится их детализация на элементарные подмодули, которые наполняются конкретным содержанием [26; С. 236].</w:t>
      </w:r>
    </w:p>
    <w:p w:rsidR="001E1FF2" w:rsidRDefault="001E1FF2">
      <w:pPr>
        <w:widowControl w:val="0"/>
        <w:autoSpaceDE w:val="0"/>
        <w:autoSpaceDN w:val="0"/>
        <w:adjustRightInd w:val="0"/>
        <w:spacing w:after="0" w:line="94" w:lineRule="exact"/>
        <w:rPr>
          <w:rFonts w:ascii="Times New Roman" w:hAnsi="Times New Roman"/>
          <w:sz w:val="24"/>
          <w:szCs w:val="24"/>
        </w:rPr>
      </w:pPr>
    </w:p>
    <w:p w:rsidR="001E1FF2" w:rsidRDefault="00F132AC">
      <w:pPr>
        <w:widowControl w:val="0"/>
        <w:overflowPunct w:val="0"/>
        <w:autoSpaceDE w:val="0"/>
        <w:autoSpaceDN w:val="0"/>
        <w:adjustRightInd w:val="0"/>
        <w:spacing w:after="0" w:line="350" w:lineRule="auto"/>
        <w:ind w:left="20" w:right="20" w:firstLine="711"/>
        <w:jc w:val="both"/>
        <w:rPr>
          <w:rFonts w:ascii="Times New Roman" w:hAnsi="Times New Roman"/>
          <w:sz w:val="24"/>
          <w:szCs w:val="24"/>
        </w:rPr>
      </w:pPr>
      <w:r>
        <w:rPr>
          <w:rFonts w:ascii="Times New Roman" w:hAnsi="Times New Roman"/>
          <w:sz w:val="28"/>
          <w:szCs w:val="28"/>
        </w:rPr>
        <w:t>Конструирование модулей должно производиться исходя из представления об их ядерно-периферийной структуре, набранной из подмодулей. Сборка модуля из подмодулей осуществляется исходя из целевых посылок учебного курса и основных принципов модульной технологии, рис. 2.5. Ядерная часть модуля решает общеобразовательные цели и задачи, а периферийные подмодули – специфические.</w:t>
      </w:r>
    </w:p>
    <w:p w:rsidR="001E1FF2" w:rsidRDefault="001E1FF2">
      <w:pPr>
        <w:widowControl w:val="0"/>
        <w:autoSpaceDE w:val="0"/>
        <w:autoSpaceDN w:val="0"/>
        <w:adjustRightInd w:val="0"/>
        <w:spacing w:after="0" w:line="200" w:lineRule="exact"/>
        <w:rPr>
          <w:rFonts w:ascii="Times New Roman" w:hAnsi="Times New Roman"/>
          <w:sz w:val="24"/>
          <w:szCs w:val="24"/>
        </w:rPr>
      </w:pPr>
      <w:r w:rsidRPr="001E1FF2">
        <w:rPr>
          <w:rFonts w:asciiTheme="minorHAnsi" w:hAnsiTheme="minorHAnsi" w:cstheme="minorBidi"/>
          <w:noProof/>
        </w:rPr>
        <w:pict>
          <v:shape id="_x0000_s1036" type="#_x0000_t75" style="position:absolute;margin-left:.45pt;margin-top:25.55pt;width:464.85pt;height:226.55pt;z-index:-26" o:allowincell="f">
            <v:imagedata r:id="rId16" o:title=""/>
          </v:shape>
        </w:pict>
      </w: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383" w:lineRule="exact"/>
        <w:rPr>
          <w:rFonts w:ascii="Times New Roman" w:hAnsi="Times New Roman"/>
          <w:sz w:val="24"/>
          <w:szCs w:val="24"/>
        </w:rPr>
      </w:pPr>
    </w:p>
    <w:p w:rsidR="001E1FF2" w:rsidRDefault="00F132AC">
      <w:pPr>
        <w:widowControl w:val="0"/>
        <w:overflowPunct w:val="0"/>
        <w:autoSpaceDE w:val="0"/>
        <w:autoSpaceDN w:val="0"/>
        <w:adjustRightInd w:val="0"/>
        <w:spacing w:after="0" w:line="219" w:lineRule="auto"/>
        <w:ind w:left="3560" w:right="3580" w:firstLine="51"/>
        <w:rPr>
          <w:rFonts w:ascii="Times New Roman" w:hAnsi="Times New Roman"/>
          <w:sz w:val="24"/>
          <w:szCs w:val="24"/>
        </w:rPr>
      </w:pPr>
      <w:r>
        <w:rPr>
          <w:rFonts w:ascii="Times New Roman" w:hAnsi="Times New Roman"/>
          <w:sz w:val="23"/>
          <w:szCs w:val="23"/>
        </w:rPr>
        <w:t>Целевые установки и принципы технологии</w:t>
      </w: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16" w:lineRule="exact"/>
        <w:rPr>
          <w:rFonts w:ascii="Times New Roman" w:hAnsi="Times New Roman"/>
          <w:sz w:val="24"/>
          <w:szCs w:val="24"/>
        </w:rPr>
      </w:pPr>
    </w:p>
    <w:tbl>
      <w:tblPr>
        <w:tblW w:w="0" w:type="auto"/>
        <w:tblInd w:w="360" w:type="dxa"/>
        <w:tblLayout w:type="fixed"/>
        <w:tblCellMar>
          <w:left w:w="0" w:type="dxa"/>
          <w:right w:w="0" w:type="dxa"/>
        </w:tblCellMar>
        <w:tblLook w:val="0000"/>
      </w:tblPr>
      <w:tblGrid>
        <w:gridCol w:w="2620"/>
        <w:gridCol w:w="3360"/>
        <w:gridCol w:w="2620"/>
        <w:gridCol w:w="20"/>
      </w:tblGrid>
      <w:tr w:rsidR="001E1FF2" w:rsidRPr="00E23560">
        <w:trPr>
          <w:trHeight w:val="264"/>
        </w:trPr>
        <w:tc>
          <w:tcPr>
            <w:tcW w:w="2620" w:type="dxa"/>
            <w:vMerge w:val="restart"/>
            <w:tcBorders>
              <w:top w:val="nil"/>
              <w:left w:val="nil"/>
              <w:bottom w:val="nil"/>
              <w:right w:val="nil"/>
            </w:tcBorders>
            <w:vAlign w:val="bottom"/>
          </w:tcPr>
          <w:p w:rsidR="001E1FF2" w:rsidRPr="00E23560" w:rsidRDefault="00F132AC">
            <w:pPr>
              <w:widowControl w:val="0"/>
              <w:autoSpaceDE w:val="0"/>
              <w:autoSpaceDN w:val="0"/>
              <w:adjustRightInd w:val="0"/>
              <w:spacing w:after="0" w:line="240" w:lineRule="auto"/>
              <w:ind w:right="445"/>
              <w:jc w:val="center"/>
              <w:rPr>
                <w:rFonts w:ascii="Times New Roman" w:eastAsiaTheme="minorEastAsia" w:hAnsi="Times New Roman"/>
                <w:sz w:val="24"/>
                <w:szCs w:val="24"/>
              </w:rPr>
            </w:pPr>
            <w:r w:rsidRPr="00E23560">
              <w:rPr>
                <w:rFonts w:ascii="Times New Roman" w:eastAsiaTheme="minorEastAsia" w:hAnsi="Times New Roman"/>
                <w:w w:val="99"/>
                <w:sz w:val="23"/>
                <w:szCs w:val="23"/>
              </w:rPr>
              <w:t>Рейтинговая система</w:t>
            </w:r>
          </w:p>
        </w:tc>
        <w:tc>
          <w:tcPr>
            <w:tcW w:w="336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3"/>
                <w:szCs w:val="23"/>
              </w:rPr>
            </w:pPr>
          </w:p>
        </w:tc>
        <w:tc>
          <w:tcPr>
            <w:tcW w:w="2620" w:type="dxa"/>
            <w:tcBorders>
              <w:top w:val="nil"/>
              <w:left w:val="nil"/>
              <w:bottom w:val="nil"/>
              <w:right w:val="nil"/>
            </w:tcBorders>
            <w:vAlign w:val="bottom"/>
          </w:tcPr>
          <w:p w:rsidR="001E1FF2" w:rsidRPr="00E23560" w:rsidRDefault="00F132AC">
            <w:pPr>
              <w:widowControl w:val="0"/>
              <w:autoSpaceDE w:val="0"/>
              <w:autoSpaceDN w:val="0"/>
              <w:adjustRightInd w:val="0"/>
              <w:spacing w:after="0" w:line="240" w:lineRule="auto"/>
              <w:ind w:left="425"/>
              <w:jc w:val="center"/>
              <w:rPr>
                <w:rFonts w:ascii="Times New Roman" w:eastAsiaTheme="minorEastAsia" w:hAnsi="Times New Roman"/>
                <w:sz w:val="24"/>
                <w:szCs w:val="24"/>
              </w:rPr>
            </w:pPr>
            <w:r w:rsidRPr="00E23560">
              <w:rPr>
                <w:rFonts w:ascii="Times New Roman" w:eastAsiaTheme="minorEastAsia" w:hAnsi="Times New Roman"/>
                <w:sz w:val="23"/>
                <w:szCs w:val="23"/>
              </w:rPr>
              <w:t>Проектирование</w:t>
            </w: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138"/>
        </w:trPr>
        <w:tc>
          <w:tcPr>
            <w:tcW w:w="2620" w:type="dxa"/>
            <w:vMerge/>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1"/>
                <w:szCs w:val="11"/>
              </w:rPr>
            </w:pPr>
          </w:p>
        </w:tc>
        <w:tc>
          <w:tcPr>
            <w:tcW w:w="3360" w:type="dxa"/>
            <w:vMerge w:val="restart"/>
            <w:tcBorders>
              <w:top w:val="nil"/>
              <w:left w:val="nil"/>
              <w:bottom w:val="nil"/>
              <w:right w:val="nil"/>
            </w:tcBorders>
            <w:vAlign w:val="bottom"/>
          </w:tcPr>
          <w:p w:rsidR="001E1FF2" w:rsidRPr="00E23560" w:rsidRDefault="00F132AC">
            <w:pPr>
              <w:widowControl w:val="0"/>
              <w:autoSpaceDE w:val="0"/>
              <w:autoSpaceDN w:val="0"/>
              <w:adjustRightInd w:val="0"/>
              <w:spacing w:after="0" w:line="240" w:lineRule="auto"/>
              <w:jc w:val="center"/>
              <w:rPr>
                <w:rFonts w:ascii="Times New Roman" w:eastAsiaTheme="minorEastAsia" w:hAnsi="Times New Roman"/>
                <w:sz w:val="24"/>
                <w:szCs w:val="24"/>
              </w:rPr>
            </w:pPr>
            <w:r w:rsidRPr="00E23560">
              <w:rPr>
                <w:rFonts w:ascii="Times New Roman" w:eastAsiaTheme="minorEastAsia" w:hAnsi="Times New Roman"/>
                <w:sz w:val="23"/>
                <w:szCs w:val="23"/>
              </w:rPr>
              <w:t>Модульная технология</w:t>
            </w:r>
          </w:p>
        </w:tc>
        <w:tc>
          <w:tcPr>
            <w:tcW w:w="2620" w:type="dxa"/>
            <w:vMerge w:val="restart"/>
            <w:tcBorders>
              <w:top w:val="nil"/>
              <w:left w:val="nil"/>
              <w:bottom w:val="nil"/>
              <w:right w:val="nil"/>
            </w:tcBorders>
            <w:vAlign w:val="bottom"/>
          </w:tcPr>
          <w:p w:rsidR="001E1FF2" w:rsidRPr="00E23560" w:rsidRDefault="00F132AC">
            <w:pPr>
              <w:widowControl w:val="0"/>
              <w:autoSpaceDE w:val="0"/>
              <w:autoSpaceDN w:val="0"/>
              <w:adjustRightInd w:val="0"/>
              <w:spacing w:after="0" w:line="240" w:lineRule="auto"/>
              <w:ind w:left="425"/>
              <w:jc w:val="center"/>
              <w:rPr>
                <w:rFonts w:ascii="Times New Roman" w:eastAsiaTheme="minorEastAsia" w:hAnsi="Times New Roman"/>
                <w:sz w:val="24"/>
                <w:szCs w:val="24"/>
              </w:rPr>
            </w:pPr>
            <w:r w:rsidRPr="00E23560">
              <w:rPr>
                <w:rFonts w:ascii="Times New Roman" w:eastAsiaTheme="minorEastAsia" w:hAnsi="Times New Roman"/>
                <w:sz w:val="23"/>
                <w:szCs w:val="23"/>
              </w:rPr>
              <w:t>содержания учебных</w:t>
            </w: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138"/>
        </w:trPr>
        <w:tc>
          <w:tcPr>
            <w:tcW w:w="2620" w:type="dxa"/>
            <w:vMerge w:val="restart"/>
            <w:tcBorders>
              <w:top w:val="nil"/>
              <w:left w:val="nil"/>
              <w:bottom w:val="nil"/>
              <w:right w:val="nil"/>
            </w:tcBorders>
            <w:vAlign w:val="bottom"/>
          </w:tcPr>
          <w:p w:rsidR="001E1FF2" w:rsidRPr="00E23560" w:rsidRDefault="00F132AC">
            <w:pPr>
              <w:widowControl w:val="0"/>
              <w:autoSpaceDE w:val="0"/>
              <w:autoSpaceDN w:val="0"/>
              <w:adjustRightInd w:val="0"/>
              <w:spacing w:after="0" w:line="240" w:lineRule="auto"/>
              <w:ind w:right="425"/>
              <w:jc w:val="center"/>
              <w:rPr>
                <w:rFonts w:ascii="Times New Roman" w:eastAsiaTheme="minorEastAsia" w:hAnsi="Times New Roman"/>
                <w:sz w:val="24"/>
                <w:szCs w:val="24"/>
              </w:rPr>
            </w:pPr>
            <w:r w:rsidRPr="00E23560">
              <w:rPr>
                <w:rFonts w:ascii="Times New Roman" w:eastAsiaTheme="minorEastAsia" w:hAnsi="Times New Roman"/>
                <w:sz w:val="23"/>
                <w:szCs w:val="23"/>
              </w:rPr>
              <w:t>контроля и оценки</w:t>
            </w:r>
          </w:p>
        </w:tc>
        <w:tc>
          <w:tcPr>
            <w:tcW w:w="3360" w:type="dxa"/>
            <w:vMerge/>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1"/>
                <w:szCs w:val="11"/>
              </w:rPr>
            </w:pPr>
          </w:p>
        </w:tc>
        <w:tc>
          <w:tcPr>
            <w:tcW w:w="2620" w:type="dxa"/>
            <w:vMerge/>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1"/>
                <w:szCs w:val="11"/>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138"/>
        </w:trPr>
        <w:tc>
          <w:tcPr>
            <w:tcW w:w="2620" w:type="dxa"/>
            <w:vMerge/>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1"/>
                <w:szCs w:val="11"/>
              </w:rPr>
            </w:pPr>
          </w:p>
        </w:tc>
        <w:tc>
          <w:tcPr>
            <w:tcW w:w="3360" w:type="dxa"/>
            <w:vMerge w:val="restart"/>
            <w:tcBorders>
              <w:top w:val="nil"/>
              <w:left w:val="nil"/>
              <w:bottom w:val="nil"/>
              <w:right w:val="nil"/>
            </w:tcBorders>
            <w:vAlign w:val="bottom"/>
          </w:tcPr>
          <w:p w:rsidR="001E1FF2" w:rsidRPr="00E23560" w:rsidRDefault="00F132AC">
            <w:pPr>
              <w:widowControl w:val="0"/>
              <w:autoSpaceDE w:val="0"/>
              <w:autoSpaceDN w:val="0"/>
              <w:adjustRightInd w:val="0"/>
              <w:spacing w:after="0" w:line="240" w:lineRule="auto"/>
              <w:jc w:val="center"/>
              <w:rPr>
                <w:rFonts w:ascii="Times New Roman" w:eastAsiaTheme="minorEastAsia" w:hAnsi="Times New Roman"/>
                <w:sz w:val="24"/>
                <w:szCs w:val="24"/>
              </w:rPr>
            </w:pPr>
            <w:r w:rsidRPr="00E23560">
              <w:rPr>
                <w:rFonts w:ascii="Times New Roman" w:eastAsiaTheme="minorEastAsia" w:hAnsi="Times New Roman"/>
                <w:sz w:val="23"/>
                <w:szCs w:val="23"/>
              </w:rPr>
              <w:t>организации учебного</w:t>
            </w:r>
          </w:p>
        </w:tc>
        <w:tc>
          <w:tcPr>
            <w:tcW w:w="2620" w:type="dxa"/>
            <w:vMerge w:val="restart"/>
            <w:tcBorders>
              <w:top w:val="nil"/>
              <w:left w:val="nil"/>
              <w:bottom w:val="nil"/>
              <w:right w:val="nil"/>
            </w:tcBorders>
            <w:vAlign w:val="bottom"/>
          </w:tcPr>
          <w:p w:rsidR="001E1FF2" w:rsidRPr="00E23560" w:rsidRDefault="00F132AC">
            <w:pPr>
              <w:widowControl w:val="0"/>
              <w:autoSpaceDE w:val="0"/>
              <w:autoSpaceDN w:val="0"/>
              <w:adjustRightInd w:val="0"/>
              <w:spacing w:after="0" w:line="240" w:lineRule="auto"/>
              <w:ind w:left="425"/>
              <w:jc w:val="center"/>
              <w:rPr>
                <w:rFonts w:ascii="Times New Roman" w:eastAsiaTheme="minorEastAsia" w:hAnsi="Times New Roman"/>
                <w:sz w:val="24"/>
                <w:szCs w:val="24"/>
              </w:rPr>
            </w:pPr>
            <w:r w:rsidRPr="00E23560">
              <w:rPr>
                <w:rFonts w:ascii="Times New Roman" w:eastAsiaTheme="minorEastAsia" w:hAnsi="Times New Roman"/>
                <w:sz w:val="23"/>
                <w:szCs w:val="23"/>
              </w:rPr>
              <w:t>модулей</w:t>
            </w: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138"/>
        </w:trPr>
        <w:tc>
          <w:tcPr>
            <w:tcW w:w="262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1"/>
                <w:szCs w:val="11"/>
              </w:rPr>
            </w:pPr>
          </w:p>
        </w:tc>
        <w:tc>
          <w:tcPr>
            <w:tcW w:w="3360" w:type="dxa"/>
            <w:vMerge/>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1"/>
                <w:szCs w:val="11"/>
              </w:rPr>
            </w:pPr>
          </w:p>
        </w:tc>
        <w:tc>
          <w:tcPr>
            <w:tcW w:w="2620" w:type="dxa"/>
            <w:vMerge/>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1"/>
                <w:szCs w:val="11"/>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271"/>
        </w:trPr>
        <w:tc>
          <w:tcPr>
            <w:tcW w:w="262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3"/>
                <w:szCs w:val="23"/>
              </w:rPr>
            </w:pPr>
          </w:p>
        </w:tc>
        <w:tc>
          <w:tcPr>
            <w:tcW w:w="3360" w:type="dxa"/>
            <w:tcBorders>
              <w:top w:val="nil"/>
              <w:left w:val="nil"/>
              <w:bottom w:val="nil"/>
              <w:right w:val="nil"/>
            </w:tcBorders>
            <w:vAlign w:val="bottom"/>
          </w:tcPr>
          <w:p w:rsidR="001E1FF2" w:rsidRPr="00E23560" w:rsidRDefault="00F132AC">
            <w:pPr>
              <w:widowControl w:val="0"/>
              <w:autoSpaceDE w:val="0"/>
              <w:autoSpaceDN w:val="0"/>
              <w:adjustRightInd w:val="0"/>
              <w:spacing w:after="0" w:line="240" w:lineRule="auto"/>
              <w:jc w:val="center"/>
              <w:rPr>
                <w:rFonts w:ascii="Times New Roman" w:eastAsiaTheme="minorEastAsia" w:hAnsi="Times New Roman"/>
                <w:sz w:val="24"/>
                <w:szCs w:val="24"/>
              </w:rPr>
            </w:pPr>
            <w:r w:rsidRPr="00E23560">
              <w:rPr>
                <w:rFonts w:ascii="Times New Roman" w:eastAsiaTheme="minorEastAsia" w:hAnsi="Times New Roman"/>
                <w:w w:val="99"/>
                <w:sz w:val="23"/>
                <w:szCs w:val="23"/>
              </w:rPr>
              <w:t>процесса</w:t>
            </w:r>
          </w:p>
        </w:tc>
        <w:tc>
          <w:tcPr>
            <w:tcW w:w="262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3"/>
                <w:szCs w:val="23"/>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bl>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66" w:lineRule="exact"/>
        <w:rPr>
          <w:rFonts w:ascii="Times New Roman" w:hAnsi="Times New Roman"/>
          <w:sz w:val="24"/>
          <w:szCs w:val="24"/>
        </w:rPr>
      </w:pPr>
    </w:p>
    <w:tbl>
      <w:tblPr>
        <w:tblW w:w="0" w:type="auto"/>
        <w:tblInd w:w="200" w:type="dxa"/>
        <w:tblLayout w:type="fixed"/>
        <w:tblCellMar>
          <w:left w:w="0" w:type="dxa"/>
          <w:right w:w="0" w:type="dxa"/>
        </w:tblCellMar>
        <w:tblLook w:val="0000"/>
      </w:tblPr>
      <w:tblGrid>
        <w:gridCol w:w="4500"/>
        <w:gridCol w:w="4320"/>
      </w:tblGrid>
      <w:tr w:rsidR="001E1FF2" w:rsidRPr="00E23560">
        <w:trPr>
          <w:trHeight w:val="278"/>
        </w:trPr>
        <w:tc>
          <w:tcPr>
            <w:tcW w:w="4500" w:type="dxa"/>
            <w:tcBorders>
              <w:top w:val="nil"/>
              <w:left w:val="nil"/>
              <w:bottom w:val="nil"/>
              <w:right w:val="nil"/>
            </w:tcBorders>
            <w:vAlign w:val="bottom"/>
          </w:tcPr>
          <w:p w:rsidR="001E1FF2" w:rsidRPr="00E23560" w:rsidRDefault="00F132AC">
            <w:pPr>
              <w:widowControl w:val="0"/>
              <w:autoSpaceDE w:val="0"/>
              <w:autoSpaceDN w:val="0"/>
              <w:adjustRightInd w:val="0"/>
              <w:spacing w:after="0" w:line="240" w:lineRule="auto"/>
              <w:ind w:right="1705"/>
              <w:jc w:val="center"/>
              <w:rPr>
                <w:rFonts w:ascii="Times New Roman" w:eastAsiaTheme="minorEastAsia" w:hAnsi="Times New Roman"/>
                <w:sz w:val="24"/>
                <w:szCs w:val="24"/>
              </w:rPr>
            </w:pPr>
            <w:r w:rsidRPr="00E23560">
              <w:rPr>
                <w:rFonts w:ascii="Times New Roman" w:eastAsiaTheme="minorEastAsia" w:hAnsi="Times New Roman"/>
                <w:sz w:val="23"/>
                <w:szCs w:val="23"/>
              </w:rPr>
              <w:t>Конструирование учебно-</w:t>
            </w:r>
          </w:p>
        </w:tc>
        <w:tc>
          <w:tcPr>
            <w:tcW w:w="4320" w:type="dxa"/>
            <w:tcBorders>
              <w:top w:val="nil"/>
              <w:left w:val="nil"/>
              <w:bottom w:val="nil"/>
              <w:right w:val="nil"/>
            </w:tcBorders>
            <w:vAlign w:val="bottom"/>
          </w:tcPr>
          <w:p w:rsidR="001E1FF2" w:rsidRPr="00E23560" w:rsidRDefault="00F132AC">
            <w:pPr>
              <w:widowControl w:val="0"/>
              <w:autoSpaceDE w:val="0"/>
              <w:autoSpaceDN w:val="0"/>
              <w:adjustRightInd w:val="0"/>
              <w:spacing w:after="0" w:line="240" w:lineRule="auto"/>
              <w:ind w:left="1745"/>
              <w:jc w:val="center"/>
              <w:rPr>
                <w:rFonts w:ascii="Times New Roman" w:eastAsiaTheme="minorEastAsia" w:hAnsi="Times New Roman"/>
                <w:sz w:val="24"/>
                <w:szCs w:val="24"/>
              </w:rPr>
            </w:pPr>
            <w:r w:rsidRPr="00E23560">
              <w:rPr>
                <w:rFonts w:ascii="Times New Roman" w:eastAsiaTheme="minorEastAsia" w:hAnsi="Times New Roman"/>
                <w:sz w:val="23"/>
                <w:szCs w:val="23"/>
              </w:rPr>
              <w:t>Структурирование и</w:t>
            </w:r>
          </w:p>
        </w:tc>
      </w:tr>
      <w:tr w:rsidR="001E1FF2" w:rsidRPr="00E23560">
        <w:trPr>
          <w:trHeight w:val="276"/>
        </w:trPr>
        <w:tc>
          <w:tcPr>
            <w:tcW w:w="4500" w:type="dxa"/>
            <w:tcBorders>
              <w:top w:val="nil"/>
              <w:left w:val="nil"/>
              <w:bottom w:val="nil"/>
              <w:right w:val="nil"/>
            </w:tcBorders>
            <w:vAlign w:val="bottom"/>
          </w:tcPr>
          <w:p w:rsidR="001E1FF2" w:rsidRPr="00E23560" w:rsidRDefault="00F132AC">
            <w:pPr>
              <w:widowControl w:val="0"/>
              <w:autoSpaceDE w:val="0"/>
              <w:autoSpaceDN w:val="0"/>
              <w:adjustRightInd w:val="0"/>
              <w:spacing w:after="0" w:line="240" w:lineRule="auto"/>
              <w:ind w:right="1725"/>
              <w:jc w:val="center"/>
              <w:rPr>
                <w:rFonts w:ascii="Times New Roman" w:eastAsiaTheme="minorEastAsia" w:hAnsi="Times New Roman"/>
                <w:sz w:val="24"/>
                <w:szCs w:val="24"/>
              </w:rPr>
            </w:pPr>
            <w:r w:rsidRPr="00E23560">
              <w:rPr>
                <w:rFonts w:ascii="Times New Roman" w:eastAsiaTheme="minorEastAsia" w:hAnsi="Times New Roman"/>
                <w:sz w:val="23"/>
                <w:szCs w:val="23"/>
              </w:rPr>
              <w:t>методических модулей и</w:t>
            </w:r>
          </w:p>
        </w:tc>
        <w:tc>
          <w:tcPr>
            <w:tcW w:w="4320" w:type="dxa"/>
            <w:tcBorders>
              <w:top w:val="nil"/>
              <w:left w:val="nil"/>
              <w:bottom w:val="nil"/>
              <w:right w:val="nil"/>
            </w:tcBorders>
            <w:vAlign w:val="bottom"/>
          </w:tcPr>
          <w:p w:rsidR="001E1FF2" w:rsidRPr="00E23560" w:rsidRDefault="00F132AC">
            <w:pPr>
              <w:widowControl w:val="0"/>
              <w:autoSpaceDE w:val="0"/>
              <w:autoSpaceDN w:val="0"/>
              <w:adjustRightInd w:val="0"/>
              <w:spacing w:after="0" w:line="261" w:lineRule="exact"/>
              <w:ind w:left="1725"/>
              <w:jc w:val="center"/>
              <w:rPr>
                <w:rFonts w:ascii="Times New Roman" w:eastAsiaTheme="minorEastAsia" w:hAnsi="Times New Roman"/>
                <w:sz w:val="24"/>
                <w:szCs w:val="24"/>
              </w:rPr>
            </w:pPr>
            <w:r w:rsidRPr="00E23560">
              <w:rPr>
                <w:rFonts w:ascii="Times New Roman" w:eastAsiaTheme="minorEastAsia" w:hAnsi="Times New Roman"/>
                <w:w w:val="99"/>
                <w:sz w:val="23"/>
                <w:szCs w:val="23"/>
              </w:rPr>
              <w:t>группирование методов,</w:t>
            </w:r>
          </w:p>
        </w:tc>
      </w:tr>
      <w:tr w:rsidR="001E1FF2" w:rsidRPr="00E23560">
        <w:trPr>
          <w:trHeight w:val="276"/>
        </w:trPr>
        <w:tc>
          <w:tcPr>
            <w:tcW w:w="4500" w:type="dxa"/>
            <w:tcBorders>
              <w:top w:val="nil"/>
              <w:left w:val="nil"/>
              <w:bottom w:val="nil"/>
              <w:right w:val="nil"/>
            </w:tcBorders>
            <w:vAlign w:val="bottom"/>
          </w:tcPr>
          <w:p w:rsidR="001E1FF2" w:rsidRPr="00E23560" w:rsidRDefault="00F132AC">
            <w:pPr>
              <w:widowControl w:val="0"/>
              <w:autoSpaceDE w:val="0"/>
              <w:autoSpaceDN w:val="0"/>
              <w:adjustRightInd w:val="0"/>
              <w:spacing w:after="0" w:line="263" w:lineRule="exact"/>
              <w:ind w:right="1725"/>
              <w:jc w:val="center"/>
              <w:rPr>
                <w:rFonts w:ascii="Times New Roman" w:eastAsiaTheme="minorEastAsia" w:hAnsi="Times New Roman"/>
                <w:sz w:val="24"/>
                <w:szCs w:val="24"/>
              </w:rPr>
            </w:pPr>
            <w:r w:rsidRPr="00E23560">
              <w:rPr>
                <w:rFonts w:ascii="Times New Roman" w:eastAsiaTheme="minorEastAsia" w:hAnsi="Times New Roman"/>
                <w:sz w:val="23"/>
                <w:szCs w:val="23"/>
              </w:rPr>
              <w:t>дидактических материалов</w:t>
            </w:r>
          </w:p>
        </w:tc>
        <w:tc>
          <w:tcPr>
            <w:tcW w:w="4320" w:type="dxa"/>
            <w:tcBorders>
              <w:top w:val="nil"/>
              <w:left w:val="nil"/>
              <w:bottom w:val="nil"/>
              <w:right w:val="nil"/>
            </w:tcBorders>
            <w:vAlign w:val="bottom"/>
          </w:tcPr>
          <w:p w:rsidR="001E1FF2" w:rsidRPr="00E23560" w:rsidRDefault="00F132AC">
            <w:pPr>
              <w:widowControl w:val="0"/>
              <w:autoSpaceDE w:val="0"/>
              <w:autoSpaceDN w:val="0"/>
              <w:adjustRightInd w:val="0"/>
              <w:spacing w:after="0" w:line="261" w:lineRule="exact"/>
              <w:ind w:left="1725"/>
              <w:jc w:val="center"/>
              <w:rPr>
                <w:rFonts w:ascii="Times New Roman" w:eastAsiaTheme="minorEastAsia" w:hAnsi="Times New Roman"/>
                <w:sz w:val="24"/>
                <w:szCs w:val="24"/>
              </w:rPr>
            </w:pPr>
            <w:r w:rsidRPr="00E23560">
              <w:rPr>
                <w:rFonts w:ascii="Times New Roman" w:eastAsiaTheme="minorEastAsia" w:hAnsi="Times New Roman"/>
                <w:w w:val="99"/>
                <w:sz w:val="23"/>
                <w:szCs w:val="23"/>
              </w:rPr>
              <w:t>форм и средств обучения</w:t>
            </w:r>
          </w:p>
        </w:tc>
      </w:tr>
    </w:tbl>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24" w:lineRule="exact"/>
        <w:rPr>
          <w:rFonts w:ascii="Times New Roman" w:hAnsi="Times New Roman"/>
          <w:sz w:val="24"/>
          <w:szCs w:val="24"/>
        </w:rPr>
      </w:pPr>
    </w:p>
    <w:p w:rsidR="001E1FF2" w:rsidRDefault="00F132AC">
      <w:pPr>
        <w:widowControl w:val="0"/>
        <w:overflowPunct w:val="0"/>
        <w:autoSpaceDE w:val="0"/>
        <w:autoSpaceDN w:val="0"/>
        <w:adjustRightInd w:val="0"/>
        <w:spacing w:after="0" w:line="310" w:lineRule="auto"/>
        <w:ind w:left="4140" w:right="380" w:hanging="3774"/>
        <w:rPr>
          <w:rFonts w:ascii="Times New Roman" w:hAnsi="Times New Roman"/>
          <w:sz w:val="24"/>
          <w:szCs w:val="24"/>
        </w:rPr>
      </w:pPr>
      <w:r>
        <w:rPr>
          <w:rFonts w:ascii="Times New Roman" w:hAnsi="Times New Roman"/>
          <w:sz w:val="28"/>
          <w:szCs w:val="28"/>
        </w:rPr>
        <w:t>Рисунок 2.5 – Реализация модульной технологии организации учебного процесса</w:t>
      </w: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18"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3" w:lineRule="auto"/>
        <w:ind w:firstLine="711"/>
        <w:jc w:val="both"/>
        <w:rPr>
          <w:rFonts w:ascii="Times New Roman" w:hAnsi="Times New Roman"/>
          <w:sz w:val="24"/>
          <w:szCs w:val="24"/>
        </w:rPr>
      </w:pPr>
      <w:r>
        <w:rPr>
          <w:rFonts w:ascii="Times New Roman" w:hAnsi="Times New Roman"/>
          <w:sz w:val="28"/>
          <w:szCs w:val="28"/>
        </w:rPr>
        <w:t>Сборка необходимого преподавателю курса производится из ядерных подмодулей и периферийных расширений с учетом необходимости наличия системы контроля и оценки, настраиваемая на каждый конкретный блок в соответствии с целями диагностики. Центральный блок модуля содержит</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pgSz w:w="11904" w:h="16838"/>
          <w:pgMar w:top="1188" w:right="860" w:bottom="600" w:left="1700" w:header="720" w:footer="720" w:gutter="0"/>
          <w:cols w:space="720" w:equalWidth="0">
            <w:col w:w="9340"/>
          </w:cols>
          <w:noEndnote/>
        </w:sectPr>
      </w:pPr>
    </w:p>
    <w:p w:rsidR="001E1FF2" w:rsidRDefault="001E1FF2">
      <w:pPr>
        <w:widowControl w:val="0"/>
        <w:autoSpaceDE w:val="0"/>
        <w:autoSpaceDN w:val="0"/>
        <w:adjustRightInd w:val="0"/>
        <w:spacing w:after="0" w:line="156"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148</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type w:val="continuous"/>
          <w:pgSz w:w="11904" w:h="16838"/>
          <w:pgMar w:top="1188" w:right="5140" w:bottom="600" w:left="6340" w:header="720" w:footer="720" w:gutter="0"/>
          <w:cols w:space="720" w:equalWidth="0">
            <w:col w:w="420"/>
          </w:cols>
          <w:noEndnote/>
        </w:sectPr>
      </w:pPr>
    </w:p>
    <w:p w:rsidR="001E1FF2" w:rsidRDefault="00F132AC">
      <w:pPr>
        <w:widowControl w:val="0"/>
        <w:overflowPunct w:val="0"/>
        <w:autoSpaceDE w:val="0"/>
        <w:autoSpaceDN w:val="0"/>
        <w:adjustRightInd w:val="0"/>
        <w:spacing w:after="0" w:line="334" w:lineRule="auto"/>
        <w:ind w:right="20"/>
        <w:jc w:val="both"/>
        <w:rPr>
          <w:rFonts w:ascii="Times New Roman" w:hAnsi="Times New Roman"/>
          <w:sz w:val="24"/>
          <w:szCs w:val="24"/>
        </w:rPr>
      </w:pPr>
      <w:bookmarkStart w:id="148" w:name="page297"/>
      <w:bookmarkEnd w:id="148"/>
      <w:r>
        <w:rPr>
          <w:rFonts w:ascii="Times New Roman" w:hAnsi="Times New Roman"/>
          <w:sz w:val="28"/>
          <w:szCs w:val="28"/>
        </w:rPr>
        <w:lastRenderedPageBreak/>
        <w:t>исходный теоретико-понятийный аппарат курса, а периферия расширяет область их применения и степень обучено сти студентов, позволяя перейти от репродуктивного к продуктивному уровню. Кроме того,</w:t>
      </w:r>
    </w:p>
    <w:p w:rsidR="001E1FF2" w:rsidRDefault="001E1FF2">
      <w:pPr>
        <w:widowControl w:val="0"/>
        <w:autoSpaceDE w:val="0"/>
        <w:autoSpaceDN w:val="0"/>
        <w:adjustRightInd w:val="0"/>
        <w:spacing w:after="0" w:line="106" w:lineRule="exact"/>
        <w:rPr>
          <w:rFonts w:ascii="Times New Roman" w:hAnsi="Times New Roman"/>
          <w:sz w:val="24"/>
          <w:szCs w:val="24"/>
        </w:rPr>
      </w:pPr>
    </w:p>
    <w:p w:rsidR="001E1FF2" w:rsidRDefault="00F132AC">
      <w:pPr>
        <w:widowControl w:val="0"/>
        <w:overflowPunct w:val="0"/>
        <w:autoSpaceDE w:val="0"/>
        <w:autoSpaceDN w:val="0"/>
        <w:adjustRightInd w:val="0"/>
        <w:spacing w:after="0" w:line="310" w:lineRule="auto"/>
        <w:ind w:right="20"/>
        <w:jc w:val="both"/>
        <w:rPr>
          <w:rFonts w:ascii="Times New Roman" w:hAnsi="Times New Roman"/>
          <w:sz w:val="24"/>
          <w:szCs w:val="24"/>
        </w:rPr>
      </w:pPr>
      <w:r>
        <w:rPr>
          <w:rFonts w:ascii="Times New Roman" w:hAnsi="Times New Roman"/>
          <w:sz w:val="28"/>
          <w:szCs w:val="28"/>
        </w:rPr>
        <w:t>специализированные подмодули периферии обеспечивают дальнейшее углубление подготовки, акцентирования какой-либо компоненты курса,</w:t>
      </w:r>
    </w:p>
    <w:p w:rsidR="001E1FF2" w:rsidRDefault="001E1FF2">
      <w:pPr>
        <w:widowControl w:val="0"/>
        <w:autoSpaceDE w:val="0"/>
        <w:autoSpaceDN w:val="0"/>
        <w:adjustRightInd w:val="0"/>
        <w:spacing w:after="0" w:line="133"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3" w:lineRule="auto"/>
        <w:ind w:right="20"/>
        <w:jc w:val="both"/>
        <w:rPr>
          <w:rFonts w:ascii="Times New Roman" w:hAnsi="Times New Roman"/>
          <w:sz w:val="24"/>
          <w:szCs w:val="24"/>
        </w:rPr>
      </w:pPr>
      <w:r>
        <w:rPr>
          <w:rFonts w:ascii="Times New Roman" w:hAnsi="Times New Roman"/>
          <w:sz w:val="28"/>
          <w:szCs w:val="28"/>
        </w:rPr>
        <w:t>связанной с профессиональной направленностью. Последние блоки относительно независимые, преподаватель собирает из них модуль требуемой конфигурации [29; С. 84]. Модули методической системы требуют постоянного развития, дополнения, модернизации.</w:t>
      </w:r>
    </w:p>
    <w:p w:rsidR="001E1FF2" w:rsidRDefault="001E1FF2">
      <w:pPr>
        <w:widowControl w:val="0"/>
        <w:autoSpaceDE w:val="0"/>
        <w:autoSpaceDN w:val="0"/>
        <w:adjustRightInd w:val="0"/>
        <w:spacing w:after="0" w:line="94" w:lineRule="exact"/>
        <w:rPr>
          <w:rFonts w:ascii="Times New Roman" w:hAnsi="Times New Roman"/>
          <w:sz w:val="24"/>
          <w:szCs w:val="24"/>
        </w:rPr>
      </w:pPr>
    </w:p>
    <w:p w:rsidR="001E1FF2" w:rsidRDefault="00F132AC">
      <w:pPr>
        <w:widowControl w:val="0"/>
        <w:overflowPunct w:val="0"/>
        <w:autoSpaceDE w:val="0"/>
        <w:autoSpaceDN w:val="0"/>
        <w:adjustRightInd w:val="0"/>
        <w:spacing w:after="0" w:line="334" w:lineRule="auto"/>
        <w:ind w:right="20" w:firstLine="711"/>
        <w:jc w:val="both"/>
        <w:rPr>
          <w:rFonts w:ascii="Times New Roman" w:hAnsi="Times New Roman"/>
          <w:sz w:val="24"/>
          <w:szCs w:val="24"/>
        </w:rPr>
      </w:pPr>
      <w:r>
        <w:rPr>
          <w:rFonts w:ascii="Times New Roman" w:hAnsi="Times New Roman"/>
          <w:sz w:val="28"/>
          <w:szCs w:val="28"/>
        </w:rPr>
        <w:t>Технологичность методической системы подразумевает наличие у каждого компонента системы полной системы диагностики со своими собственными целями, реализующей входной, текущий и итоговый контроль.</w:t>
      </w:r>
    </w:p>
    <w:p w:rsidR="001E1FF2" w:rsidRDefault="001E1FF2">
      <w:pPr>
        <w:widowControl w:val="0"/>
        <w:autoSpaceDE w:val="0"/>
        <w:autoSpaceDN w:val="0"/>
        <w:adjustRightInd w:val="0"/>
        <w:spacing w:after="0" w:line="38"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Последние  два  вида  контроля  должны  осуществляться  на  трех  уровнях:</w:t>
      </w:r>
    </w:p>
    <w:p w:rsidR="001E1FF2" w:rsidRDefault="001E1FF2">
      <w:pPr>
        <w:widowControl w:val="0"/>
        <w:autoSpaceDE w:val="0"/>
        <w:autoSpaceDN w:val="0"/>
        <w:adjustRightInd w:val="0"/>
        <w:spacing w:after="0" w:line="158"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уровне самоконтроля студента, компьютерной диагностики (тестирования) и</w:t>
      </w:r>
    </w:p>
    <w:p w:rsidR="001E1FF2" w:rsidRDefault="001E1FF2">
      <w:pPr>
        <w:widowControl w:val="0"/>
        <w:autoSpaceDE w:val="0"/>
        <w:autoSpaceDN w:val="0"/>
        <w:adjustRightInd w:val="0"/>
        <w:spacing w:after="0" w:line="163"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преподавательского контроля.</w:t>
      </w:r>
    </w:p>
    <w:p w:rsidR="001E1FF2" w:rsidRDefault="001E1FF2">
      <w:pPr>
        <w:widowControl w:val="0"/>
        <w:autoSpaceDE w:val="0"/>
        <w:autoSpaceDN w:val="0"/>
        <w:adjustRightInd w:val="0"/>
        <w:spacing w:after="0" w:line="226"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7" w:lineRule="auto"/>
        <w:ind w:firstLine="711"/>
        <w:jc w:val="both"/>
        <w:rPr>
          <w:rFonts w:ascii="Times New Roman" w:hAnsi="Times New Roman"/>
          <w:sz w:val="24"/>
          <w:szCs w:val="24"/>
        </w:rPr>
      </w:pPr>
      <w:r>
        <w:rPr>
          <w:rFonts w:ascii="Times New Roman" w:hAnsi="Times New Roman"/>
          <w:sz w:val="28"/>
          <w:szCs w:val="28"/>
        </w:rPr>
        <w:t>Широкую популярность в последние два десятилетия приобрел тестовый контроль усвоения знаний учащихся, особенно в случае заочного и дистанционного образования. В сочетании с ИКТ он позволяет объективно оценить знания, более полно охватить учебную программу, значительно сократить время, затрачиваемое на проведение аттестации. По мнению М.А.</w:t>
      </w:r>
    </w:p>
    <w:p w:rsidR="001E1FF2" w:rsidRDefault="001E1FF2">
      <w:pPr>
        <w:widowControl w:val="0"/>
        <w:autoSpaceDE w:val="0"/>
        <w:autoSpaceDN w:val="0"/>
        <w:adjustRightInd w:val="0"/>
        <w:spacing w:after="0" w:line="92" w:lineRule="exact"/>
        <w:rPr>
          <w:rFonts w:ascii="Times New Roman" w:hAnsi="Times New Roman"/>
          <w:sz w:val="24"/>
          <w:szCs w:val="24"/>
        </w:rPr>
      </w:pPr>
    </w:p>
    <w:p w:rsidR="001E1FF2" w:rsidRDefault="00F132AC">
      <w:pPr>
        <w:widowControl w:val="0"/>
        <w:overflowPunct w:val="0"/>
        <w:autoSpaceDE w:val="0"/>
        <w:autoSpaceDN w:val="0"/>
        <w:adjustRightInd w:val="0"/>
        <w:spacing w:after="0" w:line="307" w:lineRule="auto"/>
        <w:ind w:right="20"/>
        <w:jc w:val="both"/>
        <w:rPr>
          <w:rFonts w:ascii="Times New Roman" w:hAnsi="Times New Roman"/>
          <w:sz w:val="24"/>
          <w:szCs w:val="24"/>
        </w:rPr>
      </w:pPr>
      <w:r>
        <w:rPr>
          <w:rFonts w:ascii="Times New Roman" w:hAnsi="Times New Roman"/>
          <w:sz w:val="28"/>
          <w:szCs w:val="28"/>
        </w:rPr>
        <w:t>Тарасовой, тестирование целесообразно использовать не только для контроля и оценки качества усвоения знаний, но и для обучения. Обучение,</w:t>
      </w:r>
    </w:p>
    <w:p w:rsidR="001E1FF2" w:rsidRDefault="001E1FF2">
      <w:pPr>
        <w:widowControl w:val="0"/>
        <w:autoSpaceDE w:val="0"/>
        <w:autoSpaceDN w:val="0"/>
        <w:adjustRightInd w:val="0"/>
        <w:spacing w:after="0" w:line="142" w:lineRule="exact"/>
        <w:rPr>
          <w:rFonts w:ascii="Times New Roman" w:hAnsi="Times New Roman"/>
          <w:sz w:val="24"/>
          <w:szCs w:val="24"/>
        </w:rPr>
      </w:pPr>
    </w:p>
    <w:p w:rsidR="001E1FF2" w:rsidRDefault="00F132AC">
      <w:pPr>
        <w:widowControl w:val="0"/>
        <w:overflowPunct w:val="0"/>
        <w:autoSpaceDE w:val="0"/>
        <w:autoSpaceDN w:val="0"/>
        <w:adjustRightInd w:val="0"/>
        <w:spacing w:after="0" w:line="327" w:lineRule="auto"/>
        <w:ind w:right="20"/>
        <w:jc w:val="both"/>
        <w:rPr>
          <w:rFonts w:ascii="Times New Roman" w:hAnsi="Times New Roman"/>
          <w:sz w:val="24"/>
          <w:szCs w:val="24"/>
        </w:rPr>
      </w:pPr>
      <w:r>
        <w:rPr>
          <w:rFonts w:ascii="Times New Roman" w:hAnsi="Times New Roman"/>
          <w:sz w:val="27"/>
          <w:szCs w:val="27"/>
        </w:rPr>
        <w:t>сопровождаемое тестированием, является весьма эффективным инструментом для обеспечения содержания и качества подготовки студентов.</w:t>
      </w:r>
    </w:p>
    <w:p w:rsidR="001E1FF2" w:rsidRDefault="001E1FF2">
      <w:pPr>
        <w:widowControl w:val="0"/>
        <w:autoSpaceDE w:val="0"/>
        <w:autoSpaceDN w:val="0"/>
        <w:adjustRightInd w:val="0"/>
        <w:spacing w:after="0" w:line="119"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3" w:lineRule="auto"/>
        <w:jc w:val="both"/>
        <w:rPr>
          <w:rFonts w:ascii="Times New Roman" w:hAnsi="Times New Roman"/>
          <w:sz w:val="24"/>
          <w:szCs w:val="24"/>
        </w:rPr>
      </w:pPr>
      <w:r>
        <w:rPr>
          <w:rFonts w:ascii="Times New Roman" w:hAnsi="Times New Roman"/>
          <w:sz w:val="28"/>
          <w:szCs w:val="28"/>
        </w:rPr>
        <w:t>АИКТ, обеспечивающие как контроль, так и обучение с использованием тестирования, являются весьма перспективными. Методика составления тестов требует усиления выразительности заданий за счет использования графического представления информации, применения формулировок,</w:t>
      </w:r>
    </w:p>
    <w:p w:rsidR="001E1FF2" w:rsidRDefault="001E1FF2">
      <w:pPr>
        <w:widowControl w:val="0"/>
        <w:autoSpaceDE w:val="0"/>
        <w:autoSpaceDN w:val="0"/>
        <w:adjustRightInd w:val="0"/>
        <w:spacing w:after="0" w:line="94" w:lineRule="exact"/>
        <w:rPr>
          <w:rFonts w:ascii="Times New Roman" w:hAnsi="Times New Roman"/>
          <w:sz w:val="24"/>
          <w:szCs w:val="24"/>
        </w:rPr>
      </w:pPr>
    </w:p>
    <w:p w:rsidR="001E1FF2" w:rsidRDefault="00F132AC">
      <w:pPr>
        <w:widowControl w:val="0"/>
        <w:overflowPunct w:val="0"/>
        <w:autoSpaceDE w:val="0"/>
        <w:autoSpaceDN w:val="0"/>
        <w:adjustRightInd w:val="0"/>
        <w:spacing w:after="0" w:line="307" w:lineRule="auto"/>
        <w:jc w:val="both"/>
        <w:rPr>
          <w:rFonts w:ascii="Times New Roman" w:hAnsi="Times New Roman"/>
          <w:sz w:val="24"/>
          <w:szCs w:val="24"/>
        </w:rPr>
      </w:pPr>
      <w:r>
        <w:rPr>
          <w:rFonts w:ascii="Times New Roman" w:hAnsi="Times New Roman"/>
          <w:sz w:val="28"/>
          <w:szCs w:val="28"/>
        </w:rPr>
        <w:t>вскрывающих причинно-следственные связи вместо словесных формулировок. Кроме того, должно быть предусмотрено построение</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pgSz w:w="11904" w:h="16838"/>
          <w:pgMar w:top="1188" w:right="840" w:bottom="600" w:left="1700" w:header="720" w:footer="720" w:gutter="0"/>
          <w:cols w:space="720" w:equalWidth="0">
            <w:col w:w="9360"/>
          </w:cols>
          <w:noEndnote/>
        </w:sectPr>
      </w:pPr>
    </w:p>
    <w:p w:rsidR="001E1FF2" w:rsidRDefault="001E1FF2">
      <w:pPr>
        <w:widowControl w:val="0"/>
        <w:autoSpaceDE w:val="0"/>
        <w:autoSpaceDN w:val="0"/>
        <w:adjustRightInd w:val="0"/>
        <w:spacing w:after="0" w:line="98"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149</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type w:val="continuous"/>
          <w:pgSz w:w="11904" w:h="16838"/>
          <w:pgMar w:top="1188" w:right="5140" w:bottom="600" w:left="6340" w:header="720" w:footer="720" w:gutter="0"/>
          <w:cols w:space="720" w:equalWidth="0">
            <w:col w:w="420"/>
          </w:cols>
          <w:noEndnote/>
        </w:sectPr>
      </w:pPr>
    </w:p>
    <w:p w:rsidR="001E1FF2" w:rsidRDefault="00F132AC">
      <w:pPr>
        <w:widowControl w:val="0"/>
        <w:overflowPunct w:val="0"/>
        <w:autoSpaceDE w:val="0"/>
        <w:autoSpaceDN w:val="0"/>
        <w:adjustRightInd w:val="0"/>
        <w:spacing w:after="0" w:line="343" w:lineRule="auto"/>
        <w:ind w:right="20"/>
        <w:jc w:val="both"/>
        <w:rPr>
          <w:rFonts w:ascii="Times New Roman" w:hAnsi="Times New Roman"/>
          <w:sz w:val="24"/>
          <w:szCs w:val="24"/>
        </w:rPr>
      </w:pPr>
      <w:bookmarkStart w:id="149" w:name="page299"/>
      <w:bookmarkEnd w:id="149"/>
      <w:r>
        <w:rPr>
          <w:rFonts w:ascii="Times New Roman" w:hAnsi="Times New Roman"/>
          <w:sz w:val="28"/>
          <w:szCs w:val="28"/>
        </w:rPr>
        <w:lastRenderedPageBreak/>
        <w:t>матрицы результатов тестирования, посредством которой выявляется успешность деятельности студентов по изученным темам курса, а также делается оценка качества теста на надежность, валидность и объективность[168; С. 80].</w:t>
      </w:r>
    </w:p>
    <w:p w:rsidR="001E1FF2" w:rsidRDefault="001E1FF2">
      <w:pPr>
        <w:widowControl w:val="0"/>
        <w:autoSpaceDE w:val="0"/>
        <w:autoSpaceDN w:val="0"/>
        <w:adjustRightInd w:val="0"/>
        <w:spacing w:after="0" w:line="94"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3" w:lineRule="auto"/>
        <w:ind w:firstLine="711"/>
        <w:jc w:val="both"/>
        <w:rPr>
          <w:rFonts w:ascii="Times New Roman" w:hAnsi="Times New Roman"/>
          <w:sz w:val="24"/>
          <w:szCs w:val="24"/>
        </w:rPr>
      </w:pPr>
      <w:r>
        <w:rPr>
          <w:rFonts w:ascii="Times New Roman" w:hAnsi="Times New Roman"/>
          <w:sz w:val="28"/>
          <w:szCs w:val="28"/>
        </w:rPr>
        <w:t>В числе условий технологичности методической системы также находится требование к содержанию модулями учебного процесса набора средств обеспечения как собственно учебной деятельности, так и управления ею. Фактически, речь идет о типовом электронном портфеле студента,</w:t>
      </w:r>
    </w:p>
    <w:p w:rsidR="001E1FF2" w:rsidRDefault="001E1FF2">
      <w:pPr>
        <w:widowControl w:val="0"/>
        <w:autoSpaceDE w:val="0"/>
        <w:autoSpaceDN w:val="0"/>
        <w:adjustRightInd w:val="0"/>
        <w:spacing w:after="0" w:line="89" w:lineRule="exact"/>
        <w:rPr>
          <w:rFonts w:ascii="Times New Roman" w:hAnsi="Times New Roman"/>
          <w:sz w:val="24"/>
          <w:szCs w:val="24"/>
        </w:rPr>
      </w:pPr>
    </w:p>
    <w:p w:rsidR="001E1FF2" w:rsidRDefault="00F132AC">
      <w:pPr>
        <w:widowControl w:val="0"/>
        <w:overflowPunct w:val="0"/>
        <w:autoSpaceDE w:val="0"/>
        <w:autoSpaceDN w:val="0"/>
        <w:adjustRightInd w:val="0"/>
        <w:spacing w:after="0" w:line="310" w:lineRule="auto"/>
        <w:ind w:right="20"/>
        <w:jc w:val="both"/>
        <w:rPr>
          <w:rFonts w:ascii="Times New Roman" w:hAnsi="Times New Roman"/>
          <w:sz w:val="24"/>
          <w:szCs w:val="24"/>
        </w:rPr>
      </w:pPr>
      <w:r>
        <w:rPr>
          <w:rFonts w:ascii="Times New Roman" w:hAnsi="Times New Roman"/>
          <w:sz w:val="28"/>
          <w:szCs w:val="28"/>
        </w:rPr>
        <w:t>который формируется на основе статистики и результативности обучения предыдущих поколений обучающихся.</w:t>
      </w:r>
    </w:p>
    <w:p w:rsidR="001E1FF2" w:rsidRDefault="001E1FF2">
      <w:pPr>
        <w:widowControl w:val="0"/>
        <w:autoSpaceDE w:val="0"/>
        <w:autoSpaceDN w:val="0"/>
        <w:adjustRightInd w:val="0"/>
        <w:spacing w:after="0" w:line="65" w:lineRule="exact"/>
        <w:rPr>
          <w:rFonts w:ascii="Times New Roman" w:hAnsi="Times New Roman"/>
          <w:sz w:val="24"/>
          <w:szCs w:val="24"/>
        </w:rPr>
      </w:pPr>
    </w:p>
    <w:p w:rsidR="001E1FF2" w:rsidRDefault="00F132AC">
      <w:pPr>
        <w:widowControl w:val="0"/>
        <w:autoSpaceDE w:val="0"/>
        <w:autoSpaceDN w:val="0"/>
        <w:adjustRightInd w:val="0"/>
        <w:spacing w:after="0" w:line="240" w:lineRule="auto"/>
        <w:ind w:left="720"/>
        <w:rPr>
          <w:rFonts w:ascii="Times New Roman" w:hAnsi="Times New Roman"/>
          <w:sz w:val="24"/>
          <w:szCs w:val="24"/>
        </w:rPr>
      </w:pPr>
      <w:r>
        <w:rPr>
          <w:rFonts w:ascii="Times New Roman" w:hAnsi="Times New Roman"/>
          <w:sz w:val="28"/>
          <w:szCs w:val="28"/>
        </w:rPr>
        <w:t>Также,   каждый   модуль   должен   сопровождаться   своеобразной</w:t>
      </w:r>
    </w:p>
    <w:p w:rsidR="001E1FF2" w:rsidRDefault="001E1FF2">
      <w:pPr>
        <w:widowControl w:val="0"/>
        <w:autoSpaceDE w:val="0"/>
        <w:autoSpaceDN w:val="0"/>
        <w:adjustRightInd w:val="0"/>
        <w:spacing w:after="0" w:line="231"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7" w:lineRule="auto"/>
        <w:jc w:val="both"/>
        <w:rPr>
          <w:rFonts w:ascii="Times New Roman" w:hAnsi="Times New Roman"/>
          <w:sz w:val="24"/>
          <w:szCs w:val="24"/>
        </w:rPr>
      </w:pPr>
      <w:r>
        <w:rPr>
          <w:rFonts w:ascii="Times New Roman" w:hAnsi="Times New Roman"/>
          <w:sz w:val="28"/>
          <w:szCs w:val="28"/>
        </w:rPr>
        <w:t>«технологической картой», содержащей алгоритмы деятельности преподавателя в большинстве вероятных учебных ситуаций и методику принятия решений для выбора направлений индивидуальных образовательных траекторий студентов. Такой подход позволяет практически реализовать гуманизацию и дифференциацию обучения.</w:t>
      </w:r>
    </w:p>
    <w:p w:rsidR="001E1FF2" w:rsidRDefault="001E1FF2">
      <w:pPr>
        <w:widowControl w:val="0"/>
        <w:autoSpaceDE w:val="0"/>
        <w:autoSpaceDN w:val="0"/>
        <w:adjustRightInd w:val="0"/>
        <w:spacing w:after="0" w:line="87" w:lineRule="exact"/>
        <w:rPr>
          <w:rFonts w:ascii="Times New Roman" w:hAnsi="Times New Roman"/>
          <w:sz w:val="24"/>
          <w:szCs w:val="24"/>
        </w:rPr>
      </w:pPr>
    </w:p>
    <w:p w:rsidR="001E1FF2" w:rsidRDefault="00F132AC">
      <w:pPr>
        <w:widowControl w:val="0"/>
        <w:overflowPunct w:val="0"/>
        <w:autoSpaceDE w:val="0"/>
        <w:autoSpaceDN w:val="0"/>
        <w:adjustRightInd w:val="0"/>
        <w:spacing w:after="0" w:line="367" w:lineRule="auto"/>
        <w:ind w:firstLine="711"/>
        <w:jc w:val="both"/>
        <w:rPr>
          <w:rFonts w:ascii="Times New Roman" w:hAnsi="Times New Roman"/>
          <w:sz w:val="24"/>
          <w:szCs w:val="24"/>
        </w:rPr>
      </w:pPr>
      <w:r>
        <w:rPr>
          <w:rFonts w:ascii="Times New Roman" w:hAnsi="Times New Roman"/>
          <w:sz w:val="28"/>
          <w:szCs w:val="28"/>
        </w:rPr>
        <w:t xml:space="preserve">Заметим, что рассмотренные свойства методической системы должны дополняться реализацией в системе </w:t>
      </w:r>
      <w:r>
        <w:rPr>
          <w:rFonts w:ascii="Times New Roman" w:hAnsi="Times New Roman"/>
          <w:i/>
          <w:iCs/>
          <w:sz w:val="26"/>
          <w:szCs w:val="26"/>
        </w:rPr>
        <w:t>модели полного усвоения,</w:t>
      </w:r>
      <w:r>
        <w:rPr>
          <w:rFonts w:ascii="Times New Roman" w:hAnsi="Times New Roman"/>
          <w:sz w:val="28"/>
          <w:szCs w:val="28"/>
        </w:rPr>
        <w:t xml:space="preserve"> </w:t>
      </w:r>
      <w:r>
        <w:rPr>
          <w:rFonts w:ascii="Times New Roman" w:hAnsi="Times New Roman"/>
          <w:i/>
          <w:iCs/>
          <w:sz w:val="26"/>
          <w:szCs w:val="26"/>
        </w:rPr>
        <w:t>которая</w:t>
      </w:r>
      <w:r>
        <w:rPr>
          <w:rFonts w:ascii="Times New Roman" w:hAnsi="Times New Roman"/>
          <w:sz w:val="28"/>
          <w:szCs w:val="28"/>
        </w:rPr>
        <w:t xml:space="preserve"> </w:t>
      </w:r>
      <w:r>
        <w:rPr>
          <w:rFonts w:ascii="Times New Roman" w:hAnsi="Times New Roman"/>
          <w:i/>
          <w:iCs/>
          <w:sz w:val="26"/>
          <w:szCs w:val="26"/>
        </w:rPr>
        <w:t xml:space="preserve">предполагает </w:t>
      </w:r>
      <w:r>
        <w:rPr>
          <w:rFonts w:ascii="Times New Roman" w:hAnsi="Times New Roman"/>
          <w:sz w:val="27"/>
          <w:szCs w:val="27"/>
        </w:rPr>
        <w:t>достижение каждым студентом группы заданного базового</w:t>
      </w:r>
      <w:r>
        <w:rPr>
          <w:rFonts w:ascii="Times New Roman" w:hAnsi="Times New Roman"/>
          <w:i/>
          <w:iCs/>
          <w:sz w:val="26"/>
          <w:szCs w:val="26"/>
        </w:rPr>
        <w:t xml:space="preserve"> </w:t>
      </w:r>
      <w:r>
        <w:rPr>
          <w:rFonts w:ascii="Times New Roman" w:hAnsi="Times New Roman"/>
          <w:sz w:val="27"/>
          <w:szCs w:val="27"/>
        </w:rPr>
        <w:t>уровня обученности, а также соответствие методической системы организационной форме обучения. В числе последних наиболее активное применение ИКТ и ориентированных на них методических систем наблюдается в системах дистанционного образования и дистанционного обучения, а также системах открытого обучения</w:t>
      </w:r>
      <w:r>
        <w:rPr>
          <w:rFonts w:ascii="Times New Roman" w:hAnsi="Times New Roman"/>
          <w:b/>
          <w:bCs/>
          <w:sz w:val="27"/>
          <w:szCs w:val="27"/>
        </w:rPr>
        <w:t>,</w:t>
      </w:r>
      <w:r>
        <w:rPr>
          <w:rFonts w:ascii="Times New Roman" w:hAnsi="Times New Roman"/>
          <w:sz w:val="27"/>
          <w:szCs w:val="27"/>
        </w:rPr>
        <w:t xml:space="preserve"> иногда называемых виртуальными вузами [156; С. 244]. На практике темп изложения материала преподавателем и скорость работы обучаемых на практических занятиях не устраивает 20-30% последних. Такая работа на «среднего обучаемого» часто приводит к снижению интереса к учебе наиболее способных и еще большему отставанию слабых студентов [98; С. 108].</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pgSz w:w="11904" w:h="16838"/>
          <w:pgMar w:top="1188" w:right="840" w:bottom="600" w:left="1700" w:header="720" w:footer="720" w:gutter="0"/>
          <w:cols w:space="720" w:equalWidth="0">
            <w:col w:w="9360"/>
          </w:cols>
          <w:noEndnote/>
        </w:sect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372"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150</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type w:val="continuous"/>
          <w:pgSz w:w="11904" w:h="16838"/>
          <w:pgMar w:top="1188" w:right="5140" w:bottom="600" w:left="6340" w:header="720" w:footer="720" w:gutter="0"/>
          <w:cols w:space="720" w:equalWidth="0">
            <w:col w:w="420"/>
          </w:cols>
          <w:noEndnote/>
        </w:sectPr>
      </w:pPr>
    </w:p>
    <w:p w:rsidR="001E1FF2" w:rsidRDefault="00F132AC">
      <w:pPr>
        <w:widowControl w:val="0"/>
        <w:overflowPunct w:val="0"/>
        <w:autoSpaceDE w:val="0"/>
        <w:autoSpaceDN w:val="0"/>
        <w:adjustRightInd w:val="0"/>
        <w:spacing w:after="0" w:line="347" w:lineRule="auto"/>
        <w:ind w:firstLine="711"/>
        <w:jc w:val="both"/>
        <w:rPr>
          <w:rFonts w:ascii="Times New Roman" w:hAnsi="Times New Roman"/>
          <w:sz w:val="24"/>
          <w:szCs w:val="24"/>
        </w:rPr>
      </w:pPr>
      <w:bookmarkStart w:id="150" w:name="page301"/>
      <w:bookmarkEnd w:id="150"/>
      <w:r>
        <w:rPr>
          <w:rFonts w:ascii="Times New Roman" w:hAnsi="Times New Roman"/>
          <w:sz w:val="28"/>
          <w:szCs w:val="28"/>
        </w:rPr>
        <w:lastRenderedPageBreak/>
        <w:t>Еще одним компонентом методической системы формирования информационно-коммуникационной компетентности у будущих специалистов является содержание обучения. Специалисты выделяют следующие основные компоненты структуры подготовки студентов к применению ИКТ в выбранной области деятельности [184]:</w:t>
      </w:r>
    </w:p>
    <w:p w:rsidR="001E1FF2" w:rsidRDefault="001E1FF2">
      <w:pPr>
        <w:widowControl w:val="0"/>
        <w:autoSpaceDE w:val="0"/>
        <w:autoSpaceDN w:val="0"/>
        <w:adjustRightInd w:val="0"/>
        <w:spacing w:after="0" w:line="87" w:lineRule="exact"/>
        <w:rPr>
          <w:rFonts w:ascii="Times New Roman" w:hAnsi="Times New Roman"/>
          <w:sz w:val="24"/>
          <w:szCs w:val="24"/>
        </w:rPr>
      </w:pPr>
    </w:p>
    <w:p w:rsidR="001E1FF2" w:rsidRDefault="00F132AC" w:rsidP="00F132AC">
      <w:pPr>
        <w:widowControl w:val="0"/>
        <w:numPr>
          <w:ilvl w:val="0"/>
          <w:numId w:val="89"/>
        </w:numPr>
        <w:tabs>
          <w:tab w:val="clear" w:pos="720"/>
          <w:tab w:val="num" w:pos="1133"/>
        </w:tabs>
        <w:overflowPunct w:val="0"/>
        <w:autoSpaceDE w:val="0"/>
        <w:autoSpaceDN w:val="0"/>
        <w:adjustRightInd w:val="0"/>
        <w:spacing w:after="0" w:line="310" w:lineRule="auto"/>
        <w:ind w:left="0" w:right="20" w:firstLine="711"/>
        <w:jc w:val="both"/>
        <w:rPr>
          <w:rFonts w:ascii="Times New Roman" w:hAnsi="Times New Roman"/>
          <w:sz w:val="28"/>
          <w:szCs w:val="28"/>
        </w:rPr>
      </w:pPr>
      <w:r>
        <w:rPr>
          <w:rFonts w:ascii="Times New Roman" w:hAnsi="Times New Roman"/>
          <w:sz w:val="28"/>
          <w:szCs w:val="28"/>
        </w:rPr>
        <w:t xml:space="preserve">Общие знания и умения по обработке числовой, текстовой и графической информации. </w:t>
      </w:r>
    </w:p>
    <w:p w:rsidR="001E1FF2" w:rsidRDefault="001E1FF2">
      <w:pPr>
        <w:widowControl w:val="0"/>
        <w:autoSpaceDE w:val="0"/>
        <w:autoSpaceDN w:val="0"/>
        <w:adjustRightInd w:val="0"/>
        <w:spacing w:after="0" w:line="138" w:lineRule="exact"/>
        <w:rPr>
          <w:rFonts w:ascii="Times New Roman" w:hAnsi="Times New Roman"/>
          <w:sz w:val="28"/>
          <w:szCs w:val="28"/>
        </w:rPr>
      </w:pPr>
    </w:p>
    <w:p w:rsidR="001E1FF2" w:rsidRDefault="00F132AC" w:rsidP="00F132AC">
      <w:pPr>
        <w:widowControl w:val="0"/>
        <w:numPr>
          <w:ilvl w:val="0"/>
          <w:numId w:val="89"/>
        </w:numPr>
        <w:tabs>
          <w:tab w:val="clear" w:pos="720"/>
          <w:tab w:val="num" w:pos="1133"/>
        </w:tabs>
        <w:overflowPunct w:val="0"/>
        <w:autoSpaceDE w:val="0"/>
        <w:autoSpaceDN w:val="0"/>
        <w:adjustRightInd w:val="0"/>
        <w:spacing w:after="0" w:line="307" w:lineRule="auto"/>
        <w:ind w:left="0" w:right="20" w:firstLine="711"/>
        <w:jc w:val="both"/>
        <w:rPr>
          <w:rFonts w:ascii="Times New Roman" w:hAnsi="Times New Roman"/>
          <w:sz w:val="28"/>
          <w:szCs w:val="28"/>
        </w:rPr>
      </w:pPr>
      <w:r>
        <w:rPr>
          <w:rFonts w:ascii="Times New Roman" w:hAnsi="Times New Roman"/>
          <w:sz w:val="28"/>
          <w:szCs w:val="28"/>
        </w:rPr>
        <w:t xml:space="preserve">Теория и методика использования ИКТ в профессиональной деятельности, независимо от выбранной специальности. </w:t>
      </w:r>
    </w:p>
    <w:p w:rsidR="001E1FF2" w:rsidRDefault="001E1FF2">
      <w:pPr>
        <w:widowControl w:val="0"/>
        <w:autoSpaceDE w:val="0"/>
        <w:autoSpaceDN w:val="0"/>
        <w:adjustRightInd w:val="0"/>
        <w:spacing w:after="0" w:line="141" w:lineRule="exact"/>
        <w:rPr>
          <w:rFonts w:ascii="Times New Roman" w:hAnsi="Times New Roman"/>
          <w:sz w:val="28"/>
          <w:szCs w:val="28"/>
        </w:rPr>
      </w:pPr>
    </w:p>
    <w:p w:rsidR="001E1FF2" w:rsidRDefault="00F132AC" w:rsidP="00F132AC">
      <w:pPr>
        <w:widowControl w:val="0"/>
        <w:numPr>
          <w:ilvl w:val="0"/>
          <w:numId w:val="89"/>
        </w:numPr>
        <w:tabs>
          <w:tab w:val="clear" w:pos="720"/>
          <w:tab w:val="num" w:pos="1133"/>
        </w:tabs>
        <w:overflowPunct w:val="0"/>
        <w:autoSpaceDE w:val="0"/>
        <w:autoSpaceDN w:val="0"/>
        <w:adjustRightInd w:val="0"/>
        <w:spacing w:after="0" w:line="307" w:lineRule="auto"/>
        <w:ind w:left="0" w:right="20" w:firstLine="711"/>
        <w:jc w:val="both"/>
        <w:rPr>
          <w:rFonts w:ascii="Times New Roman" w:hAnsi="Times New Roman"/>
          <w:sz w:val="28"/>
          <w:szCs w:val="28"/>
        </w:rPr>
      </w:pPr>
      <w:r>
        <w:rPr>
          <w:rFonts w:ascii="Times New Roman" w:hAnsi="Times New Roman"/>
          <w:sz w:val="28"/>
          <w:szCs w:val="28"/>
        </w:rPr>
        <w:t xml:space="preserve">Практика использования средств ИКТ применительно к конкретной специальности. </w:t>
      </w:r>
    </w:p>
    <w:p w:rsidR="001E1FF2" w:rsidRDefault="001E1FF2">
      <w:pPr>
        <w:widowControl w:val="0"/>
        <w:autoSpaceDE w:val="0"/>
        <w:autoSpaceDN w:val="0"/>
        <w:adjustRightInd w:val="0"/>
        <w:spacing w:after="0" w:line="142"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9" w:lineRule="auto"/>
        <w:ind w:firstLine="711"/>
        <w:jc w:val="both"/>
        <w:rPr>
          <w:rFonts w:ascii="Times New Roman" w:hAnsi="Times New Roman"/>
          <w:sz w:val="24"/>
          <w:szCs w:val="24"/>
        </w:rPr>
      </w:pPr>
      <w:r>
        <w:rPr>
          <w:rFonts w:ascii="Times New Roman" w:hAnsi="Times New Roman"/>
          <w:sz w:val="28"/>
          <w:szCs w:val="28"/>
        </w:rPr>
        <w:t>В соответствии с данным перечнем подготовка студентов вузов к использованию ИКТ в профессиональной деятельности можно разделить на несколько уровней, в основе которых лежит формирование у студентов общих представлений об информационных и коммуникационных технологиях, навыков работы с компьютерными программами. Начальная подготовка студентов по ИКТ [73] должна содержать: базовые знания ИКТ;</w:t>
      </w:r>
    </w:p>
    <w:p w:rsidR="001E1FF2" w:rsidRDefault="001E1FF2">
      <w:pPr>
        <w:widowControl w:val="0"/>
        <w:autoSpaceDE w:val="0"/>
        <w:autoSpaceDN w:val="0"/>
        <w:adjustRightInd w:val="0"/>
        <w:spacing w:after="0" w:line="90" w:lineRule="exact"/>
        <w:rPr>
          <w:rFonts w:ascii="Times New Roman" w:hAnsi="Times New Roman"/>
          <w:sz w:val="24"/>
          <w:szCs w:val="24"/>
        </w:rPr>
      </w:pPr>
    </w:p>
    <w:p w:rsidR="001E1FF2" w:rsidRDefault="00F132AC">
      <w:pPr>
        <w:widowControl w:val="0"/>
        <w:overflowPunct w:val="0"/>
        <w:autoSpaceDE w:val="0"/>
        <w:autoSpaceDN w:val="0"/>
        <w:adjustRightInd w:val="0"/>
        <w:spacing w:after="0" w:line="334" w:lineRule="auto"/>
        <w:ind w:right="20"/>
        <w:jc w:val="both"/>
        <w:rPr>
          <w:rFonts w:ascii="Times New Roman" w:hAnsi="Times New Roman"/>
          <w:sz w:val="24"/>
          <w:szCs w:val="24"/>
        </w:rPr>
      </w:pPr>
      <w:r>
        <w:rPr>
          <w:rFonts w:ascii="Times New Roman" w:hAnsi="Times New Roman"/>
          <w:sz w:val="28"/>
          <w:szCs w:val="28"/>
        </w:rPr>
        <w:t>работа в распространенных операционных системах; работа с текстовыми редакторами и электронными таблицами; работа с базами данных; создание презентаций; Интернет и электронная почта.</w:t>
      </w:r>
    </w:p>
    <w:p w:rsidR="001E1FF2" w:rsidRDefault="001E1FF2">
      <w:pPr>
        <w:widowControl w:val="0"/>
        <w:autoSpaceDE w:val="0"/>
        <w:autoSpaceDN w:val="0"/>
        <w:adjustRightInd w:val="0"/>
        <w:spacing w:after="0" w:line="106" w:lineRule="exact"/>
        <w:rPr>
          <w:rFonts w:ascii="Times New Roman" w:hAnsi="Times New Roman"/>
          <w:sz w:val="24"/>
          <w:szCs w:val="24"/>
        </w:rPr>
      </w:pPr>
    </w:p>
    <w:p w:rsidR="001E1FF2" w:rsidRDefault="00F132AC">
      <w:pPr>
        <w:widowControl w:val="0"/>
        <w:overflowPunct w:val="0"/>
        <w:autoSpaceDE w:val="0"/>
        <w:autoSpaceDN w:val="0"/>
        <w:adjustRightInd w:val="0"/>
        <w:spacing w:after="0" w:line="307" w:lineRule="auto"/>
        <w:ind w:right="20" w:firstLine="711"/>
        <w:jc w:val="both"/>
        <w:rPr>
          <w:rFonts w:ascii="Times New Roman" w:hAnsi="Times New Roman"/>
          <w:sz w:val="24"/>
          <w:szCs w:val="24"/>
        </w:rPr>
      </w:pPr>
      <w:r>
        <w:rPr>
          <w:rFonts w:ascii="Times New Roman" w:hAnsi="Times New Roman"/>
          <w:sz w:val="28"/>
          <w:szCs w:val="28"/>
        </w:rPr>
        <w:t>Традиционными на данном уровне являются лекции, практические занятия и их разновидности – семинары, лабораторные работы, практикумы,</w:t>
      </w:r>
    </w:p>
    <w:p w:rsidR="001E1FF2" w:rsidRDefault="001E1FF2">
      <w:pPr>
        <w:widowControl w:val="0"/>
        <w:autoSpaceDE w:val="0"/>
        <w:autoSpaceDN w:val="0"/>
        <w:adjustRightInd w:val="0"/>
        <w:spacing w:after="0" w:line="142"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9" w:lineRule="auto"/>
        <w:jc w:val="both"/>
        <w:rPr>
          <w:rFonts w:ascii="Times New Roman" w:hAnsi="Times New Roman"/>
          <w:sz w:val="24"/>
          <w:szCs w:val="24"/>
        </w:rPr>
      </w:pPr>
      <w:r>
        <w:rPr>
          <w:rFonts w:ascii="Times New Roman" w:hAnsi="Times New Roman"/>
          <w:sz w:val="28"/>
          <w:szCs w:val="28"/>
        </w:rPr>
        <w:t>научно-исследовательские работы студентов. Методическое обеспечение традиционно включает учебно-методические пособия, методические указания и рекомендации к лабораторным работам, ориентированные на широкий круг обучающихся. Минимальное рекомендованное программное обеспечение состоит из приложений Microsoft Office (Word, Excel, PowerPoint, Access, Outlook), программ-клиентов основных служб Internet.</w:t>
      </w:r>
    </w:p>
    <w:p w:rsidR="001E1FF2" w:rsidRDefault="001E1FF2">
      <w:pPr>
        <w:widowControl w:val="0"/>
        <w:autoSpaceDE w:val="0"/>
        <w:autoSpaceDN w:val="0"/>
        <w:adjustRightInd w:val="0"/>
        <w:spacing w:after="0" w:line="23" w:lineRule="exact"/>
        <w:rPr>
          <w:rFonts w:ascii="Times New Roman" w:hAnsi="Times New Roman"/>
          <w:sz w:val="24"/>
          <w:szCs w:val="24"/>
        </w:rPr>
      </w:pPr>
    </w:p>
    <w:p w:rsidR="001E1FF2" w:rsidRDefault="00F132AC">
      <w:pPr>
        <w:widowControl w:val="0"/>
        <w:autoSpaceDE w:val="0"/>
        <w:autoSpaceDN w:val="0"/>
        <w:adjustRightInd w:val="0"/>
        <w:spacing w:after="0" w:line="239" w:lineRule="auto"/>
        <w:ind w:left="720"/>
        <w:rPr>
          <w:rFonts w:ascii="Times New Roman" w:hAnsi="Times New Roman"/>
          <w:sz w:val="24"/>
          <w:szCs w:val="24"/>
        </w:rPr>
      </w:pPr>
      <w:r>
        <w:rPr>
          <w:rFonts w:ascii="Times New Roman" w:hAnsi="Times New Roman"/>
          <w:sz w:val="28"/>
          <w:szCs w:val="28"/>
        </w:rPr>
        <w:t>Данный  этап  реализуется  в  основном  на  занятиях  по  предмету</w:t>
      </w:r>
    </w:p>
    <w:p w:rsidR="001E1FF2" w:rsidRDefault="001E1FF2">
      <w:pPr>
        <w:widowControl w:val="0"/>
        <w:autoSpaceDE w:val="0"/>
        <w:autoSpaceDN w:val="0"/>
        <w:adjustRightInd w:val="0"/>
        <w:spacing w:after="0" w:line="160" w:lineRule="exact"/>
        <w:rPr>
          <w:rFonts w:ascii="Times New Roman" w:hAnsi="Times New Roman"/>
          <w:sz w:val="24"/>
          <w:szCs w:val="24"/>
        </w:rPr>
      </w:pPr>
    </w:p>
    <w:p w:rsidR="001E1FF2" w:rsidRDefault="00F132AC">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28"/>
          <w:szCs w:val="28"/>
        </w:rPr>
        <w:t>«Информатика» на начальных курсах обучения в вузе. На занятиях студенты</w:t>
      </w:r>
    </w:p>
    <w:p w:rsidR="001E1FF2" w:rsidRDefault="001E1FF2">
      <w:pPr>
        <w:widowControl w:val="0"/>
        <w:autoSpaceDE w:val="0"/>
        <w:autoSpaceDN w:val="0"/>
        <w:adjustRightInd w:val="0"/>
        <w:spacing w:after="0" w:line="188" w:lineRule="exact"/>
        <w:rPr>
          <w:rFonts w:ascii="Times New Roman" w:hAnsi="Times New Roman"/>
          <w:sz w:val="24"/>
          <w:szCs w:val="24"/>
        </w:rPr>
      </w:pPr>
    </w:p>
    <w:p w:rsidR="001E1FF2" w:rsidRDefault="00F132AC">
      <w:pPr>
        <w:widowControl w:val="0"/>
        <w:autoSpaceDE w:val="0"/>
        <w:autoSpaceDN w:val="0"/>
        <w:adjustRightInd w:val="0"/>
        <w:spacing w:after="0" w:line="240" w:lineRule="auto"/>
        <w:ind w:left="4640"/>
        <w:rPr>
          <w:rFonts w:ascii="Times New Roman" w:hAnsi="Times New Roman"/>
          <w:sz w:val="24"/>
          <w:szCs w:val="24"/>
        </w:rPr>
      </w:pPr>
      <w:r>
        <w:rPr>
          <w:rFonts w:ascii="Times New Roman" w:hAnsi="Times New Roman"/>
          <w:sz w:val="28"/>
          <w:szCs w:val="28"/>
        </w:rPr>
        <w:t>151</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pgSz w:w="11904" w:h="16838"/>
          <w:pgMar w:top="1188" w:right="840" w:bottom="600" w:left="1700" w:header="720" w:footer="720" w:gutter="0"/>
          <w:cols w:space="720" w:equalWidth="0">
            <w:col w:w="9360"/>
          </w:cols>
          <w:noEndnote/>
        </w:sectPr>
      </w:pPr>
    </w:p>
    <w:p w:rsidR="001E1FF2" w:rsidRDefault="00F132AC">
      <w:pPr>
        <w:widowControl w:val="0"/>
        <w:overflowPunct w:val="0"/>
        <w:autoSpaceDE w:val="0"/>
        <w:autoSpaceDN w:val="0"/>
        <w:adjustRightInd w:val="0"/>
        <w:spacing w:after="0" w:line="347" w:lineRule="auto"/>
        <w:jc w:val="both"/>
        <w:rPr>
          <w:rFonts w:ascii="Times New Roman" w:hAnsi="Times New Roman"/>
          <w:sz w:val="24"/>
          <w:szCs w:val="24"/>
        </w:rPr>
      </w:pPr>
      <w:bookmarkStart w:id="151" w:name="page303"/>
      <w:bookmarkEnd w:id="151"/>
      <w:r>
        <w:rPr>
          <w:rFonts w:ascii="Times New Roman" w:hAnsi="Times New Roman"/>
          <w:sz w:val="28"/>
          <w:szCs w:val="28"/>
        </w:rPr>
        <w:lastRenderedPageBreak/>
        <w:t>знакомятся с новым теоретическим материалом, усваивают первоначальные навыки работы с программными средствами. В результате обучения информатике студент должен иметь четкие представления об информационных процессах, системах программирования, операционных системах, текстовых и графических редакторах, табличных процессорах,</w:t>
      </w:r>
    </w:p>
    <w:p w:rsidR="001E1FF2" w:rsidRDefault="001E1FF2">
      <w:pPr>
        <w:widowControl w:val="0"/>
        <w:autoSpaceDE w:val="0"/>
        <w:autoSpaceDN w:val="0"/>
        <w:adjustRightInd w:val="0"/>
        <w:spacing w:after="0" w:line="87" w:lineRule="exact"/>
        <w:rPr>
          <w:rFonts w:ascii="Times New Roman" w:hAnsi="Times New Roman"/>
          <w:sz w:val="24"/>
          <w:szCs w:val="24"/>
        </w:rPr>
      </w:pPr>
    </w:p>
    <w:p w:rsidR="001E1FF2" w:rsidRDefault="00F132AC">
      <w:pPr>
        <w:widowControl w:val="0"/>
        <w:overflowPunct w:val="0"/>
        <w:autoSpaceDE w:val="0"/>
        <w:autoSpaceDN w:val="0"/>
        <w:adjustRightInd w:val="0"/>
        <w:spacing w:after="0" w:line="310" w:lineRule="auto"/>
        <w:ind w:right="20"/>
        <w:jc w:val="both"/>
        <w:rPr>
          <w:rFonts w:ascii="Times New Roman" w:hAnsi="Times New Roman"/>
          <w:sz w:val="24"/>
          <w:szCs w:val="24"/>
        </w:rPr>
      </w:pPr>
      <w:r>
        <w:rPr>
          <w:rFonts w:ascii="Times New Roman" w:hAnsi="Times New Roman"/>
          <w:sz w:val="28"/>
          <w:szCs w:val="28"/>
        </w:rPr>
        <w:t>базах данных, вычислительных средах, основах информационной безопасности.</w:t>
      </w:r>
    </w:p>
    <w:p w:rsidR="001E1FF2" w:rsidRDefault="001E1FF2">
      <w:pPr>
        <w:widowControl w:val="0"/>
        <w:autoSpaceDE w:val="0"/>
        <w:autoSpaceDN w:val="0"/>
        <w:adjustRightInd w:val="0"/>
        <w:spacing w:after="0" w:line="138"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2" w:lineRule="auto"/>
        <w:ind w:firstLine="711"/>
        <w:jc w:val="both"/>
        <w:rPr>
          <w:rFonts w:ascii="Times New Roman" w:hAnsi="Times New Roman"/>
          <w:sz w:val="24"/>
          <w:szCs w:val="24"/>
        </w:rPr>
      </w:pPr>
      <w:r>
        <w:rPr>
          <w:rFonts w:ascii="Times New Roman" w:hAnsi="Times New Roman"/>
          <w:sz w:val="28"/>
          <w:szCs w:val="28"/>
        </w:rPr>
        <w:t>Содержание специальной подготовки студентов, позволяющей им умело применять ИКТ при самообучении и в профессиональной деятельности может быть представлено следующими основными знаниями и умениями [55; С. 95]:</w:t>
      </w:r>
    </w:p>
    <w:p w:rsidR="001E1FF2" w:rsidRDefault="001E1FF2">
      <w:pPr>
        <w:widowControl w:val="0"/>
        <w:autoSpaceDE w:val="0"/>
        <w:autoSpaceDN w:val="0"/>
        <w:adjustRightInd w:val="0"/>
        <w:spacing w:after="0" w:line="95"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3" w:lineRule="auto"/>
        <w:ind w:firstLine="711"/>
        <w:jc w:val="both"/>
        <w:rPr>
          <w:rFonts w:ascii="Times New Roman" w:hAnsi="Times New Roman"/>
          <w:sz w:val="24"/>
          <w:szCs w:val="24"/>
        </w:rPr>
      </w:pPr>
      <w:r>
        <w:rPr>
          <w:rFonts w:ascii="Times New Roman" w:hAnsi="Times New Roman"/>
          <w:sz w:val="28"/>
          <w:szCs w:val="28"/>
        </w:rPr>
        <w:t>1. Знания об основных поисковых системах и основных правилах поиска, оценки и фильтрации информации в сети Интернет; структуре основных видов авторских учебных Интернет-ресурсов и их методическом потенциале; средствах синхронной и асинхронной Интернет-коммуникации</w:t>
      </w:r>
    </w:p>
    <w:p w:rsidR="001E1FF2" w:rsidRDefault="001E1FF2">
      <w:pPr>
        <w:widowControl w:val="0"/>
        <w:autoSpaceDE w:val="0"/>
        <w:autoSpaceDN w:val="0"/>
        <w:adjustRightInd w:val="0"/>
        <w:spacing w:after="0" w:line="89" w:lineRule="exact"/>
        <w:rPr>
          <w:rFonts w:ascii="Times New Roman" w:hAnsi="Times New Roman"/>
          <w:sz w:val="24"/>
          <w:szCs w:val="24"/>
        </w:rPr>
      </w:pPr>
    </w:p>
    <w:p w:rsidR="001E1FF2" w:rsidRDefault="00F132AC">
      <w:pPr>
        <w:widowControl w:val="0"/>
        <w:overflowPunct w:val="0"/>
        <w:autoSpaceDE w:val="0"/>
        <w:autoSpaceDN w:val="0"/>
        <w:adjustRightInd w:val="0"/>
        <w:spacing w:after="0" w:line="310" w:lineRule="auto"/>
        <w:ind w:right="20"/>
        <w:jc w:val="both"/>
        <w:rPr>
          <w:rFonts w:ascii="Times New Roman" w:hAnsi="Times New Roman"/>
          <w:sz w:val="24"/>
          <w:szCs w:val="24"/>
        </w:rPr>
      </w:pPr>
      <w:r>
        <w:rPr>
          <w:rFonts w:ascii="Times New Roman" w:hAnsi="Times New Roman"/>
          <w:sz w:val="28"/>
          <w:szCs w:val="28"/>
        </w:rPr>
        <w:t>(электронная почта, чат, форум, гостевая книга, системах мгновенных текстовых и голосовых сообщений); технологиях Веб 2.0 (социальные сети,</w:t>
      </w:r>
    </w:p>
    <w:p w:rsidR="001E1FF2" w:rsidRDefault="001E1FF2">
      <w:pPr>
        <w:widowControl w:val="0"/>
        <w:autoSpaceDE w:val="0"/>
        <w:autoSpaceDN w:val="0"/>
        <w:adjustRightInd w:val="0"/>
        <w:spacing w:after="0" w:line="70"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блоги, вики-ресурсы и т.д.) и их методическом потенциале; информационно-</w:t>
      </w:r>
    </w:p>
    <w:p w:rsidR="001E1FF2" w:rsidRDefault="001E1FF2">
      <w:pPr>
        <w:widowControl w:val="0"/>
        <w:autoSpaceDE w:val="0"/>
        <w:autoSpaceDN w:val="0"/>
        <w:adjustRightInd w:val="0"/>
        <w:spacing w:after="0" w:line="158"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справочных ресурсах сети Интернет (энциклопедии, словари, переводчики);</w:t>
      </w:r>
    </w:p>
    <w:p w:rsidR="001E1FF2" w:rsidRDefault="001E1FF2">
      <w:pPr>
        <w:widowControl w:val="0"/>
        <w:autoSpaceDE w:val="0"/>
        <w:autoSpaceDN w:val="0"/>
        <w:adjustRightInd w:val="0"/>
        <w:spacing w:after="0" w:line="163"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системах онлайн тестирования; системах дистанционного образования.</w:t>
      </w:r>
    </w:p>
    <w:p w:rsidR="001E1FF2" w:rsidRDefault="001E1FF2">
      <w:pPr>
        <w:widowControl w:val="0"/>
        <w:autoSpaceDE w:val="0"/>
        <w:autoSpaceDN w:val="0"/>
        <w:adjustRightInd w:val="0"/>
        <w:spacing w:after="0" w:line="163" w:lineRule="exact"/>
        <w:rPr>
          <w:rFonts w:ascii="Times New Roman" w:hAnsi="Times New Roman"/>
          <w:sz w:val="24"/>
          <w:szCs w:val="24"/>
        </w:rPr>
      </w:pPr>
    </w:p>
    <w:p w:rsidR="001E1FF2" w:rsidRDefault="00F132AC">
      <w:pPr>
        <w:widowControl w:val="0"/>
        <w:autoSpaceDE w:val="0"/>
        <w:autoSpaceDN w:val="0"/>
        <w:adjustRightInd w:val="0"/>
        <w:spacing w:after="0" w:line="240" w:lineRule="auto"/>
        <w:ind w:left="720"/>
        <w:rPr>
          <w:rFonts w:ascii="Times New Roman" w:hAnsi="Times New Roman"/>
          <w:sz w:val="24"/>
          <w:szCs w:val="24"/>
        </w:rPr>
      </w:pPr>
      <w:r>
        <w:rPr>
          <w:rFonts w:ascii="Times New Roman" w:hAnsi="Times New Roman"/>
          <w:sz w:val="28"/>
          <w:szCs w:val="28"/>
        </w:rPr>
        <w:t>2.  Умения и навыки осуществлять поиск, оценку и отбор Интернет-</w:t>
      </w:r>
    </w:p>
    <w:p w:rsidR="001E1FF2" w:rsidRDefault="001E1FF2">
      <w:pPr>
        <w:widowControl w:val="0"/>
        <w:autoSpaceDE w:val="0"/>
        <w:autoSpaceDN w:val="0"/>
        <w:adjustRightInd w:val="0"/>
        <w:spacing w:after="0" w:line="226" w:lineRule="exact"/>
        <w:rPr>
          <w:rFonts w:ascii="Times New Roman" w:hAnsi="Times New Roman"/>
          <w:sz w:val="24"/>
          <w:szCs w:val="24"/>
        </w:rPr>
      </w:pPr>
    </w:p>
    <w:p w:rsidR="001E1FF2" w:rsidRDefault="00F132AC">
      <w:pPr>
        <w:widowControl w:val="0"/>
        <w:overflowPunct w:val="0"/>
        <w:autoSpaceDE w:val="0"/>
        <w:autoSpaceDN w:val="0"/>
        <w:adjustRightInd w:val="0"/>
        <w:spacing w:after="0" w:line="334" w:lineRule="auto"/>
        <w:jc w:val="both"/>
        <w:rPr>
          <w:rFonts w:ascii="Times New Roman" w:hAnsi="Times New Roman"/>
          <w:sz w:val="24"/>
          <w:szCs w:val="24"/>
        </w:rPr>
      </w:pPr>
      <w:r>
        <w:rPr>
          <w:rFonts w:ascii="Times New Roman" w:hAnsi="Times New Roman"/>
          <w:sz w:val="28"/>
          <w:szCs w:val="28"/>
        </w:rPr>
        <w:t>ресурсов; использовать средства Интернет-коммуникации; пользоваться технологиями Веб 2.0; использовать информационно-справочные ресурсы сети Интернет и системы онлайн тестирования.</w:t>
      </w:r>
    </w:p>
    <w:p w:rsidR="001E1FF2" w:rsidRDefault="001E1FF2">
      <w:pPr>
        <w:widowControl w:val="0"/>
        <w:autoSpaceDE w:val="0"/>
        <w:autoSpaceDN w:val="0"/>
        <w:adjustRightInd w:val="0"/>
        <w:spacing w:after="0" w:line="106" w:lineRule="exact"/>
        <w:rPr>
          <w:rFonts w:ascii="Times New Roman" w:hAnsi="Times New Roman"/>
          <w:sz w:val="24"/>
          <w:szCs w:val="24"/>
        </w:rPr>
      </w:pPr>
    </w:p>
    <w:p w:rsidR="001E1FF2" w:rsidRDefault="00F132AC">
      <w:pPr>
        <w:widowControl w:val="0"/>
        <w:overflowPunct w:val="0"/>
        <w:autoSpaceDE w:val="0"/>
        <w:autoSpaceDN w:val="0"/>
        <w:adjustRightInd w:val="0"/>
        <w:spacing w:after="0" w:line="311" w:lineRule="auto"/>
        <w:ind w:right="20" w:firstLine="711"/>
        <w:jc w:val="both"/>
        <w:rPr>
          <w:rFonts w:ascii="Times New Roman" w:hAnsi="Times New Roman"/>
          <w:sz w:val="24"/>
          <w:szCs w:val="24"/>
        </w:rPr>
      </w:pPr>
      <w:r>
        <w:rPr>
          <w:rFonts w:ascii="Times New Roman" w:hAnsi="Times New Roman"/>
          <w:sz w:val="28"/>
          <w:szCs w:val="28"/>
        </w:rPr>
        <w:t>При формировании ИКТ-компетентности студентов вузов необходимо применять ориентированный на ИКТ набор методов и технологий обучения.</w:t>
      </w:r>
    </w:p>
    <w:p w:rsidR="001E1FF2" w:rsidRDefault="001E1FF2">
      <w:pPr>
        <w:widowControl w:val="0"/>
        <w:autoSpaceDE w:val="0"/>
        <w:autoSpaceDN w:val="0"/>
        <w:adjustRightInd w:val="0"/>
        <w:spacing w:after="0" w:line="131"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3" w:lineRule="auto"/>
        <w:ind w:right="20"/>
        <w:jc w:val="both"/>
        <w:rPr>
          <w:rFonts w:ascii="Times New Roman" w:hAnsi="Times New Roman"/>
          <w:sz w:val="24"/>
          <w:szCs w:val="24"/>
        </w:rPr>
      </w:pPr>
      <w:r>
        <w:rPr>
          <w:rFonts w:ascii="Times New Roman" w:hAnsi="Times New Roman"/>
          <w:sz w:val="28"/>
          <w:szCs w:val="28"/>
        </w:rPr>
        <w:t>Так, при проведении практических работ и лабораторных занятий применение ИКТ устраняет временной разрыв между ознакомлением с теорией и ее действительным усвоением, способствуя большей самостоятельности в процессе обучения. Грамотно методически и</w:t>
      </w:r>
    </w:p>
    <w:p w:rsidR="001E1FF2" w:rsidRDefault="001E1FF2">
      <w:pPr>
        <w:widowControl w:val="0"/>
        <w:autoSpaceDE w:val="0"/>
        <w:autoSpaceDN w:val="0"/>
        <w:adjustRightInd w:val="0"/>
        <w:spacing w:after="0" w:line="51" w:lineRule="exact"/>
        <w:rPr>
          <w:rFonts w:ascii="Times New Roman" w:hAnsi="Times New Roman"/>
          <w:sz w:val="24"/>
          <w:szCs w:val="24"/>
        </w:rPr>
      </w:pPr>
    </w:p>
    <w:p w:rsidR="001E1FF2" w:rsidRDefault="00F132AC">
      <w:pPr>
        <w:widowControl w:val="0"/>
        <w:autoSpaceDE w:val="0"/>
        <w:autoSpaceDN w:val="0"/>
        <w:adjustRightInd w:val="0"/>
        <w:spacing w:after="0" w:line="240" w:lineRule="auto"/>
        <w:ind w:left="4640"/>
        <w:rPr>
          <w:rFonts w:ascii="Times New Roman" w:hAnsi="Times New Roman"/>
          <w:sz w:val="24"/>
          <w:szCs w:val="24"/>
        </w:rPr>
      </w:pPr>
      <w:r>
        <w:rPr>
          <w:rFonts w:ascii="Times New Roman" w:hAnsi="Times New Roman"/>
          <w:sz w:val="28"/>
          <w:szCs w:val="28"/>
        </w:rPr>
        <w:t>152</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pgSz w:w="11904" w:h="16838"/>
          <w:pgMar w:top="1188" w:right="840" w:bottom="600" w:left="1700" w:header="720" w:footer="720" w:gutter="0"/>
          <w:cols w:space="720" w:equalWidth="0">
            <w:col w:w="9360"/>
          </w:cols>
          <w:noEndnote/>
        </w:sectPr>
      </w:pPr>
    </w:p>
    <w:p w:rsidR="001E1FF2" w:rsidRDefault="00F132AC">
      <w:pPr>
        <w:widowControl w:val="0"/>
        <w:overflowPunct w:val="0"/>
        <w:autoSpaceDE w:val="0"/>
        <w:autoSpaceDN w:val="0"/>
        <w:adjustRightInd w:val="0"/>
        <w:spacing w:after="0" w:line="310" w:lineRule="auto"/>
        <w:ind w:right="20"/>
        <w:jc w:val="both"/>
        <w:rPr>
          <w:rFonts w:ascii="Times New Roman" w:hAnsi="Times New Roman"/>
          <w:sz w:val="24"/>
          <w:szCs w:val="24"/>
        </w:rPr>
      </w:pPr>
      <w:bookmarkStart w:id="152" w:name="page305"/>
      <w:bookmarkEnd w:id="152"/>
      <w:r>
        <w:rPr>
          <w:rFonts w:ascii="Times New Roman" w:hAnsi="Times New Roman"/>
          <w:sz w:val="28"/>
          <w:szCs w:val="28"/>
        </w:rPr>
        <w:lastRenderedPageBreak/>
        <w:t>технологически разработанные компьютерные средства обучения позволяют приблизиться к решению многих задач обучения [98; С. 107].</w:t>
      </w:r>
    </w:p>
    <w:p w:rsidR="001E1FF2" w:rsidRDefault="001E1FF2">
      <w:pPr>
        <w:widowControl w:val="0"/>
        <w:autoSpaceDE w:val="0"/>
        <w:autoSpaceDN w:val="0"/>
        <w:adjustRightInd w:val="0"/>
        <w:spacing w:after="0" w:line="65" w:lineRule="exact"/>
        <w:rPr>
          <w:rFonts w:ascii="Times New Roman" w:hAnsi="Times New Roman"/>
          <w:sz w:val="24"/>
          <w:szCs w:val="24"/>
        </w:rPr>
      </w:pPr>
    </w:p>
    <w:p w:rsidR="001E1FF2" w:rsidRDefault="00F132AC">
      <w:pPr>
        <w:widowControl w:val="0"/>
        <w:autoSpaceDE w:val="0"/>
        <w:autoSpaceDN w:val="0"/>
        <w:adjustRightInd w:val="0"/>
        <w:spacing w:after="0" w:line="240" w:lineRule="auto"/>
        <w:ind w:left="720"/>
        <w:rPr>
          <w:rFonts w:ascii="Times New Roman" w:hAnsi="Times New Roman"/>
          <w:sz w:val="24"/>
          <w:szCs w:val="24"/>
        </w:rPr>
      </w:pPr>
      <w:r>
        <w:rPr>
          <w:rFonts w:ascii="Times New Roman" w:hAnsi="Times New Roman"/>
          <w:sz w:val="28"/>
          <w:szCs w:val="28"/>
        </w:rPr>
        <w:t>Применительно к таким  формам занятий, как лабораторные работы,</w:t>
      </w:r>
    </w:p>
    <w:p w:rsidR="001E1FF2" w:rsidRDefault="001E1FF2">
      <w:pPr>
        <w:widowControl w:val="0"/>
        <w:autoSpaceDE w:val="0"/>
        <w:autoSpaceDN w:val="0"/>
        <w:adjustRightInd w:val="0"/>
        <w:spacing w:after="0" w:line="231"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3" w:lineRule="auto"/>
        <w:jc w:val="both"/>
        <w:rPr>
          <w:rFonts w:ascii="Times New Roman" w:hAnsi="Times New Roman"/>
          <w:sz w:val="24"/>
          <w:szCs w:val="24"/>
        </w:rPr>
      </w:pPr>
      <w:r>
        <w:rPr>
          <w:rFonts w:ascii="Times New Roman" w:hAnsi="Times New Roman"/>
          <w:sz w:val="28"/>
          <w:szCs w:val="28"/>
        </w:rPr>
        <w:t>применение ИКТ позволило создать электронные лабораторные работы, то есть электронные издания, содержащие систематизированный материал по соответствующей научно-практической области знаний. Такие средства обеспечивают активное и творческое овладение студентами знаниями,</w:t>
      </w:r>
    </w:p>
    <w:p w:rsidR="001E1FF2" w:rsidRDefault="001E1FF2">
      <w:pPr>
        <w:widowControl w:val="0"/>
        <w:autoSpaceDE w:val="0"/>
        <w:autoSpaceDN w:val="0"/>
        <w:adjustRightInd w:val="0"/>
        <w:spacing w:after="0" w:line="94" w:lineRule="exact"/>
        <w:rPr>
          <w:rFonts w:ascii="Times New Roman" w:hAnsi="Times New Roman"/>
          <w:sz w:val="24"/>
          <w:szCs w:val="24"/>
        </w:rPr>
      </w:pPr>
    </w:p>
    <w:p w:rsidR="001E1FF2" w:rsidRDefault="00F132AC">
      <w:pPr>
        <w:widowControl w:val="0"/>
        <w:overflowPunct w:val="0"/>
        <w:autoSpaceDE w:val="0"/>
        <w:autoSpaceDN w:val="0"/>
        <w:adjustRightInd w:val="0"/>
        <w:spacing w:after="0" w:line="307" w:lineRule="auto"/>
        <w:ind w:right="20"/>
        <w:jc w:val="both"/>
        <w:rPr>
          <w:rFonts w:ascii="Times New Roman" w:hAnsi="Times New Roman"/>
          <w:sz w:val="24"/>
          <w:szCs w:val="24"/>
        </w:rPr>
      </w:pPr>
      <w:r>
        <w:rPr>
          <w:rFonts w:ascii="Times New Roman" w:hAnsi="Times New Roman"/>
          <w:sz w:val="28"/>
          <w:szCs w:val="28"/>
        </w:rPr>
        <w:t>умениями и навыками, направленными на закрепление теоретических знаний путем обсуждения первоисточников и решения конкретных упражнений.</w:t>
      </w:r>
    </w:p>
    <w:p w:rsidR="001E1FF2" w:rsidRDefault="001E1FF2">
      <w:pPr>
        <w:widowControl w:val="0"/>
        <w:autoSpaceDE w:val="0"/>
        <w:autoSpaceDN w:val="0"/>
        <w:adjustRightInd w:val="0"/>
        <w:spacing w:after="0" w:line="141"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7" w:lineRule="auto"/>
        <w:ind w:right="20"/>
        <w:jc w:val="both"/>
        <w:rPr>
          <w:rFonts w:ascii="Times New Roman" w:hAnsi="Times New Roman"/>
          <w:sz w:val="24"/>
          <w:szCs w:val="24"/>
        </w:rPr>
      </w:pPr>
      <w:r>
        <w:rPr>
          <w:rFonts w:ascii="Times New Roman" w:hAnsi="Times New Roman"/>
          <w:sz w:val="28"/>
          <w:szCs w:val="28"/>
        </w:rPr>
        <w:t>Кроме того, обучающемуся предоставляются сведения о теме, целях и порядке проведения занятия, осуществляется контроль знаний каждого студента с отображением результатов, предъявляется необходимый теоретический материал или методика решения задач, осуществляется обратная связь между педагогом, средством информатизации и обучаемым</w:t>
      </w:r>
    </w:p>
    <w:p w:rsidR="001E1FF2" w:rsidRDefault="001E1FF2">
      <w:pPr>
        <w:widowControl w:val="0"/>
        <w:autoSpaceDE w:val="0"/>
        <w:autoSpaceDN w:val="0"/>
        <w:adjustRightInd w:val="0"/>
        <w:spacing w:after="0" w:line="88" w:lineRule="exact"/>
        <w:rPr>
          <w:rFonts w:ascii="Times New Roman" w:hAnsi="Times New Roman"/>
          <w:sz w:val="24"/>
          <w:szCs w:val="24"/>
        </w:rPr>
      </w:pPr>
    </w:p>
    <w:p w:rsidR="001E1FF2" w:rsidRDefault="00F132AC">
      <w:pPr>
        <w:widowControl w:val="0"/>
        <w:overflowPunct w:val="0"/>
        <w:autoSpaceDE w:val="0"/>
        <w:autoSpaceDN w:val="0"/>
        <w:adjustRightInd w:val="0"/>
        <w:spacing w:after="0" w:line="307" w:lineRule="auto"/>
        <w:ind w:right="20"/>
        <w:jc w:val="both"/>
        <w:rPr>
          <w:rFonts w:ascii="Times New Roman" w:hAnsi="Times New Roman"/>
          <w:sz w:val="24"/>
          <w:szCs w:val="24"/>
        </w:rPr>
      </w:pPr>
      <w:r>
        <w:rPr>
          <w:rFonts w:ascii="Times New Roman" w:hAnsi="Times New Roman"/>
          <w:sz w:val="28"/>
          <w:szCs w:val="28"/>
        </w:rPr>
        <w:t>[2]. Применение электронных лабораторных работ резко снижает нагрузку на преподавателя.</w:t>
      </w:r>
    </w:p>
    <w:p w:rsidR="001E1FF2" w:rsidRDefault="001E1FF2">
      <w:pPr>
        <w:widowControl w:val="0"/>
        <w:autoSpaceDE w:val="0"/>
        <w:autoSpaceDN w:val="0"/>
        <w:adjustRightInd w:val="0"/>
        <w:spacing w:after="0" w:line="141" w:lineRule="exact"/>
        <w:rPr>
          <w:rFonts w:ascii="Times New Roman" w:hAnsi="Times New Roman"/>
          <w:sz w:val="24"/>
          <w:szCs w:val="24"/>
        </w:rPr>
      </w:pPr>
    </w:p>
    <w:p w:rsidR="001E1FF2" w:rsidRDefault="00F132AC">
      <w:pPr>
        <w:widowControl w:val="0"/>
        <w:overflowPunct w:val="0"/>
        <w:autoSpaceDE w:val="0"/>
        <w:autoSpaceDN w:val="0"/>
        <w:adjustRightInd w:val="0"/>
        <w:spacing w:after="0" w:line="351" w:lineRule="auto"/>
        <w:ind w:firstLine="711"/>
        <w:jc w:val="both"/>
        <w:rPr>
          <w:rFonts w:ascii="Times New Roman" w:hAnsi="Times New Roman"/>
          <w:sz w:val="24"/>
          <w:szCs w:val="24"/>
        </w:rPr>
      </w:pPr>
      <w:r>
        <w:rPr>
          <w:rFonts w:ascii="Times New Roman" w:hAnsi="Times New Roman"/>
          <w:sz w:val="28"/>
          <w:szCs w:val="28"/>
        </w:rPr>
        <w:t>Новые активные и интерактивные методы обучения на основе ИКТ являются в настоящее время чрезвычайно популярными и актуальными для педагогической практики. Интерактивные методы педагогического взаимодействия в современном образовании схожи с таковыми в традиционном образовании, но имеют коренные отличия. С появлением новых мультимедийных и информационно-коммуникационных технологий структура образовательного процесса претерпела незначительные отличия.</w:t>
      </w:r>
    </w:p>
    <w:p w:rsidR="001E1FF2" w:rsidRDefault="001E1FF2">
      <w:pPr>
        <w:widowControl w:val="0"/>
        <w:autoSpaceDE w:val="0"/>
        <w:autoSpaceDN w:val="0"/>
        <w:adjustRightInd w:val="0"/>
        <w:spacing w:after="0" w:line="84"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3" w:lineRule="auto"/>
        <w:ind w:right="20"/>
        <w:jc w:val="both"/>
        <w:rPr>
          <w:rFonts w:ascii="Times New Roman" w:hAnsi="Times New Roman"/>
          <w:sz w:val="24"/>
          <w:szCs w:val="24"/>
        </w:rPr>
      </w:pPr>
      <w:r>
        <w:rPr>
          <w:rFonts w:ascii="Times New Roman" w:hAnsi="Times New Roman"/>
          <w:sz w:val="28"/>
          <w:szCs w:val="28"/>
        </w:rPr>
        <w:t>Технологии оказали влияние, в первую очередь, на формы хранения и представления информации и осуществления коммуникации. При этом ИКТ выступили в качестве стимула к осуществлению перемен в подготовке и реализации педагогических процессов [156; С. 244].</w:t>
      </w:r>
    </w:p>
    <w:p w:rsidR="001E1FF2" w:rsidRDefault="001E1FF2">
      <w:pPr>
        <w:widowControl w:val="0"/>
        <w:autoSpaceDE w:val="0"/>
        <w:autoSpaceDN w:val="0"/>
        <w:adjustRightInd w:val="0"/>
        <w:spacing w:after="0" w:line="94" w:lineRule="exact"/>
        <w:rPr>
          <w:rFonts w:ascii="Times New Roman" w:hAnsi="Times New Roman"/>
          <w:sz w:val="24"/>
          <w:szCs w:val="24"/>
        </w:rPr>
      </w:pPr>
    </w:p>
    <w:p w:rsidR="001E1FF2" w:rsidRDefault="00F132AC">
      <w:pPr>
        <w:widowControl w:val="0"/>
        <w:overflowPunct w:val="0"/>
        <w:autoSpaceDE w:val="0"/>
        <w:autoSpaceDN w:val="0"/>
        <w:adjustRightInd w:val="0"/>
        <w:spacing w:after="0" w:line="311" w:lineRule="auto"/>
        <w:ind w:firstLine="711"/>
        <w:jc w:val="both"/>
        <w:rPr>
          <w:rFonts w:ascii="Times New Roman" w:hAnsi="Times New Roman"/>
          <w:sz w:val="24"/>
          <w:szCs w:val="24"/>
        </w:rPr>
      </w:pPr>
      <w:r>
        <w:rPr>
          <w:rFonts w:ascii="Times New Roman" w:hAnsi="Times New Roman"/>
          <w:sz w:val="28"/>
          <w:szCs w:val="28"/>
        </w:rPr>
        <w:t>Анализ доступной литературы [98, 113, 116, 210, 208, 156] позволил сгруппировать наиболее востребованные методы формирования ИКТ-</w:t>
      </w:r>
    </w:p>
    <w:p w:rsidR="001E1FF2" w:rsidRDefault="001E1FF2">
      <w:pPr>
        <w:widowControl w:val="0"/>
        <w:autoSpaceDE w:val="0"/>
        <w:autoSpaceDN w:val="0"/>
        <w:adjustRightInd w:val="0"/>
        <w:spacing w:after="0" w:line="63" w:lineRule="exact"/>
        <w:rPr>
          <w:rFonts w:ascii="Times New Roman" w:hAnsi="Times New Roman"/>
          <w:sz w:val="24"/>
          <w:szCs w:val="24"/>
        </w:rPr>
      </w:pPr>
    </w:p>
    <w:p w:rsidR="001E1FF2" w:rsidRDefault="00F132AC">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28"/>
          <w:szCs w:val="28"/>
        </w:rPr>
        <w:t>компетенции в таблицу 2.1.</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pgSz w:w="11904" w:h="16838"/>
          <w:pgMar w:top="1188" w:right="840" w:bottom="600" w:left="1700" w:header="720" w:footer="720" w:gutter="0"/>
          <w:cols w:space="720" w:equalWidth="0">
            <w:col w:w="9360"/>
          </w:cols>
          <w:noEndnote/>
        </w:sectPr>
      </w:pPr>
    </w:p>
    <w:p w:rsidR="001E1FF2" w:rsidRDefault="001E1FF2">
      <w:pPr>
        <w:widowControl w:val="0"/>
        <w:autoSpaceDE w:val="0"/>
        <w:autoSpaceDN w:val="0"/>
        <w:adjustRightInd w:val="0"/>
        <w:spacing w:after="0" w:line="188"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153</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type w:val="continuous"/>
          <w:pgSz w:w="11904" w:h="16838"/>
          <w:pgMar w:top="1188" w:right="5140" w:bottom="600" w:left="6340" w:header="720" w:footer="720" w:gutter="0"/>
          <w:cols w:space="720" w:equalWidth="0">
            <w:col w:w="420"/>
          </w:cols>
          <w:noEndnote/>
        </w:sectPr>
      </w:pPr>
    </w:p>
    <w:p w:rsidR="001E1FF2" w:rsidRDefault="001E1FF2">
      <w:pPr>
        <w:widowControl w:val="0"/>
        <w:autoSpaceDE w:val="0"/>
        <w:autoSpaceDN w:val="0"/>
        <w:adjustRightInd w:val="0"/>
        <w:spacing w:after="0" w:line="166" w:lineRule="exact"/>
        <w:rPr>
          <w:rFonts w:ascii="Times New Roman" w:hAnsi="Times New Roman"/>
          <w:sz w:val="24"/>
          <w:szCs w:val="24"/>
        </w:rPr>
      </w:pPr>
      <w:bookmarkStart w:id="153" w:name="page307"/>
      <w:bookmarkEnd w:id="153"/>
    </w:p>
    <w:p w:rsidR="001E1FF2" w:rsidRDefault="00F132AC">
      <w:pPr>
        <w:widowControl w:val="0"/>
        <w:autoSpaceDE w:val="0"/>
        <w:autoSpaceDN w:val="0"/>
        <w:adjustRightInd w:val="0"/>
        <w:spacing w:after="0" w:line="240" w:lineRule="auto"/>
        <w:ind w:left="840"/>
        <w:rPr>
          <w:rFonts w:ascii="Times New Roman" w:hAnsi="Times New Roman"/>
          <w:sz w:val="24"/>
          <w:szCs w:val="24"/>
        </w:rPr>
      </w:pPr>
      <w:r>
        <w:rPr>
          <w:rFonts w:ascii="Times New Roman" w:hAnsi="Times New Roman"/>
          <w:sz w:val="28"/>
          <w:szCs w:val="28"/>
        </w:rPr>
        <w:t>Таблица 2.1 – Основные методы формирования  ИКТ-компетенции у</w:t>
      </w:r>
    </w:p>
    <w:p w:rsidR="001E1FF2" w:rsidRDefault="001E1FF2">
      <w:pPr>
        <w:widowControl w:val="0"/>
        <w:autoSpaceDE w:val="0"/>
        <w:autoSpaceDN w:val="0"/>
        <w:adjustRightInd w:val="0"/>
        <w:spacing w:after="0" w:line="158" w:lineRule="exact"/>
        <w:rPr>
          <w:rFonts w:ascii="Times New Roman" w:hAnsi="Times New Roman"/>
          <w:sz w:val="24"/>
          <w:szCs w:val="24"/>
        </w:rPr>
      </w:pPr>
    </w:p>
    <w:p w:rsidR="001E1FF2" w:rsidRDefault="00F132AC">
      <w:pPr>
        <w:widowControl w:val="0"/>
        <w:autoSpaceDE w:val="0"/>
        <w:autoSpaceDN w:val="0"/>
        <w:adjustRightInd w:val="0"/>
        <w:spacing w:after="0" w:line="240" w:lineRule="auto"/>
        <w:ind w:left="120"/>
        <w:rPr>
          <w:rFonts w:ascii="Times New Roman" w:hAnsi="Times New Roman"/>
          <w:sz w:val="24"/>
          <w:szCs w:val="24"/>
        </w:rPr>
      </w:pPr>
      <w:r>
        <w:rPr>
          <w:rFonts w:ascii="Times New Roman" w:hAnsi="Times New Roman"/>
          <w:sz w:val="28"/>
          <w:szCs w:val="28"/>
        </w:rPr>
        <w:t>студентов вузов</w:t>
      </w:r>
    </w:p>
    <w:p w:rsidR="001E1FF2" w:rsidRDefault="001E1FF2">
      <w:pPr>
        <w:widowControl w:val="0"/>
        <w:autoSpaceDE w:val="0"/>
        <w:autoSpaceDN w:val="0"/>
        <w:adjustRightInd w:val="0"/>
        <w:spacing w:after="0" w:line="155" w:lineRule="exact"/>
        <w:rPr>
          <w:rFonts w:ascii="Times New Roman" w:hAnsi="Times New Roman"/>
          <w:sz w:val="24"/>
          <w:szCs w:val="24"/>
        </w:rPr>
      </w:pPr>
    </w:p>
    <w:tbl>
      <w:tblPr>
        <w:tblW w:w="0" w:type="auto"/>
        <w:tblInd w:w="10" w:type="dxa"/>
        <w:tblLayout w:type="fixed"/>
        <w:tblCellMar>
          <w:left w:w="0" w:type="dxa"/>
          <w:right w:w="0" w:type="dxa"/>
        </w:tblCellMar>
        <w:tblLook w:val="0000"/>
      </w:tblPr>
      <w:tblGrid>
        <w:gridCol w:w="120"/>
        <w:gridCol w:w="2580"/>
        <w:gridCol w:w="120"/>
        <w:gridCol w:w="100"/>
        <w:gridCol w:w="3620"/>
        <w:gridCol w:w="120"/>
        <w:gridCol w:w="100"/>
        <w:gridCol w:w="2720"/>
        <w:gridCol w:w="120"/>
        <w:gridCol w:w="30"/>
      </w:tblGrid>
      <w:tr w:rsidR="001E1FF2" w:rsidRPr="00E23560">
        <w:trPr>
          <w:trHeight w:val="97"/>
        </w:trPr>
        <w:tc>
          <w:tcPr>
            <w:tcW w:w="120" w:type="dxa"/>
            <w:tcBorders>
              <w:top w:val="single" w:sz="8" w:space="0" w:color="auto"/>
              <w:left w:val="single" w:sz="8" w:space="0" w:color="auto"/>
              <w:bottom w:val="nil"/>
              <w:right w:val="nil"/>
            </w:tcBorders>
            <w:shd w:val="clear" w:color="auto" w:fill="F2F2F2"/>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8"/>
                <w:szCs w:val="8"/>
              </w:rPr>
            </w:pPr>
          </w:p>
        </w:tc>
        <w:tc>
          <w:tcPr>
            <w:tcW w:w="2580" w:type="dxa"/>
            <w:vMerge w:val="restart"/>
            <w:tcBorders>
              <w:top w:val="single" w:sz="8" w:space="0" w:color="auto"/>
              <w:left w:val="nil"/>
              <w:bottom w:val="nil"/>
              <w:right w:val="nil"/>
            </w:tcBorders>
            <w:shd w:val="clear" w:color="auto" w:fill="F2F2F2"/>
            <w:vAlign w:val="bottom"/>
          </w:tcPr>
          <w:p w:rsidR="001E1FF2" w:rsidRPr="00E23560" w:rsidRDefault="00F132AC">
            <w:pPr>
              <w:widowControl w:val="0"/>
              <w:autoSpaceDE w:val="0"/>
              <w:autoSpaceDN w:val="0"/>
              <w:adjustRightInd w:val="0"/>
              <w:spacing w:after="0" w:line="240" w:lineRule="auto"/>
              <w:jc w:val="center"/>
              <w:rPr>
                <w:rFonts w:ascii="Times New Roman" w:eastAsiaTheme="minorEastAsia" w:hAnsi="Times New Roman"/>
                <w:sz w:val="24"/>
                <w:szCs w:val="24"/>
              </w:rPr>
            </w:pPr>
            <w:r w:rsidRPr="00E23560">
              <w:rPr>
                <w:rFonts w:ascii="Times New Roman" w:eastAsiaTheme="minorEastAsia" w:hAnsi="Times New Roman"/>
                <w:w w:val="98"/>
                <w:sz w:val="24"/>
                <w:szCs w:val="24"/>
              </w:rPr>
              <w:t>Методы</w:t>
            </w:r>
          </w:p>
        </w:tc>
        <w:tc>
          <w:tcPr>
            <w:tcW w:w="120" w:type="dxa"/>
            <w:tcBorders>
              <w:top w:val="single" w:sz="8" w:space="0" w:color="auto"/>
              <w:left w:val="nil"/>
              <w:bottom w:val="nil"/>
              <w:right w:val="single" w:sz="8" w:space="0" w:color="auto"/>
            </w:tcBorders>
            <w:shd w:val="clear" w:color="auto" w:fill="F2F2F2"/>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8"/>
                <w:szCs w:val="8"/>
              </w:rPr>
            </w:pPr>
          </w:p>
        </w:tc>
        <w:tc>
          <w:tcPr>
            <w:tcW w:w="100" w:type="dxa"/>
            <w:tcBorders>
              <w:top w:val="single" w:sz="8" w:space="0" w:color="auto"/>
              <w:left w:val="nil"/>
              <w:bottom w:val="nil"/>
              <w:right w:val="nil"/>
            </w:tcBorders>
            <w:shd w:val="clear" w:color="auto" w:fill="F2F2F2"/>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8"/>
                <w:szCs w:val="8"/>
              </w:rPr>
            </w:pPr>
          </w:p>
        </w:tc>
        <w:tc>
          <w:tcPr>
            <w:tcW w:w="3620" w:type="dxa"/>
            <w:vMerge w:val="restart"/>
            <w:tcBorders>
              <w:top w:val="single" w:sz="8" w:space="0" w:color="auto"/>
              <w:left w:val="nil"/>
              <w:bottom w:val="nil"/>
              <w:right w:val="nil"/>
            </w:tcBorders>
            <w:shd w:val="clear" w:color="auto" w:fill="F2F2F2"/>
            <w:vAlign w:val="bottom"/>
          </w:tcPr>
          <w:p w:rsidR="001E1FF2" w:rsidRPr="00E23560" w:rsidRDefault="00F132AC">
            <w:pPr>
              <w:widowControl w:val="0"/>
              <w:autoSpaceDE w:val="0"/>
              <w:autoSpaceDN w:val="0"/>
              <w:adjustRightInd w:val="0"/>
              <w:spacing w:after="0" w:line="240" w:lineRule="auto"/>
              <w:jc w:val="center"/>
              <w:rPr>
                <w:rFonts w:ascii="Times New Roman" w:eastAsiaTheme="minorEastAsia" w:hAnsi="Times New Roman"/>
                <w:sz w:val="24"/>
                <w:szCs w:val="24"/>
              </w:rPr>
            </w:pPr>
            <w:r w:rsidRPr="00E23560">
              <w:rPr>
                <w:rFonts w:ascii="Times New Roman" w:eastAsiaTheme="minorEastAsia" w:hAnsi="Times New Roman"/>
                <w:sz w:val="24"/>
                <w:szCs w:val="24"/>
              </w:rPr>
              <w:t>Сфера использования и</w:t>
            </w:r>
          </w:p>
        </w:tc>
        <w:tc>
          <w:tcPr>
            <w:tcW w:w="120" w:type="dxa"/>
            <w:tcBorders>
              <w:top w:val="single" w:sz="8" w:space="0" w:color="auto"/>
              <w:left w:val="nil"/>
              <w:bottom w:val="nil"/>
              <w:right w:val="single" w:sz="8" w:space="0" w:color="auto"/>
            </w:tcBorders>
            <w:shd w:val="clear" w:color="auto" w:fill="F2F2F2"/>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8"/>
                <w:szCs w:val="8"/>
              </w:rPr>
            </w:pPr>
          </w:p>
        </w:tc>
        <w:tc>
          <w:tcPr>
            <w:tcW w:w="100" w:type="dxa"/>
            <w:tcBorders>
              <w:top w:val="single" w:sz="8" w:space="0" w:color="auto"/>
              <w:left w:val="nil"/>
              <w:bottom w:val="nil"/>
              <w:right w:val="nil"/>
            </w:tcBorders>
            <w:shd w:val="clear" w:color="auto" w:fill="F2F2F2"/>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8"/>
                <w:szCs w:val="8"/>
              </w:rPr>
            </w:pPr>
          </w:p>
        </w:tc>
        <w:tc>
          <w:tcPr>
            <w:tcW w:w="2720" w:type="dxa"/>
            <w:vMerge w:val="restart"/>
            <w:tcBorders>
              <w:top w:val="single" w:sz="8" w:space="0" w:color="auto"/>
              <w:left w:val="nil"/>
              <w:bottom w:val="nil"/>
              <w:right w:val="nil"/>
            </w:tcBorders>
            <w:shd w:val="clear" w:color="auto" w:fill="F2F2F2"/>
            <w:vAlign w:val="bottom"/>
          </w:tcPr>
          <w:p w:rsidR="001E1FF2" w:rsidRPr="00E23560" w:rsidRDefault="00F132AC">
            <w:pPr>
              <w:widowControl w:val="0"/>
              <w:autoSpaceDE w:val="0"/>
              <w:autoSpaceDN w:val="0"/>
              <w:adjustRightInd w:val="0"/>
              <w:spacing w:after="0" w:line="240" w:lineRule="auto"/>
              <w:jc w:val="center"/>
              <w:rPr>
                <w:rFonts w:ascii="Times New Roman" w:eastAsiaTheme="minorEastAsia" w:hAnsi="Times New Roman"/>
                <w:sz w:val="24"/>
                <w:szCs w:val="24"/>
              </w:rPr>
            </w:pPr>
            <w:r w:rsidRPr="00E23560">
              <w:rPr>
                <w:rFonts w:ascii="Times New Roman" w:eastAsiaTheme="minorEastAsia" w:hAnsi="Times New Roman"/>
                <w:sz w:val="24"/>
                <w:szCs w:val="24"/>
              </w:rPr>
              <w:t>Деятельность</w:t>
            </w:r>
          </w:p>
        </w:tc>
        <w:tc>
          <w:tcPr>
            <w:tcW w:w="120" w:type="dxa"/>
            <w:tcBorders>
              <w:top w:val="single" w:sz="8" w:space="0" w:color="auto"/>
              <w:left w:val="nil"/>
              <w:bottom w:val="nil"/>
              <w:right w:val="single" w:sz="8" w:space="0" w:color="auto"/>
            </w:tcBorders>
            <w:shd w:val="clear" w:color="auto" w:fill="F2F2F2"/>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8"/>
                <w:szCs w:val="8"/>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266"/>
        </w:trPr>
        <w:tc>
          <w:tcPr>
            <w:tcW w:w="120" w:type="dxa"/>
            <w:tcBorders>
              <w:top w:val="nil"/>
              <w:left w:val="single" w:sz="8" w:space="0" w:color="auto"/>
              <w:bottom w:val="nil"/>
              <w:right w:val="nil"/>
            </w:tcBorders>
            <w:shd w:val="clear" w:color="auto" w:fill="F2F2F2"/>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3"/>
                <w:szCs w:val="23"/>
              </w:rPr>
            </w:pPr>
          </w:p>
        </w:tc>
        <w:tc>
          <w:tcPr>
            <w:tcW w:w="2580" w:type="dxa"/>
            <w:vMerge/>
            <w:tcBorders>
              <w:top w:val="nil"/>
              <w:left w:val="nil"/>
              <w:bottom w:val="nil"/>
              <w:right w:val="nil"/>
            </w:tcBorders>
            <w:shd w:val="clear" w:color="auto" w:fill="F2F2F2"/>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3"/>
                <w:szCs w:val="23"/>
              </w:rPr>
            </w:pPr>
          </w:p>
        </w:tc>
        <w:tc>
          <w:tcPr>
            <w:tcW w:w="120" w:type="dxa"/>
            <w:tcBorders>
              <w:top w:val="nil"/>
              <w:left w:val="nil"/>
              <w:bottom w:val="nil"/>
              <w:right w:val="single" w:sz="8" w:space="0" w:color="auto"/>
            </w:tcBorders>
            <w:shd w:val="clear" w:color="auto" w:fill="F2F2F2"/>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3"/>
                <w:szCs w:val="23"/>
              </w:rPr>
            </w:pPr>
          </w:p>
        </w:tc>
        <w:tc>
          <w:tcPr>
            <w:tcW w:w="100" w:type="dxa"/>
            <w:tcBorders>
              <w:top w:val="nil"/>
              <w:left w:val="nil"/>
              <w:bottom w:val="nil"/>
              <w:right w:val="nil"/>
            </w:tcBorders>
            <w:shd w:val="clear" w:color="auto" w:fill="F2F2F2"/>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3"/>
                <w:szCs w:val="23"/>
              </w:rPr>
            </w:pPr>
          </w:p>
        </w:tc>
        <w:tc>
          <w:tcPr>
            <w:tcW w:w="3620" w:type="dxa"/>
            <w:vMerge/>
            <w:tcBorders>
              <w:top w:val="nil"/>
              <w:left w:val="nil"/>
              <w:bottom w:val="nil"/>
              <w:right w:val="nil"/>
            </w:tcBorders>
            <w:shd w:val="clear" w:color="auto" w:fill="F2F2F2"/>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3"/>
                <w:szCs w:val="23"/>
              </w:rPr>
            </w:pPr>
          </w:p>
        </w:tc>
        <w:tc>
          <w:tcPr>
            <w:tcW w:w="120" w:type="dxa"/>
            <w:tcBorders>
              <w:top w:val="nil"/>
              <w:left w:val="nil"/>
              <w:bottom w:val="nil"/>
              <w:right w:val="single" w:sz="8" w:space="0" w:color="auto"/>
            </w:tcBorders>
            <w:shd w:val="clear" w:color="auto" w:fill="F2F2F2"/>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3"/>
                <w:szCs w:val="23"/>
              </w:rPr>
            </w:pPr>
          </w:p>
        </w:tc>
        <w:tc>
          <w:tcPr>
            <w:tcW w:w="100" w:type="dxa"/>
            <w:tcBorders>
              <w:top w:val="nil"/>
              <w:left w:val="nil"/>
              <w:bottom w:val="nil"/>
              <w:right w:val="nil"/>
            </w:tcBorders>
            <w:shd w:val="clear" w:color="auto" w:fill="F2F2F2"/>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3"/>
                <w:szCs w:val="23"/>
              </w:rPr>
            </w:pPr>
          </w:p>
        </w:tc>
        <w:tc>
          <w:tcPr>
            <w:tcW w:w="2720" w:type="dxa"/>
            <w:vMerge/>
            <w:tcBorders>
              <w:top w:val="nil"/>
              <w:left w:val="nil"/>
              <w:bottom w:val="nil"/>
              <w:right w:val="nil"/>
            </w:tcBorders>
            <w:shd w:val="clear" w:color="auto" w:fill="F2F2F2"/>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3"/>
                <w:szCs w:val="23"/>
              </w:rPr>
            </w:pPr>
          </w:p>
        </w:tc>
        <w:tc>
          <w:tcPr>
            <w:tcW w:w="120" w:type="dxa"/>
            <w:tcBorders>
              <w:top w:val="nil"/>
              <w:left w:val="nil"/>
              <w:bottom w:val="nil"/>
              <w:right w:val="single" w:sz="8" w:space="0" w:color="auto"/>
            </w:tcBorders>
            <w:shd w:val="clear" w:color="auto" w:fill="F2F2F2"/>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3"/>
                <w:szCs w:val="23"/>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139"/>
        </w:trPr>
        <w:tc>
          <w:tcPr>
            <w:tcW w:w="120" w:type="dxa"/>
            <w:tcBorders>
              <w:top w:val="nil"/>
              <w:left w:val="single" w:sz="8" w:space="0" w:color="auto"/>
              <w:bottom w:val="nil"/>
              <w:right w:val="nil"/>
            </w:tcBorders>
            <w:shd w:val="clear" w:color="auto" w:fill="F2F2F2"/>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2580" w:type="dxa"/>
            <w:vMerge/>
            <w:tcBorders>
              <w:top w:val="nil"/>
              <w:left w:val="nil"/>
              <w:bottom w:val="nil"/>
              <w:right w:val="nil"/>
            </w:tcBorders>
            <w:shd w:val="clear" w:color="auto" w:fill="F2F2F2"/>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120" w:type="dxa"/>
            <w:tcBorders>
              <w:top w:val="nil"/>
              <w:left w:val="nil"/>
              <w:bottom w:val="nil"/>
              <w:right w:val="single" w:sz="8" w:space="0" w:color="auto"/>
            </w:tcBorders>
            <w:shd w:val="clear" w:color="auto" w:fill="F2F2F2"/>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100" w:type="dxa"/>
            <w:tcBorders>
              <w:top w:val="nil"/>
              <w:left w:val="nil"/>
              <w:bottom w:val="nil"/>
              <w:right w:val="nil"/>
            </w:tcBorders>
            <w:shd w:val="clear" w:color="auto" w:fill="F2F2F2"/>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3620" w:type="dxa"/>
            <w:vMerge w:val="restart"/>
            <w:tcBorders>
              <w:top w:val="nil"/>
              <w:left w:val="nil"/>
              <w:bottom w:val="nil"/>
              <w:right w:val="nil"/>
            </w:tcBorders>
            <w:shd w:val="clear" w:color="auto" w:fill="F2F2F2"/>
            <w:vAlign w:val="bottom"/>
          </w:tcPr>
          <w:p w:rsidR="001E1FF2" w:rsidRPr="00E23560" w:rsidRDefault="00F132AC">
            <w:pPr>
              <w:widowControl w:val="0"/>
              <w:autoSpaceDE w:val="0"/>
              <w:autoSpaceDN w:val="0"/>
              <w:adjustRightInd w:val="0"/>
              <w:spacing w:after="0" w:line="273" w:lineRule="exact"/>
              <w:jc w:val="center"/>
              <w:rPr>
                <w:rFonts w:ascii="Times New Roman" w:eastAsiaTheme="minorEastAsia" w:hAnsi="Times New Roman"/>
                <w:sz w:val="24"/>
                <w:szCs w:val="24"/>
              </w:rPr>
            </w:pPr>
            <w:r w:rsidRPr="00E23560">
              <w:rPr>
                <w:rFonts w:ascii="Times New Roman" w:eastAsiaTheme="minorEastAsia" w:hAnsi="Times New Roman"/>
                <w:w w:val="99"/>
                <w:sz w:val="24"/>
                <w:szCs w:val="24"/>
              </w:rPr>
              <w:t>содержание при обучении</w:t>
            </w:r>
          </w:p>
        </w:tc>
        <w:tc>
          <w:tcPr>
            <w:tcW w:w="120" w:type="dxa"/>
            <w:tcBorders>
              <w:top w:val="nil"/>
              <w:left w:val="nil"/>
              <w:bottom w:val="nil"/>
              <w:right w:val="single" w:sz="8" w:space="0" w:color="auto"/>
            </w:tcBorders>
            <w:shd w:val="clear" w:color="auto" w:fill="F2F2F2"/>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100" w:type="dxa"/>
            <w:tcBorders>
              <w:top w:val="nil"/>
              <w:left w:val="nil"/>
              <w:bottom w:val="nil"/>
              <w:right w:val="nil"/>
            </w:tcBorders>
            <w:shd w:val="clear" w:color="auto" w:fill="F2F2F2"/>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2720" w:type="dxa"/>
            <w:vMerge/>
            <w:tcBorders>
              <w:top w:val="nil"/>
              <w:left w:val="nil"/>
              <w:bottom w:val="nil"/>
              <w:right w:val="nil"/>
            </w:tcBorders>
            <w:shd w:val="clear" w:color="auto" w:fill="F2F2F2"/>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120" w:type="dxa"/>
            <w:tcBorders>
              <w:top w:val="nil"/>
              <w:left w:val="nil"/>
              <w:bottom w:val="nil"/>
              <w:right w:val="single" w:sz="8" w:space="0" w:color="auto"/>
            </w:tcBorders>
            <w:shd w:val="clear" w:color="auto" w:fill="F2F2F2"/>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141"/>
        </w:trPr>
        <w:tc>
          <w:tcPr>
            <w:tcW w:w="120" w:type="dxa"/>
            <w:tcBorders>
              <w:top w:val="nil"/>
              <w:left w:val="single" w:sz="8" w:space="0" w:color="auto"/>
              <w:bottom w:val="nil"/>
              <w:right w:val="nil"/>
            </w:tcBorders>
            <w:shd w:val="clear" w:color="auto" w:fill="F2F2F2"/>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2580" w:type="dxa"/>
            <w:tcBorders>
              <w:top w:val="nil"/>
              <w:left w:val="nil"/>
              <w:bottom w:val="nil"/>
              <w:right w:val="nil"/>
            </w:tcBorders>
            <w:shd w:val="clear" w:color="auto" w:fill="F2F2F2"/>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120" w:type="dxa"/>
            <w:tcBorders>
              <w:top w:val="nil"/>
              <w:left w:val="nil"/>
              <w:bottom w:val="nil"/>
              <w:right w:val="single" w:sz="8" w:space="0" w:color="auto"/>
            </w:tcBorders>
            <w:shd w:val="clear" w:color="auto" w:fill="F2F2F2"/>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100" w:type="dxa"/>
            <w:tcBorders>
              <w:top w:val="nil"/>
              <w:left w:val="nil"/>
              <w:bottom w:val="nil"/>
              <w:right w:val="nil"/>
            </w:tcBorders>
            <w:shd w:val="clear" w:color="auto" w:fill="F2F2F2"/>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3620" w:type="dxa"/>
            <w:vMerge/>
            <w:tcBorders>
              <w:top w:val="nil"/>
              <w:left w:val="nil"/>
              <w:bottom w:val="nil"/>
              <w:right w:val="nil"/>
            </w:tcBorders>
            <w:shd w:val="clear" w:color="auto" w:fill="F2F2F2"/>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120" w:type="dxa"/>
            <w:tcBorders>
              <w:top w:val="nil"/>
              <w:left w:val="nil"/>
              <w:bottom w:val="nil"/>
              <w:right w:val="single" w:sz="8" w:space="0" w:color="auto"/>
            </w:tcBorders>
            <w:shd w:val="clear" w:color="auto" w:fill="F2F2F2"/>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100" w:type="dxa"/>
            <w:tcBorders>
              <w:top w:val="nil"/>
              <w:left w:val="nil"/>
              <w:bottom w:val="nil"/>
              <w:right w:val="nil"/>
            </w:tcBorders>
            <w:shd w:val="clear" w:color="auto" w:fill="F2F2F2"/>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2720" w:type="dxa"/>
            <w:tcBorders>
              <w:top w:val="nil"/>
              <w:left w:val="nil"/>
              <w:bottom w:val="nil"/>
              <w:right w:val="nil"/>
            </w:tcBorders>
            <w:shd w:val="clear" w:color="auto" w:fill="F2F2F2"/>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120" w:type="dxa"/>
            <w:tcBorders>
              <w:top w:val="nil"/>
              <w:left w:val="nil"/>
              <w:bottom w:val="nil"/>
              <w:right w:val="single" w:sz="8" w:space="0" w:color="auto"/>
            </w:tcBorders>
            <w:shd w:val="clear" w:color="auto" w:fill="F2F2F2"/>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93"/>
        </w:trPr>
        <w:tc>
          <w:tcPr>
            <w:tcW w:w="120" w:type="dxa"/>
            <w:tcBorders>
              <w:top w:val="nil"/>
              <w:left w:val="single" w:sz="8" w:space="0" w:color="auto"/>
              <w:bottom w:val="single" w:sz="8" w:space="0" w:color="auto"/>
              <w:right w:val="nil"/>
            </w:tcBorders>
            <w:shd w:val="clear" w:color="auto" w:fill="F2F2F2"/>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8"/>
                <w:szCs w:val="8"/>
              </w:rPr>
            </w:pPr>
          </w:p>
        </w:tc>
        <w:tc>
          <w:tcPr>
            <w:tcW w:w="2580" w:type="dxa"/>
            <w:tcBorders>
              <w:top w:val="nil"/>
              <w:left w:val="nil"/>
              <w:bottom w:val="single" w:sz="8" w:space="0" w:color="auto"/>
              <w:right w:val="nil"/>
            </w:tcBorders>
            <w:shd w:val="clear" w:color="auto" w:fill="F2F2F2"/>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8"/>
                <w:szCs w:val="8"/>
              </w:rPr>
            </w:pPr>
          </w:p>
        </w:tc>
        <w:tc>
          <w:tcPr>
            <w:tcW w:w="120" w:type="dxa"/>
            <w:tcBorders>
              <w:top w:val="nil"/>
              <w:left w:val="nil"/>
              <w:bottom w:val="single" w:sz="8" w:space="0" w:color="auto"/>
              <w:right w:val="single" w:sz="8" w:space="0" w:color="auto"/>
            </w:tcBorders>
            <w:shd w:val="clear" w:color="auto" w:fill="F2F2F2"/>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8"/>
                <w:szCs w:val="8"/>
              </w:rPr>
            </w:pPr>
          </w:p>
        </w:tc>
        <w:tc>
          <w:tcPr>
            <w:tcW w:w="100" w:type="dxa"/>
            <w:tcBorders>
              <w:top w:val="nil"/>
              <w:left w:val="nil"/>
              <w:bottom w:val="single" w:sz="8" w:space="0" w:color="auto"/>
              <w:right w:val="nil"/>
            </w:tcBorders>
            <w:shd w:val="clear" w:color="auto" w:fill="F2F2F2"/>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8"/>
                <w:szCs w:val="8"/>
              </w:rPr>
            </w:pPr>
          </w:p>
        </w:tc>
        <w:tc>
          <w:tcPr>
            <w:tcW w:w="3620" w:type="dxa"/>
            <w:tcBorders>
              <w:top w:val="nil"/>
              <w:left w:val="nil"/>
              <w:bottom w:val="single" w:sz="8" w:space="0" w:color="auto"/>
              <w:right w:val="nil"/>
            </w:tcBorders>
            <w:shd w:val="clear" w:color="auto" w:fill="F2F2F2"/>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8"/>
                <w:szCs w:val="8"/>
              </w:rPr>
            </w:pPr>
          </w:p>
        </w:tc>
        <w:tc>
          <w:tcPr>
            <w:tcW w:w="120" w:type="dxa"/>
            <w:tcBorders>
              <w:top w:val="nil"/>
              <w:left w:val="nil"/>
              <w:bottom w:val="single" w:sz="8" w:space="0" w:color="auto"/>
              <w:right w:val="single" w:sz="8" w:space="0" w:color="auto"/>
            </w:tcBorders>
            <w:shd w:val="clear" w:color="auto" w:fill="F2F2F2"/>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8"/>
                <w:szCs w:val="8"/>
              </w:rPr>
            </w:pPr>
          </w:p>
        </w:tc>
        <w:tc>
          <w:tcPr>
            <w:tcW w:w="100" w:type="dxa"/>
            <w:tcBorders>
              <w:top w:val="nil"/>
              <w:left w:val="nil"/>
              <w:bottom w:val="single" w:sz="8" w:space="0" w:color="auto"/>
              <w:right w:val="nil"/>
            </w:tcBorders>
            <w:shd w:val="clear" w:color="auto" w:fill="F2F2F2"/>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8"/>
                <w:szCs w:val="8"/>
              </w:rPr>
            </w:pPr>
          </w:p>
        </w:tc>
        <w:tc>
          <w:tcPr>
            <w:tcW w:w="2720" w:type="dxa"/>
            <w:tcBorders>
              <w:top w:val="nil"/>
              <w:left w:val="nil"/>
              <w:bottom w:val="single" w:sz="8" w:space="0" w:color="auto"/>
              <w:right w:val="nil"/>
            </w:tcBorders>
            <w:shd w:val="clear" w:color="auto" w:fill="F2F2F2"/>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8"/>
                <w:szCs w:val="8"/>
              </w:rPr>
            </w:pPr>
          </w:p>
        </w:tc>
        <w:tc>
          <w:tcPr>
            <w:tcW w:w="120" w:type="dxa"/>
            <w:tcBorders>
              <w:top w:val="nil"/>
              <w:left w:val="nil"/>
              <w:bottom w:val="single" w:sz="8" w:space="0" w:color="auto"/>
              <w:right w:val="single" w:sz="8" w:space="0" w:color="auto"/>
            </w:tcBorders>
            <w:shd w:val="clear" w:color="auto" w:fill="F2F2F2"/>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8"/>
                <w:szCs w:val="8"/>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256"/>
        </w:trPr>
        <w:tc>
          <w:tcPr>
            <w:tcW w:w="120" w:type="dxa"/>
            <w:tcBorders>
              <w:top w:val="nil"/>
              <w:left w:val="single" w:sz="8" w:space="0" w:color="auto"/>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rPr>
            </w:pPr>
          </w:p>
        </w:tc>
        <w:tc>
          <w:tcPr>
            <w:tcW w:w="258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rPr>
            </w:pPr>
          </w:p>
        </w:tc>
        <w:tc>
          <w:tcPr>
            <w:tcW w:w="12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rPr>
            </w:pPr>
          </w:p>
        </w:tc>
        <w:tc>
          <w:tcPr>
            <w:tcW w:w="10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rPr>
            </w:pPr>
          </w:p>
        </w:tc>
        <w:tc>
          <w:tcPr>
            <w:tcW w:w="3740" w:type="dxa"/>
            <w:gridSpan w:val="2"/>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55" w:lineRule="exact"/>
              <w:ind w:right="120"/>
              <w:jc w:val="center"/>
              <w:rPr>
                <w:rFonts w:ascii="Times New Roman" w:eastAsiaTheme="minorEastAsia" w:hAnsi="Times New Roman"/>
                <w:sz w:val="24"/>
                <w:szCs w:val="24"/>
              </w:rPr>
            </w:pPr>
            <w:r w:rsidRPr="00E23560">
              <w:rPr>
                <w:rFonts w:ascii="Times New Roman" w:eastAsiaTheme="minorEastAsia" w:hAnsi="Times New Roman"/>
                <w:sz w:val="24"/>
                <w:szCs w:val="24"/>
              </w:rPr>
              <w:t>Учащиеся создают собственные</w:t>
            </w:r>
          </w:p>
        </w:tc>
        <w:tc>
          <w:tcPr>
            <w:tcW w:w="10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rPr>
            </w:pPr>
          </w:p>
        </w:tc>
        <w:tc>
          <w:tcPr>
            <w:tcW w:w="272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rPr>
            </w:pPr>
          </w:p>
        </w:tc>
        <w:tc>
          <w:tcPr>
            <w:tcW w:w="12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274"/>
        </w:trPr>
        <w:tc>
          <w:tcPr>
            <w:tcW w:w="120" w:type="dxa"/>
            <w:tcBorders>
              <w:top w:val="nil"/>
              <w:left w:val="single" w:sz="8" w:space="0" w:color="auto"/>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3"/>
                <w:szCs w:val="23"/>
              </w:rPr>
            </w:pPr>
          </w:p>
        </w:tc>
        <w:tc>
          <w:tcPr>
            <w:tcW w:w="2700" w:type="dxa"/>
            <w:gridSpan w:val="2"/>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ind w:right="120"/>
              <w:jc w:val="center"/>
              <w:rPr>
                <w:rFonts w:ascii="Times New Roman" w:eastAsiaTheme="minorEastAsia" w:hAnsi="Times New Roman"/>
                <w:sz w:val="24"/>
                <w:szCs w:val="24"/>
              </w:rPr>
            </w:pPr>
            <w:r w:rsidRPr="00E23560">
              <w:rPr>
                <w:rFonts w:ascii="Times New Roman" w:eastAsiaTheme="minorEastAsia" w:hAnsi="Times New Roman"/>
                <w:sz w:val="24"/>
                <w:szCs w:val="24"/>
              </w:rPr>
              <w:t>Метод проектов</w:t>
            </w:r>
          </w:p>
        </w:tc>
        <w:tc>
          <w:tcPr>
            <w:tcW w:w="10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3"/>
                <w:szCs w:val="23"/>
              </w:rPr>
            </w:pPr>
          </w:p>
        </w:tc>
        <w:tc>
          <w:tcPr>
            <w:tcW w:w="3740" w:type="dxa"/>
            <w:gridSpan w:val="2"/>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73" w:lineRule="exact"/>
              <w:ind w:right="120"/>
              <w:jc w:val="center"/>
              <w:rPr>
                <w:rFonts w:ascii="Times New Roman" w:eastAsiaTheme="minorEastAsia" w:hAnsi="Times New Roman"/>
                <w:sz w:val="24"/>
                <w:szCs w:val="24"/>
              </w:rPr>
            </w:pPr>
            <w:r w:rsidRPr="00E23560">
              <w:rPr>
                <w:rFonts w:ascii="Times New Roman" w:eastAsiaTheme="minorEastAsia" w:hAnsi="Times New Roman"/>
                <w:sz w:val="24"/>
                <w:szCs w:val="24"/>
              </w:rPr>
              <w:t>учебные Интернет-ресурсы и</w:t>
            </w:r>
          </w:p>
        </w:tc>
        <w:tc>
          <w:tcPr>
            <w:tcW w:w="10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3"/>
                <w:szCs w:val="23"/>
              </w:rPr>
            </w:pPr>
          </w:p>
        </w:tc>
        <w:tc>
          <w:tcPr>
            <w:tcW w:w="2840" w:type="dxa"/>
            <w:gridSpan w:val="2"/>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ind w:right="120"/>
              <w:jc w:val="center"/>
              <w:rPr>
                <w:rFonts w:ascii="Times New Roman" w:eastAsiaTheme="minorEastAsia" w:hAnsi="Times New Roman"/>
                <w:sz w:val="24"/>
                <w:szCs w:val="24"/>
              </w:rPr>
            </w:pPr>
            <w:r w:rsidRPr="00E23560">
              <w:rPr>
                <w:rFonts w:ascii="Times New Roman" w:eastAsiaTheme="minorEastAsia" w:hAnsi="Times New Roman"/>
                <w:w w:val="99"/>
                <w:sz w:val="24"/>
                <w:szCs w:val="24"/>
              </w:rPr>
              <w:t>Самостоятельная</w:t>
            </w: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139"/>
        </w:trPr>
        <w:tc>
          <w:tcPr>
            <w:tcW w:w="120" w:type="dxa"/>
            <w:tcBorders>
              <w:top w:val="nil"/>
              <w:left w:val="single" w:sz="8" w:space="0" w:color="auto"/>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2700" w:type="dxa"/>
            <w:gridSpan w:val="2"/>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10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3740" w:type="dxa"/>
            <w:gridSpan w:val="2"/>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ind w:right="120"/>
              <w:jc w:val="center"/>
              <w:rPr>
                <w:rFonts w:ascii="Times New Roman" w:eastAsiaTheme="minorEastAsia" w:hAnsi="Times New Roman"/>
                <w:sz w:val="24"/>
                <w:szCs w:val="24"/>
              </w:rPr>
            </w:pPr>
            <w:r w:rsidRPr="00E23560">
              <w:rPr>
                <w:rFonts w:ascii="Times New Roman" w:eastAsiaTheme="minorEastAsia" w:hAnsi="Times New Roman"/>
                <w:w w:val="99"/>
                <w:sz w:val="24"/>
                <w:szCs w:val="24"/>
              </w:rPr>
              <w:t>социальные сервисы сети</w:t>
            </w:r>
          </w:p>
        </w:tc>
        <w:tc>
          <w:tcPr>
            <w:tcW w:w="10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2840" w:type="dxa"/>
            <w:gridSpan w:val="2"/>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139"/>
        </w:trPr>
        <w:tc>
          <w:tcPr>
            <w:tcW w:w="120" w:type="dxa"/>
            <w:tcBorders>
              <w:top w:val="nil"/>
              <w:left w:val="single" w:sz="8" w:space="0" w:color="auto"/>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2700" w:type="dxa"/>
            <w:gridSpan w:val="2"/>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ind w:right="120"/>
              <w:jc w:val="center"/>
              <w:rPr>
                <w:rFonts w:ascii="Times New Roman" w:eastAsiaTheme="minorEastAsia" w:hAnsi="Times New Roman"/>
                <w:sz w:val="24"/>
                <w:szCs w:val="24"/>
              </w:rPr>
            </w:pPr>
            <w:r w:rsidRPr="00E23560">
              <w:rPr>
                <w:rFonts w:ascii="Times New Roman" w:eastAsiaTheme="minorEastAsia" w:hAnsi="Times New Roman"/>
                <w:w w:val="99"/>
                <w:sz w:val="24"/>
                <w:szCs w:val="24"/>
              </w:rPr>
              <w:t>(проектный метод)</w:t>
            </w:r>
          </w:p>
        </w:tc>
        <w:tc>
          <w:tcPr>
            <w:tcW w:w="10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3740" w:type="dxa"/>
            <w:gridSpan w:val="2"/>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10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2840" w:type="dxa"/>
            <w:gridSpan w:val="2"/>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ind w:right="140"/>
              <w:jc w:val="center"/>
              <w:rPr>
                <w:rFonts w:ascii="Times New Roman" w:eastAsiaTheme="minorEastAsia" w:hAnsi="Times New Roman"/>
                <w:sz w:val="24"/>
                <w:szCs w:val="24"/>
              </w:rPr>
            </w:pPr>
            <w:r w:rsidRPr="00E23560">
              <w:rPr>
                <w:rFonts w:ascii="Times New Roman" w:eastAsiaTheme="minorEastAsia" w:hAnsi="Times New Roman"/>
                <w:w w:val="99"/>
                <w:sz w:val="24"/>
                <w:szCs w:val="24"/>
              </w:rPr>
              <w:t>деятельность</w:t>
            </w: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139"/>
        </w:trPr>
        <w:tc>
          <w:tcPr>
            <w:tcW w:w="120" w:type="dxa"/>
            <w:tcBorders>
              <w:top w:val="nil"/>
              <w:left w:val="single" w:sz="8" w:space="0" w:color="auto"/>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2700" w:type="dxa"/>
            <w:gridSpan w:val="2"/>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10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3740" w:type="dxa"/>
            <w:gridSpan w:val="2"/>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73" w:lineRule="exact"/>
              <w:ind w:right="140"/>
              <w:jc w:val="center"/>
              <w:rPr>
                <w:rFonts w:ascii="Times New Roman" w:eastAsiaTheme="minorEastAsia" w:hAnsi="Times New Roman"/>
                <w:sz w:val="24"/>
                <w:szCs w:val="24"/>
              </w:rPr>
            </w:pPr>
            <w:r w:rsidRPr="00E23560">
              <w:rPr>
                <w:rFonts w:ascii="Times New Roman" w:eastAsiaTheme="minorEastAsia" w:hAnsi="Times New Roman"/>
                <w:w w:val="99"/>
                <w:sz w:val="24"/>
                <w:szCs w:val="24"/>
              </w:rPr>
              <w:t>Интернет, презентуя результаты</w:t>
            </w:r>
          </w:p>
        </w:tc>
        <w:tc>
          <w:tcPr>
            <w:tcW w:w="10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2840" w:type="dxa"/>
            <w:gridSpan w:val="2"/>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134"/>
        </w:trPr>
        <w:tc>
          <w:tcPr>
            <w:tcW w:w="120" w:type="dxa"/>
            <w:tcBorders>
              <w:top w:val="nil"/>
              <w:left w:val="single" w:sz="8" w:space="0" w:color="auto"/>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1"/>
                <w:szCs w:val="11"/>
              </w:rPr>
            </w:pPr>
          </w:p>
        </w:tc>
        <w:tc>
          <w:tcPr>
            <w:tcW w:w="258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1"/>
                <w:szCs w:val="11"/>
              </w:rPr>
            </w:pPr>
          </w:p>
        </w:tc>
        <w:tc>
          <w:tcPr>
            <w:tcW w:w="12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1"/>
                <w:szCs w:val="11"/>
              </w:rPr>
            </w:pPr>
          </w:p>
        </w:tc>
        <w:tc>
          <w:tcPr>
            <w:tcW w:w="10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1"/>
                <w:szCs w:val="11"/>
              </w:rPr>
            </w:pPr>
          </w:p>
        </w:tc>
        <w:tc>
          <w:tcPr>
            <w:tcW w:w="3740" w:type="dxa"/>
            <w:gridSpan w:val="2"/>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1"/>
                <w:szCs w:val="11"/>
              </w:rPr>
            </w:pPr>
          </w:p>
        </w:tc>
        <w:tc>
          <w:tcPr>
            <w:tcW w:w="10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1"/>
                <w:szCs w:val="11"/>
              </w:rPr>
            </w:pPr>
          </w:p>
        </w:tc>
        <w:tc>
          <w:tcPr>
            <w:tcW w:w="272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1"/>
                <w:szCs w:val="11"/>
              </w:rPr>
            </w:pPr>
          </w:p>
        </w:tc>
        <w:tc>
          <w:tcPr>
            <w:tcW w:w="12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1"/>
                <w:szCs w:val="11"/>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283"/>
        </w:trPr>
        <w:tc>
          <w:tcPr>
            <w:tcW w:w="120" w:type="dxa"/>
            <w:tcBorders>
              <w:top w:val="nil"/>
              <w:left w:val="single" w:sz="8" w:space="0" w:color="auto"/>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258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2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0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3740" w:type="dxa"/>
            <w:gridSpan w:val="2"/>
            <w:tcBorders>
              <w:top w:val="nil"/>
              <w:left w:val="nil"/>
              <w:bottom w:val="single" w:sz="8" w:space="0" w:color="auto"/>
              <w:right w:val="single" w:sz="8" w:space="0" w:color="auto"/>
            </w:tcBorders>
            <w:vAlign w:val="bottom"/>
          </w:tcPr>
          <w:p w:rsidR="001E1FF2" w:rsidRPr="00E23560" w:rsidRDefault="00F132AC">
            <w:pPr>
              <w:widowControl w:val="0"/>
              <w:autoSpaceDE w:val="0"/>
              <w:autoSpaceDN w:val="0"/>
              <w:adjustRightInd w:val="0"/>
              <w:spacing w:after="0" w:line="240" w:lineRule="auto"/>
              <w:ind w:right="140"/>
              <w:jc w:val="center"/>
              <w:rPr>
                <w:rFonts w:ascii="Times New Roman" w:eastAsiaTheme="minorEastAsia" w:hAnsi="Times New Roman"/>
                <w:sz w:val="24"/>
                <w:szCs w:val="24"/>
              </w:rPr>
            </w:pPr>
            <w:r w:rsidRPr="00E23560">
              <w:rPr>
                <w:rFonts w:ascii="Times New Roman" w:eastAsiaTheme="minorEastAsia" w:hAnsi="Times New Roman"/>
                <w:w w:val="99"/>
                <w:sz w:val="24"/>
                <w:szCs w:val="24"/>
              </w:rPr>
              <w:t>своей деятельности</w:t>
            </w:r>
          </w:p>
        </w:tc>
        <w:tc>
          <w:tcPr>
            <w:tcW w:w="10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272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2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259"/>
        </w:trPr>
        <w:tc>
          <w:tcPr>
            <w:tcW w:w="120" w:type="dxa"/>
            <w:tcBorders>
              <w:top w:val="nil"/>
              <w:left w:val="single" w:sz="8" w:space="0" w:color="auto"/>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rPr>
            </w:pPr>
          </w:p>
        </w:tc>
        <w:tc>
          <w:tcPr>
            <w:tcW w:w="258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rPr>
            </w:pPr>
          </w:p>
        </w:tc>
        <w:tc>
          <w:tcPr>
            <w:tcW w:w="12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rPr>
            </w:pPr>
          </w:p>
        </w:tc>
        <w:tc>
          <w:tcPr>
            <w:tcW w:w="10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rPr>
            </w:pPr>
          </w:p>
        </w:tc>
        <w:tc>
          <w:tcPr>
            <w:tcW w:w="3740" w:type="dxa"/>
            <w:gridSpan w:val="2"/>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59" w:lineRule="exact"/>
              <w:ind w:right="140"/>
              <w:jc w:val="center"/>
              <w:rPr>
                <w:rFonts w:ascii="Times New Roman" w:eastAsiaTheme="minorEastAsia" w:hAnsi="Times New Roman"/>
                <w:sz w:val="24"/>
                <w:szCs w:val="24"/>
              </w:rPr>
            </w:pPr>
            <w:r w:rsidRPr="00E23560">
              <w:rPr>
                <w:rFonts w:ascii="Times New Roman" w:eastAsiaTheme="minorEastAsia" w:hAnsi="Times New Roman"/>
                <w:w w:val="99"/>
                <w:sz w:val="24"/>
                <w:szCs w:val="24"/>
              </w:rPr>
              <w:t>Получение новой информации в</w:t>
            </w:r>
          </w:p>
        </w:tc>
        <w:tc>
          <w:tcPr>
            <w:tcW w:w="10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rPr>
            </w:pPr>
          </w:p>
        </w:tc>
        <w:tc>
          <w:tcPr>
            <w:tcW w:w="272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rPr>
            </w:pPr>
          </w:p>
        </w:tc>
        <w:tc>
          <w:tcPr>
            <w:tcW w:w="12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278"/>
        </w:trPr>
        <w:tc>
          <w:tcPr>
            <w:tcW w:w="120" w:type="dxa"/>
            <w:tcBorders>
              <w:top w:val="nil"/>
              <w:left w:val="single" w:sz="8" w:space="0" w:color="auto"/>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2700" w:type="dxa"/>
            <w:gridSpan w:val="2"/>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ind w:right="100"/>
              <w:jc w:val="center"/>
              <w:rPr>
                <w:rFonts w:ascii="Times New Roman" w:eastAsiaTheme="minorEastAsia" w:hAnsi="Times New Roman"/>
                <w:sz w:val="24"/>
                <w:szCs w:val="24"/>
              </w:rPr>
            </w:pPr>
            <w:r w:rsidRPr="00E23560">
              <w:rPr>
                <w:rFonts w:ascii="Times New Roman" w:eastAsiaTheme="minorEastAsia" w:hAnsi="Times New Roman"/>
                <w:sz w:val="24"/>
                <w:szCs w:val="24"/>
              </w:rPr>
              <w:t>Информационно-</w:t>
            </w:r>
          </w:p>
        </w:tc>
        <w:tc>
          <w:tcPr>
            <w:tcW w:w="10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3740" w:type="dxa"/>
            <w:gridSpan w:val="2"/>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ind w:right="120"/>
              <w:jc w:val="center"/>
              <w:rPr>
                <w:rFonts w:ascii="Times New Roman" w:eastAsiaTheme="minorEastAsia" w:hAnsi="Times New Roman"/>
                <w:sz w:val="24"/>
                <w:szCs w:val="24"/>
              </w:rPr>
            </w:pPr>
            <w:r w:rsidRPr="00E23560">
              <w:rPr>
                <w:rFonts w:ascii="Times New Roman" w:eastAsiaTheme="minorEastAsia" w:hAnsi="Times New Roman"/>
                <w:w w:val="99"/>
                <w:sz w:val="24"/>
                <w:szCs w:val="24"/>
              </w:rPr>
              <w:t>процессе создания учебных</w:t>
            </w:r>
          </w:p>
        </w:tc>
        <w:tc>
          <w:tcPr>
            <w:tcW w:w="10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2840" w:type="dxa"/>
            <w:gridSpan w:val="2"/>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ind w:right="120"/>
              <w:jc w:val="center"/>
              <w:rPr>
                <w:rFonts w:ascii="Times New Roman" w:eastAsiaTheme="minorEastAsia" w:hAnsi="Times New Roman"/>
                <w:sz w:val="24"/>
                <w:szCs w:val="24"/>
              </w:rPr>
            </w:pPr>
            <w:r w:rsidRPr="00E23560">
              <w:rPr>
                <w:rFonts w:ascii="Times New Roman" w:eastAsiaTheme="minorEastAsia" w:hAnsi="Times New Roman"/>
                <w:w w:val="99"/>
                <w:sz w:val="24"/>
                <w:szCs w:val="24"/>
              </w:rPr>
              <w:t>Самостоятельная</w:t>
            </w: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139"/>
        </w:trPr>
        <w:tc>
          <w:tcPr>
            <w:tcW w:w="120" w:type="dxa"/>
            <w:tcBorders>
              <w:top w:val="nil"/>
              <w:left w:val="single" w:sz="8" w:space="0" w:color="auto"/>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2700" w:type="dxa"/>
            <w:gridSpan w:val="2"/>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10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3740" w:type="dxa"/>
            <w:gridSpan w:val="2"/>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73" w:lineRule="exact"/>
              <w:ind w:right="120"/>
              <w:jc w:val="center"/>
              <w:rPr>
                <w:rFonts w:ascii="Times New Roman" w:eastAsiaTheme="minorEastAsia" w:hAnsi="Times New Roman"/>
                <w:sz w:val="24"/>
                <w:szCs w:val="24"/>
              </w:rPr>
            </w:pPr>
            <w:r w:rsidRPr="00E23560">
              <w:rPr>
                <w:rFonts w:ascii="Times New Roman" w:eastAsiaTheme="minorEastAsia" w:hAnsi="Times New Roman"/>
                <w:sz w:val="24"/>
                <w:szCs w:val="24"/>
              </w:rPr>
              <w:t>Интернет-ресурсов</w:t>
            </w:r>
          </w:p>
        </w:tc>
        <w:tc>
          <w:tcPr>
            <w:tcW w:w="10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2840" w:type="dxa"/>
            <w:gridSpan w:val="2"/>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134"/>
        </w:trPr>
        <w:tc>
          <w:tcPr>
            <w:tcW w:w="120" w:type="dxa"/>
            <w:tcBorders>
              <w:top w:val="nil"/>
              <w:left w:val="single" w:sz="8" w:space="0" w:color="auto"/>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1"/>
                <w:szCs w:val="11"/>
              </w:rPr>
            </w:pPr>
          </w:p>
        </w:tc>
        <w:tc>
          <w:tcPr>
            <w:tcW w:w="2700" w:type="dxa"/>
            <w:gridSpan w:val="2"/>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73" w:lineRule="exact"/>
              <w:ind w:right="120"/>
              <w:jc w:val="center"/>
              <w:rPr>
                <w:rFonts w:ascii="Times New Roman" w:eastAsiaTheme="minorEastAsia" w:hAnsi="Times New Roman"/>
                <w:sz w:val="24"/>
                <w:szCs w:val="24"/>
              </w:rPr>
            </w:pPr>
            <w:r w:rsidRPr="00E23560">
              <w:rPr>
                <w:rFonts w:ascii="Times New Roman" w:eastAsiaTheme="minorEastAsia" w:hAnsi="Times New Roman"/>
                <w:sz w:val="24"/>
                <w:szCs w:val="24"/>
              </w:rPr>
              <w:t>продуктивный</w:t>
            </w:r>
          </w:p>
        </w:tc>
        <w:tc>
          <w:tcPr>
            <w:tcW w:w="10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1"/>
                <w:szCs w:val="11"/>
              </w:rPr>
            </w:pPr>
          </w:p>
        </w:tc>
        <w:tc>
          <w:tcPr>
            <w:tcW w:w="3740" w:type="dxa"/>
            <w:gridSpan w:val="2"/>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1"/>
                <w:szCs w:val="11"/>
              </w:rPr>
            </w:pPr>
          </w:p>
        </w:tc>
        <w:tc>
          <w:tcPr>
            <w:tcW w:w="10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1"/>
                <w:szCs w:val="11"/>
              </w:rPr>
            </w:pPr>
          </w:p>
        </w:tc>
        <w:tc>
          <w:tcPr>
            <w:tcW w:w="2840" w:type="dxa"/>
            <w:gridSpan w:val="2"/>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73" w:lineRule="exact"/>
              <w:ind w:right="140"/>
              <w:jc w:val="center"/>
              <w:rPr>
                <w:rFonts w:ascii="Times New Roman" w:eastAsiaTheme="minorEastAsia" w:hAnsi="Times New Roman"/>
                <w:sz w:val="24"/>
                <w:szCs w:val="24"/>
              </w:rPr>
            </w:pPr>
            <w:r w:rsidRPr="00E23560">
              <w:rPr>
                <w:rFonts w:ascii="Times New Roman" w:eastAsiaTheme="minorEastAsia" w:hAnsi="Times New Roman"/>
                <w:w w:val="99"/>
                <w:sz w:val="24"/>
                <w:szCs w:val="24"/>
              </w:rPr>
              <w:t>деятельность</w:t>
            </w: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139"/>
        </w:trPr>
        <w:tc>
          <w:tcPr>
            <w:tcW w:w="120" w:type="dxa"/>
            <w:tcBorders>
              <w:top w:val="nil"/>
              <w:left w:val="single" w:sz="8" w:space="0" w:color="auto"/>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2700" w:type="dxa"/>
            <w:gridSpan w:val="2"/>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10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3740" w:type="dxa"/>
            <w:gridSpan w:val="2"/>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ind w:right="120"/>
              <w:jc w:val="center"/>
              <w:rPr>
                <w:rFonts w:ascii="Times New Roman" w:eastAsiaTheme="minorEastAsia" w:hAnsi="Times New Roman"/>
                <w:sz w:val="24"/>
                <w:szCs w:val="24"/>
              </w:rPr>
            </w:pPr>
            <w:r w:rsidRPr="00E23560">
              <w:rPr>
                <w:rFonts w:ascii="Times New Roman" w:eastAsiaTheme="minorEastAsia" w:hAnsi="Times New Roman"/>
                <w:sz w:val="24"/>
                <w:szCs w:val="24"/>
              </w:rPr>
              <w:t>и социальных сервисов сети</w:t>
            </w:r>
          </w:p>
        </w:tc>
        <w:tc>
          <w:tcPr>
            <w:tcW w:w="10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2840" w:type="dxa"/>
            <w:gridSpan w:val="2"/>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139"/>
        </w:trPr>
        <w:tc>
          <w:tcPr>
            <w:tcW w:w="120" w:type="dxa"/>
            <w:tcBorders>
              <w:top w:val="nil"/>
              <w:left w:val="single" w:sz="8" w:space="0" w:color="auto"/>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258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12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10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3740" w:type="dxa"/>
            <w:gridSpan w:val="2"/>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10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272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12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280"/>
        </w:trPr>
        <w:tc>
          <w:tcPr>
            <w:tcW w:w="120" w:type="dxa"/>
            <w:tcBorders>
              <w:top w:val="nil"/>
              <w:left w:val="single" w:sz="8" w:space="0" w:color="auto"/>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258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2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0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3740" w:type="dxa"/>
            <w:gridSpan w:val="2"/>
            <w:tcBorders>
              <w:top w:val="nil"/>
              <w:left w:val="nil"/>
              <w:bottom w:val="single" w:sz="8" w:space="0" w:color="auto"/>
              <w:right w:val="single" w:sz="8" w:space="0" w:color="auto"/>
            </w:tcBorders>
            <w:vAlign w:val="bottom"/>
          </w:tcPr>
          <w:p w:rsidR="001E1FF2" w:rsidRPr="00E23560" w:rsidRDefault="00F132AC">
            <w:pPr>
              <w:widowControl w:val="0"/>
              <w:autoSpaceDE w:val="0"/>
              <w:autoSpaceDN w:val="0"/>
              <w:adjustRightInd w:val="0"/>
              <w:spacing w:after="0" w:line="273" w:lineRule="exact"/>
              <w:ind w:right="120"/>
              <w:jc w:val="center"/>
              <w:rPr>
                <w:rFonts w:ascii="Times New Roman" w:eastAsiaTheme="minorEastAsia" w:hAnsi="Times New Roman"/>
                <w:sz w:val="24"/>
                <w:szCs w:val="24"/>
              </w:rPr>
            </w:pPr>
            <w:r w:rsidRPr="00E23560">
              <w:rPr>
                <w:rFonts w:ascii="Times New Roman" w:eastAsiaTheme="minorEastAsia" w:hAnsi="Times New Roman"/>
                <w:sz w:val="24"/>
                <w:szCs w:val="24"/>
              </w:rPr>
              <w:t>Интернет</w:t>
            </w:r>
          </w:p>
        </w:tc>
        <w:tc>
          <w:tcPr>
            <w:tcW w:w="10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272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2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262"/>
        </w:trPr>
        <w:tc>
          <w:tcPr>
            <w:tcW w:w="120" w:type="dxa"/>
            <w:tcBorders>
              <w:top w:val="nil"/>
              <w:left w:val="single" w:sz="8" w:space="0" w:color="auto"/>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rPr>
            </w:pPr>
          </w:p>
        </w:tc>
        <w:tc>
          <w:tcPr>
            <w:tcW w:w="258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rPr>
            </w:pPr>
          </w:p>
        </w:tc>
        <w:tc>
          <w:tcPr>
            <w:tcW w:w="12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rPr>
            </w:pPr>
          </w:p>
        </w:tc>
        <w:tc>
          <w:tcPr>
            <w:tcW w:w="10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rPr>
            </w:pPr>
          </w:p>
        </w:tc>
        <w:tc>
          <w:tcPr>
            <w:tcW w:w="3740" w:type="dxa"/>
            <w:gridSpan w:val="2"/>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62" w:lineRule="exact"/>
              <w:ind w:right="140"/>
              <w:jc w:val="center"/>
              <w:rPr>
                <w:rFonts w:ascii="Times New Roman" w:eastAsiaTheme="minorEastAsia" w:hAnsi="Times New Roman"/>
                <w:sz w:val="24"/>
                <w:szCs w:val="24"/>
              </w:rPr>
            </w:pPr>
            <w:r w:rsidRPr="00E23560">
              <w:rPr>
                <w:rFonts w:ascii="Times New Roman" w:eastAsiaTheme="minorEastAsia" w:hAnsi="Times New Roman"/>
                <w:w w:val="99"/>
                <w:sz w:val="24"/>
                <w:szCs w:val="24"/>
              </w:rPr>
              <w:t>В процессе выполнения заданий</w:t>
            </w:r>
          </w:p>
        </w:tc>
        <w:tc>
          <w:tcPr>
            <w:tcW w:w="10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rPr>
            </w:pPr>
          </w:p>
        </w:tc>
        <w:tc>
          <w:tcPr>
            <w:tcW w:w="272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rPr>
            </w:pPr>
          </w:p>
        </w:tc>
        <w:tc>
          <w:tcPr>
            <w:tcW w:w="12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278"/>
        </w:trPr>
        <w:tc>
          <w:tcPr>
            <w:tcW w:w="120" w:type="dxa"/>
            <w:tcBorders>
              <w:top w:val="nil"/>
              <w:left w:val="single" w:sz="8" w:space="0" w:color="auto"/>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258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2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0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3740" w:type="dxa"/>
            <w:gridSpan w:val="2"/>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ind w:right="120"/>
              <w:jc w:val="center"/>
              <w:rPr>
                <w:rFonts w:ascii="Times New Roman" w:eastAsiaTheme="minorEastAsia" w:hAnsi="Times New Roman"/>
                <w:sz w:val="24"/>
                <w:szCs w:val="24"/>
              </w:rPr>
            </w:pPr>
            <w:r w:rsidRPr="00E23560">
              <w:rPr>
                <w:rFonts w:ascii="Times New Roman" w:eastAsiaTheme="minorEastAsia" w:hAnsi="Times New Roman"/>
                <w:sz w:val="24"/>
                <w:szCs w:val="24"/>
              </w:rPr>
              <w:t>обучающиеся вовлекаются в</w:t>
            </w:r>
          </w:p>
        </w:tc>
        <w:tc>
          <w:tcPr>
            <w:tcW w:w="10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2840" w:type="dxa"/>
            <w:gridSpan w:val="2"/>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75" w:lineRule="exact"/>
              <w:ind w:right="120"/>
              <w:jc w:val="center"/>
              <w:rPr>
                <w:rFonts w:ascii="Times New Roman" w:eastAsiaTheme="minorEastAsia" w:hAnsi="Times New Roman"/>
                <w:sz w:val="24"/>
                <w:szCs w:val="24"/>
              </w:rPr>
            </w:pPr>
            <w:r w:rsidRPr="00E23560">
              <w:rPr>
                <w:rFonts w:ascii="Times New Roman" w:eastAsiaTheme="minorEastAsia" w:hAnsi="Times New Roman"/>
                <w:w w:val="99"/>
                <w:sz w:val="24"/>
                <w:szCs w:val="24"/>
              </w:rPr>
              <w:t>Самостоятельная</w:t>
            </w: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134"/>
        </w:trPr>
        <w:tc>
          <w:tcPr>
            <w:tcW w:w="120" w:type="dxa"/>
            <w:tcBorders>
              <w:top w:val="nil"/>
              <w:left w:val="single" w:sz="8" w:space="0" w:color="auto"/>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1"/>
                <w:szCs w:val="11"/>
              </w:rPr>
            </w:pPr>
          </w:p>
        </w:tc>
        <w:tc>
          <w:tcPr>
            <w:tcW w:w="258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1"/>
                <w:szCs w:val="11"/>
              </w:rPr>
            </w:pPr>
          </w:p>
        </w:tc>
        <w:tc>
          <w:tcPr>
            <w:tcW w:w="12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1"/>
                <w:szCs w:val="11"/>
              </w:rPr>
            </w:pPr>
          </w:p>
        </w:tc>
        <w:tc>
          <w:tcPr>
            <w:tcW w:w="10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1"/>
                <w:szCs w:val="11"/>
              </w:rPr>
            </w:pPr>
          </w:p>
        </w:tc>
        <w:tc>
          <w:tcPr>
            <w:tcW w:w="3740" w:type="dxa"/>
            <w:gridSpan w:val="2"/>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73" w:lineRule="exact"/>
              <w:ind w:right="140"/>
              <w:jc w:val="center"/>
              <w:rPr>
                <w:rFonts w:ascii="Times New Roman" w:eastAsiaTheme="minorEastAsia" w:hAnsi="Times New Roman"/>
                <w:sz w:val="24"/>
                <w:szCs w:val="24"/>
              </w:rPr>
            </w:pPr>
            <w:r w:rsidRPr="00E23560">
              <w:rPr>
                <w:rFonts w:ascii="Times New Roman" w:eastAsiaTheme="minorEastAsia" w:hAnsi="Times New Roman"/>
                <w:w w:val="99"/>
                <w:sz w:val="24"/>
                <w:szCs w:val="24"/>
              </w:rPr>
              <w:t>процесс взаимодействия, обсуждая</w:t>
            </w:r>
          </w:p>
        </w:tc>
        <w:tc>
          <w:tcPr>
            <w:tcW w:w="10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1"/>
                <w:szCs w:val="11"/>
              </w:rPr>
            </w:pPr>
          </w:p>
        </w:tc>
        <w:tc>
          <w:tcPr>
            <w:tcW w:w="2840" w:type="dxa"/>
            <w:gridSpan w:val="2"/>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1"/>
                <w:szCs w:val="11"/>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139"/>
        </w:trPr>
        <w:tc>
          <w:tcPr>
            <w:tcW w:w="120" w:type="dxa"/>
            <w:tcBorders>
              <w:top w:val="nil"/>
              <w:left w:val="single" w:sz="8" w:space="0" w:color="auto"/>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258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12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10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3740" w:type="dxa"/>
            <w:gridSpan w:val="2"/>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10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2840" w:type="dxa"/>
            <w:gridSpan w:val="2"/>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ind w:right="120"/>
              <w:jc w:val="center"/>
              <w:rPr>
                <w:rFonts w:ascii="Times New Roman" w:eastAsiaTheme="minorEastAsia" w:hAnsi="Times New Roman"/>
                <w:sz w:val="24"/>
                <w:szCs w:val="24"/>
              </w:rPr>
            </w:pPr>
            <w:r w:rsidRPr="00E23560">
              <w:rPr>
                <w:rFonts w:ascii="Times New Roman" w:eastAsiaTheme="minorEastAsia" w:hAnsi="Times New Roman"/>
                <w:sz w:val="24"/>
                <w:szCs w:val="24"/>
              </w:rPr>
              <w:t>деятельность учащихся;</w:t>
            </w: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139"/>
        </w:trPr>
        <w:tc>
          <w:tcPr>
            <w:tcW w:w="120" w:type="dxa"/>
            <w:tcBorders>
              <w:top w:val="nil"/>
              <w:left w:val="single" w:sz="8" w:space="0" w:color="auto"/>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258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12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10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3740" w:type="dxa"/>
            <w:gridSpan w:val="2"/>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73" w:lineRule="exact"/>
              <w:ind w:right="120"/>
              <w:jc w:val="center"/>
              <w:rPr>
                <w:rFonts w:ascii="Times New Roman" w:eastAsiaTheme="minorEastAsia" w:hAnsi="Times New Roman"/>
                <w:sz w:val="24"/>
                <w:szCs w:val="24"/>
              </w:rPr>
            </w:pPr>
            <w:r w:rsidRPr="00E23560">
              <w:rPr>
                <w:rFonts w:ascii="Times New Roman" w:eastAsiaTheme="minorEastAsia" w:hAnsi="Times New Roman"/>
                <w:w w:val="99"/>
                <w:sz w:val="24"/>
                <w:szCs w:val="24"/>
              </w:rPr>
              <w:t>созданные учебные Интернет-</w:t>
            </w:r>
          </w:p>
        </w:tc>
        <w:tc>
          <w:tcPr>
            <w:tcW w:w="10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2840" w:type="dxa"/>
            <w:gridSpan w:val="2"/>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134"/>
        </w:trPr>
        <w:tc>
          <w:tcPr>
            <w:tcW w:w="120" w:type="dxa"/>
            <w:tcBorders>
              <w:top w:val="nil"/>
              <w:left w:val="single" w:sz="8" w:space="0" w:color="auto"/>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1"/>
                <w:szCs w:val="11"/>
              </w:rPr>
            </w:pPr>
          </w:p>
        </w:tc>
        <w:tc>
          <w:tcPr>
            <w:tcW w:w="2700" w:type="dxa"/>
            <w:gridSpan w:val="2"/>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73" w:lineRule="exact"/>
              <w:ind w:right="120"/>
              <w:jc w:val="center"/>
              <w:rPr>
                <w:rFonts w:ascii="Times New Roman" w:eastAsiaTheme="minorEastAsia" w:hAnsi="Times New Roman"/>
                <w:sz w:val="24"/>
                <w:szCs w:val="24"/>
              </w:rPr>
            </w:pPr>
            <w:r w:rsidRPr="00E23560">
              <w:rPr>
                <w:rFonts w:ascii="Times New Roman" w:eastAsiaTheme="minorEastAsia" w:hAnsi="Times New Roman"/>
                <w:w w:val="99"/>
                <w:sz w:val="24"/>
                <w:szCs w:val="24"/>
              </w:rPr>
              <w:t>Интерактивный</w:t>
            </w:r>
          </w:p>
        </w:tc>
        <w:tc>
          <w:tcPr>
            <w:tcW w:w="10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1"/>
                <w:szCs w:val="11"/>
              </w:rPr>
            </w:pPr>
          </w:p>
        </w:tc>
        <w:tc>
          <w:tcPr>
            <w:tcW w:w="3740" w:type="dxa"/>
            <w:gridSpan w:val="2"/>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1"/>
                <w:szCs w:val="11"/>
              </w:rPr>
            </w:pPr>
          </w:p>
        </w:tc>
        <w:tc>
          <w:tcPr>
            <w:tcW w:w="10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1"/>
                <w:szCs w:val="11"/>
              </w:rPr>
            </w:pPr>
          </w:p>
        </w:tc>
        <w:tc>
          <w:tcPr>
            <w:tcW w:w="2840" w:type="dxa"/>
            <w:gridSpan w:val="2"/>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73" w:lineRule="exact"/>
              <w:ind w:right="140"/>
              <w:jc w:val="center"/>
              <w:rPr>
                <w:rFonts w:ascii="Times New Roman" w:eastAsiaTheme="minorEastAsia" w:hAnsi="Times New Roman"/>
                <w:sz w:val="24"/>
                <w:szCs w:val="24"/>
              </w:rPr>
            </w:pPr>
            <w:r w:rsidRPr="00E23560">
              <w:rPr>
                <w:rFonts w:ascii="Times New Roman" w:eastAsiaTheme="minorEastAsia" w:hAnsi="Times New Roman"/>
                <w:sz w:val="24"/>
                <w:szCs w:val="24"/>
              </w:rPr>
              <w:t>совместная деятельность</w:t>
            </w: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139"/>
        </w:trPr>
        <w:tc>
          <w:tcPr>
            <w:tcW w:w="120" w:type="dxa"/>
            <w:tcBorders>
              <w:top w:val="nil"/>
              <w:left w:val="single" w:sz="8" w:space="0" w:color="auto"/>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2700" w:type="dxa"/>
            <w:gridSpan w:val="2"/>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10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3740" w:type="dxa"/>
            <w:gridSpan w:val="2"/>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ind w:right="140"/>
              <w:jc w:val="center"/>
              <w:rPr>
                <w:rFonts w:ascii="Times New Roman" w:eastAsiaTheme="minorEastAsia" w:hAnsi="Times New Roman"/>
                <w:sz w:val="24"/>
                <w:szCs w:val="24"/>
              </w:rPr>
            </w:pPr>
            <w:r w:rsidRPr="00E23560">
              <w:rPr>
                <w:rFonts w:ascii="Times New Roman" w:eastAsiaTheme="minorEastAsia" w:hAnsi="Times New Roman"/>
                <w:w w:val="99"/>
                <w:sz w:val="24"/>
                <w:szCs w:val="24"/>
              </w:rPr>
              <w:t>ресурсы и социальные сервисы</w:t>
            </w:r>
          </w:p>
        </w:tc>
        <w:tc>
          <w:tcPr>
            <w:tcW w:w="10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2840" w:type="dxa"/>
            <w:gridSpan w:val="2"/>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139"/>
        </w:trPr>
        <w:tc>
          <w:tcPr>
            <w:tcW w:w="120" w:type="dxa"/>
            <w:tcBorders>
              <w:top w:val="nil"/>
              <w:left w:val="single" w:sz="8" w:space="0" w:color="auto"/>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258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12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10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3740" w:type="dxa"/>
            <w:gridSpan w:val="2"/>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10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2840" w:type="dxa"/>
            <w:gridSpan w:val="2"/>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ind w:right="120"/>
              <w:jc w:val="center"/>
              <w:rPr>
                <w:rFonts w:ascii="Times New Roman" w:eastAsiaTheme="minorEastAsia" w:hAnsi="Times New Roman"/>
                <w:sz w:val="24"/>
                <w:szCs w:val="24"/>
              </w:rPr>
            </w:pPr>
            <w:r w:rsidRPr="00E23560">
              <w:rPr>
                <w:rFonts w:ascii="Times New Roman" w:eastAsiaTheme="minorEastAsia" w:hAnsi="Times New Roman"/>
                <w:w w:val="99"/>
                <w:sz w:val="24"/>
                <w:szCs w:val="24"/>
              </w:rPr>
              <w:t>одноклассников;</w:t>
            </w: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139"/>
        </w:trPr>
        <w:tc>
          <w:tcPr>
            <w:tcW w:w="120" w:type="dxa"/>
            <w:tcBorders>
              <w:top w:val="nil"/>
              <w:left w:val="single" w:sz="8" w:space="0" w:color="auto"/>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258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12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10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3740" w:type="dxa"/>
            <w:gridSpan w:val="2"/>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73" w:lineRule="exact"/>
              <w:ind w:right="120"/>
              <w:jc w:val="center"/>
              <w:rPr>
                <w:rFonts w:ascii="Times New Roman" w:eastAsiaTheme="minorEastAsia" w:hAnsi="Times New Roman"/>
                <w:sz w:val="24"/>
                <w:szCs w:val="24"/>
              </w:rPr>
            </w:pPr>
            <w:r w:rsidRPr="00E23560">
              <w:rPr>
                <w:rFonts w:ascii="Times New Roman" w:eastAsiaTheme="minorEastAsia" w:hAnsi="Times New Roman"/>
                <w:sz w:val="24"/>
                <w:szCs w:val="24"/>
              </w:rPr>
              <w:t>сети Интернет, преподаватель</w:t>
            </w:r>
          </w:p>
        </w:tc>
        <w:tc>
          <w:tcPr>
            <w:tcW w:w="10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2840" w:type="dxa"/>
            <w:gridSpan w:val="2"/>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134"/>
        </w:trPr>
        <w:tc>
          <w:tcPr>
            <w:tcW w:w="120" w:type="dxa"/>
            <w:tcBorders>
              <w:top w:val="nil"/>
              <w:left w:val="single" w:sz="8" w:space="0" w:color="auto"/>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1"/>
                <w:szCs w:val="11"/>
              </w:rPr>
            </w:pPr>
          </w:p>
        </w:tc>
        <w:tc>
          <w:tcPr>
            <w:tcW w:w="258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1"/>
                <w:szCs w:val="11"/>
              </w:rPr>
            </w:pPr>
          </w:p>
        </w:tc>
        <w:tc>
          <w:tcPr>
            <w:tcW w:w="12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1"/>
                <w:szCs w:val="11"/>
              </w:rPr>
            </w:pPr>
          </w:p>
        </w:tc>
        <w:tc>
          <w:tcPr>
            <w:tcW w:w="10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1"/>
                <w:szCs w:val="11"/>
              </w:rPr>
            </w:pPr>
          </w:p>
        </w:tc>
        <w:tc>
          <w:tcPr>
            <w:tcW w:w="3740" w:type="dxa"/>
            <w:gridSpan w:val="2"/>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1"/>
                <w:szCs w:val="11"/>
              </w:rPr>
            </w:pPr>
          </w:p>
        </w:tc>
        <w:tc>
          <w:tcPr>
            <w:tcW w:w="10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1"/>
                <w:szCs w:val="11"/>
              </w:rPr>
            </w:pPr>
          </w:p>
        </w:tc>
        <w:tc>
          <w:tcPr>
            <w:tcW w:w="2840" w:type="dxa"/>
            <w:gridSpan w:val="2"/>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73" w:lineRule="exact"/>
              <w:ind w:right="140"/>
              <w:jc w:val="center"/>
              <w:rPr>
                <w:rFonts w:ascii="Times New Roman" w:eastAsiaTheme="minorEastAsia" w:hAnsi="Times New Roman"/>
                <w:sz w:val="24"/>
                <w:szCs w:val="24"/>
              </w:rPr>
            </w:pPr>
            <w:r w:rsidRPr="00E23560">
              <w:rPr>
                <w:rFonts w:ascii="Times New Roman" w:eastAsiaTheme="minorEastAsia" w:hAnsi="Times New Roman"/>
                <w:w w:val="99"/>
                <w:sz w:val="24"/>
                <w:szCs w:val="24"/>
              </w:rPr>
              <w:t>деятельность учителя</w:t>
            </w: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139"/>
        </w:trPr>
        <w:tc>
          <w:tcPr>
            <w:tcW w:w="120" w:type="dxa"/>
            <w:tcBorders>
              <w:top w:val="nil"/>
              <w:left w:val="single" w:sz="8" w:space="0" w:color="auto"/>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258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12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10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3740" w:type="dxa"/>
            <w:gridSpan w:val="2"/>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ind w:right="120"/>
              <w:jc w:val="center"/>
              <w:rPr>
                <w:rFonts w:ascii="Times New Roman" w:eastAsiaTheme="minorEastAsia" w:hAnsi="Times New Roman"/>
                <w:sz w:val="24"/>
                <w:szCs w:val="24"/>
              </w:rPr>
            </w:pPr>
            <w:r w:rsidRPr="00E23560">
              <w:rPr>
                <w:rFonts w:ascii="Times New Roman" w:eastAsiaTheme="minorEastAsia" w:hAnsi="Times New Roman"/>
                <w:w w:val="99"/>
                <w:sz w:val="24"/>
                <w:szCs w:val="24"/>
              </w:rPr>
              <w:t>осуществляет регулярный</w:t>
            </w:r>
          </w:p>
        </w:tc>
        <w:tc>
          <w:tcPr>
            <w:tcW w:w="10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2840" w:type="dxa"/>
            <w:gridSpan w:val="2"/>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139"/>
        </w:trPr>
        <w:tc>
          <w:tcPr>
            <w:tcW w:w="120" w:type="dxa"/>
            <w:tcBorders>
              <w:top w:val="nil"/>
              <w:left w:val="single" w:sz="8" w:space="0" w:color="auto"/>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258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12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10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3740" w:type="dxa"/>
            <w:gridSpan w:val="2"/>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10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272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12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280"/>
        </w:trPr>
        <w:tc>
          <w:tcPr>
            <w:tcW w:w="120" w:type="dxa"/>
            <w:tcBorders>
              <w:top w:val="nil"/>
              <w:left w:val="single" w:sz="8" w:space="0" w:color="auto"/>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258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2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0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3740" w:type="dxa"/>
            <w:gridSpan w:val="2"/>
            <w:tcBorders>
              <w:top w:val="nil"/>
              <w:left w:val="nil"/>
              <w:bottom w:val="single" w:sz="8" w:space="0" w:color="auto"/>
              <w:right w:val="single" w:sz="8" w:space="0" w:color="auto"/>
            </w:tcBorders>
            <w:vAlign w:val="bottom"/>
          </w:tcPr>
          <w:p w:rsidR="001E1FF2" w:rsidRPr="00E23560" w:rsidRDefault="00F132AC">
            <w:pPr>
              <w:widowControl w:val="0"/>
              <w:autoSpaceDE w:val="0"/>
              <w:autoSpaceDN w:val="0"/>
              <w:adjustRightInd w:val="0"/>
              <w:spacing w:after="0" w:line="274" w:lineRule="exact"/>
              <w:ind w:right="120"/>
              <w:jc w:val="center"/>
              <w:rPr>
                <w:rFonts w:ascii="Times New Roman" w:eastAsiaTheme="minorEastAsia" w:hAnsi="Times New Roman"/>
                <w:sz w:val="24"/>
                <w:szCs w:val="24"/>
              </w:rPr>
            </w:pPr>
            <w:r w:rsidRPr="00E23560">
              <w:rPr>
                <w:rFonts w:ascii="Times New Roman" w:eastAsiaTheme="minorEastAsia" w:hAnsi="Times New Roman"/>
                <w:w w:val="99"/>
                <w:sz w:val="24"/>
                <w:szCs w:val="24"/>
              </w:rPr>
              <w:t>мониторинг</w:t>
            </w:r>
          </w:p>
        </w:tc>
        <w:tc>
          <w:tcPr>
            <w:tcW w:w="10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272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2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262"/>
        </w:trPr>
        <w:tc>
          <w:tcPr>
            <w:tcW w:w="120" w:type="dxa"/>
            <w:tcBorders>
              <w:top w:val="nil"/>
              <w:left w:val="single" w:sz="8" w:space="0" w:color="auto"/>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rPr>
            </w:pPr>
          </w:p>
        </w:tc>
        <w:tc>
          <w:tcPr>
            <w:tcW w:w="258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rPr>
            </w:pPr>
          </w:p>
        </w:tc>
        <w:tc>
          <w:tcPr>
            <w:tcW w:w="12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rPr>
            </w:pPr>
          </w:p>
        </w:tc>
        <w:tc>
          <w:tcPr>
            <w:tcW w:w="10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rPr>
            </w:pPr>
          </w:p>
        </w:tc>
        <w:tc>
          <w:tcPr>
            <w:tcW w:w="3740" w:type="dxa"/>
            <w:gridSpan w:val="2"/>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61" w:lineRule="exact"/>
              <w:ind w:right="120"/>
              <w:jc w:val="center"/>
              <w:rPr>
                <w:rFonts w:ascii="Times New Roman" w:eastAsiaTheme="minorEastAsia" w:hAnsi="Times New Roman"/>
                <w:sz w:val="24"/>
                <w:szCs w:val="24"/>
              </w:rPr>
            </w:pPr>
            <w:r w:rsidRPr="00E23560">
              <w:rPr>
                <w:rFonts w:ascii="Times New Roman" w:eastAsiaTheme="minorEastAsia" w:hAnsi="Times New Roman"/>
                <w:sz w:val="24"/>
                <w:szCs w:val="24"/>
              </w:rPr>
              <w:t>Учащиеся создают собственные</w:t>
            </w:r>
          </w:p>
        </w:tc>
        <w:tc>
          <w:tcPr>
            <w:tcW w:w="10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rPr>
            </w:pPr>
          </w:p>
        </w:tc>
        <w:tc>
          <w:tcPr>
            <w:tcW w:w="272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rPr>
            </w:pPr>
          </w:p>
        </w:tc>
        <w:tc>
          <w:tcPr>
            <w:tcW w:w="12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278"/>
        </w:trPr>
        <w:tc>
          <w:tcPr>
            <w:tcW w:w="120" w:type="dxa"/>
            <w:tcBorders>
              <w:top w:val="nil"/>
              <w:left w:val="single" w:sz="8" w:space="0" w:color="auto"/>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258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2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0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3740" w:type="dxa"/>
            <w:gridSpan w:val="2"/>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ind w:right="120"/>
              <w:jc w:val="center"/>
              <w:rPr>
                <w:rFonts w:ascii="Times New Roman" w:eastAsiaTheme="minorEastAsia" w:hAnsi="Times New Roman"/>
                <w:sz w:val="24"/>
                <w:szCs w:val="24"/>
              </w:rPr>
            </w:pPr>
            <w:r w:rsidRPr="00E23560">
              <w:rPr>
                <w:rFonts w:ascii="Times New Roman" w:eastAsiaTheme="minorEastAsia" w:hAnsi="Times New Roman"/>
                <w:sz w:val="24"/>
                <w:szCs w:val="24"/>
              </w:rPr>
              <w:t>учебные Интернет-ресурсы и</w:t>
            </w:r>
          </w:p>
        </w:tc>
        <w:tc>
          <w:tcPr>
            <w:tcW w:w="10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2840" w:type="dxa"/>
            <w:gridSpan w:val="2"/>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ind w:right="120"/>
              <w:jc w:val="center"/>
              <w:rPr>
                <w:rFonts w:ascii="Times New Roman" w:eastAsiaTheme="minorEastAsia" w:hAnsi="Times New Roman"/>
                <w:sz w:val="24"/>
                <w:szCs w:val="24"/>
              </w:rPr>
            </w:pPr>
            <w:r w:rsidRPr="00E23560">
              <w:rPr>
                <w:rFonts w:ascii="Times New Roman" w:eastAsiaTheme="minorEastAsia" w:hAnsi="Times New Roman"/>
                <w:w w:val="99"/>
                <w:sz w:val="24"/>
                <w:szCs w:val="24"/>
              </w:rPr>
              <w:t>Самостоятельная</w:t>
            </w: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134"/>
        </w:trPr>
        <w:tc>
          <w:tcPr>
            <w:tcW w:w="120" w:type="dxa"/>
            <w:tcBorders>
              <w:top w:val="nil"/>
              <w:left w:val="single" w:sz="8" w:space="0" w:color="auto"/>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1"/>
                <w:szCs w:val="11"/>
              </w:rPr>
            </w:pPr>
          </w:p>
        </w:tc>
        <w:tc>
          <w:tcPr>
            <w:tcW w:w="2700" w:type="dxa"/>
            <w:gridSpan w:val="2"/>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73" w:lineRule="exact"/>
              <w:ind w:right="120"/>
              <w:jc w:val="center"/>
              <w:rPr>
                <w:rFonts w:ascii="Times New Roman" w:eastAsiaTheme="minorEastAsia" w:hAnsi="Times New Roman"/>
                <w:sz w:val="24"/>
                <w:szCs w:val="24"/>
              </w:rPr>
            </w:pPr>
            <w:r w:rsidRPr="00E23560">
              <w:rPr>
                <w:rFonts w:ascii="Times New Roman" w:eastAsiaTheme="minorEastAsia" w:hAnsi="Times New Roman"/>
                <w:sz w:val="24"/>
                <w:szCs w:val="24"/>
              </w:rPr>
              <w:t>Креативный</w:t>
            </w:r>
          </w:p>
        </w:tc>
        <w:tc>
          <w:tcPr>
            <w:tcW w:w="10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1"/>
                <w:szCs w:val="11"/>
              </w:rPr>
            </w:pPr>
          </w:p>
        </w:tc>
        <w:tc>
          <w:tcPr>
            <w:tcW w:w="3740" w:type="dxa"/>
            <w:gridSpan w:val="2"/>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73" w:lineRule="exact"/>
              <w:ind w:right="120"/>
              <w:jc w:val="center"/>
              <w:rPr>
                <w:rFonts w:ascii="Times New Roman" w:eastAsiaTheme="minorEastAsia" w:hAnsi="Times New Roman"/>
                <w:sz w:val="24"/>
                <w:szCs w:val="24"/>
              </w:rPr>
            </w:pPr>
            <w:r w:rsidRPr="00E23560">
              <w:rPr>
                <w:rFonts w:ascii="Times New Roman" w:eastAsiaTheme="minorEastAsia" w:hAnsi="Times New Roman"/>
                <w:w w:val="99"/>
                <w:sz w:val="24"/>
                <w:szCs w:val="24"/>
              </w:rPr>
              <w:t>социальные сервисы сети</w:t>
            </w:r>
          </w:p>
        </w:tc>
        <w:tc>
          <w:tcPr>
            <w:tcW w:w="10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1"/>
                <w:szCs w:val="11"/>
              </w:rPr>
            </w:pPr>
          </w:p>
        </w:tc>
        <w:tc>
          <w:tcPr>
            <w:tcW w:w="2840" w:type="dxa"/>
            <w:gridSpan w:val="2"/>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1"/>
                <w:szCs w:val="11"/>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139"/>
        </w:trPr>
        <w:tc>
          <w:tcPr>
            <w:tcW w:w="120" w:type="dxa"/>
            <w:tcBorders>
              <w:top w:val="nil"/>
              <w:left w:val="single" w:sz="8" w:space="0" w:color="auto"/>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2700" w:type="dxa"/>
            <w:gridSpan w:val="2"/>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10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3740" w:type="dxa"/>
            <w:gridSpan w:val="2"/>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10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2840" w:type="dxa"/>
            <w:gridSpan w:val="2"/>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ind w:right="140"/>
              <w:jc w:val="center"/>
              <w:rPr>
                <w:rFonts w:ascii="Times New Roman" w:eastAsiaTheme="minorEastAsia" w:hAnsi="Times New Roman"/>
                <w:sz w:val="24"/>
                <w:szCs w:val="24"/>
              </w:rPr>
            </w:pPr>
            <w:r w:rsidRPr="00E23560">
              <w:rPr>
                <w:rFonts w:ascii="Times New Roman" w:eastAsiaTheme="minorEastAsia" w:hAnsi="Times New Roman"/>
                <w:w w:val="99"/>
                <w:sz w:val="24"/>
                <w:szCs w:val="24"/>
              </w:rPr>
              <w:t>деятельность</w:t>
            </w: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139"/>
        </w:trPr>
        <w:tc>
          <w:tcPr>
            <w:tcW w:w="120" w:type="dxa"/>
            <w:tcBorders>
              <w:top w:val="nil"/>
              <w:left w:val="single" w:sz="8" w:space="0" w:color="auto"/>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258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12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10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3740" w:type="dxa"/>
            <w:gridSpan w:val="2"/>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ind w:right="120"/>
              <w:jc w:val="center"/>
              <w:rPr>
                <w:rFonts w:ascii="Times New Roman" w:eastAsiaTheme="minorEastAsia" w:hAnsi="Times New Roman"/>
                <w:sz w:val="24"/>
                <w:szCs w:val="24"/>
              </w:rPr>
            </w:pPr>
            <w:r w:rsidRPr="00E23560">
              <w:rPr>
                <w:rFonts w:ascii="Times New Roman" w:eastAsiaTheme="minorEastAsia" w:hAnsi="Times New Roman"/>
                <w:sz w:val="24"/>
                <w:szCs w:val="24"/>
              </w:rPr>
              <w:t>Интернет, выражая свое видение</w:t>
            </w:r>
          </w:p>
        </w:tc>
        <w:tc>
          <w:tcPr>
            <w:tcW w:w="10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2840" w:type="dxa"/>
            <w:gridSpan w:val="2"/>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139"/>
        </w:trPr>
        <w:tc>
          <w:tcPr>
            <w:tcW w:w="120" w:type="dxa"/>
            <w:tcBorders>
              <w:top w:val="nil"/>
              <w:left w:val="single" w:sz="8" w:space="0" w:color="auto"/>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258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12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10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3740" w:type="dxa"/>
            <w:gridSpan w:val="2"/>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10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272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12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280"/>
        </w:trPr>
        <w:tc>
          <w:tcPr>
            <w:tcW w:w="120" w:type="dxa"/>
            <w:tcBorders>
              <w:top w:val="nil"/>
              <w:left w:val="single" w:sz="8" w:space="0" w:color="auto"/>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258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2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0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3740" w:type="dxa"/>
            <w:gridSpan w:val="2"/>
            <w:tcBorders>
              <w:top w:val="nil"/>
              <w:left w:val="nil"/>
              <w:bottom w:val="single" w:sz="8" w:space="0" w:color="auto"/>
              <w:right w:val="single" w:sz="8" w:space="0" w:color="auto"/>
            </w:tcBorders>
            <w:vAlign w:val="bottom"/>
          </w:tcPr>
          <w:p w:rsidR="001E1FF2" w:rsidRPr="00E23560" w:rsidRDefault="00F132AC">
            <w:pPr>
              <w:widowControl w:val="0"/>
              <w:autoSpaceDE w:val="0"/>
              <w:autoSpaceDN w:val="0"/>
              <w:adjustRightInd w:val="0"/>
              <w:spacing w:after="0" w:line="273" w:lineRule="exact"/>
              <w:ind w:right="120"/>
              <w:jc w:val="center"/>
              <w:rPr>
                <w:rFonts w:ascii="Times New Roman" w:eastAsiaTheme="minorEastAsia" w:hAnsi="Times New Roman"/>
                <w:sz w:val="24"/>
                <w:szCs w:val="24"/>
              </w:rPr>
            </w:pPr>
            <w:r w:rsidRPr="00E23560">
              <w:rPr>
                <w:rFonts w:ascii="Times New Roman" w:eastAsiaTheme="minorEastAsia" w:hAnsi="Times New Roman"/>
                <w:w w:val="99"/>
                <w:sz w:val="24"/>
                <w:szCs w:val="24"/>
              </w:rPr>
              <w:t>по обсуждаемому вопросу</w:t>
            </w:r>
          </w:p>
        </w:tc>
        <w:tc>
          <w:tcPr>
            <w:tcW w:w="10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272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2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262"/>
        </w:trPr>
        <w:tc>
          <w:tcPr>
            <w:tcW w:w="120" w:type="dxa"/>
            <w:tcBorders>
              <w:top w:val="nil"/>
              <w:left w:val="single" w:sz="8" w:space="0" w:color="auto"/>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rPr>
            </w:pPr>
          </w:p>
        </w:tc>
        <w:tc>
          <w:tcPr>
            <w:tcW w:w="258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rPr>
            </w:pPr>
          </w:p>
        </w:tc>
        <w:tc>
          <w:tcPr>
            <w:tcW w:w="12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rPr>
            </w:pPr>
          </w:p>
        </w:tc>
        <w:tc>
          <w:tcPr>
            <w:tcW w:w="10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rPr>
            </w:pPr>
          </w:p>
        </w:tc>
        <w:tc>
          <w:tcPr>
            <w:tcW w:w="3740" w:type="dxa"/>
            <w:gridSpan w:val="2"/>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62" w:lineRule="exact"/>
              <w:ind w:right="120"/>
              <w:jc w:val="center"/>
              <w:rPr>
                <w:rFonts w:ascii="Times New Roman" w:eastAsiaTheme="minorEastAsia" w:hAnsi="Times New Roman"/>
                <w:sz w:val="24"/>
                <w:szCs w:val="24"/>
              </w:rPr>
            </w:pPr>
            <w:r w:rsidRPr="00E23560">
              <w:rPr>
                <w:rFonts w:ascii="Times New Roman" w:eastAsiaTheme="minorEastAsia" w:hAnsi="Times New Roman"/>
                <w:sz w:val="24"/>
                <w:szCs w:val="24"/>
              </w:rPr>
              <w:t>Учащиеся решают</w:t>
            </w:r>
          </w:p>
        </w:tc>
        <w:tc>
          <w:tcPr>
            <w:tcW w:w="10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rPr>
            </w:pPr>
          </w:p>
        </w:tc>
        <w:tc>
          <w:tcPr>
            <w:tcW w:w="272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rPr>
            </w:pPr>
          </w:p>
        </w:tc>
        <w:tc>
          <w:tcPr>
            <w:tcW w:w="12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274"/>
        </w:trPr>
        <w:tc>
          <w:tcPr>
            <w:tcW w:w="120" w:type="dxa"/>
            <w:tcBorders>
              <w:top w:val="nil"/>
              <w:left w:val="single" w:sz="8" w:space="0" w:color="auto"/>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3"/>
                <w:szCs w:val="23"/>
              </w:rPr>
            </w:pPr>
          </w:p>
        </w:tc>
        <w:tc>
          <w:tcPr>
            <w:tcW w:w="2700" w:type="dxa"/>
            <w:gridSpan w:val="2"/>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73" w:lineRule="exact"/>
              <w:ind w:right="120"/>
              <w:jc w:val="center"/>
              <w:rPr>
                <w:rFonts w:ascii="Times New Roman" w:eastAsiaTheme="minorEastAsia" w:hAnsi="Times New Roman"/>
                <w:sz w:val="24"/>
                <w:szCs w:val="24"/>
              </w:rPr>
            </w:pPr>
            <w:r w:rsidRPr="00E23560">
              <w:rPr>
                <w:rFonts w:ascii="Times New Roman" w:eastAsiaTheme="minorEastAsia" w:hAnsi="Times New Roman"/>
                <w:w w:val="99"/>
                <w:sz w:val="24"/>
                <w:szCs w:val="24"/>
              </w:rPr>
              <w:t>Целесообразно</w:t>
            </w:r>
          </w:p>
        </w:tc>
        <w:tc>
          <w:tcPr>
            <w:tcW w:w="10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3"/>
                <w:szCs w:val="23"/>
              </w:rPr>
            </w:pPr>
          </w:p>
        </w:tc>
        <w:tc>
          <w:tcPr>
            <w:tcW w:w="3740" w:type="dxa"/>
            <w:gridSpan w:val="2"/>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73" w:lineRule="exact"/>
              <w:ind w:right="120"/>
              <w:jc w:val="center"/>
              <w:rPr>
                <w:rFonts w:ascii="Times New Roman" w:eastAsiaTheme="minorEastAsia" w:hAnsi="Times New Roman"/>
                <w:sz w:val="24"/>
                <w:szCs w:val="24"/>
              </w:rPr>
            </w:pPr>
            <w:r w:rsidRPr="00E23560">
              <w:rPr>
                <w:rFonts w:ascii="Times New Roman" w:eastAsiaTheme="minorEastAsia" w:hAnsi="Times New Roman"/>
                <w:sz w:val="24"/>
                <w:szCs w:val="24"/>
              </w:rPr>
              <w:t>последовательность</w:t>
            </w:r>
          </w:p>
        </w:tc>
        <w:tc>
          <w:tcPr>
            <w:tcW w:w="10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3"/>
                <w:szCs w:val="23"/>
              </w:rPr>
            </w:pPr>
          </w:p>
        </w:tc>
        <w:tc>
          <w:tcPr>
            <w:tcW w:w="2840" w:type="dxa"/>
            <w:gridSpan w:val="2"/>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ind w:right="140"/>
              <w:jc w:val="center"/>
              <w:rPr>
                <w:rFonts w:ascii="Times New Roman" w:eastAsiaTheme="minorEastAsia" w:hAnsi="Times New Roman"/>
                <w:sz w:val="24"/>
                <w:szCs w:val="24"/>
              </w:rPr>
            </w:pPr>
            <w:r w:rsidRPr="00E23560">
              <w:rPr>
                <w:rFonts w:ascii="Times New Roman" w:eastAsiaTheme="minorEastAsia" w:hAnsi="Times New Roman"/>
                <w:sz w:val="24"/>
                <w:szCs w:val="24"/>
              </w:rPr>
              <w:t>Групповая деятельность</w:t>
            </w: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139"/>
        </w:trPr>
        <w:tc>
          <w:tcPr>
            <w:tcW w:w="120" w:type="dxa"/>
            <w:tcBorders>
              <w:top w:val="nil"/>
              <w:left w:val="single" w:sz="8" w:space="0" w:color="auto"/>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2700" w:type="dxa"/>
            <w:gridSpan w:val="2"/>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ind w:right="120"/>
              <w:jc w:val="center"/>
              <w:rPr>
                <w:rFonts w:ascii="Times New Roman" w:eastAsiaTheme="minorEastAsia" w:hAnsi="Times New Roman"/>
                <w:sz w:val="24"/>
                <w:szCs w:val="24"/>
              </w:rPr>
            </w:pPr>
            <w:r w:rsidRPr="00E23560">
              <w:rPr>
                <w:rFonts w:ascii="Times New Roman" w:eastAsiaTheme="minorEastAsia" w:hAnsi="Times New Roman"/>
                <w:w w:val="99"/>
                <w:sz w:val="24"/>
                <w:szCs w:val="24"/>
              </w:rPr>
              <w:t>подобранных задач</w:t>
            </w:r>
          </w:p>
        </w:tc>
        <w:tc>
          <w:tcPr>
            <w:tcW w:w="10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3740" w:type="dxa"/>
            <w:gridSpan w:val="2"/>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ind w:right="120"/>
              <w:jc w:val="center"/>
              <w:rPr>
                <w:rFonts w:ascii="Times New Roman" w:eastAsiaTheme="minorEastAsia" w:hAnsi="Times New Roman"/>
                <w:sz w:val="24"/>
                <w:szCs w:val="24"/>
              </w:rPr>
            </w:pPr>
            <w:r w:rsidRPr="00E23560">
              <w:rPr>
                <w:rFonts w:ascii="Times New Roman" w:eastAsiaTheme="minorEastAsia" w:hAnsi="Times New Roman"/>
                <w:w w:val="99"/>
                <w:sz w:val="24"/>
                <w:szCs w:val="24"/>
              </w:rPr>
              <w:t>предложенных преподавателем</w:t>
            </w:r>
          </w:p>
        </w:tc>
        <w:tc>
          <w:tcPr>
            <w:tcW w:w="10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2840" w:type="dxa"/>
            <w:gridSpan w:val="2"/>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139"/>
        </w:trPr>
        <w:tc>
          <w:tcPr>
            <w:tcW w:w="120" w:type="dxa"/>
            <w:tcBorders>
              <w:top w:val="nil"/>
              <w:left w:val="single" w:sz="8" w:space="0" w:color="auto"/>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2700" w:type="dxa"/>
            <w:gridSpan w:val="2"/>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10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3740" w:type="dxa"/>
            <w:gridSpan w:val="2"/>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10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272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12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280"/>
        </w:trPr>
        <w:tc>
          <w:tcPr>
            <w:tcW w:w="120" w:type="dxa"/>
            <w:tcBorders>
              <w:top w:val="nil"/>
              <w:left w:val="single" w:sz="8" w:space="0" w:color="auto"/>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258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2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0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3740" w:type="dxa"/>
            <w:gridSpan w:val="2"/>
            <w:tcBorders>
              <w:top w:val="nil"/>
              <w:left w:val="nil"/>
              <w:bottom w:val="single" w:sz="8" w:space="0" w:color="auto"/>
              <w:right w:val="single" w:sz="8" w:space="0" w:color="auto"/>
            </w:tcBorders>
            <w:vAlign w:val="bottom"/>
          </w:tcPr>
          <w:p w:rsidR="001E1FF2" w:rsidRPr="00E23560" w:rsidRDefault="00F132AC">
            <w:pPr>
              <w:widowControl w:val="0"/>
              <w:autoSpaceDE w:val="0"/>
              <w:autoSpaceDN w:val="0"/>
              <w:adjustRightInd w:val="0"/>
              <w:spacing w:after="0" w:line="273" w:lineRule="exact"/>
              <w:ind w:right="120"/>
              <w:jc w:val="center"/>
              <w:rPr>
                <w:rFonts w:ascii="Times New Roman" w:eastAsiaTheme="minorEastAsia" w:hAnsi="Times New Roman"/>
                <w:sz w:val="24"/>
                <w:szCs w:val="24"/>
              </w:rPr>
            </w:pPr>
            <w:r w:rsidRPr="00E23560">
              <w:rPr>
                <w:rFonts w:ascii="Times New Roman" w:eastAsiaTheme="minorEastAsia" w:hAnsi="Times New Roman"/>
                <w:w w:val="97"/>
                <w:sz w:val="24"/>
                <w:szCs w:val="24"/>
              </w:rPr>
              <w:t>задач</w:t>
            </w:r>
          </w:p>
        </w:tc>
        <w:tc>
          <w:tcPr>
            <w:tcW w:w="10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272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2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262"/>
        </w:trPr>
        <w:tc>
          <w:tcPr>
            <w:tcW w:w="120" w:type="dxa"/>
            <w:tcBorders>
              <w:top w:val="nil"/>
              <w:left w:val="single" w:sz="8" w:space="0" w:color="auto"/>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rPr>
            </w:pPr>
          </w:p>
        </w:tc>
        <w:tc>
          <w:tcPr>
            <w:tcW w:w="258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rPr>
            </w:pPr>
          </w:p>
        </w:tc>
        <w:tc>
          <w:tcPr>
            <w:tcW w:w="12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rPr>
            </w:pPr>
          </w:p>
        </w:tc>
        <w:tc>
          <w:tcPr>
            <w:tcW w:w="10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rPr>
            </w:pPr>
          </w:p>
        </w:tc>
        <w:tc>
          <w:tcPr>
            <w:tcW w:w="3740" w:type="dxa"/>
            <w:gridSpan w:val="2"/>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61" w:lineRule="exact"/>
              <w:ind w:right="120"/>
              <w:jc w:val="center"/>
              <w:rPr>
                <w:rFonts w:ascii="Times New Roman" w:eastAsiaTheme="minorEastAsia" w:hAnsi="Times New Roman"/>
                <w:sz w:val="24"/>
                <w:szCs w:val="24"/>
              </w:rPr>
            </w:pPr>
            <w:r w:rsidRPr="00E23560">
              <w:rPr>
                <w:rFonts w:ascii="Times New Roman" w:eastAsiaTheme="minorEastAsia" w:hAnsi="Times New Roman"/>
                <w:w w:val="99"/>
                <w:sz w:val="24"/>
                <w:szCs w:val="24"/>
              </w:rPr>
              <w:t>Обучение на конкретных</w:t>
            </w:r>
          </w:p>
        </w:tc>
        <w:tc>
          <w:tcPr>
            <w:tcW w:w="10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rPr>
            </w:pPr>
          </w:p>
        </w:tc>
        <w:tc>
          <w:tcPr>
            <w:tcW w:w="272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rPr>
            </w:pPr>
          </w:p>
        </w:tc>
        <w:tc>
          <w:tcPr>
            <w:tcW w:w="12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274"/>
        </w:trPr>
        <w:tc>
          <w:tcPr>
            <w:tcW w:w="120" w:type="dxa"/>
            <w:tcBorders>
              <w:top w:val="nil"/>
              <w:left w:val="single" w:sz="8" w:space="0" w:color="auto"/>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3"/>
                <w:szCs w:val="23"/>
              </w:rPr>
            </w:pPr>
          </w:p>
        </w:tc>
        <w:tc>
          <w:tcPr>
            <w:tcW w:w="258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3"/>
                <w:szCs w:val="23"/>
              </w:rPr>
            </w:pPr>
          </w:p>
        </w:tc>
        <w:tc>
          <w:tcPr>
            <w:tcW w:w="12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3"/>
                <w:szCs w:val="23"/>
              </w:rPr>
            </w:pPr>
          </w:p>
        </w:tc>
        <w:tc>
          <w:tcPr>
            <w:tcW w:w="10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3"/>
                <w:szCs w:val="23"/>
              </w:rPr>
            </w:pPr>
          </w:p>
        </w:tc>
        <w:tc>
          <w:tcPr>
            <w:tcW w:w="3740" w:type="dxa"/>
            <w:gridSpan w:val="2"/>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73" w:lineRule="exact"/>
              <w:ind w:right="140"/>
              <w:jc w:val="center"/>
              <w:rPr>
                <w:rFonts w:ascii="Times New Roman" w:eastAsiaTheme="minorEastAsia" w:hAnsi="Times New Roman"/>
                <w:sz w:val="24"/>
                <w:szCs w:val="24"/>
              </w:rPr>
            </w:pPr>
            <w:r w:rsidRPr="00E23560">
              <w:rPr>
                <w:rFonts w:ascii="Times New Roman" w:eastAsiaTheme="minorEastAsia" w:hAnsi="Times New Roman"/>
                <w:sz w:val="24"/>
                <w:szCs w:val="24"/>
              </w:rPr>
              <w:t>практических ситуациях, в ходе</w:t>
            </w:r>
          </w:p>
        </w:tc>
        <w:tc>
          <w:tcPr>
            <w:tcW w:w="10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3"/>
                <w:szCs w:val="23"/>
              </w:rPr>
            </w:pPr>
          </w:p>
        </w:tc>
        <w:tc>
          <w:tcPr>
            <w:tcW w:w="272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3"/>
                <w:szCs w:val="23"/>
              </w:rPr>
            </w:pPr>
          </w:p>
        </w:tc>
        <w:tc>
          <w:tcPr>
            <w:tcW w:w="12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3"/>
                <w:szCs w:val="23"/>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279"/>
        </w:trPr>
        <w:tc>
          <w:tcPr>
            <w:tcW w:w="120" w:type="dxa"/>
            <w:tcBorders>
              <w:top w:val="nil"/>
              <w:left w:val="single" w:sz="8" w:space="0" w:color="auto"/>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2700" w:type="dxa"/>
            <w:gridSpan w:val="2"/>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ind w:left="720"/>
              <w:rPr>
                <w:rFonts w:ascii="Times New Roman" w:eastAsiaTheme="minorEastAsia" w:hAnsi="Times New Roman"/>
                <w:sz w:val="24"/>
                <w:szCs w:val="24"/>
              </w:rPr>
            </w:pPr>
            <w:r w:rsidRPr="00E23560">
              <w:rPr>
                <w:rFonts w:ascii="Times New Roman" w:eastAsiaTheme="minorEastAsia" w:hAnsi="Times New Roman"/>
                <w:sz w:val="24"/>
                <w:szCs w:val="24"/>
              </w:rPr>
              <w:t>Case-метод</w:t>
            </w:r>
          </w:p>
        </w:tc>
        <w:tc>
          <w:tcPr>
            <w:tcW w:w="10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3740" w:type="dxa"/>
            <w:gridSpan w:val="2"/>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ind w:right="140"/>
              <w:jc w:val="center"/>
              <w:rPr>
                <w:rFonts w:ascii="Times New Roman" w:eastAsiaTheme="minorEastAsia" w:hAnsi="Times New Roman"/>
                <w:sz w:val="24"/>
                <w:szCs w:val="24"/>
              </w:rPr>
            </w:pPr>
            <w:r w:rsidRPr="00E23560">
              <w:rPr>
                <w:rFonts w:ascii="Times New Roman" w:eastAsiaTheme="minorEastAsia" w:hAnsi="Times New Roman"/>
                <w:w w:val="99"/>
                <w:sz w:val="24"/>
                <w:szCs w:val="24"/>
              </w:rPr>
              <w:t>которых учащиеся обнаруживают</w:t>
            </w:r>
          </w:p>
        </w:tc>
        <w:tc>
          <w:tcPr>
            <w:tcW w:w="10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2840" w:type="dxa"/>
            <w:gridSpan w:val="2"/>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ind w:right="120"/>
              <w:jc w:val="center"/>
              <w:rPr>
                <w:rFonts w:ascii="Times New Roman" w:eastAsiaTheme="minorEastAsia" w:hAnsi="Times New Roman"/>
                <w:sz w:val="24"/>
                <w:szCs w:val="24"/>
              </w:rPr>
            </w:pPr>
            <w:r w:rsidRPr="00E23560">
              <w:rPr>
                <w:rFonts w:ascii="Times New Roman" w:eastAsiaTheme="minorEastAsia" w:hAnsi="Times New Roman"/>
                <w:sz w:val="24"/>
                <w:szCs w:val="24"/>
              </w:rPr>
              <w:t>Самостоятельная и</w:t>
            </w: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274"/>
        </w:trPr>
        <w:tc>
          <w:tcPr>
            <w:tcW w:w="120" w:type="dxa"/>
            <w:tcBorders>
              <w:top w:val="nil"/>
              <w:left w:val="single" w:sz="8" w:space="0" w:color="auto"/>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3"/>
                <w:szCs w:val="23"/>
              </w:rPr>
            </w:pPr>
          </w:p>
        </w:tc>
        <w:tc>
          <w:tcPr>
            <w:tcW w:w="2700" w:type="dxa"/>
            <w:gridSpan w:val="2"/>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73" w:lineRule="exact"/>
              <w:ind w:right="120"/>
              <w:jc w:val="center"/>
              <w:rPr>
                <w:rFonts w:ascii="Times New Roman" w:eastAsiaTheme="minorEastAsia" w:hAnsi="Times New Roman"/>
                <w:sz w:val="24"/>
                <w:szCs w:val="24"/>
              </w:rPr>
            </w:pPr>
            <w:r w:rsidRPr="00E23560">
              <w:rPr>
                <w:rFonts w:ascii="Times New Roman" w:eastAsiaTheme="minorEastAsia" w:hAnsi="Times New Roman"/>
                <w:w w:val="98"/>
                <w:sz w:val="24"/>
                <w:szCs w:val="24"/>
              </w:rPr>
              <w:t>(«портфолио»)</w:t>
            </w:r>
          </w:p>
        </w:tc>
        <w:tc>
          <w:tcPr>
            <w:tcW w:w="10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3"/>
                <w:szCs w:val="23"/>
              </w:rPr>
            </w:pPr>
          </w:p>
        </w:tc>
        <w:tc>
          <w:tcPr>
            <w:tcW w:w="3740" w:type="dxa"/>
            <w:gridSpan w:val="2"/>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73" w:lineRule="exact"/>
              <w:ind w:right="140"/>
              <w:jc w:val="center"/>
              <w:rPr>
                <w:rFonts w:ascii="Times New Roman" w:eastAsiaTheme="minorEastAsia" w:hAnsi="Times New Roman"/>
                <w:sz w:val="24"/>
                <w:szCs w:val="24"/>
              </w:rPr>
            </w:pPr>
            <w:r w:rsidRPr="00E23560">
              <w:rPr>
                <w:rFonts w:ascii="Times New Roman" w:eastAsiaTheme="minorEastAsia" w:hAnsi="Times New Roman"/>
                <w:sz w:val="24"/>
                <w:szCs w:val="24"/>
              </w:rPr>
              <w:t>достаточное количество проблем и</w:t>
            </w:r>
          </w:p>
        </w:tc>
        <w:tc>
          <w:tcPr>
            <w:tcW w:w="10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3"/>
                <w:szCs w:val="23"/>
              </w:rPr>
            </w:pPr>
          </w:p>
        </w:tc>
        <w:tc>
          <w:tcPr>
            <w:tcW w:w="2840" w:type="dxa"/>
            <w:gridSpan w:val="2"/>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73" w:lineRule="exact"/>
              <w:ind w:right="140"/>
              <w:jc w:val="center"/>
              <w:rPr>
                <w:rFonts w:ascii="Times New Roman" w:eastAsiaTheme="minorEastAsia" w:hAnsi="Times New Roman"/>
                <w:sz w:val="24"/>
                <w:szCs w:val="24"/>
              </w:rPr>
            </w:pPr>
            <w:r w:rsidRPr="00E23560">
              <w:rPr>
                <w:rFonts w:ascii="Times New Roman" w:eastAsiaTheme="minorEastAsia" w:hAnsi="Times New Roman"/>
                <w:sz w:val="24"/>
                <w:szCs w:val="24"/>
              </w:rPr>
              <w:t>групповая деятельность</w:t>
            </w: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278"/>
        </w:trPr>
        <w:tc>
          <w:tcPr>
            <w:tcW w:w="120" w:type="dxa"/>
            <w:tcBorders>
              <w:top w:val="nil"/>
              <w:left w:val="single" w:sz="8" w:space="0" w:color="auto"/>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258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2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0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3740" w:type="dxa"/>
            <w:gridSpan w:val="2"/>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ind w:right="120"/>
              <w:jc w:val="center"/>
              <w:rPr>
                <w:rFonts w:ascii="Times New Roman" w:eastAsiaTheme="minorEastAsia" w:hAnsi="Times New Roman"/>
                <w:sz w:val="24"/>
                <w:szCs w:val="24"/>
              </w:rPr>
            </w:pPr>
            <w:r w:rsidRPr="00E23560">
              <w:rPr>
                <w:rFonts w:ascii="Times New Roman" w:eastAsiaTheme="minorEastAsia" w:hAnsi="Times New Roman"/>
                <w:w w:val="99"/>
                <w:sz w:val="24"/>
                <w:szCs w:val="24"/>
              </w:rPr>
              <w:t>несколько возможных вариантов</w:t>
            </w:r>
          </w:p>
        </w:tc>
        <w:tc>
          <w:tcPr>
            <w:tcW w:w="10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272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2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280"/>
        </w:trPr>
        <w:tc>
          <w:tcPr>
            <w:tcW w:w="120" w:type="dxa"/>
            <w:tcBorders>
              <w:top w:val="nil"/>
              <w:left w:val="single" w:sz="8" w:space="0" w:color="auto"/>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258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2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0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3740" w:type="dxa"/>
            <w:gridSpan w:val="2"/>
            <w:tcBorders>
              <w:top w:val="nil"/>
              <w:left w:val="nil"/>
              <w:bottom w:val="single" w:sz="8" w:space="0" w:color="auto"/>
              <w:right w:val="single" w:sz="8" w:space="0" w:color="auto"/>
            </w:tcBorders>
            <w:vAlign w:val="bottom"/>
          </w:tcPr>
          <w:p w:rsidR="001E1FF2" w:rsidRPr="00E23560" w:rsidRDefault="00F132AC">
            <w:pPr>
              <w:widowControl w:val="0"/>
              <w:autoSpaceDE w:val="0"/>
              <w:autoSpaceDN w:val="0"/>
              <w:adjustRightInd w:val="0"/>
              <w:spacing w:after="0" w:line="273" w:lineRule="exact"/>
              <w:ind w:right="120"/>
              <w:jc w:val="center"/>
              <w:rPr>
                <w:rFonts w:ascii="Times New Roman" w:eastAsiaTheme="minorEastAsia" w:hAnsi="Times New Roman"/>
                <w:sz w:val="24"/>
                <w:szCs w:val="24"/>
              </w:rPr>
            </w:pPr>
            <w:r w:rsidRPr="00E23560">
              <w:rPr>
                <w:rFonts w:ascii="Times New Roman" w:eastAsiaTheme="minorEastAsia" w:hAnsi="Times New Roman"/>
                <w:w w:val="99"/>
                <w:sz w:val="24"/>
                <w:szCs w:val="24"/>
              </w:rPr>
              <w:t>решений</w:t>
            </w:r>
          </w:p>
        </w:tc>
        <w:tc>
          <w:tcPr>
            <w:tcW w:w="10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272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2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bl>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68" w:lineRule="exact"/>
        <w:rPr>
          <w:rFonts w:ascii="Times New Roman" w:hAnsi="Times New Roman"/>
          <w:sz w:val="24"/>
          <w:szCs w:val="24"/>
        </w:rPr>
      </w:pPr>
    </w:p>
    <w:p w:rsidR="001E1FF2" w:rsidRDefault="00F132AC">
      <w:pPr>
        <w:widowControl w:val="0"/>
        <w:autoSpaceDE w:val="0"/>
        <w:autoSpaceDN w:val="0"/>
        <w:adjustRightInd w:val="0"/>
        <w:spacing w:after="0" w:line="239" w:lineRule="auto"/>
        <w:ind w:left="840"/>
        <w:rPr>
          <w:rFonts w:ascii="Times New Roman" w:hAnsi="Times New Roman"/>
          <w:sz w:val="24"/>
          <w:szCs w:val="24"/>
        </w:rPr>
      </w:pPr>
      <w:r>
        <w:rPr>
          <w:rFonts w:ascii="Times New Roman" w:hAnsi="Times New Roman"/>
          <w:sz w:val="28"/>
          <w:szCs w:val="28"/>
        </w:rPr>
        <w:t>Наиболее  часто  используемыми  методами  являются  объяснительно-</w:t>
      </w:r>
    </w:p>
    <w:p w:rsidR="001E1FF2" w:rsidRDefault="001E1FF2">
      <w:pPr>
        <w:widowControl w:val="0"/>
        <w:autoSpaceDE w:val="0"/>
        <w:autoSpaceDN w:val="0"/>
        <w:adjustRightInd w:val="0"/>
        <w:spacing w:after="0" w:line="232" w:lineRule="exact"/>
        <w:rPr>
          <w:rFonts w:ascii="Times New Roman" w:hAnsi="Times New Roman"/>
          <w:sz w:val="24"/>
          <w:szCs w:val="24"/>
        </w:rPr>
      </w:pPr>
    </w:p>
    <w:p w:rsidR="001E1FF2" w:rsidRDefault="00F132AC">
      <w:pPr>
        <w:widowControl w:val="0"/>
        <w:overflowPunct w:val="0"/>
        <w:autoSpaceDE w:val="0"/>
        <w:autoSpaceDN w:val="0"/>
        <w:adjustRightInd w:val="0"/>
        <w:spacing w:after="0" w:line="334" w:lineRule="auto"/>
        <w:ind w:left="120" w:right="100"/>
        <w:jc w:val="both"/>
        <w:rPr>
          <w:rFonts w:ascii="Times New Roman" w:hAnsi="Times New Roman"/>
          <w:sz w:val="24"/>
          <w:szCs w:val="24"/>
        </w:rPr>
      </w:pPr>
      <w:r>
        <w:rPr>
          <w:rFonts w:ascii="Times New Roman" w:hAnsi="Times New Roman"/>
          <w:sz w:val="28"/>
          <w:szCs w:val="28"/>
        </w:rPr>
        <w:t>иллюстративные, проблемные, проектные, сотрудничества, кейс-методы и т.д. Причем, многие методы, использующие более ранние технические средства, пригодны к использованию на основе современных технологий.</w:t>
      </w:r>
    </w:p>
    <w:p w:rsidR="001E1FF2" w:rsidRDefault="001E1FF2">
      <w:pPr>
        <w:widowControl w:val="0"/>
        <w:autoSpaceDE w:val="0"/>
        <w:autoSpaceDN w:val="0"/>
        <w:adjustRightInd w:val="0"/>
        <w:spacing w:after="0" w:line="38" w:lineRule="exact"/>
        <w:rPr>
          <w:rFonts w:ascii="Times New Roman" w:hAnsi="Times New Roman"/>
          <w:sz w:val="24"/>
          <w:szCs w:val="24"/>
        </w:rPr>
      </w:pPr>
    </w:p>
    <w:p w:rsidR="001E1FF2" w:rsidRDefault="00F132AC">
      <w:pPr>
        <w:widowControl w:val="0"/>
        <w:autoSpaceDE w:val="0"/>
        <w:autoSpaceDN w:val="0"/>
        <w:adjustRightInd w:val="0"/>
        <w:spacing w:after="0" w:line="239" w:lineRule="auto"/>
        <w:ind w:left="120"/>
        <w:rPr>
          <w:rFonts w:ascii="Times New Roman" w:hAnsi="Times New Roman"/>
          <w:sz w:val="24"/>
          <w:szCs w:val="24"/>
        </w:rPr>
      </w:pPr>
      <w:r>
        <w:rPr>
          <w:rFonts w:ascii="Times New Roman" w:hAnsi="Times New Roman"/>
          <w:sz w:val="28"/>
          <w:szCs w:val="28"/>
        </w:rPr>
        <w:t>Так, общие психологические приемы ведения разговора для радио-лекций</w:t>
      </w: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19" w:lineRule="exact"/>
        <w:rPr>
          <w:rFonts w:ascii="Times New Roman" w:hAnsi="Times New Roman"/>
          <w:sz w:val="24"/>
          <w:szCs w:val="24"/>
        </w:rPr>
      </w:pPr>
    </w:p>
    <w:p w:rsidR="001E1FF2" w:rsidRDefault="00F132AC">
      <w:pPr>
        <w:widowControl w:val="0"/>
        <w:autoSpaceDE w:val="0"/>
        <w:autoSpaceDN w:val="0"/>
        <w:adjustRightInd w:val="0"/>
        <w:spacing w:after="0" w:line="240" w:lineRule="auto"/>
        <w:ind w:left="4760"/>
        <w:rPr>
          <w:rFonts w:ascii="Times New Roman" w:hAnsi="Times New Roman"/>
          <w:sz w:val="24"/>
          <w:szCs w:val="24"/>
        </w:rPr>
      </w:pPr>
      <w:r>
        <w:rPr>
          <w:rFonts w:ascii="Times New Roman" w:hAnsi="Times New Roman"/>
          <w:sz w:val="28"/>
          <w:szCs w:val="28"/>
        </w:rPr>
        <w:t>154</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pgSz w:w="11904" w:h="16838"/>
          <w:pgMar w:top="1440" w:right="740" w:bottom="600" w:left="1580" w:header="720" w:footer="720" w:gutter="0"/>
          <w:cols w:space="720" w:equalWidth="0">
            <w:col w:w="9580"/>
          </w:cols>
          <w:noEndnote/>
        </w:sectPr>
      </w:pPr>
    </w:p>
    <w:p w:rsidR="001E1FF2" w:rsidRDefault="00F132AC">
      <w:pPr>
        <w:widowControl w:val="0"/>
        <w:autoSpaceDE w:val="0"/>
        <w:autoSpaceDN w:val="0"/>
        <w:adjustRightInd w:val="0"/>
        <w:spacing w:after="0" w:line="240" w:lineRule="auto"/>
        <w:ind w:left="120"/>
        <w:rPr>
          <w:rFonts w:ascii="Times New Roman" w:hAnsi="Times New Roman"/>
          <w:sz w:val="24"/>
          <w:szCs w:val="24"/>
        </w:rPr>
      </w:pPr>
      <w:bookmarkStart w:id="154" w:name="page309"/>
      <w:bookmarkEnd w:id="154"/>
      <w:r>
        <w:rPr>
          <w:rFonts w:ascii="Times New Roman" w:hAnsi="Times New Roman"/>
          <w:sz w:val="28"/>
          <w:szCs w:val="28"/>
        </w:rPr>
        <w:lastRenderedPageBreak/>
        <w:t>применимы для видеоконференций; кейс-метод, разработанный для бизнес,</w:t>
      </w:r>
    </w:p>
    <w:p w:rsidR="001E1FF2" w:rsidRDefault="001E1FF2">
      <w:pPr>
        <w:widowControl w:val="0"/>
        <w:autoSpaceDE w:val="0"/>
        <w:autoSpaceDN w:val="0"/>
        <w:adjustRightInd w:val="0"/>
        <w:spacing w:after="0" w:line="230" w:lineRule="exact"/>
        <w:rPr>
          <w:rFonts w:ascii="Times New Roman" w:hAnsi="Times New Roman"/>
          <w:sz w:val="24"/>
          <w:szCs w:val="24"/>
        </w:rPr>
      </w:pPr>
    </w:p>
    <w:p w:rsidR="001E1FF2" w:rsidRDefault="00F132AC">
      <w:pPr>
        <w:widowControl w:val="0"/>
        <w:overflowPunct w:val="0"/>
        <w:autoSpaceDE w:val="0"/>
        <w:autoSpaceDN w:val="0"/>
        <w:adjustRightInd w:val="0"/>
        <w:spacing w:after="0" w:line="307" w:lineRule="auto"/>
        <w:ind w:left="120" w:right="120"/>
        <w:jc w:val="both"/>
        <w:rPr>
          <w:rFonts w:ascii="Times New Roman" w:hAnsi="Times New Roman"/>
          <w:sz w:val="24"/>
          <w:szCs w:val="24"/>
        </w:rPr>
      </w:pPr>
      <w:r>
        <w:rPr>
          <w:rFonts w:ascii="Times New Roman" w:hAnsi="Times New Roman"/>
          <w:sz w:val="28"/>
          <w:szCs w:val="28"/>
        </w:rPr>
        <w:t>правового и медицинского образования в виде телевизионных лекций, теперь успешно используется на образовательных веб-серверах.</w:t>
      </w:r>
    </w:p>
    <w:p w:rsidR="001E1FF2" w:rsidRDefault="001E1FF2">
      <w:pPr>
        <w:widowControl w:val="0"/>
        <w:autoSpaceDE w:val="0"/>
        <w:autoSpaceDN w:val="0"/>
        <w:adjustRightInd w:val="0"/>
        <w:spacing w:after="0" w:line="142"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7" w:lineRule="auto"/>
        <w:ind w:left="120" w:right="120" w:firstLine="711"/>
        <w:jc w:val="both"/>
        <w:rPr>
          <w:rFonts w:ascii="Times New Roman" w:hAnsi="Times New Roman"/>
          <w:sz w:val="24"/>
          <w:szCs w:val="24"/>
        </w:rPr>
      </w:pPr>
      <w:r>
        <w:rPr>
          <w:rFonts w:ascii="Times New Roman" w:hAnsi="Times New Roman"/>
          <w:sz w:val="28"/>
          <w:szCs w:val="28"/>
        </w:rPr>
        <w:t>Майер [210] и Дулитл [208], известные исследователи эффектов мультимедиа-средств в образовании, в начале прошлого десятилетия в своих публикациях обозначили следующие связи между эмпирическими результатами и практическими приложениями, остающиеся востребованными и сейчас, табл. 2.2.</w:t>
      </w: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9" w:lineRule="exact"/>
        <w:rPr>
          <w:rFonts w:ascii="Times New Roman" w:hAnsi="Times New Roman"/>
          <w:sz w:val="24"/>
          <w:szCs w:val="24"/>
        </w:rPr>
      </w:pPr>
    </w:p>
    <w:p w:rsidR="001E1FF2" w:rsidRDefault="00F132AC">
      <w:pPr>
        <w:widowControl w:val="0"/>
        <w:overflowPunct w:val="0"/>
        <w:autoSpaceDE w:val="0"/>
        <w:autoSpaceDN w:val="0"/>
        <w:adjustRightInd w:val="0"/>
        <w:spacing w:after="0" w:line="310" w:lineRule="auto"/>
        <w:ind w:left="120" w:right="120" w:firstLine="711"/>
        <w:jc w:val="both"/>
        <w:rPr>
          <w:rFonts w:ascii="Times New Roman" w:hAnsi="Times New Roman"/>
          <w:sz w:val="24"/>
          <w:szCs w:val="24"/>
        </w:rPr>
      </w:pPr>
      <w:r>
        <w:rPr>
          <w:rFonts w:ascii="Times New Roman" w:hAnsi="Times New Roman"/>
          <w:sz w:val="28"/>
          <w:szCs w:val="28"/>
        </w:rPr>
        <w:t>Таблица 2.2 - Некоторые принципы ИКТ-обучения и их практические методологические следствия [210, 208]</w:t>
      </w:r>
    </w:p>
    <w:p w:rsidR="001E1FF2" w:rsidRDefault="001E1FF2">
      <w:pPr>
        <w:widowControl w:val="0"/>
        <w:autoSpaceDE w:val="0"/>
        <w:autoSpaceDN w:val="0"/>
        <w:adjustRightInd w:val="0"/>
        <w:spacing w:after="0" w:line="58" w:lineRule="exact"/>
        <w:rPr>
          <w:rFonts w:ascii="Times New Roman" w:hAnsi="Times New Roman"/>
          <w:sz w:val="24"/>
          <w:szCs w:val="24"/>
        </w:rPr>
      </w:pPr>
    </w:p>
    <w:tbl>
      <w:tblPr>
        <w:tblW w:w="0" w:type="auto"/>
        <w:tblInd w:w="10" w:type="dxa"/>
        <w:tblLayout w:type="fixed"/>
        <w:tblCellMar>
          <w:left w:w="0" w:type="dxa"/>
          <w:right w:w="0" w:type="dxa"/>
        </w:tblCellMar>
        <w:tblLook w:val="0000"/>
      </w:tblPr>
      <w:tblGrid>
        <w:gridCol w:w="1300"/>
        <w:gridCol w:w="1820"/>
        <w:gridCol w:w="1260"/>
        <w:gridCol w:w="100"/>
        <w:gridCol w:w="1500"/>
        <w:gridCol w:w="500"/>
        <w:gridCol w:w="480"/>
        <w:gridCol w:w="660"/>
        <w:gridCol w:w="240"/>
        <w:gridCol w:w="400"/>
        <w:gridCol w:w="640"/>
        <w:gridCol w:w="700"/>
        <w:gridCol w:w="30"/>
      </w:tblGrid>
      <w:tr w:rsidR="001E1FF2" w:rsidRPr="00E23560">
        <w:trPr>
          <w:trHeight w:val="424"/>
        </w:trPr>
        <w:tc>
          <w:tcPr>
            <w:tcW w:w="4380" w:type="dxa"/>
            <w:gridSpan w:val="3"/>
            <w:tcBorders>
              <w:top w:val="single" w:sz="8" w:space="0" w:color="auto"/>
              <w:left w:val="single" w:sz="8" w:space="0" w:color="auto"/>
              <w:bottom w:val="nil"/>
              <w:right w:val="single" w:sz="8" w:space="0" w:color="auto"/>
            </w:tcBorders>
            <w:shd w:val="clear" w:color="auto" w:fill="D9D9D9"/>
            <w:vAlign w:val="bottom"/>
          </w:tcPr>
          <w:p w:rsidR="001E1FF2" w:rsidRPr="00E23560" w:rsidRDefault="00F132AC">
            <w:pPr>
              <w:widowControl w:val="0"/>
              <w:autoSpaceDE w:val="0"/>
              <w:autoSpaceDN w:val="0"/>
              <w:adjustRightInd w:val="0"/>
              <w:spacing w:after="0" w:line="240" w:lineRule="auto"/>
              <w:ind w:left="1080"/>
              <w:rPr>
                <w:rFonts w:ascii="Times New Roman" w:eastAsiaTheme="minorEastAsia" w:hAnsi="Times New Roman"/>
                <w:sz w:val="24"/>
                <w:szCs w:val="24"/>
              </w:rPr>
            </w:pPr>
            <w:r w:rsidRPr="00E23560">
              <w:rPr>
                <w:rFonts w:ascii="Times New Roman" w:eastAsiaTheme="minorEastAsia" w:hAnsi="Times New Roman"/>
                <w:sz w:val="24"/>
                <w:szCs w:val="24"/>
              </w:rPr>
              <w:t>Эмпирический вывод</w:t>
            </w:r>
          </w:p>
        </w:tc>
        <w:tc>
          <w:tcPr>
            <w:tcW w:w="100" w:type="dxa"/>
            <w:tcBorders>
              <w:top w:val="single" w:sz="8" w:space="0" w:color="auto"/>
              <w:left w:val="nil"/>
              <w:bottom w:val="nil"/>
              <w:right w:val="nil"/>
            </w:tcBorders>
            <w:shd w:val="clear" w:color="auto" w:fill="D9D9D9"/>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4420" w:type="dxa"/>
            <w:gridSpan w:val="7"/>
            <w:tcBorders>
              <w:top w:val="single" w:sz="8" w:space="0" w:color="auto"/>
              <w:left w:val="nil"/>
              <w:bottom w:val="nil"/>
              <w:right w:val="nil"/>
            </w:tcBorders>
            <w:shd w:val="clear" w:color="auto" w:fill="D9D9D9"/>
            <w:vAlign w:val="bottom"/>
          </w:tcPr>
          <w:p w:rsidR="001E1FF2" w:rsidRPr="00E23560" w:rsidRDefault="00F132AC">
            <w:pPr>
              <w:widowControl w:val="0"/>
              <w:autoSpaceDE w:val="0"/>
              <w:autoSpaceDN w:val="0"/>
              <w:adjustRightInd w:val="0"/>
              <w:spacing w:after="0" w:line="240" w:lineRule="auto"/>
              <w:ind w:left="1140"/>
              <w:rPr>
                <w:rFonts w:ascii="Times New Roman" w:eastAsiaTheme="minorEastAsia" w:hAnsi="Times New Roman"/>
                <w:sz w:val="24"/>
                <w:szCs w:val="24"/>
              </w:rPr>
            </w:pPr>
            <w:r w:rsidRPr="00E23560">
              <w:rPr>
                <w:rFonts w:ascii="Times New Roman" w:eastAsiaTheme="minorEastAsia" w:hAnsi="Times New Roman"/>
                <w:sz w:val="24"/>
                <w:szCs w:val="24"/>
              </w:rPr>
              <w:t>Практическое применение</w:t>
            </w:r>
          </w:p>
        </w:tc>
        <w:tc>
          <w:tcPr>
            <w:tcW w:w="700" w:type="dxa"/>
            <w:tcBorders>
              <w:top w:val="single" w:sz="8" w:space="0" w:color="auto"/>
              <w:left w:val="nil"/>
              <w:bottom w:val="nil"/>
              <w:right w:val="single" w:sz="8" w:space="0" w:color="auto"/>
            </w:tcBorders>
            <w:shd w:val="clear" w:color="auto" w:fill="D9D9D9"/>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156"/>
        </w:trPr>
        <w:tc>
          <w:tcPr>
            <w:tcW w:w="1300" w:type="dxa"/>
            <w:tcBorders>
              <w:top w:val="nil"/>
              <w:left w:val="single" w:sz="8" w:space="0" w:color="auto"/>
              <w:bottom w:val="single" w:sz="8" w:space="0" w:color="auto"/>
              <w:right w:val="nil"/>
            </w:tcBorders>
            <w:shd w:val="clear" w:color="auto" w:fill="D9D9D9"/>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3"/>
                <w:szCs w:val="13"/>
              </w:rPr>
            </w:pPr>
          </w:p>
        </w:tc>
        <w:tc>
          <w:tcPr>
            <w:tcW w:w="1820" w:type="dxa"/>
            <w:tcBorders>
              <w:top w:val="nil"/>
              <w:left w:val="nil"/>
              <w:bottom w:val="single" w:sz="8" w:space="0" w:color="auto"/>
              <w:right w:val="nil"/>
            </w:tcBorders>
            <w:shd w:val="clear" w:color="auto" w:fill="D9D9D9"/>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3"/>
                <w:szCs w:val="13"/>
              </w:rPr>
            </w:pPr>
          </w:p>
        </w:tc>
        <w:tc>
          <w:tcPr>
            <w:tcW w:w="1260" w:type="dxa"/>
            <w:tcBorders>
              <w:top w:val="nil"/>
              <w:left w:val="nil"/>
              <w:bottom w:val="single" w:sz="8" w:space="0" w:color="auto"/>
              <w:right w:val="single" w:sz="8" w:space="0" w:color="auto"/>
            </w:tcBorders>
            <w:shd w:val="clear" w:color="auto" w:fill="D9D9D9"/>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3"/>
                <w:szCs w:val="13"/>
              </w:rPr>
            </w:pPr>
          </w:p>
        </w:tc>
        <w:tc>
          <w:tcPr>
            <w:tcW w:w="100" w:type="dxa"/>
            <w:tcBorders>
              <w:top w:val="nil"/>
              <w:left w:val="nil"/>
              <w:bottom w:val="single" w:sz="8" w:space="0" w:color="auto"/>
              <w:right w:val="nil"/>
            </w:tcBorders>
            <w:shd w:val="clear" w:color="auto" w:fill="D9D9D9"/>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3"/>
                <w:szCs w:val="13"/>
              </w:rPr>
            </w:pPr>
          </w:p>
        </w:tc>
        <w:tc>
          <w:tcPr>
            <w:tcW w:w="1500" w:type="dxa"/>
            <w:tcBorders>
              <w:top w:val="nil"/>
              <w:left w:val="nil"/>
              <w:bottom w:val="single" w:sz="8" w:space="0" w:color="auto"/>
              <w:right w:val="nil"/>
            </w:tcBorders>
            <w:shd w:val="clear" w:color="auto" w:fill="D9D9D9"/>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3"/>
                <w:szCs w:val="13"/>
              </w:rPr>
            </w:pPr>
          </w:p>
        </w:tc>
        <w:tc>
          <w:tcPr>
            <w:tcW w:w="1640" w:type="dxa"/>
            <w:gridSpan w:val="3"/>
            <w:tcBorders>
              <w:top w:val="nil"/>
              <w:left w:val="nil"/>
              <w:bottom w:val="single" w:sz="8" w:space="0" w:color="auto"/>
              <w:right w:val="nil"/>
            </w:tcBorders>
            <w:shd w:val="clear" w:color="auto" w:fill="D9D9D9"/>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3"/>
                <w:szCs w:val="13"/>
              </w:rPr>
            </w:pPr>
          </w:p>
        </w:tc>
        <w:tc>
          <w:tcPr>
            <w:tcW w:w="1280" w:type="dxa"/>
            <w:gridSpan w:val="3"/>
            <w:tcBorders>
              <w:top w:val="nil"/>
              <w:left w:val="nil"/>
              <w:bottom w:val="single" w:sz="8" w:space="0" w:color="auto"/>
              <w:right w:val="nil"/>
            </w:tcBorders>
            <w:shd w:val="clear" w:color="auto" w:fill="D9D9D9"/>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3"/>
                <w:szCs w:val="13"/>
              </w:rPr>
            </w:pPr>
          </w:p>
        </w:tc>
        <w:tc>
          <w:tcPr>
            <w:tcW w:w="700" w:type="dxa"/>
            <w:tcBorders>
              <w:top w:val="nil"/>
              <w:left w:val="nil"/>
              <w:bottom w:val="single" w:sz="8" w:space="0" w:color="auto"/>
              <w:right w:val="single" w:sz="8" w:space="0" w:color="auto"/>
            </w:tcBorders>
            <w:shd w:val="clear" w:color="auto" w:fill="D9D9D9"/>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3"/>
                <w:szCs w:val="13"/>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256"/>
        </w:trPr>
        <w:tc>
          <w:tcPr>
            <w:tcW w:w="1300" w:type="dxa"/>
            <w:tcBorders>
              <w:top w:val="nil"/>
              <w:left w:val="single" w:sz="8" w:space="0" w:color="auto"/>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rPr>
            </w:pPr>
          </w:p>
        </w:tc>
        <w:tc>
          <w:tcPr>
            <w:tcW w:w="182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rPr>
            </w:pPr>
          </w:p>
        </w:tc>
        <w:tc>
          <w:tcPr>
            <w:tcW w:w="126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rPr>
            </w:pPr>
          </w:p>
        </w:tc>
        <w:tc>
          <w:tcPr>
            <w:tcW w:w="10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rPr>
            </w:pPr>
          </w:p>
        </w:tc>
        <w:tc>
          <w:tcPr>
            <w:tcW w:w="1500" w:type="dxa"/>
            <w:tcBorders>
              <w:top w:val="nil"/>
              <w:left w:val="nil"/>
              <w:bottom w:val="nil"/>
              <w:right w:val="nil"/>
            </w:tcBorders>
            <w:vAlign w:val="bottom"/>
          </w:tcPr>
          <w:p w:rsidR="001E1FF2" w:rsidRPr="00E23560" w:rsidRDefault="00F132AC">
            <w:pPr>
              <w:widowControl w:val="0"/>
              <w:autoSpaceDE w:val="0"/>
              <w:autoSpaceDN w:val="0"/>
              <w:adjustRightInd w:val="0"/>
              <w:spacing w:after="0" w:line="255" w:lineRule="exact"/>
              <w:rPr>
                <w:rFonts w:ascii="Times New Roman" w:eastAsiaTheme="minorEastAsia" w:hAnsi="Times New Roman"/>
                <w:sz w:val="24"/>
                <w:szCs w:val="24"/>
              </w:rPr>
            </w:pPr>
            <w:r w:rsidRPr="00E23560">
              <w:rPr>
                <w:rFonts w:ascii="Times New Roman" w:eastAsiaTheme="minorEastAsia" w:hAnsi="Times New Roman"/>
                <w:sz w:val="24"/>
                <w:szCs w:val="24"/>
              </w:rPr>
              <w:t>Экранную</w:t>
            </w:r>
          </w:p>
        </w:tc>
        <w:tc>
          <w:tcPr>
            <w:tcW w:w="1640" w:type="dxa"/>
            <w:gridSpan w:val="3"/>
            <w:tcBorders>
              <w:top w:val="nil"/>
              <w:left w:val="nil"/>
              <w:bottom w:val="nil"/>
              <w:right w:val="nil"/>
            </w:tcBorders>
            <w:vAlign w:val="bottom"/>
          </w:tcPr>
          <w:p w:rsidR="001E1FF2" w:rsidRPr="00E23560" w:rsidRDefault="00F132AC">
            <w:pPr>
              <w:widowControl w:val="0"/>
              <w:autoSpaceDE w:val="0"/>
              <w:autoSpaceDN w:val="0"/>
              <w:adjustRightInd w:val="0"/>
              <w:spacing w:after="0" w:line="255" w:lineRule="exact"/>
              <w:ind w:left="100"/>
              <w:rPr>
                <w:rFonts w:ascii="Times New Roman" w:eastAsiaTheme="minorEastAsia" w:hAnsi="Times New Roman"/>
                <w:sz w:val="24"/>
                <w:szCs w:val="24"/>
              </w:rPr>
            </w:pPr>
            <w:r w:rsidRPr="00E23560">
              <w:rPr>
                <w:rFonts w:ascii="Times New Roman" w:eastAsiaTheme="minorEastAsia" w:hAnsi="Times New Roman"/>
                <w:sz w:val="24"/>
                <w:szCs w:val="24"/>
              </w:rPr>
              <w:t>анимацию,</w:t>
            </w:r>
          </w:p>
        </w:tc>
        <w:tc>
          <w:tcPr>
            <w:tcW w:w="1280" w:type="dxa"/>
            <w:gridSpan w:val="3"/>
            <w:tcBorders>
              <w:top w:val="nil"/>
              <w:left w:val="nil"/>
              <w:bottom w:val="nil"/>
              <w:right w:val="nil"/>
            </w:tcBorders>
            <w:vAlign w:val="bottom"/>
          </w:tcPr>
          <w:p w:rsidR="001E1FF2" w:rsidRPr="00E23560" w:rsidRDefault="00F132AC">
            <w:pPr>
              <w:widowControl w:val="0"/>
              <w:autoSpaceDE w:val="0"/>
              <w:autoSpaceDN w:val="0"/>
              <w:adjustRightInd w:val="0"/>
              <w:spacing w:after="0" w:line="255" w:lineRule="exact"/>
              <w:ind w:left="100"/>
              <w:rPr>
                <w:rFonts w:ascii="Times New Roman" w:eastAsiaTheme="minorEastAsia" w:hAnsi="Times New Roman"/>
                <w:sz w:val="24"/>
                <w:szCs w:val="24"/>
              </w:rPr>
            </w:pPr>
            <w:r w:rsidRPr="00E23560">
              <w:rPr>
                <w:rFonts w:ascii="Times New Roman" w:eastAsiaTheme="minorEastAsia" w:hAnsi="Times New Roman"/>
                <w:sz w:val="24"/>
                <w:szCs w:val="24"/>
              </w:rPr>
              <w:t>слайд-шоу</w:t>
            </w:r>
          </w:p>
        </w:tc>
        <w:tc>
          <w:tcPr>
            <w:tcW w:w="70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55" w:lineRule="exact"/>
              <w:jc w:val="right"/>
              <w:rPr>
                <w:rFonts w:ascii="Times New Roman" w:eastAsiaTheme="minorEastAsia" w:hAnsi="Times New Roman"/>
                <w:sz w:val="24"/>
                <w:szCs w:val="24"/>
              </w:rPr>
            </w:pPr>
            <w:r w:rsidRPr="00E23560">
              <w:rPr>
                <w:rFonts w:ascii="Times New Roman" w:eastAsiaTheme="minorEastAsia" w:hAnsi="Times New Roman"/>
                <w:sz w:val="24"/>
                <w:szCs w:val="24"/>
              </w:rPr>
              <w:t>и</w:t>
            </w: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278"/>
        </w:trPr>
        <w:tc>
          <w:tcPr>
            <w:tcW w:w="1300" w:type="dxa"/>
            <w:vMerge w:val="restart"/>
            <w:tcBorders>
              <w:top w:val="nil"/>
              <w:left w:val="single" w:sz="8" w:space="0" w:color="auto"/>
              <w:bottom w:val="nil"/>
              <w:right w:val="nil"/>
            </w:tcBorders>
            <w:vAlign w:val="bottom"/>
          </w:tcPr>
          <w:p w:rsidR="001E1FF2" w:rsidRPr="00E23560" w:rsidRDefault="00F132AC">
            <w:pPr>
              <w:widowControl w:val="0"/>
              <w:autoSpaceDE w:val="0"/>
              <w:autoSpaceDN w:val="0"/>
              <w:adjustRightInd w:val="0"/>
              <w:spacing w:after="0" w:line="240" w:lineRule="auto"/>
              <w:ind w:left="120"/>
              <w:rPr>
                <w:rFonts w:ascii="Times New Roman" w:eastAsiaTheme="minorEastAsia" w:hAnsi="Times New Roman"/>
                <w:sz w:val="24"/>
                <w:szCs w:val="24"/>
              </w:rPr>
            </w:pPr>
            <w:r w:rsidRPr="00E23560">
              <w:rPr>
                <w:rFonts w:ascii="Times New Roman" w:eastAsiaTheme="minorEastAsia" w:hAnsi="Times New Roman"/>
                <w:sz w:val="24"/>
                <w:szCs w:val="24"/>
              </w:rPr>
              <w:t>Принцип</w:t>
            </w:r>
          </w:p>
        </w:tc>
        <w:tc>
          <w:tcPr>
            <w:tcW w:w="1820" w:type="dxa"/>
            <w:vMerge w:val="restart"/>
            <w:tcBorders>
              <w:top w:val="nil"/>
              <w:left w:val="nil"/>
              <w:bottom w:val="nil"/>
              <w:right w:val="nil"/>
            </w:tcBorders>
            <w:vAlign w:val="bottom"/>
          </w:tcPr>
          <w:p w:rsidR="001E1FF2" w:rsidRPr="00E23560" w:rsidRDefault="00F132AC">
            <w:pPr>
              <w:widowControl w:val="0"/>
              <w:autoSpaceDE w:val="0"/>
              <w:autoSpaceDN w:val="0"/>
              <w:adjustRightInd w:val="0"/>
              <w:spacing w:after="0" w:line="240" w:lineRule="auto"/>
              <w:jc w:val="center"/>
              <w:rPr>
                <w:rFonts w:ascii="Times New Roman" w:eastAsiaTheme="minorEastAsia" w:hAnsi="Times New Roman"/>
                <w:sz w:val="24"/>
                <w:szCs w:val="24"/>
              </w:rPr>
            </w:pPr>
            <w:r w:rsidRPr="00E23560">
              <w:rPr>
                <w:rFonts w:ascii="Times New Roman" w:eastAsiaTheme="minorEastAsia" w:hAnsi="Times New Roman"/>
                <w:w w:val="98"/>
                <w:sz w:val="24"/>
                <w:szCs w:val="24"/>
              </w:rPr>
              <w:t>мультимедиа:</w:t>
            </w:r>
          </w:p>
        </w:tc>
        <w:tc>
          <w:tcPr>
            <w:tcW w:w="126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jc w:val="right"/>
              <w:rPr>
                <w:rFonts w:ascii="Times New Roman" w:eastAsiaTheme="minorEastAsia" w:hAnsi="Times New Roman"/>
                <w:sz w:val="24"/>
                <w:szCs w:val="24"/>
              </w:rPr>
            </w:pPr>
            <w:r w:rsidRPr="00E23560">
              <w:rPr>
                <w:rFonts w:ascii="Times New Roman" w:eastAsiaTheme="minorEastAsia" w:hAnsi="Times New Roman"/>
                <w:sz w:val="24"/>
                <w:szCs w:val="24"/>
              </w:rPr>
              <w:t>студенты</w:t>
            </w:r>
          </w:p>
        </w:tc>
        <w:tc>
          <w:tcPr>
            <w:tcW w:w="10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500" w:type="dxa"/>
            <w:tcBorders>
              <w:top w:val="nil"/>
              <w:left w:val="nil"/>
              <w:bottom w:val="nil"/>
              <w:right w:val="nil"/>
            </w:tcBorders>
            <w:vAlign w:val="bottom"/>
          </w:tcPr>
          <w:p w:rsidR="001E1FF2" w:rsidRPr="00E23560" w:rsidRDefault="00F132AC">
            <w:pPr>
              <w:widowControl w:val="0"/>
              <w:autoSpaceDE w:val="0"/>
              <w:autoSpaceDN w:val="0"/>
              <w:adjustRightInd w:val="0"/>
              <w:spacing w:after="0" w:line="240" w:lineRule="auto"/>
              <w:rPr>
                <w:rFonts w:ascii="Times New Roman" w:eastAsiaTheme="minorEastAsia" w:hAnsi="Times New Roman"/>
                <w:sz w:val="24"/>
                <w:szCs w:val="24"/>
              </w:rPr>
            </w:pPr>
            <w:r w:rsidRPr="00E23560">
              <w:rPr>
                <w:rFonts w:ascii="Times New Roman" w:eastAsiaTheme="minorEastAsia" w:hAnsi="Times New Roman"/>
                <w:w w:val="98"/>
                <w:sz w:val="24"/>
                <w:szCs w:val="24"/>
              </w:rPr>
              <w:t>повествование</w:t>
            </w:r>
          </w:p>
        </w:tc>
        <w:tc>
          <w:tcPr>
            <w:tcW w:w="980" w:type="dxa"/>
            <w:gridSpan w:val="2"/>
            <w:tcBorders>
              <w:top w:val="nil"/>
              <w:left w:val="nil"/>
              <w:bottom w:val="nil"/>
              <w:right w:val="nil"/>
            </w:tcBorders>
            <w:vAlign w:val="bottom"/>
          </w:tcPr>
          <w:p w:rsidR="001E1FF2" w:rsidRPr="00E23560" w:rsidRDefault="00F132AC">
            <w:pPr>
              <w:widowControl w:val="0"/>
              <w:autoSpaceDE w:val="0"/>
              <w:autoSpaceDN w:val="0"/>
              <w:adjustRightInd w:val="0"/>
              <w:spacing w:after="0" w:line="240" w:lineRule="auto"/>
              <w:ind w:left="160"/>
              <w:rPr>
                <w:rFonts w:ascii="Times New Roman" w:eastAsiaTheme="minorEastAsia" w:hAnsi="Times New Roman"/>
                <w:sz w:val="24"/>
                <w:szCs w:val="24"/>
              </w:rPr>
            </w:pPr>
            <w:r w:rsidRPr="00E23560">
              <w:rPr>
                <w:rFonts w:ascii="Times New Roman" w:eastAsiaTheme="minorEastAsia" w:hAnsi="Times New Roman"/>
                <w:sz w:val="24"/>
                <w:szCs w:val="24"/>
              </w:rPr>
              <w:t>следует</w:t>
            </w:r>
          </w:p>
        </w:tc>
        <w:tc>
          <w:tcPr>
            <w:tcW w:w="1300" w:type="dxa"/>
            <w:gridSpan w:val="3"/>
            <w:tcBorders>
              <w:top w:val="nil"/>
              <w:left w:val="nil"/>
              <w:bottom w:val="nil"/>
              <w:right w:val="nil"/>
            </w:tcBorders>
            <w:vAlign w:val="bottom"/>
          </w:tcPr>
          <w:p w:rsidR="001E1FF2" w:rsidRPr="00E23560" w:rsidRDefault="00F132AC">
            <w:pPr>
              <w:widowControl w:val="0"/>
              <w:autoSpaceDE w:val="0"/>
              <w:autoSpaceDN w:val="0"/>
              <w:adjustRightInd w:val="0"/>
              <w:spacing w:after="0" w:line="240" w:lineRule="auto"/>
              <w:jc w:val="center"/>
              <w:rPr>
                <w:rFonts w:ascii="Times New Roman" w:eastAsiaTheme="minorEastAsia" w:hAnsi="Times New Roman"/>
                <w:sz w:val="24"/>
                <w:szCs w:val="24"/>
              </w:rPr>
            </w:pPr>
            <w:r w:rsidRPr="00E23560">
              <w:rPr>
                <w:rFonts w:ascii="Times New Roman" w:eastAsiaTheme="minorEastAsia" w:hAnsi="Times New Roman"/>
                <w:sz w:val="24"/>
                <w:szCs w:val="24"/>
              </w:rPr>
              <w:t>сочетать  с</w:t>
            </w:r>
          </w:p>
        </w:tc>
        <w:tc>
          <w:tcPr>
            <w:tcW w:w="1340" w:type="dxa"/>
            <w:gridSpan w:val="2"/>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jc w:val="right"/>
              <w:rPr>
                <w:rFonts w:ascii="Times New Roman" w:eastAsiaTheme="minorEastAsia" w:hAnsi="Times New Roman"/>
                <w:sz w:val="24"/>
                <w:szCs w:val="24"/>
              </w:rPr>
            </w:pPr>
            <w:r w:rsidRPr="00E23560">
              <w:rPr>
                <w:rFonts w:ascii="Times New Roman" w:eastAsiaTheme="minorEastAsia" w:hAnsi="Times New Roman"/>
                <w:sz w:val="24"/>
                <w:szCs w:val="24"/>
              </w:rPr>
              <w:t>текстовым</w:t>
            </w: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139"/>
        </w:trPr>
        <w:tc>
          <w:tcPr>
            <w:tcW w:w="1300" w:type="dxa"/>
            <w:vMerge/>
            <w:tcBorders>
              <w:top w:val="nil"/>
              <w:left w:val="single" w:sz="8" w:space="0" w:color="auto"/>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1820" w:type="dxa"/>
            <w:vMerge/>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126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10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1500" w:type="dxa"/>
            <w:vMerge w:val="restart"/>
            <w:tcBorders>
              <w:top w:val="nil"/>
              <w:left w:val="nil"/>
              <w:bottom w:val="nil"/>
              <w:right w:val="nil"/>
            </w:tcBorders>
            <w:vAlign w:val="bottom"/>
          </w:tcPr>
          <w:p w:rsidR="001E1FF2" w:rsidRPr="00E23560" w:rsidRDefault="00F132AC">
            <w:pPr>
              <w:widowControl w:val="0"/>
              <w:autoSpaceDE w:val="0"/>
              <w:autoSpaceDN w:val="0"/>
              <w:adjustRightInd w:val="0"/>
              <w:spacing w:after="0" w:line="273" w:lineRule="exact"/>
              <w:rPr>
                <w:rFonts w:ascii="Times New Roman" w:eastAsiaTheme="minorEastAsia" w:hAnsi="Times New Roman"/>
                <w:sz w:val="24"/>
                <w:szCs w:val="24"/>
              </w:rPr>
            </w:pPr>
            <w:r w:rsidRPr="00E23560">
              <w:rPr>
                <w:rFonts w:ascii="Times New Roman" w:eastAsiaTheme="minorEastAsia" w:hAnsi="Times New Roman"/>
                <w:sz w:val="24"/>
                <w:szCs w:val="24"/>
              </w:rPr>
              <w:t>материалам  и</w:t>
            </w:r>
          </w:p>
        </w:tc>
        <w:tc>
          <w:tcPr>
            <w:tcW w:w="980" w:type="dxa"/>
            <w:gridSpan w:val="2"/>
            <w:vMerge w:val="restart"/>
            <w:tcBorders>
              <w:top w:val="nil"/>
              <w:left w:val="nil"/>
              <w:bottom w:val="nil"/>
              <w:right w:val="nil"/>
            </w:tcBorders>
            <w:vAlign w:val="bottom"/>
          </w:tcPr>
          <w:p w:rsidR="001E1FF2" w:rsidRPr="00E23560" w:rsidRDefault="00F132AC">
            <w:pPr>
              <w:widowControl w:val="0"/>
              <w:autoSpaceDE w:val="0"/>
              <w:autoSpaceDN w:val="0"/>
              <w:adjustRightInd w:val="0"/>
              <w:spacing w:after="0" w:line="273" w:lineRule="exact"/>
              <w:ind w:left="120"/>
              <w:rPr>
                <w:rFonts w:ascii="Times New Roman" w:eastAsiaTheme="minorEastAsia" w:hAnsi="Times New Roman"/>
                <w:sz w:val="24"/>
                <w:szCs w:val="24"/>
              </w:rPr>
            </w:pPr>
            <w:r w:rsidRPr="00E23560">
              <w:rPr>
                <w:rFonts w:ascii="Times New Roman" w:eastAsiaTheme="minorEastAsia" w:hAnsi="Times New Roman"/>
                <w:sz w:val="24"/>
                <w:szCs w:val="24"/>
              </w:rPr>
              <w:t>устным</w:t>
            </w:r>
          </w:p>
        </w:tc>
        <w:tc>
          <w:tcPr>
            <w:tcW w:w="2640" w:type="dxa"/>
            <w:gridSpan w:val="5"/>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73" w:lineRule="exact"/>
              <w:jc w:val="right"/>
              <w:rPr>
                <w:rFonts w:ascii="Times New Roman" w:eastAsiaTheme="minorEastAsia" w:hAnsi="Times New Roman"/>
                <w:sz w:val="24"/>
                <w:szCs w:val="24"/>
              </w:rPr>
            </w:pPr>
            <w:r w:rsidRPr="00E23560">
              <w:rPr>
                <w:rFonts w:ascii="Times New Roman" w:eastAsiaTheme="minorEastAsia" w:hAnsi="Times New Roman"/>
                <w:sz w:val="24"/>
                <w:szCs w:val="24"/>
              </w:rPr>
              <w:t>объяснением,  схемами.</w:t>
            </w: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134"/>
        </w:trPr>
        <w:tc>
          <w:tcPr>
            <w:tcW w:w="4380" w:type="dxa"/>
            <w:gridSpan w:val="3"/>
            <w:vMerge w:val="restart"/>
            <w:tcBorders>
              <w:top w:val="nil"/>
              <w:left w:val="single" w:sz="8" w:space="0" w:color="auto"/>
              <w:bottom w:val="nil"/>
              <w:right w:val="single" w:sz="8" w:space="0" w:color="auto"/>
            </w:tcBorders>
            <w:vAlign w:val="bottom"/>
          </w:tcPr>
          <w:p w:rsidR="001E1FF2" w:rsidRPr="00E23560" w:rsidRDefault="00F132AC">
            <w:pPr>
              <w:widowControl w:val="0"/>
              <w:autoSpaceDE w:val="0"/>
              <w:autoSpaceDN w:val="0"/>
              <w:adjustRightInd w:val="0"/>
              <w:spacing w:after="0" w:line="273" w:lineRule="exact"/>
              <w:ind w:left="120"/>
              <w:rPr>
                <w:rFonts w:ascii="Times New Roman" w:eastAsiaTheme="minorEastAsia" w:hAnsi="Times New Roman"/>
                <w:sz w:val="24"/>
                <w:szCs w:val="24"/>
              </w:rPr>
            </w:pPr>
            <w:r w:rsidRPr="00E23560">
              <w:rPr>
                <w:rFonts w:ascii="Times New Roman" w:eastAsiaTheme="minorEastAsia" w:hAnsi="Times New Roman"/>
                <w:sz w:val="24"/>
                <w:szCs w:val="24"/>
              </w:rPr>
              <w:t>обучаются лучше при  помощи  слов  и</w:t>
            </w:r>
          </w:p>
        </w:tc>
        <w:tc>
          <w:tcPr>
            <w:tcW w:w="10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1"/>
                <w:szCs w:val="11"/>
              </w:rPr>
            </w:pPr>
          </w:p>
        </w:tc>
        <w:tc>
          <w:tcPr>
            <w:tcW w:w="1500" w:type="dxa"/>
            <w:vMerge/>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1"/>
                <w:szCs w:val="11"/>
              </w:rPr>
            </w:pPr>
          </w:p>
        </w:tc>
        <w:tc>
          <w:tcPr>
            <w:tcW w:w="980" w:type="dxa"/>
            <w:gridSpan w:val="2"/>
            <w:vMerge/>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1"/>
                <w:szCs w:val="11"/>
              </w:rPr>
            </w:pPr>
          </w:p>
        </w:tc>
        <w:tc>
          <w:tcPr>
            <w:tcW w:w="2640" w:type="dxa"/>
            <w:gridSpan w:val="5"/>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1"/>
                <w:szCs w:val="11"/>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139"/>
        </w:trPr>
        <w:tc>
          <w:tcPr>
            <w:tcW w:w="4380" w:type="dxa"/>
            <w:gridSpan w:val="3"/>
            <w:vMerge/>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10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5120" w:type="dxa"/>
            <w:gridSpan w:val="8"/>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rPr>
                <w:rFonts w:ascii="Times New Roman" w:eastAsiaTheme="minorEastAsia" w:hAnsi="Times New Roman"/>
                <w:sz w:val="24"/>
                <w:szCs w:val="24"/>
              </w:rPr>
            </w:pPr>
            <w:r w:rsidRPr="00E23560">
              <w:rPr>
                <w:rFonts w:ascii="Times New Roman" w:eastAsiaTheme="minorEastAsia" w:hAnsi="Times New Roman"/>
                <w:sz w:val="24"/>
                <w:szCs w:val="24"/>
              </w:rPr>
              <w:t>Учащимся нужно предложить несколько видов</w:t>
            </w: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139"/>
        </w:trPr>
        <w:tc>
          <w:tcPr>
            <w:tcW w:w="4380" w:type="dxa"/>
            <w:gridSpan w:val="3"/>
            <w:vMerge w:val="restart"/>
            <w:tcBorders>
              <w:top w:val="nil"/>
              <w:left w:val="single" w:sz="8" w:space="0" w:color="auto"/>
              <w:bottom w:val="nil"/>
              <w:right w:val="single" w:sz="8" w:space="0" w:color="auto"/>
            </w:tcBorders>
            <w:vAlign w:val="bottom"/>
          </w:tcPr>
          <w:p w:rsidR="001E1FF2" w:rsidRPr="00E23560" w:rsidRDefault="00F132AC">
            <w:pPr>
              <w:widowControl w:val="0"/>
              <w:autoSpaceDE w:val="0"/>
              <w:autoSpaceDN w:val="0"/>
              <w:adjustRightInd w:val="0"/>
              <w:spacing w:after="0" w:line="240" w:lineRule="auto"/>
              <w:ind w:left="120"/>
              <w:rPr>
                <w:rFonts w:ascii="Times New Roman" w:eastAsiaTheme="minorEastAsia" w:hAnsi="Times New Roman"/>
                <w:sz w:val="24"/>
                <w:szCs w:val="24"/>
              </w:rPr>
            </w:pPr>
            <w:r w:rsidRPr="00E23560">
              <w:rPr>
                <w:rFonts w:ascii="Times New Roman" w:eastAsiaTheme="minorEastAsia" w:hAnsi="Times New Roman"/>
                <w:sz w:val="24"/>
                <w:szCs w:val="24"/>
              </w:rPr>
              <w:t>изображений, чем от одних только слов.</w:t>
            </w:r>
          </w:p>
        </w:tc>
        <w:tc>
          <w:tcPr>
            <w:tcW w:w="10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5120" w:type="dxa"/>
            <w:gridSpan w:val="8"/>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140"/>
        </w:trPr>
        <w:tc>
          <w:tcPr>
            <w:tcW w:w="4380" w:type="dxa"/>
            <w:gridSpan w:val="3"/>
            <w:vMerge/>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10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5120" w:type="dxa"/>
            <w:gridSpan w:val="8"/>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74" w:lineRule="exact"/>
              <w:rPr>
                <w:rFonts w:ascii="Times New Roman" w:eastAsiaTheme="minorEastAsia" w:hAnsi="Times New Roman"/>
                <w:sz w:val="24"/>
                <w:szCs w:val="24"/>
              </w:rPr>
            </w:pPr>
            <w:r w:rsidRPr="00E23560">
              <w:rPr>
                <w:rFonts w:ascii="Times New Roman" w:eastAsiaTheme="minorEastAsia" w:hAnsi="Times New Roman"/>
                <w:sz w:val="24"/>
                <w:szCs w:val="24"/>
              </w:rPr>
              <w:t>подачи    материала    для    запоминания    и</w:t>
            </w: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134"/>
        </w:trPr>
        <w:tc>
          <w:tcPr>
            <w:tcW w:w="1300" w:type="dxa"/>
            <w:tcBorders>
              <w:top w:val="nil"/>
              <w:left w:val="single" w:sz="8" w:space="0" w:color="auto"/>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1"/>
                <w:szCs w:val="11"/>
              </w:rPr>
            </w:pPr>
          </w:p>
        </w:tc>
        <w:tc>
          <w:tcPr>
            <w:tcW w:w="182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1"/>
                <w:szCs w:val="11"/>
              </w:rPr>
            </w:pPr>
          </w:p>
        </w:tc>
        <w:tc>
          <w:tcPr>
            <w:tcW w:w="126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1"/>
                <w:szCs w:val="11"/>
              </w:rPr>
            </w:pPr>
          </w:p>
        </w:tc>
        <w:tc>
          <w:tcPr>
            <w:tcW w:w="10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1"/>
                <w:szCs w:val="11"/>
              </w:rPr>
            </w:pPr>
          </w:p>
        </w:tc>
        <w:tc>
          <w:tcPr>
            <w:tcW w:w="5120" w:type="dxa"/>
            <w:gridSpan w:val="8"/>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1"/>
                <w:szCs w:val="11"/>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282"/>
        </w:trPr>
        <w:tc>
          <w:tcPr>
            <w:tcW w:w="1300" w:type="dxa"/>
            <w:tcBorders>
              <w:top w:val="nil"/>
              <w:left w:val="single" w:sz="8" w:space="0" w:color="auto"/>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82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26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0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3780" w:type="dxa"/>
            <w:gridSpan w:val="6"/>
            <w:tcBorders>
              <w:top w:val="nil"/>
              <w:left w:val="nil"/>
              <w:bottom w:val="single" w:sz="8" w:space="0" w:color="auto"/>
              <w:right w:val="nil"/>
            </w:tcBorders>
            <w:vAlign w:val="bottom"/>
          </w:tcPr>
          <w:p w:rsidR="001E1FF2" w:rsidRPr="00E23560" w:rsidRDefault="00F132AC">
            <w:pPr>
              <w:widowControl w:val="0"/>
              <w:autoSpaceDE w:val="0"/>
              <w:autoSpaceDN w:val="0"/>
              <w:adjustRightInd w:val="0"/>
              <w:spacing w:after="0" w:line="240" w:lineRule="auto"/>
              <w:rPr>
                <w:rFonts w:ascii="Times New Roman" w:eastAsiaTheme="minorEastAsia" w:hAnsi="Times New Roman"/>
                <w:sz w:val="24"/>
                <w:szCs w:val="24"/>
              </w:rPr>
            </w:pPr>
            <w:r w:rsidRPr="00E23560">
              <w:rPr>
                <w:rFonts w:ascii="Times New Roman" w:eastAsiaTheme="minorEastAsia" w:hAnsi="Times New Roman"/>
                <w:sz w:val="24"/>
                <w:szCs w:val="24"/>
              </w:rPr>
              <w:t>представления учебного материала.</w:t>
            </w:r>
          </w:p>
        </w:tc>
        <w:tc>
          <w:tcPr>
            <w:tcW w:w="64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70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259"/>
        </w:trPr>
        <w:tc>
          <w:tcPr>
            <w:tcW w:w="1300" w:type="dxa"/>
            <w:tcBorders>
              <w:top w:val="nil"/>
              <w:left w:val="single" w:sz="8" w:space="0" w:color="auto"/>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rPr>
            </w:pPr>
          </w:p>
        </w:tc>
        <w:tc>
          <w:tcPr>
            <w:tcW w:w="182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rPr>
            </w:pPr>
          </w:p>
        </w:tc>
        <w:tc>
          <w:tcPr>
            <w:tcW w:w="126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rPr>
            </w:pPr>
          </w:p>
        </w:tc>
        <w:tc>
          <w:tcPr>
            <w:tcW w:w="10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rPr>
            </w:pPr>
          </w:p>
        </w:tc>
        <w:tc>
          <w:tcPr>
            <w:tcW w:w="5120" w:type="dxa"/>
            <w:gridSpan w:val="8"/>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59" w:lineRule="exact"/>
              <w:rPr>
                <w:rFonts w:ascii="Times New Roman" w:eastAsiaTheme="minorEastAsia" w:hAnsi="Times New Roman"/>
                <w:sz w:val="24"/>
                <w:szCs w:val="24"/>
              </w:rPr>
            </w:pPr>
            <w:r w:rsidRPr="00E23560">
              <w:rPr>
                <w:rFonts w:ascii="Times New Roman" w:eastAsiaTheme="minorEastAsia" w:hAnsi="Times New Roman"/>
                <w:sz w:val="24"/>
                <w:szCs w:val="24"/>
              </w:rPr>
              <w:t>При   представлении   связанных   текста   и</w:t>
            </w: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278"/>
        </w:trPr>
        <w:tc>
          <w:tcPr>
            <w:tcW w:w="4380" w:type="dxa"/>
            <w:gridSpan w:val="3"/>
            <w:tcBorders>
              <w:top w:val="nil"/>
              <w:left w:val="single" w:sz="8" w:space="0" w:color="auto"/>
              <w:bottom w:val="nil"/>
              <w:right w:val="single" w:sz="8" w:space="0" w:color="auto"/>
            </w:tcBorders>
            <w:vAlign w:val="bottom"/>
          </w:tcPr>
          <w:p w:rsidR="001E1FF2" w:rsidRPr="00E23560" w:rsidRDefault="00F132AC">
            <w:pPr>
              <w:widowControl w:val="0"/>
              <w:autoSpaceDE w:val="0"/>
              <w:autoSpaceDN w:val="0"/>
              <w:adjustRightInd w:val="0"/>
              <w:spacing w:after="0" w:line="240" w:lineRule="auto"/>
              <w:ind w:left="120"/>
              <w:rPr>
                <w:rFonts w:ascii="Times New Roman" w:eastAsiaTheme="minorEastAsia" w:hAnsi="Times New Roman"/>
                <w:sz w:val="24"/>
                <w:szCs w:val="24"/>
              </w:rPr>
            </w:pPr>
            <w:r w:rsidRPr="00E23560">
              <w:rPr>
                <w:rFonts w:ascii="Times New Roman" w:eastAsiaTheme="minorEastAsia" w:hAnsi="Times New Roman"/>
                <w:sz w:val="24"/>
                <w:szCs w:val="24"/>
              </w:rPr>
              <w:t>Принцип пространственной близости:</w:t>
            </w:r>
          </w:p>
        </w:tc>
        <w:tc>
          <w:tcPr>
            <w:tcW w:w="10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5120" w:type="dxa"/>
            <w:gridSpan w:val="8"/>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rPr>
                <w:rFonts w:ascii="Times New Roman" w:eastAsiaTheme="minorEastAsia" w:hAnsi="Times New Roman"/>
                <w:sz w:val="24"/>
                <w:szCs w:val="24"/>
              </w:rPr>
            </w:pPr>
            <w:r w:rsidRPr="00E23560">
              <w:rPr>
                <w:rFonts w:ascii="Times New Roman" w:eastAsiaTheme="minorEastAsia" w:hAnsi="Times New Roman"/>
                <w:sz w:val="24"/>
                <w:szCs w:val="24"/>
              </w:rPr>
              <w:t>рисунков  они  должны  располагаться  рядом,</w:t>
            </w: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274"/>
        </w:trPr>
        <w:tc>
          <w:tcPr>
            <w:tcW w:w="4380" w:type="dxa"/>
            <w:gridSpan w:val="3"/>
            <w:tcBorders>
              <w:top w:val="nil"/>
              <w:left w:val="single" w:sz="8" w:space="0" w:color="auto"/>
              <w:bottom w:val="nil"/>
              <w:right w:val="single" w:sz="8" w:space="0" w:color="auto"/>
            </w:tcBorders>
            <w:vAlign w:val="bottom"/>
          </w:tcPr>
          <w:p w:rsidR="001E1FF2" w:rsidRPr="00E23560" w:rsidRDefault="00F132AC">
            <w:pPr>
              <w:widowControl w:val="0"/>
              <w:autoSpaceDE w:val="0"/>
              <w:autoSpaceDN w:val="0"/>
              <w:adjustRightInd w:val="0"/>
              <w:spacing w:after="0" w:line="273" w:lineRule="exact"/>
              <w:ind w:left="180"/>
              <w:rPr>
                <w:rFonts w:ascii="Times New Roman" w:eastAsiaTheme="minorEastAsia" w:hAnsi="Times New Roman"/>
                <w:sz w:val="24"/>
                <w:szCs w:val="24"/>
              </w:rPr>
            </w:pPr>
            <w:r w:rsidRPr="00E23560">
              <w:rPr>
                <w:rFonts w:ascii="Times New Roman" w:eastAsiaTheme="minorEastAsia" w:hAnsi="Times New Roman"/>
                <w:sz w:val="24"/>
                <w:szCs w:val="24"/>
              </w:rPr>
              <w:t>студенты обучаются лучше, когда</w:t>
            </w:r>
          </w:p>
        </w:tc>
        <w:tc>
          <w:tcPr>
            <w:tcW w:w="10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3"/>
                <w:szCs w:val="23"/>
              </w:rPr>
            </w:pPr>
          </w:p>
        </w:tc>
        <w:tc>
          <w:tcPr>
            <w:tcW w:w="5120" w:type="dxa"/>
            <w:gridSpan w:val="8"/>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73" w:lineRule="exact"/>
              <w:rPr>
                <w:rFonts w:ascii="Times New Roman" w:eastAsiaTheme="minorEastAsia" w:hAnsi="Times New Roman"/>
                <w:sz w:val="24"/>
                <w:szCs w:val="24"/>
              </w:rPr>
            </w:pPr>
            <w:r w:rsidRPr="00E23560">
              <w:rPr>
                <w:rFonts w:ascii="Times New Roman" w:eastAsiaTheme="minorEastAsia" w:hAnsi="Times New Roman"/>
                <w:sz w:val="24"/>
                <w:szCs w:val="24"/>
              </w:rPr>
              <w:t>текст  должен  быть  либо  нанесен  на  рисунок,</w:t>
            </w: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278"/>
        </w:trPr>
        <w:tc>
          <w:tcPr>
            <w:tcW w:w="4380" w:type="dxa"/>
            <w:gridSpan w:val="3"/>
            <w:tcBorders>
              <w:top w:val="nil"/>
              <w:left w:val="single" w:sz="8" w:space="0" w:color="auto"/>
              <w:bottom w:val="nil"/>
              <w:right w:val="single" w:sz="8" w:space="0" w:color="auto"/>
            </w:tcBorders>
            <w:vAlign w:val="bottom"/>
          </w:tcPr>
          <w:p w:rsidR="001E1FF2" w:rsidRPr="00E23560" w:rsidRDefault="00F132AC">
            <w:pPr>
              <w:widowControl w:val="0"/>
              <w:autoSpaceDE w:val="0"/>
              <w:autoSpaceDN w:val="0"/>
              <w:adjustRightInd w:val="0"/>
              <w:spacing w:after="0" w:line="240" w:lineRule="auto"/>
              <w:ind w:left="180"/>
              <w:rPr>
                <w:rFonts w:ascii="Times New Roman" w:eastAsiaTheme="minorEastAsia" w:hAnsi="Times New Roman"/>
                <w:sz w:val="24"/>
                <w:szCs w:val="24"/>
              </w:rPr>
            </w:pPr>
            <w:r w:rsidRPr="00E23560">
              <w:rPr>
                <w:rFonts w:ascii="Times New Roman" w:eastAsiaTheme="minorEastAsia" w:hAnsi="Times New Roman"/>
                <w:sz w:val="24"/>
                <w:szCs w:val="24"/>
              </w:rPr>
              <w:t>соответствующий текст и изображения</w:t>
            </w:r>
          </w:p>
        </w:tc>
        <w:tc>
          <w:tcPr>
            <w:tcW w:w="10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5120" w:type="dxa"/>
            <w:gridSpan w:val="8"/>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rPr>
                <w:rFonts w:ascii="Times New Roman" w:eastAsiaTheme="minorEastAsia" w:hAnsi="Times New Roman"/>
                <w:sz w:val="24"/>
                <w:szCs w:val="24"/>
              </w:rPr>
            </w:pPr>
            <w:r w:rsidRPr="00E23560">
              <w:rPr>
                <w:rFonts w:ascii="Times New Roman" w:eastAsiaTheme="minorEastAsia" w:hAnsi="Times New Roman"/>
                <w:sz w:val="24"/>
                <w:szCs w:val="24"/>
              </w:rPr>
              <w:t>либо    пояснять    его.    Студентам    нужно</w:t>
            </w: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274"/>
        </w:trPr>
        <w:tc>
          <w:tcPr>
            <w:tcW w:w="4380" w:type="dxa"/>
            <w:gridSpan w:val="3"/>
            <w:tcBorders>
              <w:top w:val="nil"/>
              <w:left w:val="single" w:sz="8" w:space="0" w:color="auto"/>
              <w:bottom w:val="nil"/>
              <w:right w:val="single" w:sz="8" w:space="0" w:color="auto"/>
            </w:tcBorders>
            <w:vAlign w:val="bottom"/>
          </w:tcPr>
          <w:p w:rsidR="001E1FF2" w:rsidRPr="00E23560" w:rsidRDefault="00F132AC">
            <w:pPr>
              <w:widowControl w:val="0"/>
              <w:autoSpaceDE w:val="0"/>
              <w:autoSpaceDN w:val="0"/>
              <w:adjustRightInd w:val="0"/>
              <w:spacing w:after="0" w:line="274" w:lineRule="exact"/>
              <w:ind w:left="120"/>
              <w:rPr>
                <w:rFonts w:ascii="Times New Roman" w:eastAsiaTheme="minorEastAsia" w:hAnsi="Times New Roman"/>
                <w:sz w:val="24"/>
                <w:szCs w:val="24"/>
              </w:rPr>
            </w:pPr>
            <w:r w:rsidRPr="00E23560">
              <w:rPr>
                <w:rFonts w:ascii="Times New Roman" w:eastAsiaTheme="minorEastAsia" w:hAnsi="Times New Roman"/>
                <w:sz w:val="24"/>
                <w:szCs w:val="24"/>
              </w:rPr>
              <w:t>расположены  рядом  друг  с другом  на</w:t>
            </w:r>
          </w:p>
        </w:tc>
        <w:tc>
          <w:tcPr>
            <w:tcW w:w="10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3"/>
                <w:szCs w:val="23"/>
              </w:rPr>
            </w:pPr>
          </w:p>
        </w:tc>
        <w:tc>
          <w:tcPr>
            <w:tcW w:w="1500" w:type="dxa"/>
            <w:tcBorders>
              <w:top w:val="nil"/>
              <w:left w:val="nil"/>
              <w:bottom w:val="nil"/>
              <w:right w:val="nil"/>
            </w:tcBorders>
            <w:vAlign w:val="bottom"/>
          </w:tcPr>
          <w:p w:rsidR="001E1FF2" w:rsidRPr="00E23560" w:rsidRDefault="00F132AC">
            <w:pPr>
              <w:widowControl w:val="0"/>
              <w:autoSpaceDE w:val="0"/>
              <w:autoSpaceDN w:val="0"/>
              <w:adjustRightInd w:val="0"/>
              <w:spacing w:after="0" w:line="274" w:lineRule="exact"/>
              <w:rPr>
                <w:rFonts w:ascii="Times New Roman" w:eastAsiaTheme="minorEastAsia" w:hAnsi="Times New Roman"/>
                <w:sz w:val="24"/>
                <w:szCs w:val="24"/>
              </w:rPr>
            </w:pPr>
            <w:r w:rsidRPr="00E23560">
              <w:rPr>
                <w:rFonts w:ascii="Times New Roman" w:eastAsiaTheme="minorEastAsia" w:hAnsi="Times New Roman"/>
                <w:sz w:val="24"/>
                <w:szCs w:val="24"/>
              </w:rPr>
              <w:t>предложить</w:t>
            </w:r>
          </w:p>
        </w:tc>
        <w:tc>
          <w:tcPr>
            <w:tcW w:w="1640" w:type="dxa"/>
            <w:gridSpan w:val="3"/>
            <w:tcBorders>
              <w:top w:val="nil"/>
              <w:left w:val="nil"/>
              <w:bottom w:val="nil"/>
              <w:right w:val="nil"/>
            </w:tcBorders>
            <w:vAlign w:val="bottom"/>
          </w:tcPr>
          <w:p w:rsidR="001E1FF2" w:rsidRPr="00E23560" w:rsidRDefault="00F132AC">
            <w:pPr>
              <w:widowControl w:val="0"/>
              <w:autoSpaceDE w:val="0"/>
              <w:autoSpaceDN w:val="0"/>
              <w:adjustRightInd w:val="0"/>
              <w:spacing w:after="0" w:line="274" w:lineRule="exact"/>
              <w:jc w:val="right"/>
              <w:rPr>
                <w:rFonts w:ascii="Times New Roman" w:eastAsiaTheme="minorEastAsia" w:hAnsi="Times New Roman"/>
                <w:sz w:val="24"/>
                <w:szCs w:val="24"/>
              </w:rPr>
            </w:pPr>
            <w:r w:rsidRPr="00E23560">
              <w:rPr>
                <w:rFonts w:ascii="Times New Roman" w:eastAsiaTheme="minorEastAsia" w:hAnsi="Times New Roman"/>
                <w:sz w:val="24"/>
                <w:szCs w:val="24"/>
              </w:rPr>
              <w:t>внимательно</w:t>
            </w:r>
          </w:p>
        </w:tc>
        <w:tc>
          <w:tcPr>
            <w:tcW w:w="24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3"/>
                <w:szCs w:val="23"/>
              </w:rPr>
            </w:pPr>
          </w:p>
        </w:tc>
        <w:tc>
          <w:tcPr>
            <w:tcW w:w="1740" w:type="dxa"/>
            <w:gridSpan w:val="3"/>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74" w:lineRule="exact"/>
              <w:jc w:val="right"/>
              <w:rPr>
                <w:rFonts w:ascii="Times New Roman" w:eastAsiaTheme="minorEastAsia" w:hAnsi="Times New Roman"/>
                <w:sz w:val="24"/>
                <w:szCs w:val="24"/>
              </w:rPr>
            </w:pPr>
            <w:r w:rsidRPr="00E23560">
              <w:rPr>
                <w:rFonts w:ascii="Times New Roman" w:eastAsiaTheme="minorEastAsia" w:hAnsi="Times New Roman"/>
                <w:sz w:val="24"/>
                <w:szCs w:val="24"/>
              </w:rPr>
              <w:t>рассмотреть</w:t>
            </w: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278"/>
        </w:trPr>
        <w:tc>
          <w:tcPr>
            <w:tcW w:w="3120" w:type="dxa"/>
            <w:gridSpan w:val="2"/>
            <w:tcBorders>
              <w:top w:val="nil"/>
              <w:left w:val="single" w:sz="8" w:space="0" w:color="auto"/>
              <w:bottom w:val="nil"/>
              <w:right w:val="nil"/>
            </w:tcBorders>
            <w:vAlign w:val="bottom"/>
          </w:tcPr>
          <w:p w:rsidR="001E1FF2" w:rsidRPr="00E23560" w:rsidRDefault="00F132AC">
            <w:pPr>
              <w:widowControl w:val="0"/>
              <w:autoSpaceDE w:val="0"/>
              <w:autoSpaceDN w:val="0"/>
              <w:adjustRightInd w:val="0"/>
              <w:spacing w:after="0" w:line="240" w:lineRule="auto"/>
              <w:ind w:left="120"/>
              <w:rPr>
                <w:rFonts w:ascii="Times New Roman" w:eastAsiaTheme="minorEastAsia" w:hAnsi="Times New Roman"/>
                <w:sz w:val="24"/>
                <w:szCs w:val="24"/>
              </w:rPr>
            </w:pPr>
            <w:r w:rsidRPr="00E23560">
              <w:rPr>
                <w:rFonts w:ascii="Times New Roman" w:eastAsiaTheme="minorEastAsia" w:hAnsi="Times New Roman"/>
                <w:sz w:val="24"/>
                <w:szCs w:val="24"/>
              </w:rPr>
              <w:t>странице или экране.</w:t>
            </w:r>
          </w:p>
        </w:tc>
        <w:tc>
          <w:tcPr>
            <w:tcW w:w="126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0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5120" w:type="dxa"/>
            <w:gridSpan w:val="8"/>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rPr>
                <w:rFonts w:ascii="Times New Roman" w:eastAsiaTheme="minorEastAsia" w:hAnsi="Times New Roman"/>
                <w:sz w:val="24"/>
                <w:szCs w:val="24"/>
              </w:rPr>
            </w:pPr>
            <w:r w:rsidRPr="00E23560">
              <w:rPr>
                <w:rFonts w:ascii="Times New Roman" w:eastAsiaTheme="minorEastAsia" w:hAnsi="Times New Roman"/>
                <w:sz w:val="24"/>
                <w:szCs w:val="24"/>
              </w:rPr>
              <w:t>изображение  и  найти  поясняющий  текст  на</w:t>
            </w: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280"/>
        </w:trPr>
        <w:tc>
          <w:tcPr>
            <w:tcW w:w="1300" w:type="dxa"/>
            <w:tcBorders>
              <w:top w:val="nil"/>
              <w:left w:val="single" w:sz="8" w:space="0" w:color="auto"/>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82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26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0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500" w:type="dxa"/>
            <w:tcBorders>
              <w:top w:val="nil"/>
              <w:left w:val="nil"/>
              <w:bottom w:val="single" w:sz="8" w:space="0" w:color="auto"/>
              <w:right w:val="nil"/>
            </w:tcBorders>
            <w:vAlign w:val="bottom"/>
          </w:tcPr>
          <w:p w:rsidR="001E1FF2" w:rsidRPr="00E23560" w:rsidRDefault="00F132AC">
            <w:pPr>
              <w:widowControl w:val="0"/>
              <w:autoSpaceDE w:val="0"/>
              <w:autoSpaceDN w:val="0"/>
              <w:adjustRightInd w:val="0"/>
              <w:spacing w:after="0" w:line="273" w:lineRule="exact"/>
              <w:rPr>
                <w:rFonts w:ascii="Times New Roman" w:eastAsiaTheme="minorEastAsia" w:hAnsi="Times New Roman"/>
                <w:sz w:val="24"/>
                <w:szCs w:val="24"/>
              </w:rPr>
            </w:pPr>
            <w:r w:rsidRPr="00E23560">
              <w:rPr>
                <w:rFonts w:ascii="Times New Roman" w:eastAsiaTheme="minorEastAsia" w:hAnsi="Times New Roman"/>
                <w:sz w:val="24"/>
                <w:szCs w:val="24"/>
              </w:rPr>
              <w:t>экране.</w:t>
            </w:r>
          </w:p>
        </w:tc>
        <w:tc>
          <w:tcPr>
            <w:tcW w:w="50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48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66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24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40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64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70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262"/>
        </w:trPr>
        <w:tc>
          <w:tcPr>
            <w:tcW w:w="1300" w:type="dxa"/>
            <w:tcBorders>
              <w:top w:val="nil"/>
              <w:left w:val="single" w:sz="8" w:space="0" w:color="auto"/>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rPr>
            </w:pPr>
          </w:p>
        </w:tc>
        <w:tc>
          <w:tcPr>
            <w:tcW w:w="182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rPr>
            </w:pPr>
          </w:p>
        </w:tc>
        <w:tc>
          <w:tcPr>
            <w:tcW w:w="126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rPr>
            </w:pPr>
          </w:p>
        </w:tc>
        <w:tc>
          <w:tcPr>
            <w:tcW w:w="10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rPr>
            </w:pPr>
          </w:p>
        </w:tc>
        <w:tc>
          <w:tcPr>
            <w:tcW w:w="5120" w:type="dxa"/>
            <w:gridSpan w:val="8"/>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61" w:lineRule="exact"/>
              <w:rPr>
                <w:rFonts w:ascii="Times New Roman" w:eastAsiaTheme="minorEastAsia" w:hAnsi="Times New Roman"/>
                <w:sz w:val="24"/>
                <w:szCs w:val="24"/>
              </w:rPr>
            </w:pPr>
            <w:r w:rsidRPr="00E23560">
              <w:rPr>
                <w:rFonts w:ascii="Times New Roman" w:eastAsiaTheme="minorEastAsia" w:hAnsi="Times New Roman"/>
                <w:sz w:val="24"/>
                <w:szCs w:val="24"/>
              </w:rPr>
              <w:t>При   представлении   связанных   текста   и</w:t>
            </w: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278"/>
        </w:trPr>
        <w:tc>
          <w:tcPr>
            <w:tcW w:w="1300" w:type="dxa"/>
            <w:tcBorders>
              <w:top w:val="nil"/>
              <w:left w:val="single" w:sz="8" w:space="0" w:color="auto"/>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82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26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0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5120" w:type="dxa"/>
            <w:gridSpan w:val="8"/>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rPr>
                <w:rFonts w:ascii="Times New Roman" w:eastAsiaTheme="minorEastAsia" w:hAnsi="Times New Roman"/>
                <w:sz w:val="24"/>
                <w:szCs w:val="24"/>
              </w:rPr>
            </w:pPr>
            <w:r w:rsidRPr="00E23560">
              <w:rPr>
                <w:rFonts w:ascii="Times New Roman" w:eastAsiaTheme="minorEastAsia" w:hAnsi="Times New Roman"/>
                <w:sz w:val="24"/>
                <w:szCs w:val="24"/>
              </w:rPr>
              <w:t>изображений, они должны быть представлены</w:t>
            </w: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274"/>
        </w:trPr>
        <w:tc>
          <w:tcPr>
            <w:tcW w:w="4380" w:type="dxa"/>
            <w:gridSpan w:val="3"/>
            <w:vMerge w:val="restart"/>
            <w:tcBorders>
              <w:top w:val="nil"/>
              <w:left w:val="single" w:sz="8" w:space="0" w:color="auto"/>
              <w:bottom w:val="nil"/>
              <w:right w:val="single" w:sz="8" w:space="0" w:color="auto"/>
            </w:tcBorders>
            <w:vAlign w:val="bottom"/>
          </w:tcPr>
          <w:p w:rsidR="001E1FF2" w:rsidRPr="00E23560" w:rsidRDefault="00F132AC">
            <w:pPr>
              <w:widowControl w:val="0"/>
              <w:autoSpaceDE w:val="0"/>
              <w:autoSpaceDN w:val="0"/>
              <w:adjustRightInd w:val="0"/>
              <w:spacing w:after="0" w:line="240" w:lineRule="auto"/>
              <w:ind w:left="120"/>
              <w:rPr>
                <w:rFonts w:ascii="Times New Roman" w:eastAsiaTheme="minorEastAsia" w:hAnsi="Times New Roman"/>
                <w:sz w:val="24"/>
                <w:szCs w:val="24"/>
              </w:rPr>
            </w:pPr>
            <w:r w:rsidRPr="00E23560">
              <w:rPr>
                <w:rFonts w:ascii="Times New Roman" w:eastAsiaTheme="minorEastAsia" w:hAnsi="Times New Roman"/>
                <w:sz w:val="24"/>
                <w:szCs w:val="24"/>
              </w:rPr>
              <w:t>Принцип временной близости</w:t>
            </w:r>
          </w:p>
        </w:tc>
        <w:tc>
          <w:tcPr>
            <w:tcW w:w="10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3"/>
                <w:szCs w:val="23"/>
              </w:rPr>
            </w:pPr>
          </w:p>
        </w:tc>
        <w:tc>
          <w:tcPr>
            <w:tcW w:w="1500" w:type="dxa"/>
            <w:tcBorders>
              <w:top w:val="nil"/>
              <w:left w:val="nil"/>
              <w:bottom w:val="nil"/>
              <w:right w:val="nil"/>
            </w:tcBorders>
            <w:vAlign w:val="bottom"/>
          </w:tcPr>
          <w:p w:rsidR="001E1FF2" w:rsidRPr="00E23560" w:rsidRDefault="00F132AC">
            <w:pPr>
              <w:widowControl w:val="0"/>
              <w:autoSpaceDE w:val="0"/>
              <w:autoSpaceDN w:val="0"/>
              <w:adjustRightInd w:val="0"/>
              <w:spacing w:after="0" w:line="273" w:lineRule="exact"/>
              <w:rPr>
                <w:rFonts w:ascii="Times New Roman" w:eastAsiaTheme="minorEastAsia" w:hAnsi="Times New Roman"/>
                <w:sz w:val="24"/>
                <w:szCs w:val="24"/>
              </w:rPr>
            </w:pPr>
            <w:r w:rsidRPr="00E23560">
              <w:rPr>
                <w:rFonts w:ascii="Times New Roman" w:eastAsiaTheme="minorEastAsia" w:hAnsi="Times New Roman"/>
                <w:sz w:val="24"/>
                <w:szCs w:val="24"/>
              </w:rPr>
              <w:t>одновременно</w:t>
            </w:r>
          </w:p>
        </w:tc>
        <w:tc>
          <w:tcPr>
            <w:tcW w:w="500" w:type="dxa"/>
            <w:tcBorders>
              <w:top w:val="nil"/>
              <w:left w:val="nil"/>
              <w:bottom w:val="nil"/>
              <w:right w:val="nil"/>
            </w:tcBorders>
            <w:vAlign w:val="bottom"/>
          </w:tcPr>
          <w:p w:rsidR="001E1FF2" w:rsidRPr="00E23560" w:rsidRDefault="00F132AC">
            <w:pPr>
              <w:widowControl w:val="0"/>
              <w:autoSpaceDE w:val="0"/>
              <w:autoSpaceDN w:val="0"/>
              <w:adjustRightInd w:val="0"/>
              <w:spacing w:after="0" w:line="273" w:lineRule="exact"/>
              <w:ind w:left="240"/>
              <w:rPr>
                <w:rFonts w:ascii="Times New Roman" w:eastAsiaTheme="minorEastAsia" w:hAnsi="Times New Roman"/>
                <w:sz w:val="24"/>
                <w:szCs w:val="24"/>
              </w:rPr>
            </w:pPr>
            <w:r w:rsidRPr="00E23560">
              <w:rPr>
                <w:rFonts w:ascii="Times New Roman" w:eastAsiaTheme="minorEastAsia" w:hAnsi="Times New Roman"/>
                <w:sz w:val="24"/>
                <w:szCs w:val="24"/>
              </w:rPr>
              <w:t>и</w:t>
            </w:r>
          </w:p>
        </w:tc>
        <w:tc>
          <w:tcPr>
            <w:tcW w:w="1380" w:type="dxa"/>
            <w:gridSpan w:val="3"/>
            <w:tcBorders>
              <w:top w:val="nil"/>
              <w:left w:val="nil"/>
              <w:bottom w:val="nil"/>
              <w:right w:val="nil"/>
            </w:tcBorders>
            <w:vAlign w:val="bottom"/>
          </w:tcPr>
          <w:p w:rsidR="001E1FF2" w:rsidRPr="00E23560" w:rsidRDefault="00F132AC">
            <w:pPr>
              <w:widowControl w:val="0"/>
              <w:autoSpaceDE w:val="0"/>
              <w:autoSpaceDN w:val="0"/>
              <w:adjustRightInd w:val="0"/>
              <w:spacing w:after="0" w:line="273" w:lineRule="exact"/>
              <w:jc w:val="center"/>
              <w:rPr>
                <w:rFonts w:ascii="Times New Roman" w:eastAsiaTheme="minorEastAsia" w:hAnsi="Times New Roman"/>
                <w:sz w:val="24"/>
                <w:szCs w:val="24"/>
              </w:rPr>
            </w:pPr>
            <w:r w:rsidRPr="00E23560">
              <w:rPr>
                <w:rFonts w:ascii="Times New Roman" w:eastAsiaTheme="minorEastAsia" w:hAnsi="Times New Roman"/>
                <w:sz w:val="24"/>
                <w:szCs w:val="24"/>
              </w:rPr>
              <w:t>совпадать</w:t>
            </w:r>
          </w:p>
        </w:tc>
        <w:tc>
          <w:tcPr>
            <w:tcW w:w="400" w:type="dxa"/>
            <w:tcBorders>
              <w:top w:val="nil"/>
              <w:left w:val="nil"/>
              <w:bottom w:val="nil"/>
              <w:right w:val="nil"/>
            </w:tcBorders>
            <w:vAlign w:val="bottom"/>
          </w:tcPr>
          <w:p w:rsidR="001E1FF2" w:rsidRPr="00E23560" w:rsidRDefault="00F132AC">
            <w:pPr>
              <w:widowControl w:val="0"/>
              <w:autoSpaceDE w:val="0"/>
              <w:autoSpaceDN w:val="0"/>
              <w:adjustRightInd w:val="0"/>
              <w:spacing w:after="0" w:line="273" w:lineRule="exact"/>
              <w:ind w:left="40"/>
              <w:rPr>
                <w:rFonts w:ascii="Times New Roman" w:eastAsiaTheme="minorEastAsia" w:hAnsi="Times New Roman"/>
                <w:sz w:val="24"/>
                <w:szCs w:val="24"/>
              </w:rPr>
            </w:pPr>
            <w:r w:rsidRPr="00E23560">
              <w:rPr>
                <w:rFonts w:ascii="Times New Roman" w:eastAsiaTheme="minorEastAsia" w:hAnsi="Times New Roman"/>
                <w:sz w:val="24"/>
                <w:szCs w:val="24"/>
              </w:rPr>
              <w:t>по</w:t>
            </w:r>
          </w:p>
        </w:tc>
        <w:tc>
          <w:tcPr>
            <w:tcW w:w="1340" w:type="dxa"/>
            <w:gridSpan w:val="2"/>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73" w:lineRule="exact"/>
              <w:jc w:val="right"/>
              <w:rPr>
                <w:rFonts w:ascii="Times New Roman" w:eastAsiaTheme="minorEastAsia" w:hAnsi="Times New Roman"/>
                <w:sz w:val="24"/>
                <w:szCs w:val="24"/>
              </w:rPr>
            </w:pPr>
            <w:r w:rsidRPr="00E23560">
              <w:rPr>
                <w:rFonts w:ascii="Times New Roman" w:eastAsiaTheme="minorEastAsia" w:hAnsi="Times New Roman"/>
                <w:sz w:val="24"/>
                <w:szCs w:val="24"/>
              </w:rPr>
              <w:t>значению.</w:t>
            </w: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139"/>
        </w:trPr>
        <w:tc>
          <w:tcPr>
            <w:tcW w:w="4380" w:type="dxa"/>
            <w:gridSpan w:val="3"/>
            <w:vMerge/>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10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5120" w:type="dxa"/>
            <w:gridSpan w:val="8"/>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73" w:lineRule="exact"/>
              <w:rPr>
                <w:rFonts w:ascii="Times New Roman" w:eastAsiaTheme="minorEastAsia" w:hAnsi="Times New Roman"/>
                <w:sz w:val="24"/>
                <w:szCs w:val="24"/>
              </w:rPr>
            </w:pPr>
            <w:r w:rsidRPr="00E23560">
              <w:rPr>
                <w:rFonts w:ascii="Times New Roman" w:eastAsiaTheme="minorEastAsia" w:hAnsi="Times New Roman"/>
                <w:sz w:val="24"/>
                <w:szCs w:val="24"/>
              </w:rPr>
              <w:t>Необходимо поощрять мышление студентов в</w:t>
            </w: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134"/>
        </w:trPr>
        <w:tc>
          <w:tcPr>
            <w:tcW w:w="1300" w:type="dxa"/>
            <w:tcBorders>
              <w:top w:val="nil"/>
              <w:left w:val="single" w:sz="8" w:space="0" w:color="auto"/>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1"/>
                <w:szCs w:val="11"/>
              </w:rPr>
            </w:pPr>
          </w:p>
        </w:tc>
        <w:tc>
          <w:tcPr>
            <w:tcW w:w="182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1"/>
                <w:szCs w:val="11"/>
              </w:rPr>
            </w:pPr>
          </w:p>
        </w:tc>
        <w:tc>
          <w:tcPr>
            <w:tcW w:w="126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1"/>
                <w:szCs w:val="11"/>
              </w:rPr>
            </w:pPr>
          </w:p>
        </w:tc>
        <w:tc>
          <w:tcPr>
            <w:tcW w:w="10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1"/>
                <w:szCs w:val="11"/>
              </w:rPr>
            </w:pPr>
          </w:p>
        </w:tc>
        <w:tc>
          <w:tcPr>
            <w:tcW w:w="5120" w:type="dxa"/>
            <w:gridSpan w:val="8"/>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1"/>
                <w:szCs w:val="11"/>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279"/>
        </w:trPr>
        <w:tc>
          <w:tcPr>
            <w:tcW w:w="1300" w:type="dxa"/>
            <w:tcBorders>
              <w:top w:val="nil"/>
              <w:left w:val="single" w:sz="8" w:space="0" w:color="auto"/>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82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26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0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500" w:type="dxa"/>
            <w:tcBorders>
              <w:top w:val="nil"/>
              <w:left w:val="nil"/>
              <w:bottom w:val="nil"/>
              <w:right w:val="nil"/>
            </w:tcBorders>
            <w:vAlign w:val="bottom"/>
          </w:tcPr>
          <w:p w:rsidR="001E1FF2" w:rsidRPr="00E23560" w:rsidRDefault="00F132AC">
            <w:pPr>
              <w:widowControl w:val="0"/>
              <w:autoSpaceDE w:val="0"/>
              <w:autoSpaceDN w:val="0"/>
              <w:adjustRightInd w:val="0"/>
              <w:spacing w:after="0" w:line="240" w:lineRule="auto"/>
              <w:rPr>
                <w:rFonts w:ascii="Times New Roman" w:eastAsiaTheme="minorEastAsia" w:hAnsi="Times New Roman"/>
                <w:sz w:val="24"/>
                <w:szCs w:val="24"/>
              </w:rPr>
            </w:pPr>
            <w:r w:rsidRPr="00E23560">
              <w:rPr>
                <w:rFonts w:ascii="Times New Roman" w:eastAsiaTheme="minorEastAsia" w:hAnsi="Times New Roman"/>
                <w:sz w:val="24"/>
                <w:szCs w:val="24"/>
              </w:rPr>
              <w:t>направлении</w:t>
            </w:r>
          </w:p>
        </w:tc>
        <w:tc>
          <w:tcPr>
            <w:tcW w:w="1640" w:type="dxa"/>
            <w:gridSpan w:val="3"/>
            <w:tcBorders>
              <w:top w:val="nil"/>
              <w:left w:val="nil"/>
              <w:bottom w:val="nil"/>
              <w:right w:val="nil"/>
            </w:tcBorders>
            <w:vAlign w:val="bottom"/>
          </w:tcPr>
          <w:p w:rsidR="001E1FF2" w:rsidRPr="00E23560" w:rsidRDefault="00F132AC">
            <w:pPr>
              <w:widowControl w:val="0"/>
              <w:autoSpaceDE w:val="0"/>
              <w:autoSpaceDN w:val="0"/>
              <w:adjustRightInd w:val="0"/>
              <w:spacing w:after="0" w:line="240" w:lineRule="auto"/>
              <w:jc w:val="right"/>
              <w:rPr>
                <w:rFonts w:ascii="Times New Roman" w:eastAsiaTheme="minorEastAsia" w:hAnsi="Times New Roman"/>
                <w:sz w:val="24"/>
                <w:szCs w:val="24"/>
              </w:rPr>
            </w:pPr>
            <w:r w:rsidRPr="00E23560">
              <w:rPr>
                <w:rFonts w:ascii="Times New Roman" w:eastAsiaTheme="minorEastAsia" w:hAnsi="Times New Roman"/>
                <w:sz w:val="24"/>
                <w:szCs w:val="24"/>
              </w:rPr>
              <w:t>эффективного</w:t>
            </w:r>
          </w:p>
        </w:tc>
        <w:tc>
          <w:tcPr>
            <w:tcW w:w="24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740" w:type="dxa"/>
            <w:gridSpan w:val="3"/>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jc w:val="right"/>
              <w:rPr>
                <w:rFonts w:ascii="Times New Roman" w:eastAsiaTheme="minorEastAsia" w:hAnsi="Times New Roman"/>
                <w:sz w:val="24"/>
                <w:szCs w:val="24"/>
              </w:rPr>
            </w:pPr>
            <w:r w:rsidRPr="00E23560">
              <w:rPr>
                <w:rFonts w:ascii="Times New Roman" w:eastAsiaTheme="minorEastAsia" w:hAnsi="Times New Roman"/>
                <w:sz w:val="24"/>
                <w:szCs w:val="24"/>
              </w:rPr>
              <w:t>использования</w:t>
            </w: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280"/>
        </w:trPr>
        <w:tc>
          <w:tcPr>
            <w:tcW w:w="1300" w:type="dxa"/>
            <w:tcBorders>
              <w:top w:val="nil"/>
              <w:left w:val="single" w:sz="8" w:space="0" w:color="auto"/>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82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26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0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500" w:type="dxa"/>
            <w:tcBorders>
              <w:top w:val="nil"/>
              <w:left w:val="nil"/>
              <w:bottom w:val="single" w:sz="8" w:space="0" w:color="auto"/>
              <w:right w:val="nil"/>
            </w:tcBorders>
            <w:vAlign w:val="bottom"/>
          </w:tcPr>
          <w:p w:rsidR="001E1FF2" w:rsidRPr="00E23560" w:rsidRDefault="00F132AC">
            <w:pPr>
              <w:widowControl w:val="0"/>
              <w:autoSpaceDE w:val="0"/>
              <w:autoSpaceDN w:val="0"/>
              <w:adjustRightInd w:val="0"/>
              <w:spacing w:after="0" w:line="273" w:lineRule="exact"/>
              <w:rPr>
                <w:rFonts w:ascii="Times New Roman" w:eastAsiaTheme="minorEastAsia" w:hAnsi="Times New Roman"/>
                <w:sz w:val="24"/>
                <w:szCs w:val="24"/>
              </w:rPr>
            </w:pPr>
            <w:r w:rsidRPr="00E23560">
              <w:rPr>
                <w:rFonts w:ascii="Times New Roman" w:eastAsiaTheme="minorEastAsia" w:hAnsi="Times New Roman"/>
                <w:sz w:val="24"/>
                <w:szCs w:val="24"/>
              </w:rPr>
              <w:t>анимации.</w:t>
            </w:r>
          </w:p>
        </w:tc>
        <w:tc>
          <w:tcPr>
            <w:tcW w:w="50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48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66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24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40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64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70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262"/>
        </w:trPr>
        <w:tc>
          <w:tcPr>
            <w:tcW w:w="1300" w:type="dxa"/>
            <w:tcBorders>
              <w:top w:val="nil"/>
              <w:left w:val="single" w:sz="8" w:space="0" w:color="auto"/>
              <w:bottom w:val="nil"/>
              <w:right w:val="nil"/>
            </w:tcBorders>
            <w:vAlign w:val="bottom"/>
          </w:tcPr>
          <w:p w:rsidR="001E1FF2" w:rsidRPr="00E23560" w:rsidRDefault="00F132AC">
            <w:pPr>
              <w:widowControl w:val="0"/>
              <w:autoSpaceDE w:val="0"/>
              <w:autoSpaceDN w:val="0"/>
              <w:adjustRightInd w:val="0"/>
              <w:spacing w:after="0" w:line="261" w:lineRule="exact"/>
              <w:ind w:left="120"/>
              <w:rPr>
                <w:rFonts w:ascii="Times New Roman" w:eastAsiaTheme="minorEastAsia" w:hAnsi="Times New Roman"/>
                <w:sz w:val="24"/>
                <w:szCs w:val="24"/>
              </w:rPr>
            </w:pPr>
            <w:r w:rsidRPr="00E23560">
              <w:rPr>
                <w:rFonts w:ascii="Times New Roman" w:eastAsiaTheme="minorEastAsia" w:hAnsi="Times New Roman"/>
                <w:sz w:val="24"/>
                <w:szCs w:val="24"/>
              </w:rPr>
              <w:t>Принцип</w:t>
            </w:r>
          </w:p>
        </w:tc>
        <w:tc>
          <w:tcPr>
            <w:tcW w:w="1820" w:type="dxa"/>
            <w:tcBorders>
              <w:top w:val="nil"/>
              <w:left w:val="nil"/>
              <w:bottom w:val="nil"/>
              <w:right w:val="nil"/>
            </w:tcBorders>
            <w:vAlign w:val="bottom"/>
          </w:tcPr>
          <w:p w:rsidR="001E1FF2" w:rsidRPr="00E23560" w:rsidRDefault="00F132AC">
            <w:pPr>
              <w:widowControl w:val="0"/>
              <w:autoSpaceDE w:val="0"/>
              <w:autoSpaceDN w:val="0"/>
              <w:adjustRightInd w:val="0"/>
              <w:spacing w:after="0" w:line="261" w:lineRule="exact"/>
              <w:jc w:val="center"/>
              <w:rPr>
                <w:rFonts w:ascii="Times New Roman" w:eastAsiaTheme="minorEastAsia" w:hAnsi="Times New Roman"/>
                <w:sz w:val="24"/>
                <w:szCs w:val="24"/>
              </w:rPr>
            </w:pPr>
            <w:r w:rsidRPr="00E23560">
              <w:rPr>
                <w:rFonts w:ascii="Times New Roman" w:eastAsiaTheme="minorEastAsia" w:hAnsi="Times New Roman"/>
                <w:w w:val="99"/>
                <w:sz w:val="24"/>
                <w:szCs w:val="24"/>
              </w:rPr>
              <w:t>согласованности:</w:t>
            </w:r>
          </w:p>
        </w:tc>
        <w:tc>
          <w:tcPr>
            <w:tcW w:w="126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61" w:lineRule="exact"/>
              <w:jc w:val="right"/>
              <w:rPr>
                <w:rFonts w:ascii="Times New Roman" w:eastAsiaTheme="minorEastAsia" w:hAnsi="Times New Roman"/>
                <w:sz w:val="24"/>
                <w:szCs w:val="24"/>
              </w:rPr>
            </w:pPr>
            <w:r w:rsidRPr="00E23560">
              <w:rPr>
                <w:rFonts w:ascii="Times New Roman" w:eastAsiaTheme="minorEastAsia" w:hAnsi="Times New Roman"/>
                <w:sz w:val="24"/>
                <w:szCs w:val="24"/>
              </w:rPr>
              <w:t>студенты</w:t>
            </w:r>
          </w:p>
        </w:tc>
        <w:tc>
          <w:tcPr>
            <w:tcW w:w="10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rPr>
            </w:pPr>
          </w:p>
        </w:tc>
        <w:tc>
          <w:tcPr>
            <w:tcW w:w="2000" w:type="dxa"/>
            <w:gridSpan w:val="2"/>
            <w:vMerge w:val="restart"/>
            <w:tcBorders>
              <w:top w:val="nil"/>
              <w:left w:val="nil"/>
              <w:bottom w:val="nil"/>
              <w:right w:val="nil"/>
            </w:tcBorders>
            <w:vAlign w:val="bottom"/>
          </w:tcPr>
          <w:p w:rsidR="001E1FF2" w:rsidRPr="00E23560" w:rsidRDefault="00F132AC">
            <w:pPr>
              <w:widowControl w:val="0"/>
              <w:autoSpaceDE w:val="0"/>
              <w:autoSpaceDN w:val="0"/>
              <w:adjustRightInd w:val="0"/>
              <w:spacing w:after="0" w:line="240" w:lineRule="auto"/>
              <w:rPr>
                <w:rFonts w:ascii="Times New Roman" w:eastAsiaTheme="minorEastAsia" w:hAnsi="Times New Roman"/>
                <w:sz w:val="24"/>
                <w:szCs w:val="24"/>
              </w:rPr>
            </w:pPr>
            <w:r w:rsidRPr="00E23560">
              <w:rPr>
                <w:rFonts w:ascii="Times New Roman" w:eastAsiaTheme="minorEastAsia" w:hAnsi="Times New Roman"/>
                <w:sz w:val="24"/>
                <w:szCs w:val="24"/>
              </w:rPr>
              <w:t>Мультимедийные</w:t>
            </w:r>
          </w:p>
        </w:tc>
        <w:tc>
          <w:tcPr>
            <w:tcW w:w="1380" w:type="dxa"/>
            <w:gridSpan w:val="3"/>
            <w:vMerge w:val="restart"/>
            <w:tcBorders>
              <w:top w:val="nil"/>
              <w:left w:val="nil"/>
              <w:bottom w:val="nil"/>
              <w:right w:val="nil"/>
            </w:tcBorders>
            <w:vAlign w:val="bottom"/>
          </w:tcPr>
          <w:p w:rsidR="001E1FF2" w:rsidRPr="00E23560" w:rsidRDefault="00F132AC">
            <w:pPr>
              <w:widowControl w:val="0"/>
              <w:autoSpaceDE w:val="0"/>
              <w:autoSpaceDN w:val="0"/>
              <w:adjustRightInd w:val="0"/>
              <w:spacing w:after="0" w:line="240" w:lineRule="auto"/>
              <w:jc w:val="center"/>
              <w:rPr>
                <w:rFonts w:ascii="Times New Roman" w:eastAsiaTheme="minorEastAsia" w:hAnsi="Times New Roman"/>
                <w:sz w:val="24"/>
                <w:szCs w:val="24"/>
              </w:rPr>
            </w:pPr>
            <w:r w:rsidRPr="00E23560">
              <w:rPr>
                <w:rFonts w:ascii="Times New Roman" w:eastAsiaTheme="minorEastAsia" w:hAnsi="Times New Roman"/>
                <w:w w:val="99"/>
                <w:sz w:val="24"/>
                <w:szCs w:val="24"/>
              </w:rPr>
              <w:t>презентации</w:t>
            </w:r>
          </w:p>
        </w:tc>
        <w:tc>
          <w:tcPr>
            <w:tcW w:w="1040" w:type="dxa"/>
            <w:gridSpan w:val="2"/>
            <w:vMerge w:val="restart"/>
            <w:tcBorders>
              <w:top w:val="nil"/>
              <w:left w:val="nil"/>
              <w:bottom w:val="nil"/>
              <w:right w:val="nil"/>
            </w:tcBorders>
            <w:vAlign w:val="bottom"/>
          </w:tcPr>
          <w:p w:rsidR="001E1FF2" w:rsidRPr="00E23560" w:rsidRDefault="00F132AC">
            <w:pPr>
              <w:widowControl w:val="0"/>
              <w:autoSpaceDE w:val="0"/>
              <w:autoSpaceDN w:val="0"/>
              <w:adjustRightInd w:val="0"/>
              <w:spacing w:after="0" w:line="240" w:lineRule="auto"/>
              <w:ind w:left="120"/>
              <w:rPr>
                <w:rFonts w:ascii="Times New Roman" w:eastAsiaTheme="minorEastAsia" w:hAnsi="Times New Roman"/>
                <w:sz w:val="24"/>
                <w:szCs w:val="24"/>
              </w:rPr>
            </w:pPr>
            <w:r w:rsidRPr="00E23560">
              <w:rPr>
                <w:rFonts w:ascii="Times New Roman" w:eastAsiaTheme="minorEastAsia" w:hAnsi="Times New Roman"/>
                <w:sz w:val="24"/>
                <w:szCs w:val="24"/>
              </w:rPr>
              <w:t>должны</w:t>
            </w:r>
          </w:p>
        </w:tc>
        <w:tc>
          <w:tcPr>
            <w:tcW w:w="70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jc w:val="right"/>
              <w:rPr>
                <w:rFonts w:ascii="Times New Roman" w:eastAsiaTheme="minorEastAsia" w:hAnsi="Times New Roman"/>
                <w:sz w:val="24"/>
                <w:szCs w:val="24"/>
              </w:rPr>
            </w:pPr>
            <w:r w:rsidRPr="00E23560">
              <w:rPr>
                <w:rFonts w:ascii="Times New Roman" w:eastAsiaTheme="minorEastAsia" w:hAnsi="Times New Roman"/>
                <w:sz w:val="24"/>
                <w:szCs w:val="24"/>
              </w:rPr>
              <w:t>быть</w:t>
            </w: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139"/>
        </w:trPr>
        <w:tc>
          <w:tcPr>
            <w:tcW w:w="1300" w:type="dxa"/>
            <w:vMerge w:val="restart"/>
            <w:tcBorders>
              <w:top w:val="nil"/>
              <w:left w:val="single" w:sz="8" w:space="0" w:color="auto"/>
              <w:bottom w:val="nil"/>
              <w:right w:val="nil"/>
            </w:tcBorders>
            <w:vAlign w:val="bottom"/>
          </w:tcPr>
          <w:p w:rsidR="001E1FF2" w:rsidRPr="00E23560" w:rsidRDefault="00F132AC">
            <w:pPr>
              <w:widowControl w:val="0"/>
              <w:autoSpaceDE w:val="0"/>
              <w:autoSpaceDN w:val="0"/>
              <w:adjustRightInd w:val="0"/>
              <w:spacing w:after="0" w:line="240" w:lineRule="auto"/>
              <w:ind w:left="120"/>
              <w:rPr>
                <w:rFonts w:ascii="Times New Roman" w:eastAsiaTheme="minorEastAsia" w:hAnsi="Times New Roman"/>
                <w:sz w:val="24"/>
                <w:szCs w:val="24"/>
              </w:rPr>
            </w:pPr>
            <w:r w:rsidRPr="00E23560">
              <w:rPr>
                <w:rFonts w:ascii="Times New Roman" w:eastAsiaTheme="minorEastAsia" w:hAnsi="Times New Roman"/>
                <w:sz w:val="24"/>
                <w:szCs w:val="24"/>
              </w:rPr>
              <w:t>обучаются</w:t>
            </w:r>
          </w:p>
        </w:tc>
        <w:tc>
          <w:tcPr>
            <w:tcW w:w="3080" w:type="dxa"/>
            <w:gridSpan w:val="2"/>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jc w:val="right"/>
              <w:rPr>
                <w:rFonts w:ascii="Times New Roman" w:eastAsiaTheme="minorEastAsia" w:hAnsi="Times New Roman"/>
                <w:sz w:val="24"/>
                <w:szCs w:val="24"/>
              </w:rPr>
            </w:pPr>
            <w:r w:rsidRPr="00E23560">
              <w:rPr>
                <w:rFonts w:ascii="Times New Roman" w:eastAsiaTheme="minorEastAsia" w:hAnsi="Times New Roman"/>
                <w:sz w:val="24"/>
                <w:szCs w:val="24"/>
              </w:rPr>
              <w:t>лучше,  когда  посторонние</w:t>
            </w:r>
          </w:p>
        </w:tc>
        <w:tc>
          <w:tcPr>
            <w:tcW w:w="10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2000" w:type="dxa"/>
            <w:gridSpan w:val="2"/>
            <w:vMerge/>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1380" w:type="dxa"/>
            <w:gridSpan w:val="3"/>
            <w:vMerge/>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1040" w:type="dxa"/>
            <w:gridSpan w:val="2"/>
            <w:vMerge/>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70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139"/>
        </w:trPr>
        <w:tc>
          <w:tcPr>
            <w:tcW w:w="1300" w:type="dxa"/>
            <w:vMerge/>
            <w:tcBorders>
              <w:top w:val="nil"/>
              <w:left w:val="single" w:sz="8" w:space="0" w:color="auto"/>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3080" w:type="dxa"/>
            <w:gridSpan w:val="2"/>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10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2480" w:type="dxa"/>
            <w:gridSpan w:val="3"/>
            <w:vMerge w:val="restart"/>
            <w:tcBorders>
              <w:top w:val="nil"/>
              <w:left w:val="nil"/>
              <w:bottom w:val="nil"/>
              <w:right w:val="nil"/>
            </w:tcBorders>
            <w:vAlign w:val="bottom"/>
          </w:tcPr>
          <w:p w:rsidR="001E1FF2" w:rsidRPr="00E23560" w:rsidRDefault="00F132AC">
            <w:pPr>
              <w:widowControl w:val="0"/>
              <w:autoSpaceDE w:val="0"/>
              <w:autoSpaceDN w:val="0"/>
              <w:adjustRightInd w:val="0"/>
              <w:spacing w:after="0" w:line="273" w:lineRule="exact"/>
              <w:rPr>
                <w:rFonts w:ascii="Times New Roman" w:eastAsiaTheme="minorEastAsia" w:hAnsi="Times New Roman"/>
                <w:sz w:val="24"/>
                <w:szCs w:val="24"/>
              </w:rPr>
            </w:pPr>
            <w:r w:rsidRPr="00E23560">
              <w:rPr>
                <w:rFonts w:ascii="Times New Roman" w:eastAsiaTheme="minorEastAsia" w:hAnsi="Times New Roman"/>
                <w:sz w:val="24"/>
                <w:szCs w:val="24"/>
              </w:rPr>
              <w:t>ясными  и  краткими,</w:t>
            </w:r>
          </w:p>
        </w:tc>
        <w:tc>
          <w:tcPr>
            <w:tcW w:w="2640" w:type="dxa"/>
            <w:gridSpan w:val="5"/>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73" w:lineRule="exact"/>
              <w:jc w:val="right"/>
              <w:rPr>
                <w:rFonts w:ascii="Times New Roman" w:eastAsiaTheme="minorEastAsia" w:hAnsi="Times New Roman"/>
                <w:sz w:val="24"/>
                <w:szCs w:val="24"/>
              </w:rPr>
            </w:pPr>
            <w:r w:rsidRPr="00E23560">
              <w:rPr>
                <w:rFonts w:ascii="Times New Roman" w:eastAsiaTheme="minorEastAsia" w:hAnsi="Times New Roman"/>
                <w:sz w:val="24"/>
                <w:szCs w:val="24"/>
              </w:rPr>
              <w:t>не  содержать  лишних</w:t>
            </w: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134"/>
        </w:trPr>
        <w:tc>
          <w:tcPr>
            <w:tcW w:w="4380" w:type="dxa"/>
            <w:gridSpan w:val="3"/>
            <w:vMerge w:val="restart"/>
            <w:tcBorders>
              <w:top w:val="nil"/>
              <w:left w:val="single" w:sz="8" w:space="0" w:color="auto"/>
              <w:bottom w:val="nil"/>
              <w:right w:val="single" w:sz="8" w:space="0" w:color="auto"/>
            </w:tcBorders>
            <w:vAlign w:val="bottom"/>
          </w:tcPr>
          <w:p w:rsidR="001E1FF2" w:rsidRPr="00E23560" w:rsidRDefault="00F132AC">
            <w:pPr>
              <w:widowControl w:val="0"/>
              <w:autoSpaceDE w:val="0"/>
              <w:autoSpaceDN w:val="0"/>
              <w:adjustRightInd w:val="0"/>
              <w:spacing w:after="0" w:line="273" w:lineRule="exact"/>
              <w:ind w:left="120"/>
              <w:rPr>
                <w:rFonts w:ascii="Times New Roman" w:eastAsiaTheme="minorEastAsia" w:hAnsi="Times New Roman"/>
                <w:sz w:val="24"/>
                <w:szCs w:val="24"/>
              </w:rPr>
            </w:pPr>
            <w:r w:rsidRPr="00E23560">
              <w:rPr>
                <w:rFonts w:ascii="Times New Roman" w:eastAsiaTheme="minorEastAsia" w:hAnsi="Times New Roman"/>
                <w:sz w:val="24"/>
                <w:szCs w:val="24"/>
              </w:rPr>
              <w:t>слова, картинки и звуки не включены в</w:t>
            </w:r>
          </w:p>
        </w:tc>
        <w:tc>
          <w:tcPr>
            <w:tcW w:w="10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1"/>
                <w:szCs w:val="11"/>
              </w:rPr>
            </w:pPr>
          </w:p>
        </w:tc>
        <w:tc>
          <w:tcPr>
            <w:tcW w:w="2480" w:type="dxa"/>
            <w:gridSpan w:val="3"/>
            <w:vMerge/>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1"/>
                <w:szCs w:val="11"/>
              </w:rPr>
            </w:pPr>
          </w:p>
        </w:tc>
        <w:tc>
          <w:tcPr>
            <w:tcW w:w="2640" w:type="dxa"/>
            <w:gridSpan w:val="5"/>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1"/>
                <w:szCs w:val="11"/>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139"/>
        </w:trPr>
        <w:tc>
          <w:tcPr>
            <w:tcW w:w="4380" w:type="dxa"/>
            <w:gridSpan w:val="3"/>
            <w:vMerge/>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10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1500" w:type="dxa"/>
            <w:vMerge w:val="restart"/>
            <w:tcBorders>
              <w:top w:val="nil"/>
              <w:left w:val="nil"/>
              <w:bottom w:val="nil"/>
              <w:right w:val="nil"/>
            </w:tcBorders>
            <w:vAlign w:val="bottom"/>
          </w:tcPr>
          <w:p w:rsidR="001E1FF2" w:rsidRPr="00E23560" w:rsidRDefault="00F132AC">
            <w:pPr>
              <w:widowControl w:val="0"/>
              <w:autoSpaceDE w:val="0"/>
              <w:autoSpaceDN w:val="0"/>
              <w:adjustRightInd w:val="0"/>
              <w:spacing w:after="0" w:line="240" w:lineRule="auto"/>
              <w:rPr>
                <w:rFonts w:ascii="Times New Roman" w:eastAsiaTheme="minorEastAsia" w:hAnsi="Times New Roman"/>
                <w:sz w:val="24"/>
                <w:szCs w:val="24"/>
              </w:rPr>
            </w:pPr>
            <w:r w:rsidRPr="00E23560">
              <w:rPr>
                <w:rFonts w:ascii="Times New Roman" w:eastAsiaTheme="minorEastAsia" w:hAnsi="Times New Roman"/>
                <w:sz w:val="24"/>
                <w:szCs w:val="24"/>
              </w:rPr>
              <w:t>«наворотов».</w:t>
            </w:r>
          </w:p>
        </w:tc>
        <w:tc>
          <w:tcPr>
            <w:tcW w:w="50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48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66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24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40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64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70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139"/>
        </w:trPr>
        <w:tc>
          <w:tcPr>
            <w:tcW w:w="3120" w:type="dxa"/>
            <w:gridSpan w:val="2"/>
            <w:vMerge w:val="restart"/>
            <w:tcBorders>
              <w:top w:val="nil"/>
              <w:left w:val="single" w:sz="8" w:space="0" w:color="auto"/>
              <w:bottom w:val="nil"/>
              <w:right w:val="nil"/>
            </w:tcBorders>
            <w:vAlign w:val="bottom"/>
          </w:tcPr>
          <w:p w:rsidR="001E1FF2" w:rsidRPr="00E23560" w:rsidRDefault="00F132AC">
            <w:pPr>
              <w:widowControl w:val="0"/>
              <w:autoSpaceDE w:val="0"/>
              <w:autoSpaceDN w:val="0"/>
              <w:adjustRightInd w:val="0"/>
              <w:spacing w:after="0" w:line="240" w:lineRule="auto"/>
              <w:ind w:left="120"/>
              <w:rPr>
                <w:rFonts w:ascii="Times New Roman" w:eastAsiaTheme="minorEastAsia" w:hAnsi="Times New Roman"/>
                <w:sz w:val="24"/>
                <w:szCs w:val="24"/>
              </w:rPr>
            </w:pPr>
            <w:r w:rsidRPr="00E23560">
              <w:rPr>
                <w:rFonts w:ascii="Times New Roman" w:eastAsiaTheme="minorEastAsia" w:hAnsi="Times New Roman"/>
                <w:sz w:val="24"/>
                <w:szCs w:val="24"/>
              </w:rPr>
              <w:t>презентацию.</w:t>
            </w:r>
          </w:p>
        </w:tc>
        <w:tc>
          <w:tcPr>
            <w:tcW w:w="126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10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1500" w:type="dxa"/>
            <w:vMerge/>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50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48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66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24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40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64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70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143"/>
        </w:trPr>
        <w:tc>
          <w:tcPr>
            <w:tcW w:w="3120" w:type="dxa"/>
            <w:gridSpan w:val="2"/>
            <w:vMerge/>
            <w:tcBorders>
              <w:top w:val="nil"/>
              <w:left w:val="single" w:sz="8" w:space="0" w:color="auto"/>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126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10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150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50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48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66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24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40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64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70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260"/>
        </w:trPr>
        <w:tc>
          <w:tcPr>
            <w:tcW w:w="4380" w:type="dxa"/>
            <w:gridSpan w:val="3"/>
            <w:tcBorders>
              <w:top w:val="nil"/>
              <w:left w:val="single" w:sz="8" w:space="0" w:color="auto"/>
              <w:bottom w:val="nil"/>
              <w:right w:val="single" w:sz="8" w:space="0" w:color="auto"/>
            </w:tcBorders>
            <w:vAlign w:val="bottom"/>
          </w:tcPr>
          <w:p w:rsidR="001E1FF2" w:rsidRPr="00E23560" w:rsidRDefault="00F132AC">
            <w:pPr>
              <w:widowControl w:val="0"/>
              <w:autoSpaceDE w:val="0"/>
              <w:autoSpaceDN w:val="0"/>
              <w:adjustRightInd w:val="0"/>
              <w:spacing w:after="0" w:line="259" w:lineRule="exact"/>
              <w:ind w:left="120"/>
              <w:rPr>
                <w:rFonts w:ascii="Times New Roman" w:eastAsiaTheme="minorEastAsia" w:hAnsi="Times New Roman"/>
                <w:sz w:val="24"/>
                <w:szCs w:val="24"/>
              </w:rPr>
            </w:pPr>
            <w:r w:rsidRPr="00E23560">
              <w:rPr>
                <w:rFonts w:ascii="Times New Roman" w:eastAsiaTheme="minorEastAsia" w:hAnsi="Times New Roman"/>
                <w:sz w:val="24"/>
                <w:szCs w:val="24"/>
              </w:rPr>
              <w:t>Принцип модальности: студенты учатся</w:t>
            </w:r>
          </w:p>
        </w:tc>
        <w:tc>
          <w:tcPr>
            <w:tcW w:w="10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rPr>
            </w:pPr>
          </w:p>
        </w:tc>
        <w:tc>
          <w:tcPr>
            <w:tcW w:w="2000" w:type="dxa"/>
            <w:gridSpan w:val="2"/>
            <w:vMerge w:val="restart"/>
            <w:tcBorders>
              <w:top w:val="nil"/>
              <w:left w:val="nil"/>
              <w:bottom w:val="nil"/>
              <w:right w:val="nil"/>
            </w:tcBorders>
            <w:vAlign w:val="bottom"/>
          </w:tcPr>
          <w:p w:rsidR="001E1FF2" w:rsidRPr="00E23560" w:rsidRDefault="00F132AC">
            <w:pPr>
              <w:widowControl w:val="0"/>
              <w:autoSpaceDE w:val="0"/>
              <w:autoSpaceDN w:val="0"/>
              <w:adjustRightInd w:val="0"/>
              <w:spacing w:after="0" w:line="240" w:lineRule="auto"/>
              <w:rPr>
                <w:rFonts w:ascii="Times New Roman" w:eastAsiaTheme="minorEastAsia" w:hAnsi="Times New Roman"/>
                <w:sz w:val="24"/>
                <w:szCs w:val="24"/>
              </w:rPr>
            </w:pPr>
            <w:r w:rsidRPr="00E23560">
              <w:rPr>
                <w:rFonts w:ascii="Times New Roman" w:eastAsiaTheme="minorEastAsia" w:hAnsi="Times New Roman"/>
                <w:sz w:val="24"/>
                <w:szCs w:val="24"/>
              </w:rPr>
              <w:t>Мультимедийные</w:t>
            </w:r>
          </w:p>
        </w:tc>
        <w:tc>
          <w:tcPr>
            <w:tcW w:w="1380" w:type="dxa"/>
            <w:gridSpan w:val="3"/>
            <w:vMerge w:val="restart"/>
            <w:tcBorders>
              <w:top w:val="nil"/>
              <w:left w:val="nil"/>
              <w:bottom w:val="nil"/>
              <w:right w:val="nil"/>
            </w:tcBorders>
            <w:vAlign w:val="bottom"/>
          </w:tcPr>
          <w:p w:rsidR="001E1FF2" w:rsidRPr="00E23560" w:rsidRDefault="00F132AC">
            <w:pPr>
              <w:widowControl w:val="0"/>
              <w:autoSpaceDE w:val="0"/>
              <w:autoSpaceDN w:val="0"/>
              <w:adjustRightInd w:val="0"/>
              <w:spacing w:after="0" w:line="240" w:lineRule="auto"/>
              <w:jc w:val="center"/>
              <w:rPr>
                <w:rFonts w:ascii="Times New Roman" w:eastAsiaTheme="minorEastAsia" w:hAnsi="Times New Roman"/>
                <w:sz w:val="24"/>
                <w:szCs w:val="24"/>
              </w:rPr>
            </w:pPr>
            <w:r w:rsidRPr="00E23560">
              <w:rPr>
                <w:rFonts w:ascii="Times New Roman" w:eastAsiaTheme="minorEastAsia" w:hAnsi="Times New Roman"/>
                <w:sz w:val="24"/>
                <w:szCs w:val="24"/>
              </w:rPr>
              <w:t>презентации</w:t>
            </w:r>
          </w:p>
        </w:tc>
        <w:tc>
          <w:tcPr>
            <w:tcW w:w="400" w:type="dxa"/>
            <w:vMerge w:val="restart"/>
            <w:tcBorders>
              <w:top w:val="nil"/>
              <w:left w:val="nil"/>
              <w:bottom w:val="nil"/>
              <w:right w:val="nil"/>
            </w:tcBorders>
            <w:vAlign w:val="bottom"/>
          </w:tcPr>
          <w:p w:rsidR="001E1FF2" w:rsidRPr="00E23560" w:rsidRDefault="00F132AC">
            <w:pPr>
              <w:widowControl w:val="0"/>
              <w:autoSpaceDE w:val="0"/>
              <w:autoSpaceDN w:val="0"/>
              <w:adjustRightInd w:val="0"/>
              <w:spacing w:after="0" w:line="240" w:lineRule="auto"/>
              <w:ind w:left="120"/>
              <w:rPr>
                <w:rFonts w:ascii="Times New Roman" w:eastAsiaTheme="minorEastAsia" w:hAnsi="Times New Roman"/>
                <w:sz w:val="24"/>
                <w:szCs w:val="24"/>
              </w:rPr>
            </w:pPr>
            <w:r w:rsidRPr="00E23560">
              <w:rPr>
                <w:rFonts w:ascii="Times New Roman" w:eastAsiaTheme="minorEastAsia" w:hAnsi="Times New Roman"/>
                <w:sz w:val="24"/>
                <w:szCs w:val="24"/>
              </w:rPr>
              <w:t>с</w:t>
            </w:r>
          </w:p>
        </w:tc>
        <w:tc>
          <w:tcPr>
            <w:tcW w:w="1340" w:type="dxa"/>
            <w:gridSpan w:val="2"/>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ind w:right="20"/>
              <w:jc w:val="right"/>
              <w:rPr>
                <w:rFonts w:ascii="Times New Roman" w:eastAsiaTheme="minorEastAsia" w:hAnsi="Times New Roman"/>
                <w:sz w:val="24"/>
                <w:szCs w:val="24"/>
              </w:rPr>
            </w:pPr>
            <w:r w:rsidRPr="00E23560">
              <w:rPr>
                <w:rFonts w:ascii="Times New Roman" w:eastAsiaTheme="minorEastAsia" w:hAnsi="Times New Roman"/>
                <w:w w:val="99"/>
                <w:sz w:val="24"/>
                <w:szCs w:val="24"/>
              </w:rPr>
              <w:t>сочетанием</w:t>
            </w: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139"/>
        </w:trPr>
        <w:tc>
          <w:tcPr>
            <w:tcW w:w="4380" w:type="dxa"/>
            <w:gridSpan w:val="3"/>
            <w:vMerge w:val="restart"/>
            <w:tcBorders>
              <w:top w:val="nil"/>
              <w:left w:val="single" w:sz="8" w:space="0" w:color="auto"/>
              <w:bottom w:val="nil"/>
              <w:right w:val="single" w:sz="8" w:space="0" w:color="auto"/>
            </w:tcBorders>
            <w:vAlign w:val="bottom"/>
          </w:tcPr>
          <w:p w:rsidR="001E1FF2" w:rsidRPr="00E23560" w:rsidRDefault="00F132AC">
            <w:pPr>
              <w:widowControl w:val="0"/>
              <w:autoSpaceDE w:val="0"/>
              <w:autoSpaceDN w:val="0"/>
              <w:adjustRightInd w:val="0"/>
              <w:spacing w:after="0" w:line="240" w:lineRule="auto"/>
              <w:ind w:left="120"/>
              <w:rPr>
                <w:rFonts w:ascii="Times New Roman" w:eastAsiaTheme="minorEastAsia" w:hAnsi="Times New Roman"/>
                <w:sz w:val="24"/>
                <w:szCs w:val="24"/>
              </w:rPr>
            </w:pPr>
            <w:r w:rsidRPr="00E23560">
              <w:rPr>
                <w:rFonts w:ascii="Times New Roman" w:eastAsiaTheme="minorEastAsia" w:hAnsi="Times New Roman"/>
                <w:sz w:val="24"/>
                <w:szCs w:val="24"/>
              </w:rPr>
              <w:t>лучше при сопровождении устной речи</w:t>
            </w:r>
          </w:p>
        </w:tc>
        <w:tc>
          <w:tcPr>
            <w:tcW w:w="10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2000" w:type="dxa"/>
            <w:gridSpan w:val="2"/>
            <w:vMerge/>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1380" w:type="dxa"/>
            <w:gridSpan w:val="3"/>
            <w:vMerge/>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400" w:type="dxa"/>
            <w:vMerge/>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1340" w:type="dxa"/>
            <w:gridSpan w:val="2"/>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139"/>
        </w:trPr>
        <w:tc>
          <w:tcPr>
            <w:tcW w:w="4380" w:type="dxa"/>
            <w:gridSpan w:val="3"/>
            <w:vMerge/>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10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2000" w:type="dxa"/>
            <w:gridSpan w:val="2"/>
            <w:vMerge w:val="restart"/>
            <w:tcBorders>
              <w:top w:val="nil"/>
              <w:left w:val="nil"/>
              <w:bottom w:val="nil"/>
              <w:right w:val="nil"/>
            </w:tcBorders>
            <w:vAlign w:val="bottom"/>
          </w:tcPr>
          <w:p w:rsidR="001E1FF2" w:rsidRPr="00E23560" w:rsidRDefault="00F132AC">
            <w:pPr>
              <w:widowControl w:val="0"/>
              <w:autoSpaceDE w:val="0"/>
              <w:autoSpaceDN w:val="0"/>
              <w:adjustRightInd w:val="0"/>
              <w:spacing w:after="0" w:line="273" w:lineRule="exact"/>
              <w:rPr>
                <w:rFonts w:ascii="Times New Roman" w:eastAsiaTheme="minorEastAsia" w:hAnsi="Times New Roman"/>
                <w:sz w:val="24"/>
                <w:szCs w:val="24"/>
              </w:rPr>
            </w:pPr>
            <w:r w:rsidRPr="00E23560">
              <w:rPr>
                <w:rFonts w:ascii="Times New Roman" w:eastAsiaTheme="minorEastAsia" w:hAnsi="Times New Roman"/>
                <w:sz w:val="24"/>
                <w:szCs w:val="24"/>
              </w:rPr>
              <w:t>текста  и  графики</w:t>
            </w:r>
          </w:p>
        </w:tc>
        <w:tc>
          <w:tcPr>
            <w:tcW w:w="1140" w:type="dxa"/>
            <w:gridSpan w:val="2"/>
            <w:vMerge w:val="restart"/>
            <w:tcBorders>
              <w:top w:val="nil"/>
              <w:left w:val="nil"/>
              <w:bottom w:val="nil"/>
              <w:right w:val="nil"/>
            </w:tcBorders>
            <w:vAlign w:val="bottom"/>
          </w:tcPr>
          <w:p w:rsidR="001E1FF2" w:rsidRPr="00E23560" w:rsidRDefault="00F132AC">
            <w:pPr>
              <w:widowControl w:val="0"/>
              <w:autoSpaceDE w:val="0"/>
              <w:autoSpaceDN w:val="0"/>
              <w:adjustRightInd w:val="0"/>
              <w:spacing w:after="0" w:line="273" w:lineRule="exact"/>
              <w:ind w:right="20"/>
              <w:jc w:val="right"/>
              <w:rPr>
                <w:rFonts w:ascii="Times New Roman" w:eastAsiaTheme="minorEastAsia" w:hAnsi="Times New Roman"/>
                <w:sz w:val="24"/>
                <w:szCs w:val="24"/>
              </w:rPr>
            </w:pPr>
            <w:r w:rsidRPr="00E23560">
              <w:rPr>
                <w:rFonts w:ascii="Times New Roman" w:eastAsiaTheme="minorEastAsia" w:hAnsi="Times New Roman"/>
                <w:sz w:val="24"/>
                <w:szCs w:val="24"/>
              </w:rPr>
              <w:t>должны</w:t>
            </w:r>
          </w:p>
        </w:tc>
        <w:tc>
          <w:tcPr>
            <w:tcW w:w="640" w:type="dxa"/>
            <w:gridSpan w:val="2"/>
            <w:vMerge w:val="restart"/>
            <w:tcBorders>
              <w:top w:val="nil"/>
              <w:left w:val="nil"/>
              <w:bottom w:val="nil"/>
              <w:right w:val="nil"/>
            </w:tcBorders>
            <w:vAlign w:val="bottom"/>
          </w:tcPr>
          <w:p w:rsidR="001E1FF2" w:rsidRPr="00E23560" w:rsidRDefault="00F132AC">
            <w:pPr>
              <w:widowControl w:val="0"/>
              <w:autoSpaceDE w:val="0"/>
              <w:autoSpaceDN w:val="0"/>
              <w:adjustRightInd w:val="0"/>
              <w:spacing w:after="0" w:line="273" w:lineRule="exact"/>
              <w:ind w:left="40"/>
              <w:rPr>
                <w:rFonts w:ascii="Times New Roman" w:eastAsiaTheme="minorEastAsia" w:hAnsi="Times New Roman"/>
                <w:sz w:val="24"/>
                <w:szCs w:val="24"/>
              </w:rPr>
            </w:pPr>
            <w:r w:rsidRPr="00E23560">
              <w:rPr>
                <w:rFonts w:ascii="Times New Roman" w:eastAsiaTheme="minorEastAsia" w:hAnsi="Times New Roman"/>
                <w:sz w:val="24"/>
                <w:szCs w:val="24"/>
              </w:rPr>
              <w:t>быть</w:t>
            </w:r>
          </w:p>
        </w:tc>
        <w:tc>
          <w:tcPr>
            <w:tcW w:w="1340" w:type="dxa"/>
            <w:gridSpan w:val="2"/>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73" w:lineRule="exact"/>
              <w:jc w:val="right"/>
              <w:rPr>
                <w:rFonts w:ascii="Times New Roman" w:eastAsiaTheme="minorEastAsia" w:hAnsi="Times New Roman"/>
                <w:sz w:val="24"/>
                <w:szCs w:val="24"/>
              </w:rPr>
            </w:pPr>
            <w:r w:rsidRPr="00E23560">
              <w:rPr>
                <w:rFonts w:ascii="Times New Roman" w:eastAsiaTheme="minorEastAsia" w:hAnsi="Times New Roman"/>
                <w:sz w:val="24"/>
                <w:szCs w:val="24"/>
              </w:rPr>
              <w:t>созданы  с</w:t>
            </w: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134"/>
        </w:trPr>
        <w:tc>
          <w:tcPr>
            <w:tcW w:w="1300" w:type="dxa"/>
            <w:vMerge w:val="restart"/>
            <w:tcBorders>
              <w:top w:val="nil"/>
              <w:left w:val="single" w:sz="8" w:space="0" w:color="auto"/>
              <w:bottom w:val="nil"/>
              <w:right w:val="nil"/>
            </w:tcBorders>
            <w:vAlign w:val="bottom"/>
          </w:tcPr>
          <w:p w:rsidR="001E1FF2" w:rsidRPr="00E23560" w:rsidRDefault="00F132AC">
            <w:pPr>
              <w:widowControl w:val="0"/>
              <w:autoSpaceDE w:val="0"/>
              <w:autoSpaceDN w:val="0"/>
              <w:adjustRightInd w:val="0"/>
              <w:spacing w:after="0" w:line="273" w:lineRule="exact"/>
              <w:ind w:left="120"/>
              <w:rPr>
                <w:rFonts w:ascii="Times New Roman" w:eastAsiaTheme="minorEastAsia" w:hAnsi="Times New Roman"/>
                <w:sz w:val="24"/>
                <w:szCs w:val="24"/>
              </w:rPr>
            </w:pPr>
            <w:r w:rsidRPr="00E23560">
              <w:rPr>
                <w:rFonts w:ascii="Times New Roman" w:eastAsiaTheme="minorEastAsia" w:hAnsi="Times New Roman"/>
                <w:w w:val="98"/>
                <w:sz w:val="24"/>
                <w:szCs w:val="24"/>
              </w:rPr>
              <w:t>анимацией,</w:t>
            </w:r>
          </w:p>
        </w:tc>
        <w:tc>
          <w:tcPr>
            <w:tcW w:w="1820" w:type="dxa"/>
            <w:vMerge w:val="restart"/>
            <w:tcBorders>
              <w:top w:val="nil"/>
              <w:left w:val="nil"/>
              <w:bottom w:val="nil"/>
              <w:right w:val="nil"/>
            </w:tcBorders>
            <w:vAlign w:val="bottom"/>
          </w:tcPr>
          <w:p w:rsidR="001E1FF2" w:rsidRPr="00E23560" w:rsidRDefault="00F132AC">
            <w:pPr>
              <w:widowControl w:val="0"/>
              <w:autoSpaceDE w:val="0"/>
              <w:autoSpaceDN w:val="0"/>
              <w:adjustRightInd w:val="0"/>
              <w:spacing w:after="0" w:line="273" w:lineRule="exact"/>
              <w:ind w:left="300"/>
              <w:rPr>
                <w:rFonts w:ascii="Times New Roman" w:eastAsiaTheme="minorEastAsia" w:hAnsi="Times New Roman"/>
                <w:sz w:val="24"/>
                <w:szCs w:val="24"/>
              </w:rPr>
            </w:pPr>
            <w:r w:rsidRPr="00E23560">
              <w:rPr>
                <w:rFonts w:ascii="Times New Roman" w:eastAsiaTheme="minorEastAsia" w:hAnsi="Times New Roman"/>
                <w:sz w:val="24"/>
                <w:szCs w:val="24"/>
              </w:rPr>
              <w:t>нежели   от</w:t>
            </w:r>
          </w:p>
        </w:tc>
        <w:tc>
          <w:tcPr>
            <w:tcW w:w="126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73" w:lineRule="exact"/>
              <w:jc w:val="right"/>
              <w:rPr>
                <w:rFonts w:ascii="Times New Roman" w:eastAsiaTheme="minorEastAsia" w:hAnsi="Times New Roman"/>
                <w:sz w:val="24"/>
                <w:szCs w:val="24"/>
              </w:rPr>
            </w:pPr>
            <w:r w:rsidRPr="00E23560">
              <w:rPr>
                <w:rFonts w:ascii="Times New Roman" w:eastAsiaTheme="minorEastAsia" w:hAnsi="Times New Roman"/>
                <w:sz w:val="24"/>
                <w:szCs w:val="24"/>
              </w:rPr>
              <w:t>анимации,</w:t>
            </w:r>
          </w:p>
        </w:tc>
        <w:tc>
          <w:tcPr>
            <w:tcW w:w="10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1"/>
                <w:szCs w:val="11"/>
              </w:rPr>
            </w:pPr>
          </w:p>
        </w:tc>
        <w:tc>
          <w:tcPr>
            <w:tcW w:w="2000" w:type="dxa"/>
            <w:gridSpan w:val="2"/>
            <w:vMerge/>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1"/>
                <w:szCs w:val="11"/>
              </w:rPr>
            </w:pPr>
          </w:p>
        </w:tc>
        <w:tc>
          <w:tcPr>
            <w:tcW w:w="1140" w:type="dxa"/>
            <w:gridSpan w:val="2"/>
            <w:vMerge/>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1"/>
                <w:szCs w:val="11"/>
              </w:rPr>
            </w:pPr>
          </w:p>
        </w:tc>
        <w:tc>
          <w:tcPr>
            <w:tcW w:w="640" w:type="dxa"/>
            <w:gridSpan w:val="2"/>
            <w:vMerge/>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1"/>
                <w:szCs w:val="11"/>
              </w:rPr>
            </w:pPr>
          </w:p>
        </w:tc>
        <w:tc>
          <w:tcPr>
            <w:tcW w:w="1340" w:type="dxa"/>
            <w:gridSpan w:val="2"/>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1"/>
                <w:szCs w:val="11"/>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139"/>
        </w:trPr>
        <w:tc>
          <w:tcPr>
            <w:tcW w:w="1300" w:type="dxa"/>
            <w:vMerge/>
            <w:tcBorders>
              <w:top w:val="nil"/>
              <w:left w:val="single" w:sz="8" w:space="0" w:color="auto"/>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1820" w:type="dxa"/>
            <w:vMerge/>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126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10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1500" w:type="dxa"/>
            <w:vMerge w:val="restart"/>
            <w:tcBorders>
              <w:top w:val="nil"/>
              <w:left w:val="nil"/>
              <w:bottom w:val="nil"/>
              <w:right w:val="nil"/>
            </w:tcBorders>
            <w:vAlign w:val="bottom"/>
          </w:tcPr>
          <w:p w:rsidR="001E1FF2" w:rsidRPr="00E23560" w:rsidRDefault="00F132AC">
            <w:pPr>
              <w:widowControl w:val="0"/>
              <w:autoSpaceDE w:val="0"/>
              <w:autoSpaceDN w:val="0"/>
              <w:adjustRightInd w:val="0"/>
              <w:spacing w:after="0" w:line="240" w:lineRule="auto"/>
              <w:rPr>
                <w:rFonts w:ascii="Times New Roman" w:eastAsiaTheme="minorEastAsia" w:hAnsi="Times New Roman"/>
                <w:sz w:val="24"/>
                <w:szCs w:val="24"/>
              </w:rPr>
            </w:pPr>
            <w:r w:rsidRPr="00E23560">
              <w:rPr>
                <w:rFonts w:ascii="Times New Roman" w:eastAsiaTheme="minorEastAsia" w:hAnsi="Times New Roman"/>
                <w:sz w:val="24"/>
                <w:szCs w:val="24"/>
              </w:rPr>
              <w:t>озвучивания</w:t>
            </w:r>
          </w:p>
        </w:tc>
        <w:tc>
          <w:tcPr>
            <w:tcW w:w="1640" w:type="dxa"/>
            <w:gridSpan w:val="3"/>
            <w:vMerge w:val="restart"/>
            <w:tcBorders>
              <w:top w:val="nil"/>
              <w:left w:val="nil"/>
              <w:bottom w:val="nil"/>
              <w:right w:val="nil"/>
            </w:tcBorders>
            <w:vAlign w:val="bottom"/>
          </w:tcPr>
          <w:p w:rsidR="001E1FF2" w:rsidRPr="00E23560" w:rsidRDefault="00F132AC">
            <w:pPr>
              <w:widowControl w:val="0"/>
              <w:autoSpaceDE w:val="0"/>
              <w:autoSpaceDN w:val="0"/>
              <w:adjustRightInd w:val="0"/>
              <w:spacing w:after="0" w:line="240" w:lineRule="auto"/>
              <w:ind w:right="100"/>
              <w:jc w:val="right"/>
              <w:rPr>
                <w:rFonts w:ascii="Times New Roman" w:eastAsiaTheme="minorEastAsia" w:hAnsi="Times New Roman"/>
                <w:sz w:val="24"/>
                <w:szCs w:val="24"/>
              </w:rPr>
            </w:pPr>
            <w:r w:rsidRPr="00E23560">
              <w:rPr>
                <w:rFonts w:ascii="Times New Roman" w:eastAsiaTheme="minorEastAsia" w:hAnsi="Times New Roman"/>
                <w:w w:val="99"/>
                <w:sz w:val="24"/>
                <w:szCs w:val="24"/>
              </w:rPr>
              <w:t>изображений,</w:t>
            </w:r>
          </w:p>
        </w:tc>
        <w:tc>
          <w:tcPr>
            <w:tcW w:w="240" w:type="dxa"/>
            <w:vMerge w:val="restart"/>
            <w:tcBorders>
              <w:top w:val="nil"/>
              <w:left w:val="nil"/>
              <w:bottom w:val="nil"/>
              <w:right w:val="nil"/>
            </w:tcBorders>
            <w:vAlign w:val="bottom"/>
          </w:tcPr>
          <w:p w:rsidR="001E1FF2" w:rsidRPr="00E23560" w:rsidRDefault="00F132AC">
            <w:pPr>
              <w:widowControl w:val="0"/>
              <w:autoSpaceDE w:val="0"/>
              <w:autoSpaceDN w:val="0"/>
              <w:adjustRightInd w:val="0"/>
              <w:spacing w:after="0" w:line="240" w:lineRule="auto"/>
              <w:jc w:val="center"/>
              <w:rPr>
                <w:rFonts w:ascii="Times New Roman" w:eastAsiaTheme="minorEastAsia" w:hAnsi="Times New Roman"/>
                <w:sz w:val="24"/>
                <w:szCs w:val="24"/>
              </w:rPr>
            </w:pPr>
            <w:r w:rsidRPr="00E23560">
              <w:rPr>
                <w:rFonts w:ascii="Times New Roman" w:eastAsiaTheme="minorEastAsia" w:hAnsi="Times New Roman"/>
                <w:w w:val="93"/>
                <w:sz w:val="24"/>
                <w:szCs w:val="24"/>
              </w:rPr>
              <w:t>а</w:t>
            </w:r>
          </w:p>
        </w:tc>
        <w:tc>
          <w:tcPr>
            <w:tcW w:w="400" w:type="dxa"/>
            <w:vMerge w:val="restart"/>
            <w:tcBorders>
              <w:top w:val="nil"/>
              <w:left w:val="nil"/>
              <w:bottom w:val="nil"/>
              <w:right w:val="nil"/>
            </w:tcBorders>
            <w:vAlign w:val="bottom"/>
          </w:tcPr>
          <w:p w:rsidR="001E1FF2" w:rsidRPr="00E23560" w:rsidRDefault="00F132AC">
            <w:pPr>
              <w:widowControl w:val="0"/>
              <w:autoSpaceDE w:val="0"/>
              <w:autoSpaceDN w:val="0"/>
              <w:adjustRightInd w:val="0"/>
              <w:spacing w:after="0" w:line="240" w:lineRule="auto"/>
              <w:ind w:left="100"/>
              <w:rPr>
                <w:rFonts w:ascii="Times New Roman" w:eastAsiaTheme="minorEastAsia" w:hAnsi="Times New Roman"/>
                <w:sz w:val="24"/>
                <w:szCs w:val="24"/>
              </w:rPr>
            </w:pPr>
            <w:r w:rsidRPr="00E23560">
              <w:rPr>
                <w:rFonts w:ascii="Times New Roman" w:eastAsiaTheme="minorEastAsia" w:hAnsi="Times New Roman"/>
                <w:sz w:val="24"/>
                <w:szCs w:val="24"/>
              </w:rPr>
              <w:t>не</w:t>
            </w:r>
          </w:p>
        </w:tc>
        <w:tc>
          <w:tcPr>
            <w:tcW w:w="1340" w:type="dxa"/>
            <w:gridSpan w:val="2"/>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jc w:val="right"/>
              <w:rPr>
                <w:rFonts w:ascii="Times New Roman" w:eastAsiaTheme="minorEastAsia" w:hAnsi="Times New Roman"/>
                <w:sz w:val="24"/>
                <w:szCs w:val="24"/>
              </w:rPr>
            </w:pPr>
            <w:r w:rsidRPr="00E23560">
              <w:rPr>
                <w:rFonts w:ascii="Times New Roman" w:eastAsiaTheme="minorEastAsia" w:hAnsi="Times New Roman"/>
                <w:sz w:val="24"/>
                <w:szCs w:val="24"/>
              </w:rPr>
              <w:t>нанесения</w:t>
            </w: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139"/>
        </w:trPr>
        <w:tc>
          <w:tcPr>
            <w:tcW w:w="3120" w:type="dxa"/>
            <w:gridSpan w:val="2"/>
            <w:vMerge w:val="restart"/>
            <w:tcBorders>
              <w:top w:val="nil"/>
              <w:left w:val="single" w:sz="8" w:space="0" w:color="auto"/>
              <w:bottom w:val="nil"/>
              <w:right w:val="nil"/>
            </w:tcBorders>
            <w:vAlign w:val="bottom"/>
          </w:tcPr>
          <w:p w:rsidR="001E1FF2" w:rsidRPr="00E23560" w:rsidRDefault="00F132AC">
            <w:pPr>
              <w:widowControl w:val="0"/>
              <w:autoSpaceDE w:val="0"/>
              <w:autoSpaceDN w:val="0"/>
              <w:adjustRightInd w:val="0"/>
              <w:spacing w:after="0" w:line="240" w:lineRule="auto"/>
              <w:ind w:left="120"/>
              <w:rPr>
                <w:rFonts w:ascii="Times New Roman" w:eastAsiaTheme="minorEastAsia" w:hAnsi="Times New Roman"/>
                <w:sz w:val="24"/>
                <w:szCs w:val="24"/>
              </w:rPr>
            </w:pPr>
            <w:r w:rsidRPr="00E23560">
              <w:rPr>
                <w:rFonts w:ascii="Times New Roman" w:eastAsiaTheme="minorEastAsia" w:hAnsi="Times New Roman"/>
                <w:sz w:val="24"/>
                <w:szCs w:val="24"/>
              </w:rPr>
              <w:t>сопровождаемой</w:t>
            </w:r>
          </w:p>
        </w:tc>
        <w:tc>
          <w:tcPr>
            <w:tcW w:w="126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jc w:val="right"/>
              <w:rPr>
                <w:rFonts w:ascii="Times New Roman" w:eastAsiaTheme="minorEastAsia" w:hAnsi="Times New Roman"/>
                <w:sz w:val="24"/>
                <w:szCs w:val="24"/>
              </w:rPr>
            </w:pPr>
            <w:r w:rsidRPr="00E23560">
              <w:rPr>
                <w:rFonts w:ascii="Times New Roman" w:eastAsiaTheme="minorEastAsia" w:hAnsi="Times New Roman"/>
                <w:sz w:val="24"/>
                <w:szCs w:val="24"/>
              </w:rPr>
              <w:t>текстовым</w:t>
            </w:r>
          </w:p>
        </w:tc>
        <w:tc>
          <w:tcPr>
            <w:tcW w:w="10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1500" w:type="dxa"/>
            <w:vMerge/>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1640" w:type="dxa"/>
            <w:gridSpan w:val="3"/>
            <w:vMerge/>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240" w:type="dxa"/>
            <w:vMerge/>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400" w:type="dxa"/>
            <w:vMerge/>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1340" w:type="dxa"/>
            <w:gridSpan w:val="2"/>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139"/>
        </w:trPr>
        <w:tc>
          <w:tcPr>
            <w:tcW w:w="3120" w:type="dxa"/>
            <w:gridSpan w:val="2"/>
            <w:vMerge/>
            <w:tcBorders>
              <w:top w:val="nil"/>
              <w:left w:val="single" w:sz="8" w:space="0" w:color="auto"/>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126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10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3140" w:type="dxa"/>
            <w:gridSpan w:val="4"/>
            <w:vMerge w:val="restart"/>
            <w:tcBorders>
              <w:top w:val="nil"/>
              <w:left w:val="nil"/>
              <w:bottom w:val="nil"/>
              <w:right w:val="nil"/>
            </w:tcBorders>
            <w:vAlign w:val="bottom"/>
          </w:tcPr>
          <w:p w:rsidR="001E1FF2" w:rsidRPr="00E23560" w:rsidRDefault="00F132AC">
            <w:pPr>
              <w:widowControl w:val="0"/>
              <w:autoSpaceDE w:val="0"/>
              <w:autoSpaceDN w:val="0"/>
              <w:adjustRightInd w:val="0"/>
              <w:spacing w:after="0" w:line="273" w:lineRule="exact"/>
              <w:rPr>
                <w:rFonts w:ascii="Times New Roman" w:eastAsiaTheme="minorEastAsia" w:hAnsi="Times New Roman"/>
                <w:sz w:val="24"/>
                <w:szCs w:val="24"/>
              </w:rPr>
            </w:pPr>
            <w:r w:rsidRPr="00E23560">
              <w:rPr>
                <w:rFonts w:ascii="Times New Roman" w:eastAsiaTheme="minorEastAsia" w:hAnsi="Times New Roman"/>
                <w:sz w:val="24"/>
                <w:szCs w:val="24"/>
              </w:rPr>
              <w:t>надписей к изображениям.</w:t>
            </w:r>
          </w:p>
        </w:tc>
        <w:tc>
          <w:tcPr>
            <w:tcW w:w="24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40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64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70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134"/>
        </w:trPr>
        <w:tc>
          <w:tcPr>
            <w:tcW w:w="3120" w:type="dxa"/>
            <w:gridSpan w:val="2"/>
            <w:vMerge w:val="restart"/>
            <w:tcBorders>
              <w:top w:val="nil"/>
              <w:left w:val="single" w:sz="8" w:space="0" w:color="auto"/>
              <w:bottom w:val="nil"/>
              <w:right w:val="nil"/>
            </w:tcBorders>
            <w:vAlign w:val="bottom"/>
          </w:tcPr>
          <w:p w:rsidR="001E1FF2" w:rsidRPr="00E23560" w:rsidRDefault="00F132AC">
            <w:pPr>
              <w:widowControl w:val="0"/>
              <w:autoSpaceDE w:val="0"/>
              <w:autoSpaceDN w:val="0"/>
              <w:adjustRightInd w:val="0"/>
              <w:spacing w:after="0" w:line="273" w:lineRule="exact"/>
              <w:ind w:left="120"/>
              <w:rPr>
                <w:rFonts w:ascii="Times New Roman" w:eastAsiaTheme="minorEastAsia" w:hAnsi="Times New Roman"/>
                <w:sz w:val="24"/>
                <w:szCs w:val="24"/>
              </w:rPr>
            </w:pPr>
            <w:r w:rsidRPr="00E23560">
              <w:rPr>
                <w:rFonts w:ascii="Times New Roman" w:eastAsiaTheme="minorEastAsia" w:hAnsi="Times New Roman"/>
                <w:sz w:val="24"/>
                <w:szCs w:val="24"/>
              </w:rPr>
              <w:t>пояснением.</w:t>
            </w:r>
          </w:p>
        </w:tc>
        <w:tc>
          <w:tcPr>
            <w:tcW w:w="126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1"/>
                <w:szCs w:val="11"/>
              </w:rPr>
            </w:pPr>
          </w:p>
        </w:tc>
        <w:tc>
          <w:tcPr>
            <w:tcW w:w="10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1"/>
                <w:szCs w:val="11"/>
              </w:rPr>
            </w:pPr>
          </w:p>
        </w:tc>
        <w:tc>
          <w:tcPr>
            <w:tcW w:w="3140" w:type="dxa"/>
            <w:gridSpan w:val="4"/>
            <w:vMerge/>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1"/>
                <w:szCs w:val="11"/>
              </w:rPr>
            </w:pPr>
          </w:p>
        </w:tc>
        <w:tc>
          <w:tcPr>
            <w:tcW w:w="24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1"/>
                <w:szCs w:val="11"/>
              </w:rPr>
            </w:pPr>
          </w:p>
        </w:tc>
        <w:tc>
          <w:tcPr>
            <w:tcW w:w="40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1"/>
                <w:szCs w:val="11"/>
              </w:rPr>
            </w:pPr>
          </w:p>
        </w:tc>
        <w:tc>
          <w:tcPr>
            <w:tcW w:w="64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1"/>
                <w:szCs w:val="11"/>
              </w:rPr>
            </w:pPr>
          </w:p>
        </w:tc>
        <w:tc>
          <w:tcPr>
            <w:tcW w:w="70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1"/>
                <w:szCs w:val="11"/>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145"/>
        </w:trPr>
        <w:tc>
          <w:tcPr>
            <w:tcW w:w="3120" w:type="dxa"/>
            <w:gridSpan w:val="2"/>
            <w:vMerge/>
            <w:tcBorders>
              <w:top w:val="nil"/>
              <w:left w:val="single" w:sz="8" w:space="0" w:color="auto"/>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126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10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150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50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48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66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24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40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64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70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262"/>
        </w:trPr>
        <w:tc>
          <w:tcPr>
            <w:tcW w:w="1300" w:type="dxa"/>
            <w:tcBorders>
              <w:top w:val="nil"/>
              <w:left w:val="single" w:sz="8" w:space="0" w:color="auto"/>
              <w:bottom w:val="nil"/>
              <w:right w:val="nil"/>
            </w:tcBorders>
            <w:vAlign w:val="bottom"/>
          </w:tcPr>
          <w:p w:rsidR="001E1FF2" w:rsidRPr="00E23560" w:rsidRDefault="00F132AC">
            <w:pPr>
              <w:widowControl w:val="0"/>
              <w:autoSpaceDE w:val="0"/>
              <w:autoSpaceDN w:val="0"/>
              <w:adjustRightInd w:val="0"/>
              <w:spacing w:after="0" w:line="261" w:lineRule="exact"/>
              <w:ind w:left="120"/>
              <w:rPr>
                <w:rFonts w:ascii="Times New Roman" w:eastAsiaTheme="minorEastAsia" w:hAnsi="Times New Roman"/>
                <w:sz w:val="24"/>
                <w:szCs w:val="24"/>
              </w:rPr>
            </w:pPr>
            <w:r w:rsidRPr="00E23560">
              <w:rPr>
                <w:rFonts w:ascii="Times New Roman" w:eastAsiaTheme="minorEastAsia" w:hAnsi="Times New Roman"/>
                <w:sz w:val="24"/>
                <w:szCs w:val="24"/>
              </w:rPr>
              <w:t>Принцип</w:t>
            </w:r>
          </w:p>
        </w:tc>
        <w:tc>
          <w:tcPr>
            <w:tcW w:w="1820" w:type="dxa"/>
            <w:tcBorders>
              <w:top w:val="nil"/>
              <w:left w:val="nil"/>
              <w:bottom w:val="nil"/>
              <w:right w:val="nil"/>
            </w:tcBorders>
            <w:vAlign w:val="bottom"/>
          </w:tcPr>
          <w:p w:rsidR="001E1FF2" w:rsidRPr="00E23560" w:rsidRDefault="00F132AC">
            <w:pPr>
              <w:widowControl w:val="0"/>
              <w:autoSpaceDE w:val="0"/>
              <w:autoSpaceDN w:val="0"/>
              <w:adjustRightInd w:val="0"/>
              <w:spacing w:after="0" w:line="261" w:lineRule="exact"/>
              <w:jc w:val="center"/>
              <w:rPr>
                <w:rFonts w:ascii="Times New Roman" w:eastAsiaTheme="minorEastAsia" w:hAnsi="Times New Roman"/>
                <w:sz w:val="24"/>
                <w:szCs w:val="24"/>
              </w:rPr>
            </w:pPr>
            <w:r w:rsidRPr="00E23560">
              <w:rPr>
                <w:rFonts w:ascii="Times New Roman" w:eastAsiaTheme="minorEastAsia" w:hAnsi="Times New Roman"/>
                <w:w w:val="99"/>
                <w:sz w:val="24"/>
                <w:szCs w:val="24"/>
              </w:rPr>
              <w:t>резервирования:</w:t>
            </w:r>
          </w:p>
        </w:tc>
        <w:tc>
          <w:tcPr>
            <w:tcW w:w="126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61" w:lineRule="exact"/>
              <w:jc w:val="right"/>
              <w:rPr>
                <w:rFonts w:ascii="Times New Roman" w:eastAsiaTheme="minorEastAsia" w:hAnsi="Times New Roman"/>
                <w:sz w:val="24"/>
                <w:szCs w:val="24"/>
              </w:rPr>
            </w:pPr>
            <w:r w:rsidRPr="00E23560">
              <w:rPr>
                <w:rFonts w:ascii="Times New Roman" w:eastAsiaTheme="minorEastAsia" w:hAnsi="Times New Roman"/>
                <w:sz w:val="24"/>
                <w:szCs w:val="24"/>
              </w:rPr>
              <w:t>студенты</w:t>
            </w:r>
          </w:p>
        </w:tc>
        <w:tc>
          <w:tcPr>
            <w:tcW w:w="10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rPr>
            </w:pPr>
          </w:p>
        </w:tc>
        <w:tc>
          <w:tcPr>
            <w:tcW w:w="2000" w:type="dxa"/>
            <w:gridSpan w:val="2"/>
            <w:tcBorders>
              <w:top w:val="nil"/>
              <w:left w:val="nil"/>
              <w:bottom w:val="nil"/>
              <w:right w:val="nil"/>
            </w:tcBorders>
            <w:vAlign w:val="bottom"/>
          </w:tcPr>
          <w:p w:rsidR="001E1FF2" w:rsidRPr="00E23560" w:rsidRDefault="00F132AC">
            <w:pPr>
              <w:widowControl w:val="0"/>
              <w:autoSpaceDE w:val="0"/>
              <w:autoSpaceDN w:val="0"/>
              <w:adjustRightInd w:val="0"/>
              <w:spacing w:after="0" w:line="261" w:lineRule="exact"/>
              <w:rPr>
                <w:rFonts w:ascii="Times New Roman" w:eastAsiaTheme="minorEastAsia" w:hAnsi="Times New Roman"/>
                <w:sz w:val="24"/>
                <w:szCs w:val="24"/>
              </w:rPr>
            </w:pPr>
            <w:r w:rsidRPr="00E23560">
              <w:rPr>
                <w:rFonts w:ascii="Times New Roman" w:eastAsiaTheme="minorEastAsia" w:hAnsi="Times New Roman"/>
                <w:sz w:val="24"/>
                <w:szCs w:val="24"/>
              </w:rPr>
              <w:t>Мультимедийные</w:t>
            </w:r>
          </w:p>
        </w:tc>
        <w:tc>
          <w:tcPr>
            <w:tcW w:w="1380" w:type="dxa"/>
            <w:gridSpan w:val="3"/>
            <w:tcBorders>
              <w:top w:val="nil"/>
              <w:left w:val="nil"/>
              <w:bottom w:val="nil"/>
              <w:right w:val="nil"/>
            </w:tcBorders>
            <w:vAlign w:val="bottom"/>
          </w:tcPr>
          <w:p w:rsidR="001E1FF2" w:rsidRPr="00E23560" w:rsidRDefault="00F132AC">
            <w:pPr>
              <w:widowControl w:val="0"/>
              <w:autoSpaceDE w:val="0"/>
              <w:autoSpaceDN w:val="0"/>
              <w:adjustRightInd w:val="0"/>
              <w:spacing w:after="0" w:line="261" w:lineRule="exact"/>
              <w:jc w:val="center"/>
              <w:rPr>
                <w:rFonts w:ascii="Times New Roman" w:eastAsiaTheme="minorEastAsia" w:hAnsi="Times New Roman"/>
                <w:sz w:val="24"/>
                <w:szCs w:val="24"/>
              </w:rPr>
            </w:pPr>
            <w:r w:rsidRPr="00E23560">
              <w:rPr>
                <w:rFonts w:ascii="Times New Roman" w:eastAsiaTheme="minorEastAsia" w:hAnsi="Times New Roman"/>
                <w:w w:val="99"/>
                <w:sz w:val="24"/>
                <w:szCs w:val="24"/>
              </w:rPr>
              <w:t>презентации</w:t>
            </w:r>
          </w:p>
        </w:tc>
        <w:tc>
          <w:tcPr>
            <w:tcW w:w="400" w:type="dxa"/>
            <w:tcBorders>
              <w:top w:val="nil"/>
              <w:left w:val="nil"/>
              <w:bottom w:val="nil"/>
              <w:right w:val="nil"/>
            </w:tcBorders>
            <w:vAlign w:val="bottom"/>
          </w:tcPr>
          <w:p w:rsidR="001E1FF2" w:rsidRPr="00E23560" w:rsidRDefault="00F132AC">
            <w:pPr>
              <w:widowControl w:val="0"/>
              <w:autoSpaceDE w:val="0"/>
              <w:autoSpaceDN w:val="0"/>
              <w:adjustRightInd w:val="0"/>
              <w:spacing w:after="0" w:line="261" w:lineRule="exact"/>
              <w:ind w:left="140"/>
              <w:rPr>
                <w:rFonts w:ascii="Times New Roman" w:eastAsiaTheme="minorEastAsia" w:hAnsi="Times New Roman"/>
                <w:sz w:val="24"/>
                <w:szCs w:val="24"/>
              </w:rPr>
            </w:pPr>
            <w:r w:rsidRPr="00E23560">
              <w:rPr>
                <w:rFonts w:ascii="Times New Roman" w:eastAsiaTheme="minorEastAsia" w:hAnsi="Times New Roman"/>
                <w:sz w:val="24"/>
                <w:szCs w:val="24"/>
              </w:rPr>
              <w:t>с</w:t>
            </w:r>
          </w:p>
        </w:tc>
        <w:tc>
          <w:tcPr>
            <w:tcW w:w="1340" w:type="dxa"/>
            <w:gridSpan w:val="2"/>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61" w:lineRule="exact"/>
              <w:jc w:val="right"/>
              <w:rPr>
                <w:rFonts w:ascii="Times New Roman" w:eastAsiaTheme="minorEastAsia" w:hAnsi="Times New Roman"/>
                <w:sz w:val="24"/>
                <w:szCs w:val="24"/>
              </w:rPr>
            </w:pPr>
            <w:r w:rsidRPr="00E23560">
              <w:rPr>
                <w:rFonts w:ascii="Times New Roman" w:eastAsiaTheme="minorEastAsia" w:hAnsi="Times New Roman"/>
                <w:sz w:val="24"/>
                <w:szCs w:val="24"/>
              </w:rPr>
              <w:t>сочетанием</w:t>
            </w: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274"/>
        </w:trPr>
        <w:tc>
          <w:tcPr>
            <w:tcW w:w="4380" w:type="dxa"/>
            <w:gridSpan w:val="3"/>
            <w:tcBorders>
              <w:top w:val="nil"/>
              <w:left w:val="single" w:sz="8" w:space="0" w:color="auto"/>
              <w:bottom w:val="nil"/>
              <w:right w:val="single" w:sz="8" w:space="0" w:color="auto"/>
            </w:tcBorders>
            <w:vAlign w:val="bottom"/>
          </w:tcPr>
          <w:p w:rsidR="001E1FF2" w:rsidRPr="00E23560" w:rsidRDefault="00F132AC">
            <w:pPr>
              <w:widowControl w:val="0"/>
              <w:autoSpaceDE w:val="0"/>
              <w:autoSpaceDN w:val="0"/>
              <w:adjustRightInd w:val="0"/>
              <w:spacing w:after="0" w:line="274" w:lineRule="exact"/>
              <w:ind w:left="120"/>
              <w:rPr>
                <w:rFonts w:ascii="Times New Roman" w:eastAsiaTheme="minorEastAsia" w:hAnsi="Times New Roman"/>
                <w:sz w:val="24"/>
                <w:szCs w:val="24"/>
              </w:rPr>
            </w:pPr>
            <w:r w:rsidRPr="00E23560">
              <w:rPr>
                <w:rFonts w:ascii="Times New Roman" w:eastAsiaTheme="minorEastAsia" w:hAnsi="Times New Roman"/>
                <w:sz w:val="24"/>
                <w:szCs w:val="24"/>
              </w:rPr>
              <w:t>обучаются    лучше    от    анимации,</w:t>
            </w:r>
          </w:p>
        </w:tc>
        <w:tc>
          <w:tcPr>
            <w:tcW w:w="10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3"/>
                <w:szCs w:val="23"/>
              </w:rPr>
            </w:pPr>
          </w:p>
        </w:tc>
        <w:tc>
          <w:tcPr>
            <w:tcW w:w="5120" w:type="dxa"/>
            <w:gridSpan w:val="8"/>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74" w:lineRule="exact"/>
              <w:rPr>
                <w:rFonts w:ascii="Times New Roman" w:eastAsiaTheme="minorEastAsia" w:hAnsi="Times New Roman"/>
                <w:sz w:val="24"/>
                <w:szCs w:val="24"/>
              </w:rPr>
            </w:pPr>
            <w:r w:rsidRPr="00E23560">
              <w:rPr>
                <w:rFonts w:ascii="Times New Roman" w:eastAsiaTheme="minorEastAsia" w:hAnsi="Times New Roman"/>
                <w:sz w:val="24"/>
                <w:szCs w:val="24"/>
              </w:rPr>
              <w:t>текста  и  графики  должны  представлять  текст</w:t>
            </w: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282"/>
        </w:trPr>
        <w:tc>
          <w:tcPr>
            <w:tcW w:w="3120" w:type="dxa"/>
            <w:gridSpan w:val="2"/>
            <w:tcBorders>
              <w:top w:val="nil"/>
              <w:left w:val="single" w:sz="8" w:space="0" w:color="auto"/>
              <w:bottom w:val="single" w:sz="8" w:space="0" w:color="auto"/>
              <w:right w:val="nil"/>
            </w:tcBorders>
            <w:vAlign w:val="bottom"/>
          </w:tcPr>
          <w:p w:rsidR="001E1FF2" w:rsidRPr="00E23560" w:rsidRDefault="00F132AC">
            <w:pPr>
              <w:widowControl w:val="0"/>
              <w:autoSpaceDE w:val="0"/>
              <w:autoSpaceDN w:val="0"/>
              <w:adjustRightInd w:val="0"/>
              <w:spacing w:after="0" w:line="240" w:lineRule="auto"/>
              <w:ind w:left="120"/>
              <w:rPr>
                <w:rFonts w:ascii="Times New Roman" w:eastAsiaTheme="minorEastAsia" w:hAnsi="Times New Roman"/>
                <w:sz w:val="24"/>
                <w:szCs w:val="24"/>
              </w:rPr>
            </w:pPr>
            <w:r w:rsidRPr="00E23560">
              <w:rPr>
                <w:rFonts w:ascii="Times New Roman" w:eastAsiaTheme="minorEastAsia" w:hAnsi="Times New Roman"/>
                <w:sz w:val="24"/>
                <w:szCs w:val="24"/>
              </w:rPr>
              <w:t>сопровождаемой</w:t>
            </w:r>
          </w:p>
        </w:tc>
        <w:tc>
          <w:tcPr>
            <w:tcW w:w="1260" w:type="dxa"/>
            <w:tcBorders>
              <w:top w:val="nil"/>
              <w:left w:val="nil"/>
              <w:bottom w:val="single" w:sz="8" w:space="0" w:color="auto"/>
              <w:right w:val="single" w:sz="8" w:space="0" w:color="auto"/>
            </w:tcBorders>
            <w:vAlign w:val="bottom"/>
          </w:tcPr>
          <w:p w:rsidR="001E1FF2" w:rsidRPr="00E23560" w:rsidRDefault="00F132AC">
            <w:pPr>
              <w:widowControl w:val="0"/>
              <w:autoSpaceDE w:val="0"/>
              <w:autoSpaceDN w:val="0"/>
              <w:adjustRightInd w:val="0"/>
              <w:spacing w:after="0" w:line="240" w:lineRule="auto"/>
              <w:jc w:val="right"/>
              <w:rPr>
                <w:rFonts w:ascii="Times New Roman" w:eastAsiaTheme="minorEastAsia" w:hAnsi="Times New Roman"/>
                <w:sz w:val="24"/>
                <w:szCs w:val="24"/>
              </w:rPr>
            </w:pPr>
            <w:r w:rsidRPr="00E23560">
              <w:rPr>
                <w:rFonts w:ascii="Times New Roman" w:eastAsiaTheme="minorEastAsia" w:hAnsi="Times New Roman"/>
                <w:sz w:val="24"/>
                <w:szCs w:val="24"/>
              </w:rPr>
              <w:t>устным</w:t>
            </w:r>
          </w:p>
        </w:tc>
        <w:tc>
          <w:tcPr>
            <w:tcW w:w="10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5120" w:type="dxa"/>
            <w:gridSpan w:val="8"/>
            <w:tcBorders>
              <w:top w:val="nil"/>
              <w:left w:val="nil"/>
              <w:bottom w:val="single" w:sz="8" w:space="0" w:color="auto"/>
              <w:right w:val="single" w:sz="8" w:space="0" w:color="auto"/>
            </w:tcBorders>
            <w:vAlign w:val="bottom"/>
          </w:tcPr>
          <w:p w:rsidR="001E1FF2" w:rsidRPr="00E23560" w:rsidRDefault="00F132AC">
            <w:pPr>
              <w:widowControl w:val="0"/>
              <w:autoSpaceDE w:val="0"/>
              <w:autoSpaceDN w:val="0"/>
              <w:adjustRightInd w:val="0"/>
              <w:spacing w:after="0" w:line="240" w:lineRule="auto"/>
              <w:rPr>
                <w:rFonts w:ascii="Times New Roman" w:eastAsiaTheme="minorEastAsia" w:hAnsi="Times New Roman"/>
                <w:sz w:val="24"/>
                <w:szCs w:val="24"/>
              </w:rPr>
            </w:pPr>
            <w:r w:rsidRPr="00E23560">
              <w:rPr>
                <w:rFonts w:ascii="Times New Roman" w:eastAsiaTheme="minorEastAsia" w:hAnsi="Times New Roman"/>
                <w:sz w:val="24"/>
                <w:szCs w:val="24"/>
              </w:rPr>
              <w:t>либо в письменной форме, или в устной, но не в</w:t>
            </w: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bl>
    <w:p w:rsidR="001E1FF2" w:rsidRDefault="001E1FF2">
      <w:pPr>
        <w:widowControl w:val="0"/>
        <w:autoSpaceDE w:val="0"/>
        <w:autoSpaceDN w:val="0"/>
        <w:adjustRightInd w:val="0"/>
        <w:spacing w:after="0" w:line="240" w:lineRule="auto"/>
        <w:rPr>
          <w:rFonts w:ascii="Times New Roman" w:hAnsi="Times New Roman"/>
          <w:sz w:val="24"/>
          <w:szCs w:val="24"/>
        </w:rPr>
        <w:sectPr w:rsidR="001E1FF2">
          <w:pgSz w:w="11904" w:h="16838"/>
          <w:pgMar w:top="1120" w:right="740" w:bottom="600" w:left="1580" w:header="720" w:footer="720" w:gutter="0"/>
          <w:cols w:space="720" w:equalWidth="0">
            <w:col w:w="9580"/>
          </w:cols>
          <w:noEndnote/>
        </w:sectPr>
      </w:pPr>
    </w:p>
    <w:p w:rsidR="001E1FF2" w:rsidRDefault="001E1FF2">
      <w:pPr>
        <w:widowControl w:val="0"/>
        <w:autoSpaceDE w:val="0"/>
        <w:autoSpaceDN w:val="0"/>
        <w:adjustRightInd w:val="0"/>
        <w:spacing w:after="0" w:line="146"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155</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type w:val="continuous"/>
          <w:pgSz w:w="11904" w:h="16838"/>
          <w:pgMar w:top="1120" w:right="5140" w:bottom="600" w:left="6340" w:header="720" w:footer="720" w:gutter="0"/>
          <w:cols w:space="720" w:equalWidth="0">
            <w:col w:w="420"/>
          </w:cols>
          <w:noEndnote/>
        </w:sectPr>
      </w:pPr>
    </w:p>
    <w:p w:rsidR="001E1FF2" w:rsidRDefault="001E1FF2">
      <w:pPr>
        <w:widowControl w:val="0"/>
        <w:overflowPunct w:val="0"/>
        <w:autoSpaceDE w:val="0"/>
        <w:autoSpaceDN w:val="0"/>
        <w:adjustRightInd w:val="0"/>
        <w:spacing w:after="0" w:line="215" w:lineRule="auto"/>
        <w:ind w:right="2800"/>
        <w:rPr>
          <w:rFonts w:ascii="Times New Roman" w:hAnsi="Times New Roman"/>
          <w:sz w:val="24"/>
          <w:szCs w:val="24"/>
        </w:rPr>
      </w:pPr>
      <w:bookmarkStart w:id="155" w:name="page311"/>
      <w:bookmarkEnd w:id="155"/>
      <w:r w:rsidRPr="001E1FF2">
        <w:rPr>
          <w:rFonts w:asciiTheme="minorHAnsi" w:hAnsiTheme="minorHAnsi" w:cstheme="minorBidi"/>
          <w:noProof/>
        </w:rPr>
        <w:lastRenderedPageBreak/>
        <w:pict>
          <v:line id="_x0000_s1037" style="position:absolute;z-index:-25;mso-position-horizontal-relative:page;mso-position-vertical-relative:page" from="79.2pt,56.85pt" to="558.45pt,56.85pt" o:allowincell="f" strokeweight=".16931mm">
            <w10:wrap anchorx="page" anchory="page"/>
          </v:line>
        </w:pict>
      </w:r>
      <w:r w:rsidRPr="001E1FF2">
        <w:rPr>
          <w:rFonts w:asciiTheme="minorHAnsi" w:hAnsiTheme="minorHAnsi" w:cstheme="minorBidi"/>
          <w:noProof/>
        </w:rPr>
        <w:pict>
          <v:line id="_x0000_s1038" style="position:absolute;z-index:-24;mso-position-horizontal-relative:page;mso-position-vertical-relative:page" from="79.45pt,56.65pt" to="79.45pt,87.6pt" o:allowincell="f" strokeweight=".48pt">
            <w10:wrap anchorx="page" anchory="page"/>
          </v:line>
        </w:pict>
      </w:r>
      <w:r w:rsidRPr="001E1FF2">
        <w:rPr>
          <w:rFonts w:asciiTheme="minorHAnsi" w:hAnsiTheme="minorHAnsi" w:cstheme="minorBidi"/>
          <w:noProof/>
        </w:rPr>
        <w:pict>
          <v:line id="_x0000_s1039" style="position:absolute;z-index:-23;mso-position-horizontal-relative:page;mso-position-vertical-relative:page" from="297.7pt,56.65pt" to="297.7pt,87.6pt" o:allowincell="f" strokeweight=".16931mm">
            <w10:wrap anchorx="page" anchory="page"/>
          </v:line>
        </w:pict>
      </w:r>
      <w:r w:rsidRPr="001E1FF2">
        <w:rPr>
          <w:rFonts w:asciiTheme="minorHAnsi" w:hAnsiTheme="minorHAnsi" w:cstheme="minorBidi"/>
          <w:noProof/>
        </w:rPr>
        <w:pict>
          <v:line id="_x0000_s1040" style="position:absolute;z-index:-22;mso-position-horizontal-relative:page;mso-position-vertical-relative:page" from="558.2pt,56.65pt" to="558.2pt,87.6pt" o:allowincell="f" strokeweight=".16931mm">
            <w10:wrap anchorx="page" anchory="page"/>
          </v:line>
        </w:pict>
      </w:r>
      <w:r w:rsidR="00F132AC">
        <w:rPr>
          <w:rFonts w:ascii="Times New Roman" w:hAnsi="Times New Roman"/>
          <w:sz w:val="24"/>
          <w:szCs w:val="24"/>
        </w:rPr>
        <w:t>повествованием, чем от анимации, обоих одновременно. повествования и текста на экране.</w:t>
      </w:r>
    </w:p>
    <w:p w:rsidR="001E1FF2" w:rsidRDefault="001E1FF2">
      <w:pPr>
        <w:widowControl w:val="0"/>
        <w:autoSpaceDE w:val="0"/>
        <w:autoSpaceDN w:val="0"/>
        <w:adjustRightInd w:val="0"/>
        <w:spacing w:after="0" w:line="200" w:lineRule="exact"/>
        <w:rPr>
          <w:rFonts w:ascii="Times New Roman" w:hAnsi="Times New Roman"/>
          <w:sz w:val="24"/>
          <w:szCs w:val="24"/>
        </w:rPr>
      </w:pPr>
      <w:r w:rsidRPr="001E1FF2">
        <w:rPr>
          <w:rFonts w:asciiTheme="minorHAnsi" w:hAnsiTheme="minorHAnsi" w:cstheme="minorBidi"/>
          <w:noProof/>
        </w:rPr>
        <w:pict>
          <v:line id="_x0000_s1041" style="position:absolute;z-index:-21" from="-5.75pt,3.1pt" to="473.45pt,3.1pt" o:allowincell="f" strokeweight=".48pt"/>
        </w:pict>
      </w: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7"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7" w:lineRule="auto"/>
        <w:ind w:firstLine="711"/>
        <w:jc w:val="both"/>
        <w:rPr>
          <w:rFonts w:ascii="Times New Roman" w:hAnsi="Times New Roman"/>
          <w:sz w:val="24"/>
          <w:szCs w:val="24"/>
        </w:rPr>
      </w:pPr>
      <w:r>
        <w:rPr>
          <w:rFonts w:ascii="Times New Roman" w:hAnsi="Times New Roman"/>
          <w:sz w:val="28"/>
          <w:szCs w:val="28"/>
        </w:rPr>
        <w:t>Вообще говоря, сочетание обучения в режиме «онлайн» с реальными собраниями групп (лицом к лицу) способствует различным отражениям ситуации. Однако, вместо того, чтобы ожидать спонтанного возникновения рефлексии у обучающихся, можно использовать ряд способствующих этому методических приёмов [204]:</w:t>
      </w:r>
    </w:p>
    <w:p w:rsidR="001E1FF2" w:rsidRDefault="001E1FF2">
      <w:pPr>
        <w:widowControl w:val="0"/>
        <w:autoSpaceDE w:val="0"/>
        <w:autoSpaceDN w:val="0"/>
        <w:adjustRightInd w:val="0"/>
        <w:spacing w:after="0" w:line="107" w:lineRule="exact"/>
        <w:rPr>
          <w:rFonts w:ascii="Times New Roman" w:hAnsi="Times New Roman"/>
          <w:sz w:val="24"/>
          <w:szCs w:val="24"/>
        </w:rPr>
      </w:pPr>
    </w:p>
    <w:p w:rsidR="001E1FF2" w:rsidRDefault="00F132AC" w:rsidP="00F132AC">
      <w:pPr>
        <w:widowControl w:val="0"/>
        <w:numPr>
          <w:ilvl w:val="0"/>
          <w:numId w:val="90"/>
        </w:numPr>
        <w:tabs>
          <w:tab w:val="clear" w:pos="720"/>
          <w:tab w:val="num" w:pos="994"/>
        </w:tabs>
        <w:overflowPunct w:val="0"/>
        <w:autoSpaceDE w:val="0"/>
        <w:autoSpaceDN w:val="0"/>
        <w:adjustRightInd w:val="0"/>
        <w:spacing w:after="0" w:line="295" w:lineRule="auto"/>
        <w:ind w:left="0" w:right="20" w:firstLine="711"/>
        <w:jc w:val="both"/>
        <w:rPr>
          <w:rFonts w:ascii="Symbol" w:hAnsi="Symbol" w:cs="Symbol"/>
          <w:sz w:val="28"/>
          <w:szCs w:val="28"/>
        </w:rPr>
      </w:pPr>
      <w:r>
        <w:rPr>
          <w:rFonts w:ascii="Times New Roman" w:hAnsi="Times New Roman"/>
          <w:sz w:val="28"/>
          <w:szCs w:val="28"/>
        </w:rPr>
        <w:t xml:space="preserve">говорить о значении и важности самоанализа для обучения на протяжении всего курса; </w:t>
      </w:r>
    </w:p>
    <w:p w:rsidR="001E1FF2" w:rsidRDefault="001E1FF2">
      <w:pPr>
        <w:widowControl w:val="0"/>
        <w:autoSpaceDE w:val="0"/>
        <w:autoSpaceDN w:val="0"/>
        <w:adjustRightInd w:val="0"/>
        <w:spacing w:after="0" w:line="166" w:lineRule="exact"/>
        <w:rPr>
          <w:rFonts w:ascii="Symbol" w:hAnsi="Symbol" w:cs="Symbol"/>
          <w:sz w:val="28"/>
          <w:szCs w:val="28"/>
        </w:rPr>
      </w:pPr>
    </w:p>
    <w:p w:rsidR="001E1FF2" w:rsidRDefault="00F132AC" w:rsidP="00F132AC">
      <w:pPr>
        <w:widowControl w:val="0"/>
        <w:numPr>
          <w:ilvl w:val="0"/>
          <w:numId w:val="90"/>
        </w:numPr>
        <w:tabs>
          <w:tab w:val="clear" w:pos="720"/>
          <w:tab w:val="num" w:pos="994"/>
        </w:tabs>
        <w:overflowPunct w:val="0"/>
        <w:autoSpaceDE w:val="0"/>
        <w:autoSpaceDN w:val="0"/>
        <w:adjustRightInd w:val="0"/>
        <w:spacing w:after="0" w:line="295" w:lineRule="auto"/>
        <w:ind w:left="0" w:firstLine="711"/>
        <w:jc w:val="both"/>
        <w:rPr>
          <w:rFonts w:ascii="Symbol" w:hAnsi="Symbol" w:cs="Symbol"/>
          <w:sz w:val="28"/>
          <w:szCs w:val="28"/>
        </w:rPr>
      </w:pPr>
      <w:r>
        <w:rPr>
          <w:rFonts w:ascii="Times New Roman" w:hAnsi="Times New Roman"/>
          <w:sz w:val="28"/>
          <w:szCs w:val="28"/>
        </w:rPr>
        <w:t xml:space="preserve">учитывая необходимость выделения времени для обратной связи и анализа процесса обучения после презентации в классе или интернет- </w:t>
      </w:r>
    </w:p>
    <w:p w:rsidR="001E1FF2" w:rsidRDefault="001E1FF2">
      <w:pPr>
        <w:widowControl w:val="0"/>
        <w:autoSpaceDE w:val="0"/>
        <w:autoSpaceDN w:val="0"/>
        <w:adjustRightInd w:val="0"/>
        <w:spacing w:after="0" w:line="85"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презентации;</w:t>
      </w:r>
    </w:p>
    <w:p w:rsidR="001E1FF2" w:rsidRDefault="001E1FF2">
      <w:pPr>
        <w:widowControl w:val="0"/>
        <w:autoSpaceDE w:val="0"/>
        <w:autoSpaceDN w:val="0"/>
        <w:adjustRightInd w:val="0"/>
        <w:spacing w:after="0" w:line="245" w:lineRule="exact"/>
        <w:rPr>
          <w:rFonts w:ascii="Times New Roman" w:hAnsi="Times New Roman"/>
          <w:sz w:val="24"/>
          <w:szCs w:val="24"/>
        </w:rPr>
      </w:pPr>
    </w:p>
    <w:p w:rsidR="001E1FF2" w:rsidRDefault="00F132AC" w:rsidP="00F132AC">
      <w:pPr>
        <w:widowControl w:val="0"/>
        <w:numPr>
          <w:ilvl w:val="0"/>
          <w:numId w:val="91"/>
        </w:numPr>
        <w:tabs>
          <w:tab w:val="clear" w:pos="720"/>
          <w:tab w:val="num" w:pos="994"/>
        </w:tabs>
        <w:overflowPunct w:val="0"/>
        <w:autoSpaceDE w:val="0"/>
        <w:autoSpaceDN w:val="0"/>
        <w:adjustRightInd w:val="0"/>
        <w:spacing w:after="0" w:line="295" w:lineRule="auto"/>
        <w:ind w:left="0" w:right="20" w:firstLine="711"/>
        <w:jc w:val="both"/>
        <w:rPr>
          <w:rFonts w:ascii="Symbol" w:hAnsi="Symbol" w:cs="Symbol"/>
          <w:sz w:val="28"/>
          <w:szCs w:val="28"/>
        </w:rPr>
      </w:pPr>
      <w:r>
        <w:rPr>
          <w:rFonts w:ascii="Times New Roman" w:hAnsi="Times New Roman"/>
          <w:sz w:val="28"/>
          <w:szCs w:val="28"/>
        </w:rPr>
        <w:t xml:space="preserve">рассматривать как слабые, так и сильные стороны задания преподавателя; </w:t>
      </w:r>
    </w:p>
    <w:p w:rsidR="001E1FF2" w:rsidRDefault="001E1FF2">
      <w:pPr>
        <w:widowControl w:val="0"/>
        <w:autoSpaceDE w:val="0"/>
        <w:autoSpaceDN w:val="0"/>
        <w:adjustRightInd w:val="0"/>
        <w:spacing w:after="0" w:line="171" w:lineRule="exact"/>
        <w:rPr>
          <w:rFonts w:ascii="Symbol" w:hAnsi="Symbol" w:cs="Symbol"/>
          <w:sz w:val="28"/>
          <w:szCs w:val="28"/>
        </w:rPr>
      </w:pPr>
    </w:p>
    <w:p w:rsidR="001E1FF2" w:rsidRDefault="00F132AC" w:rsidP="00F132AC">
      <w:pPr>
        <w:widowControl w:val="0"/>
        <w:numPr>
          <w:ilvl w:val="0"/>
          <w:numId w:val="91"/>
        </w:numPr>
        <w:tabs>
          <w:tab w:val="clear" w:pos="720"/>
          <w:tab w:val="num" w:pos="994"/>
        </w:tabs>
        <w:overflowPunct w:val="0"/>
        <w:autoSpaceDE w:val="0"/>
        <w:autoSpaceDN w:val="0"/>
        <w:adjustRightInd w:val="0"/>
        <w:spacing w:after="0" w:line="323" w:lineRule="auto"/>
        <w:ind w:left="0" w:firstLine="711"/>
        <w:jc w:val="both"/>
        <w:rPr>
          <w:rFonts w:ascii="Symbol" w:hAnsi="Symbol" w:cs="Symbol"/>
          <w:sz w:val="28"/>
          <w:szCs w:val="28"/>
        </w:rPr>
      </w:pPr>
      <w:r>
        <w:rPr>
          <w:rFonts w:ascii="Times New Roman" w:hAnsi="Times New Roman"/>
          <w:sz w:val="28"/>
          <w:szCs w:val="28"/>
        </w:rPr>
        <w:t xml:space="preserve">нацеливать обучающегося на инициирование множества откликов между его сверстниками (например, преподаватель может помочь участникам подготовить интернет-опрос, нацеленный на их сверстников); </w:t>
      </w:r>
    </w:p>
    <w:p w:rsidR="001E1FF2" w:rsidRDefault="001E1FF2">
      <w:pPr>
        <w:widowControl w:val="0"/>
        <w:autoSpaceDE w:val="0"/>
        <w:autoSpaceDN w:val="0"/>
        <w:adjustRightInd w:val="0"/>
        <w:spacing w:after="0" w:line="140" w:lineRule="exact"/>
        <w:rPr>
          <w:rFonts w:ascii="Symbol" w:hAnsi="Symbol" w:cs="Symbol"/>
          <w:sz w:val="28"/>
          <w:szCs w:val="28"/>
        </w:rPr>
      </w:pPr>
    </w:p>
    <w:p w:rsidR="001E1FF2" w:rsidRDefault="00F132AC" w:rsidP="00F132AC">
      <w:pPr>
        <w:widowControl w:val="0"/>
        <w:numPr>
          <w:ilvl w:val="0"/>
          <w:numId w:val="91"/>
        </w:numPr>
        <w:tabs>
          <w:tab w:val="clear" w:pos="720"/>
          <w:tab w:val="num" w:pos="994"/>
        </w:tabs>
        <w:overflowPunct w:val="0"/>
        <w:autoSpaceDE w:val="0"/>
        <w:autoSpaceDN w:val="0"/>
        <w:adjustRightInd w:val="0"/>
        <w:spacing w:after="0" w:line="323" w:lineRule="auto"/>
        <w:ind w:left="0" w:right="20" w:firstLine="711"/>
        <w:jc w:val="both"/>
        <w:rPr>
          <w:rFonts w:ascii="Symbol" w:hAnsi="Symbol" w:cs="Symbol"/>
          <w:sz w:val="28"/>
          <w:szCs w:val="28"/>
        </w:rPr>
      </w:pPr>
      <w:r>
        <w:rPr>
          <w:rFonts w:ascii="Times New Roman" w:hAnsi="Times New Roman"/>
          <w:sz w:val="28"/>
          <w:szCs w:val="28"/>
        </w:rPr>
        <w:t xml:space="preserve">предлагать обучаемым представлять резюме ответов сверстников на их задание и свои собственные выводы, а также разместить эти резюме на сайте; </w:t>
      </w:r>
    </w:p>
    <w:p w:rsidR="001E1FF2" w:rsidRDefault="001E1FF2">
      <w:pPr>
        <w:widowControl w:val="0"/>
        <w:autoSpaceDE w:val="0"/>
        <w:autoSpaceDN w:val="0"/>
        <w:adjustRightInd w:val="0"/>
        <w:spacing w:after="0" w:line="140" w:lineRule="exact"/>
        <w:rPr>
          <w:rFonts w:ascii="Symbol" w:hAnsi="Symbol" w:cs="Symbol"/>
          <w:sz w:val="28"/>
          <w:szCs w:val="28"/>
        </w:rPr>
      </w:pPr>
    </w:p>
    <w:p w:rsidR="001E1FF2" w:rsidRDefault="00F132AC" w:rsidP="00F132AC">
      <w:pPr>
        <w:widowControl w:val="0"/>
        <w:numPr>
          <w:ilvl w:val="0"/>
          <w:numId w:val="91"/>
        </w:numPr>
        <w:tabs>
          <w:tab w:val="clear" w:pos="720"/>
          <w:tab w:val="num" w:pos="994"/>
        </w:tabs>
        <w:overflowPunct w:val="0"/>
        <w:autoSpaceDE w:val="0"/>
        <w:autoSpaceDN w:val="0"/>
        <w:adjustRightInd w:val="0"/>
        <w:spacing w:after="0" w:line="292" w:lineRule="auto"/>
        <w:ind w:left="0" w:right="20" w:firstLine="711"/>
        <w:jc w:val="both"/>
        <w:rPr>
          <w:rFonts w:ascii="Symbol" w:hAnsi="Symbol" w:cs="Symbol"/>
          <w:sz w:val="28"/>
          <w:szCs w:val="28"/>
        </w:rPr>
      </w:pPr>
      <w:r>
        <w:rPr>
          <w:rFonts w:ascii="Times New Roman" w:hAnsi="Times New Roman"/>
          <w:sz w:val="28"/>
          <w:szCs w:val="28"/>
        </w:rPr>
        <w:t xml:space="preserve">поощрять обучаемых представлять улучшенные версии выполнения своих заданий на сайте курса; </w:t>
      </w:r>
    </w:p>
    <w:p w:rsidR="001E1FF2" w:rsidRDefault="001E1FF2">
      <w:pPr>
        <w:widowControl w:val="0"/>
        <w:autoSpaceDE w:val="0"/>
        <w:autoSpaceDN w:val="0"/>
        <w:adjustRightInd w:val="0"/>
        <w:spacing w:after="0" w:line="175" w:lineRule="exact"/>
        <w:rPr>
          <w:rFonts w:ascii="Symbol" w:hAnsi="Symbol" w:cs="Symbol"/>
          <w:sz w:val="28"/>
          <w:szCs w:val="28"/>
        </w:rPr>
      </w:pPr>
    </w:p>
    <w:p w:rsidR="001E1FF2" w:rsidRDefault="00F132AC" w:rsidP="00F132AC">
      <w:pPr>
        <w:widowControl w:val="0"/>
        <w:numPr>
          <w:ilvl w:val="0"/>
          <w:numId w:val="91"/>
        </w:numPr>
        <w:tabs>
          <w:tab w:val="clear" w:pos="720"/>
          <w:tab w:val="num" w:pos="994"/>
        </w:tabs>
        <w:overflowPunct w:val="0"/>
        <w:autoSpaceDE w:val="0"/>
        <w:autoSpaceDN w:val="0"/>
        <w:adjustRightInd w:val="0"/>
        <w:spacing w:after="0" w:line="295" w:lineRule="auto"/>
        <w:ind w:left="0" w:right="20" w:firstLine="711"/>
        <w:jc w:val="both"/>
        <w:rPr>
          <w:rFonts w:ascii="Symbol" w:hAnsi="Symbol" w:cs="Symbol"/>
          <w:sz w:val="28"/>
          <w:szCs w:val="28"/>
        </w:rPr>
      </w:pPr>
      <w:r>
        <w:rPr>
          <w:rFonts w:ascii="Times New Roman" w:hAnsi="Times New Roman"/>
          <w:sz w:val="28"/>
          <w:szCs w:val="28"/>
        </w:rPr>
        <w:t xml:space="preserve">основывать часть итоговой оценки обучаемого на основе его самооценки и результатов совершенствования в течение курса. </w:t>
      </w:r>
    </w:p>
    <w:p w:rsidR="001E1FF2" w:rsidRDefault="001E1FF2">
      <w:pPr>
        <w:widowControl w:val="0"/>
        <w:autoSpaceDE w:val="0"/>
        <w:autoSpaceDN w:val="0"/>
        <w:adjustRightInd w:val="0"/>
        <w:spacing w:after="0" w:line="147"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3" w:lineRule="auto"/>
        <w:ind w:right="20" w:firstLine="711"/>
        <w:jc w:val="both"/>
        <w:rPr>
          <w:rFonts w:ascii="Times New Roman" w:hAnsi="Times New Roman"/>
          <w:sz w:val="24"/>
          <w:szCs w:val="24"/>
        </w:rPr>
      </w:pPr>
      <w:r>
        <w:rPr>
          <w:rFonts w:ascii="Times New Roman" w:hAnsi="Times New Roman"/>
          <w:sz w:val="28"/>
          <w:szCs w:val="28"/>
        </w:rPr>
        <w:t>В качестве основного классификационного признака для методов с использованием ИКТ (при дистанционном обучении) целесообразно выбрать наличие и тип коммуникации (обратной связи) во взаимодействии преподавателя и студента. Коммуникация может быть односторонней,</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pgSz w:w="11904" w:h="16838"/>
          <w:pgMar w:top="1191" w:right="840" w:bottom="600" w:left="1700" w:header="720" w:footer="720" w:gutter="0"/>
          <w:cols w:space="720" w:equalWidth="0">
            <w:col w:w="9360"/>
          </w:cols>
          <w:noEndnote/>
        </w:sect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342"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156</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type w:val="continuous"/>
          <w:pgSz w:w="11904" w:h="16838"/>
          <w:pgMar w:top="1191" w:right="5140" w:bottom="600" w:left="6340" w:header="720" w:footer="720" w:gutter="0"/>
          <w:cols w:space="720" w:equalWidth="0">
            <w:col w:w="420"/>
          </w:cols>
          <w:noEndnote/>
        </w:sectPr>
      </w:pPr>
    </w:p>
    <w:p w:rsidR="001E1FF2" w:rsidRDefault="00F132AC">
      <w:pPr>
        <w:widowControl w:val="0"/>
        <w:autoSpaceDE w:val="0"/>
        <w:autoSpaceDN w:val="0"/>
        <w:adjustRightInd w:val="0"/>
        <w:spacing w:after="0" w:line="240" w:lineRule="auto"/>
        <w:rPr>
          <w:rFonts w:ascii="Times New Roman" w:hAnsi="Times New Roman"/>
          <w:sz w:val="24"/>
          <w:szCs w:val="24"/>
        </w:rPr>
      </w:pPr>
      <w:bookmarkStart w:id="156" w:name="page313"/>
      <w:bookmarkEnd w:id="156"/>
      <w:r>
        <w:rPr>
          <w:rFonts w:ascii="Times New Roman" w:hAnsi="Times New Roman"/>
          <w:sz w:val="28"/>
          <w:szCs w:val="28"/>
        </w:rPr>
        <w:lastRenderedPageBreak/>
        <w:t>двусторонней и многосторонней. Кроме того, связь может быть синхронной</w:t>
      </w:r>
    </w:p>
    <w:p w:rsidR="001E1FF2" w:rsidRDefault="001E1FF2">
      <w:pPr>
        <w:widowControl w:val="0"/>
        <w:autoSpaceDE w:val="0"/>
        <w:autoSpaceDN w:val="0"/>
        <w:adjustRightInd w:val="0"/>
        <w:spacing w:after="0" w:line="163" w:lineRule="exact"/>
        <w:rPr>
          <w:rFonts w:ascii="Times New Roman" w:hAnsi="Times New Roman"/>
          <w:sz w:val="24"/>
          <w:szCs w:val="24"/>
        </w:rPr>
      </w:pPr>
    </w:p>
    <w:p w:rsidR="001E1FF2" w:rsidRDefault="00F132AC" w:rsidP="00F132AC">
      <w:pPr>
        <w:widowControl w:val="0"/>
        <w:numPr>
          <w:ilvl w:val="0"/>
          <w:numId w:val="92"/>
        </w:numPr>
        <w:tabs>
          <w:tab w:val="clear" w:pos="720"/>
          <w:tab w:val="num" w:pos="220"/>
        </w:tabs>
        <w:overflowPunct w:val="0"/>
        <w:autoSpaceDE w:val="0"/>
        <w:autoSpaceDN w:val="0"/>
        <w:adjustRightInd w:val="0"/>
        <w:spacing w:after="0" w:line="240" w:lineRule="auto"/>
        <w:ind w:left="220" w:hanging="220"/>
        <w:jc w:val="both"/>
        <w:rPr>
          <w:rFonts w:ascii="Times New Roman" w:hAnsi="Times New Roman"/>
          <w:sz w:val="28"/>
          <w:szCs w:val="28"/>
        </w:rPr>
      </w:pPr>
      <w:r>
        <w:rPr>
          <w:rFonts w:ascii="Times New Roman" w:hAnsi="Times New Roman"/>
          <w:sz w:val="28"/>
          <w:szCs w:val="28"/>
        </w:rPr>
        <w:t xml:space="preserve">асинхронной. </w:t>
      </w:r>
    </w:p>
    <w:p w:rsidR="001E1FF2" w:rsidRDefault="001E1FF2">
      <w:pPr>
        <w:widowControl w:val="0"/>
        <w:autoSpaceDE w:val="0"/>
        <w:autoSpaceDN w:val="0"/>
        <w:adjustRightInd w:val="0"/>
        <w:spacing w:after="0" w:line="225" w:lineRule="exact"/>
        <w:rPr>
          <w:rFonts w:ascii="Times New Roman" w:hAnsi="Times New Roman"/>
          <w:sz w:val="28"/>
          <w:szCs w:val="28"/>
        </w:rPr>
      </w:pPr>
    </w:p>
    <w:p w:rsidR="001E1FF2" w:rsidRDefault="00F132AC" w:rsidP="00F132AC">
      <w:pPr>
        <w:widowControl w:val="0"/>
        <w:numPr>
          <w:ilvl w:val="1"/>
          <w:numId w:val="92"/>
        </w:numPr>
        <w:tabs>
          <w:tab w:val="clear" w:pos="1440"/>
          <w:tab w:val="num" w:pos="1119"/>
        </w:tabs>
        <w:overflowPunct w:val="0"/>
        <w:autoSpaceDE w:val="0"/>
        <w:autoSpaceDN w:val="0"/>
        <w:adjustRightInd w:val="0"/>
        <w:spacing w:after="0" w:line="347" w:lineRule="auto"/>
        <w:ind w:left="0" w:firstLine="711"/>
        <w:jc w:val="both"/>
        <w:rPr>
          <w:rFonts w:ascii="Times New Roman" w:hAnsi="Times New Roman"/>
          <w:sz w:val="28"/>
          <w:szCs w:val="28"/>
        </w:rPr>
      </w:pPr>
      <w:r>
        <w:rPr>
          <w:rFonts w:ascii="Times New Roman" w:hAnsi="Times New Roman"/>
          <w:sz w:val="28"/>
          <w:szCs w:val="28"/>
        </w:rPr>
        <w:t xml:space="preserve">односторонней коммуникации (асинхронной) относят передачу печатных, графических материалов для обучения обычной почтой, а также передача лекций по учебному телевидению; электронных учебных материалов по электронной почте или списку рассылки; размещение учебных материалов на веб-сайте или форуме для доступа к ним обучаемых; </w:t>
      </w:r>
    </w:p>
    <w:p w:rsidR="001E1FF2" w:rsidRDefault="001E1FF2">
      <w:pPr>
        <w:widowControl w:val="0"/>
        <w:autoSpaceDE w:val="0"/>
        <w:autoSpaceDN w:val="0"/>
        <w:adjustRightInd w:val="0"/>
        <w:spacing w:after="0" w:line="93" w:lineRule="exact"/>
        <w:rPr>
          <w:rFonts w:ascii="Times New Roman" w:hAnsi="Times New Roman"/>
          <w:sz w:val="24"/>
          <w:szCs w:val="24"/>
        </w:rPr>
      </w:pPr>
    </w:p>
    <w:p w:rsidR="001E1FF2" w:rsidRDefault="00F132AC">
      <w:pPr>
        <w:widowControl w:val="0"/>
        <w:overflowPunct w:val="0"/>
        <w:autoSpaceDE w:val="0"/>
        <w:autoSpaceDN w:val="0"/>
        <w:adjustRightInd w:val="0"/>
        <w:spacing w:after="0" w:line="307" w:lineRule="auto"/>
        <w:jc w:val="both"/>
        <w:rPr>
          <w:rFonts w:ascii="Times New Roman" w:hAnsi="Times New Roman"/>
          <w:sz w:val="24"/>
          <w:szCs w:val="24"/>
        </w:rPr>
      </w:pPr>
      <w:r>
        <w:rPr>
          <w:rFonts w:ascii="Times New Roman" w:hAnsi="Times New Roman"/>
          <w:sz w:val="28"/>
          <w:szCs w:val="28"/>
        </w:rPr>
        <w:t>проведение аудиоконференции или семинара по радиосвязи. На основе такой связи могут быть реализованы объяснительно-иллюстративные методы, кейс-</w:t>
      </w:r>
    </w:p>
    <w:p w:rsidR="001E1FF2" w:rsidRDefault="001E1FF2">
      <w:pPr>
        <w:widowControl w:val="0"/>
        <w:autoSpaceDE w:val="0"/>
        <w:autoSpaceDN w:val="0"/>
        <w:adjustRightInd w:val="0"/>
        <w:spacing w:after="0" w:line="141" w:lineRule="exact"/>
        <w:rPr>
          <w:rFonts w:ascii="Times New Roman" w:hAnsi="Times New Roman"/>
          <w:sz w:val="24"/>
          <w:szCs w:val="24"/>
        </w:rPr>
      </w:pPr>
    </w:p>
    <w:p w:rsidR="001E1FF2" w:rsidRDefault="00F132AC">
      <w:pPr>
        <w:widowControl w:val="0"/>
        <w:overflowPunct w:val="0"/>
        <w:autoSpaceDE w:val="0"/>
        <w:autoSpaceDN w:val="0"/>
        <w:adjustRightInd w:val="0"/>
        <w:spacing w:after="0" w:line="307" w:lineRule="auto"/>
        <w:ind w:right="20"/>
        <w:jc w:val="both"/>
        <w:rPr>
          <w:rFonts w:ascii="Times New Roman" w:hAnsi="Times New Roman"/>
          <w:sz w:val="24"/>
          <w:szCs w:val="24"/>
        </w:rPr>
      </w:pPr>
      <w:r>
        <w:rPr>
          <w:rFonts w:ascii="Times New Roman" w:hAnsi="Times New Roman"/>
          <w:sz w:val="28"/>
          <w:szCs w:val="28"/>
        </w:rPr>
        <w:t>методы. При этом передача информации от преподавателя происходит практически без подтверждения о приеме со стороны студента.</w:t>
      </w:r>
    </w:p>
    <w:p w:rsidR="001E1FF2" w:rsidRDefault="001E1FF2">
      <w:pPr>
        <w:widowControl w:val="0"/>
        <w:autoSpaceDE w:val="0"/>
        <w:autoSpaceDN w:val="0"/>
        <w:adjustRightInd w:val="0"/>
        <w:spacing w:after="0" w:line="142" w:lineRule="exact"/>
        <w:rPr>
          <w:rFonts w:ascii="Times New Roman" w:hAnsi="Times New Roman"/>
          <w:sz w:val="24"/>
          <w:szCs w:val="24"/>
        </w:rPr>
      </w:pPr>
    </w:p>
    <w:p w:rsidR="001E1FF2" w:rsidRDefault="00F132AC">
      <w:pPr>
        <w:widowControl w:val="0"/>
        <w:overflowPunct w:val="0"/>
        <w:autoSpaceDE w:val="0"/>
        <w:autoSpaceDN w:val="0"/>
        <w:adjustRightInd w:val="0"/>
        <w:spacing w:after="0" w:line="351" w:lineRule="auto"/>
        <w:ind w:right="20" w:firstLine="711"/>
        <w:jc w:val="both"/>
        <w:rPr>
          <w:rFonts w:ascii="Times New Roman" w:hAnsi="Times New Roman"/>
          <w:sz w:val="24"/>
          <w:szCs w:val="24"/>
        </w:rPr>
      </w:pPr>
      <w:r>
        <w:rPr>
          <w:rFonts w:ascii="Times New Roman" w:hAnsi="Times New Roman"/>
          <w:sz w:val="28"/>
          <w:szCs w:val="28"/>
        </w:rPr>
        <w:t>Методы с синхронной, двусторонней обратной связью основываются на соответствующих технических средствах (телефон, компьютерная видеоконференцсвязь, селекторная аудиосвязь, интерактивное телевидение и другие интерактивные онлайновые технологии). Наиболее предпочтительно использование этих средств в проблемных, проектных методах и методе сотрудничества. В современном образовании используют гибкую комбинацию методов обоих типов.</w:t>
      </w:r>
    </w:p>
    <w:p w:rsidR="001E1FF2" w:rsidRDefault="001E1FF2">
      <w:pPr>
        <w:widowControl w:val="0"/>
        <w:autoSpaceDE w:val="0"/>
        <w:autoSpaceDN w:val="0"/>
        <w:adjustRightInd w:val="0"/>
        <w:spacing w:after="0" w:line="84" w:lineRule="exact"/>
        <w:rPr>
          <w:rFonts w:ascii="Times New Roman" w:hAnsi="Times New Roman"/>
          <w:sz w:val="24"/>
          <w:szCs w:val="24"/>
        </w:rPr>
      </w:pPr>
    </w:p>
    <w:p w:rsidR="001E1FF2" w:rsidRDefault="00F132AC">
      <w:pPr>
        <w:widowControl w:val="0"/>
        <w:overflowPunct w:val="0"/>
        <w:autoSpaceDE w:val="0"/>
        <w:autoSpaceDN w:val="0"/>
        <w:adjustRightInd w:val="0"/>
        <w:spacing w:after="0" w:line="336" w:lineRule="auto"/>
        <w:ind w:right="20" w:firstLine="711"/>
        <w:jc w:val="both"/>
        <w:rPr>
          <w:rFonts w:ascii="Times New Roman" w:hAnsi="Times New Roman"/>
          <w:sz w:val="24"/>
          <w:szCs w:val="24"/>
        </w:rPr>
      </w:pPr>
      <w:r>
        <w:rPr>
          <w:rFonts w:ascii="Times New Roman" w:hAnsi="Times New Roman"/>
          <w:sz w:val="28"/>
          <w:szCs w:val="28"/>
        </w:rPr>
        <w:t>Особо стоит отметить значение проектного метода в системе профессионального образования, который пока не получил широкого распространения, но обладает большим дидактическим потенциалом.</w:t>
      </w:r>
    </w:p>
    <w:p w:rsidR="001E1FF2" w:rsidRDefault="001E1FF2">
      <w:pPr>
        <w:widowControl w:val="0"/>
        <w:autoSpaceDE w:val="0"/>
        <w:autoSpaceDN w:val="0"/>
        <w:adjustRightInd w:val="0"/>
        <w:spacing w:after="0" w:line="97" w:lineRule="exact"/>
        <w:rPr>
          <w:rFonts w:ascii="Times New Roman" w:hAnsi="Times New Roman"/>
          <w:sz w:val="24"/>
          <w:szCs w:val="24"/>
        </w:rPr>
      </w:pPr>
    </w:p>
    <w:p w:rsidR="001E1FF2" w:rsidRDefault="00F132AC">
      <w:pPr>
        <w:widowControl w:val="0"/>
        <w:overflowPunct w:val="0"/>
        <w:autoSpaceDE w:val="0"/>
        <w:autoSpaceDN w:val="0"/>
        <w:adjustRightInd w:val="0"/>
        <w:spacing w:after="0" w:line="350" w:lineRule="auto"/>
        <w:ind w:right="20"/>
        <w:jc w:val="both"/>
        <w:rPr>
          <w:rFonts w:ascii="Times New Roman" w:hAnsi="Times New Roman"/>
          <w:sz w:val="24"/>
          <w:szCs w:val="24"/>
        </w:rPr>
      </w:pPr>
      <w:r>
        <w:rPr>
          <w:rFonts w:ascii="Times New Roman" w:hAnsi="Times New Roman"/>
          <w:sz w:val="28"/>
          <w:szCs w:val="28"/>
        </w:rPr>
        <w:t>Матвеева Т.А. отмечает, что уже сейчас работодатели делают запросы на выпускающие кафедры, интересуясь, прежде всего наличием у претендента на вакантное место ИКТ-компетенций, которые успешно формируются методом проектов. Более того, возможности проектного метода еще более значимы для формирования ключевых профессиональных компетенций при изучении специальных дисциплин и дисциплин специализации [116; С. 24].</w:t>
      </w:r>
    </w:p>
    <w:p w:rsidR="001E1FF2" w:rsidRDefault="001E1FF2">
      <w:pPr>
        <w:widowControl w:val="0"/>
        <w:autoSpaceDE w:val="0"/>
        <w:autoSpaceDN w:val="0"/>
        <w:adjustRightInd w:val="0"/>
        <w:spacing w:after="0" w:line="83" w:lineRule="exact"/>
        <w:rPr>
          <w:rFonts w:ascii="Times New Roman" w:hAnsi="Times New Roman"/>
          <w:sz w:val="24"/>
          <w:szCs w:val="24"/>
        </w:rPr>
      </w:pPr>
    </w:p>
    <w:p w:rsidR="001E1FF2" w:rsidRDefault="00F132AC">
      <w:pPr>
        <w:widowControl w:val="0"/>
        <w:overflowPunct w:val="0"/>
        <w:autoSpaceDE w:val="0"/>
        <w:autoSpaceDN w:val="0"/>
        <w:adjustRightInd w:val="0"/>
        <w:spacing w:after="0" w:line="334" w:lineRule="auto"/>
        <w:ind w:right="20" w:firstLine="711"/>
        <w:jc w:val="both"/>
        <w:rPr>
          <w:rFonts w:ascii="Times New Roman" w:hAnsi="Times New Roman"/>
          <w:sz w:val="24"/>
          <w:szCs w:val="24"/>
        </w:rPr>
      </w:pPr>
      <w:r>
        <w:rPr>
          <w:rFonts w:ascii="Times New Roman" w:hAnsi="Times New Roman"/>
          <w:sz w:val="28"/>
          <w:szCs w:val="28"/>
        </w:rPr>
        <w:t>Суть технологии формирования профессиональных компетенций при выполнении специально сформулированных проектов сводится к следующему. При определении тем проектов преподаватель высказывает</w:t>
      </w:r>
    </w:p>
    <w:p w:rsidR="001E1FF2" w:rsidRDefault="001E1FF2">
      <w:pPr>
        <w:widowControl w:val="0"/>
        <w:autoSpaceDE w:val="0"/>
        <w:autoSpaceDN w:val="0"/>
        <w:adjustRightInd w:val="0"/>
        <w:spacing w:after="0" w:line="62" w:lineRule="exact"/>
        <w:rPr>
          <w:rFonts w:ascii="Times New Roman" w:hAnsi="Times New Roman"/>
          <w:sz w:val="24"/>
          <w:szCs w:val="24"/>
        </w:rPr>
      </w:pPr>
    </w:p>
    <w:p w:rsidR="001E1FF2" w:rsidRDefault="00F132AC">
      <w:pPr>
        <w:widowControl w:val="0"/>
        <w:autoSpaceDE w:val="0"/>
        <w:autoSpaceDN w:val="0"/>
        <w:adjustRightInd w:val="0"/>
        <w:spacing w:after="0" w:line="240" w:lineRule="auto"/>
        <w:ind w:left="4640"/>
        <w:rPr>
          <w:rFonts w:ascii="Times New Roman" w:hAnsi="Times New Roman"/>
          <w:sz w:val="24"/>
          <w:szCs w:val="24"/>
        </w:rPr>
      </w:pPr>
      <w:r>
        <w:rPr>
          <w:rFonts w:ascii="Times New Roman" w:hAnsi="Times New Roman"/>
          <w:sz w:val="28"/>
          <w:szCs w:val="28"/>
        </w:rPr>
        <w:t>157</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pgSz w:w="11904" w:h="16838"/>
          <w:pgMar w:top="1120" w:right="840" w:bottom="600" w:left="1700" w:header="720" w:footer="720" w:gutter="0"/>
          <w:cols w:space="720" w:equalWidth="0">
            <w:col w:w="9360"/>
          </w:cols>
          <w:noEndnote/>
        </w:sectPr>
      </w:pPr>
    </w:p>
    <w:p w:rsidR="001E1FF2" w:rsidRDefault="00F132AC">
      <w:pPr>
        <w:widowControl w:val="0"/>
        <w:overflowPunct w:val="0"/>
        <w:autoSpaceDE w:val="0"/>
        <w:autoSpaceDN w:val="0"/>
        <w:adjustRightInd w:val="0"/>
        <w:spacing w:after="0" w:line="343" w:lineRule="auto"/>
        <w:ind w:right="20"/>
        <w:jc w:val="both"/>
        <w:rPr>
          <w:rFonts w:ascii="Times New Roman" w:hAnsi="Times New Roman"/>
          <w:sz w:val="24"/>
          <w:szCs w:val="24"/>
        </w:rPr>
      </w:pPr>
      <w:bookmarkStart w:id="157" w:name="page315"/>
      <w:bookmarkEnd w:id="157"/>
      <w:r>
        <w:rPr>
          <w:rFonts w:ascii="Times New Roman" w:hAnsi="Times New Roman"/>
          <w:sz w:val="28"/>
          <w:szCs w:val="28"/>
        </w:rPr>
        <w:lastRenderedPageBreak/>
        <w:t>лишь общую формулировку проблемы. Студентам предлагается самостоятельно выполнить постановку задачи в рамках обозначенной проблемы. При этом оказывается, что перед тем как четко сформулировать окончательную постановку задачи, студенты делают предварительную</w:t>
      </w:r>
    </w:p>
    <w:p w:rsidR="001E1FF2" w:rsidRDefault="001E1FF2">
      <w:pPr>
        <w:widowControl w:val="0"/>
        <w:autoSpaceDE w:val="0"/>
        <w:autoSpaceDN w:val="0"/>
        <w:adjustRightInd w:val="0"/>
        <w:spacing w:after="0" w:line="94" w:lineRule="exact"/>
        <w:rPr>
          <w:rFonts w:ascii="Times New Roman" w:hAnsi="Times New Roman"/>
          <w:sz w:val="24"/>
          <w:szCs w:val="24"/>
        </w:rPr>
      </w:pPr>
    </w:p>
    <w:p w:rsidR="001E1FF2" w:rsidRDefault="00F132AC">
      <w:pPr>
        <w:widowControl w:val="0"/>
        <w:overflowPunct w:val="0"/>
        <w:autoSpaceDE w:val="0"/>
        <w:autoSpaceDN w:val="0"/>
        <w:adjustRightInd w:val="0"/>
        <w:spacing w:after="0" w:line="334" w:lineRule="auto"/>
        <w:ind w:right="20"/>
        <w:jc w:val="both"/>
        <w:rPr>
          <w:rFonts w:ascii="Times New Roman" w:hAnsi="Times New Roman"/>
          <w:sz w:val="24"/>
          <w:szCs w:val="24"/>
        </w:rPr>
      </w:pPr>
      <w:r>
        <w:rPr>
          <w:rFonts w:ascii="Times New Roman" w:hAnsi="Times New Roman"/>
          <w:sz w:val="28"/>
          <w:szCs w:val="28"/>
        </w:rPr>
        <w:t>«разведку» данной проблемы с целью выявить наиболее интересные для них моменты, в которых они сами хотели бы глубоко разобраться. При этом студенты самостоятельно группируются по два-три человека в коллективы,</w:t>
      </w:r>
    </w:p>
    <w:p w:rsidR="001E1FF2" w:rsidRDefault="001E1FF2">
      <w:pPr>
        <w:widowControl w:val="0"/>
        <w:autoSpaceDE w:val="0"/>
        <w:autoSpaceDN w:val="0"/>
        <w:adjustRightInd w:val="0"/>
        <w:spacing w:after="0" w:line="106" w:lineRule="exact"/>
        <w:rPr>
          <w:rFonts w:ascii="Times New Roman" w:hAnsi="Times New Roman"/>
          <w:sz w:val="24"/>
          <w:szCs w:val="24"/>
        </w:rPr>
      </w:pPr>
    </w:p>
    <w:p w:rsidR="001E1FF2" w:rsidRDefault="00F132AC">
      <w:pPr>
        <w:widowControl w:val="0"/>
        <w:overflowPunct w:val="0"/>
        <w:autoSpaceDE w:val="0"/>
        <w:autoSpaceDN w:val="0"/>
        <w:adjustRightInd w:val="0"/>
        <w:spacing w:after="0" w:line="307" w:lineRule="auto"/>
        <w:ind w:right="20"/>
        <w:jc w:val="both"/>
        <w:rPr>
          <w:rFonts w:ascii="Times New Roman" w:hAnsi="Times New Roman"/>
          <w:sz w:val="24"/>
          <w:szCs w:val="24"/>
        </w:rPr>
      </w:pPr>
      <w:r>
        <w:rPr>
          <w:rFonts w:ascii="Times New Roman" w:hAnsi="Times New Roman"/>
          <w:sz w:val="28"/>
          <w:szCs w:val="28"/>
        </w:rPr>
        <w:t>нацеленные на решение конкретных задач. Далее каждая группа осуществляет следующую последовательность действий:</w:t>
      </w:r>
    </w:p>
    <w:p w:rsidR="001E1FF2" w:rsidRDefault="001E1FF2">
      <w:pPr>
        <w:widowControl w:val="0"/>
        <w:autoSpaceDE w:val="0"/>
        <w:autoSpaceDN w:val="0"/>
        <w:adjustRightInd w:val="0"/>
        <w:spacing w:after="0" w:line="72" w:lineRule="exact"/>
        <w:rPr>
          <w:rFonts w:ascii="Times New Roman" w:hAnsi="Times New Roman"/>
          <w:sz w:val="24"/>
          <w:szCs w:val="24"/>
        </w:rPr>
      </w:pPr>
    </w:p>
    <w:p w:rsidR="001E1FF2" w:rsidRDefault="00F132AC" w:rsidP="00F132AC">
      <w:pPr>
        <w:widowControl w:val="0"/>
        <w:numPr>
          <w:ilvl w:val="0"/>
          <w:numId w:val="93"/>
        </w:numPr>
        <w:tabs>
          <w:tab w:val="clear" w:pos="720"/>
          <w:tab w:val="num" w:pos="1140"/>
        </w:tabs>
        <w:overflowPunct w:val="0"/>
        <w:autoSpaceDE w:val="0"/>
        <w:autoSpaceDN w:val="0"/>
        <w:adjustRightInd w:val="0"/>
        <w:spacing w:after="0" w:line="239" w:lineRule="auto"/>
        <w:ind w:left="1140" w:hanging="429"/>
        <w:jc w:val="both"/>
        <w:rPr>
          <w:rFonts w:ascii="Symbol" w:hAnsi="Symbol" w:cs="Symbol"/>
          <w:sz w:val="28"/>
          <w:szCs w:val="28"/>
        </w:rPr>
      </w:pPr>
      <w:r>
        <w:rPr>
          <w:rFonts w:ascii="Times New Roman" w:hAnsi="Times New Roman"/>
          <w:sz w:val="28"/>
          <w:szCs w:val="28"/>
        </w:rPr>
        <w:t xml:space="preserve">поиск вариантов решения задачи (не менее двух); </w:t>
      </w:r>
    </w:p>
    <w:p w:rsidR="001E1FF2" w:rsidRDefault="001E1FF2">
      <w:pPr>
        <w:widowControl w:val="0"/>
        <w:autoSpaceDE w:val="0"/>
        <w:autoSpaceDN w:val="0"/>
        <w:adjustRightInd w:val="0"/>
        <w:spacing w:after="0" w:line="163" w:lineRule="exact"/>
        <w:rPr>
          <w:rFonts w:ascii="Symbol" w:hAnsi="Symbol" w:cs="Symbol"/>
          <w:sz w:val="28"/>
          <w:szCs w:val="28"/>
        </w:rPr>
      </w:pPr>
    </w:p>
    <w:p w:rsidR="001E1FF2" w:rsidRDefault="00F132AC" w:rsidP="00F132AC">
      <w:pPr>
        <w:widowControl w:val="0"/>
        <w:numPr>
          <w:ilvl w:val="0"/>
          <w:numId w:val="93"/>
        </w:numPr>
        <w:tabs>
          <w:tab w:val="clear" w:pos="720"/>
          <w:tab w:val="num" w:pos="1140"/>
        </w:tabs>
        <w:overflowPunct w:val="0"/>
        <w:autoSpaceDE w:val="0"/>
        <w:autoSpaceDN w:val="0"/>
        <w:adjustRightInd w:val="0"/>
        <w:spacing w:after="0" w:line="239" w:lineRule="auto"/>
        <w:ind w:left="1140" w:hanging="429"/>
        <w:jc w:val="both"/>
        <w:rPr>
          <w:rFonts w:ascii="Symbol" w:hAnsi="Symbol" w:cs="Symbol"/>
          <w:sz w:val="28"/>
          <w:szCs w:val="28"/>
        </w:rPr>
      </w:pPr>
      <w:r>
        <w:rPr>
          <w:rFonts w:ascii="Times New Roman" w:hAnsi="Times New Roman"/>
          <w:sz w:val="28"/>
          <w:szCs w:val="28"/>
        </w:rPr>
        <w:t xml:space="preserve">реализацию наиболее перспективных вариантов решения; </w:t>
      </w:r>
    </w:p>
    <w:p w:rsidR="001E1FF2" w:rsidRDefault="001E1FF2">
      <w:pPr>
        <w:widowControl w:val="0"/>
        <w:autoSpaceDE w:val="0"/>
        <w:autoSpaceDN w:val="0"/>
        <w:adjustRightInd w:val="0"/>
        <w:spacing w:after="0" w:line="246" w:lineRule="exact"/>
        <w:rPr>
          <w:rFonts w:ascii="Symbol" w:hAnsi="Symbol" w:cs="Symbol"/>
          <w:sz w:val="28"/>
          <w:szCs w:val="28"/>
        </w:rPr>
      </w:pPr>
    </w:p>
    <w:p w:rsidR="001E1FF2" w:rsidRDefault="00F132AC" w:rsidP="00F132AC">
      <w:pPr>
        <w:widowControl w:val="0"/>
        <w:numPr>
          <w:ilvl w:val="0"/>
          <w:numId w:val="93"/>
        </w:numPr>
        <w:tabs>
          <w:tab w:val="clear" w:pos="720"/>
          <w:tab w:val="num" w:pos="1133"/>
        </w:tabs>
        <w:overflowPunct w:val="0"/>
        <w:autoSpaceDE w:val="0"/>
        <w:autoSpaceDN w:val="0"/>
        <w:adjustRightInd w:val="0"/>
        <w:spacing w:after="0" w:line="295" w:lineRule="auto"/>
        <w:ind w:left="0" w:right="20" w:firstLine="711"/>
        <w:jc w:val="both"/>
        <w:rPr>
          <w:rFonts w:ascii="Symbol" w:hAnsi="Symbol" w:cs="Symbol"/>
          <w:sz w:val="28"/>
          <w:szCs w:val="28"/>
        </w:rPr>
      </w:pPr>
      <w:r>
        <w:rPr>
          <w:rFonts w:ascii="Times New Roman" w:hAnsi="Times New Roman"/>
          <w:sz w:val="28"/>
          <w:szCs w:val="28"/>
        </w:rPr>
        <w:t xml:space="preserve">проведение исследовательских экспериментов с каждым реализованным вариантом; </w:t>
      </w:r>
    </w:p>
    <w:p w:rsidR="001E1FF2" w:rsidRDefault="001E1FF2">
      <w:pPr>
        <w:widowControl w:val="0"/>
        <w:autoSpaceDE w:val="0"/>
        <w:autoSpaceDN w:val="0"/>
        <w:adjustRightInd w:val="0"/>
        <w:spacing w:after="0" w:line="82" w:lineRule="exact"/>
        <w:rPr>
          <w:rFonts w:ascii="Symbol" w:hAnsi="Symbol" w:cs="Symbol"/>
          <w:sz w:val="28"/>
          <w:szCs w:val="28"/>
        </w:rPr>
      </w:pPr>
    </w:p>
    <w:p w:rsidR="001E1FF2" w:rsidRDefault="00F132AC" w:rsidP="00F132AC">
      <w:pPr>
        <w:widowControl w:val="0"/>
        <w:numPr>
          <w:ilvl w:val="0"/>
          <w:numId w:val="93"/>
        </w:numPr>
        <w:tabs>
          <w:tab w:val="clear" w:pos="720"/>
          <w:tab w:val="num" w:pos="1140"/>
        </w:tabs>
        <w:overflowPunct w:val="0"/>
        <w:autoSpaceDE w:val="0"/>
        <w:autoSpaceDN w:val="0"/>
        <w:adjustRightInd w:val="0"/>
        <w:spacing w:after="0" w:line="239" w:lineRule="auto"/>
        <w:ind w:left="1140" w:hanging="429"/>
        <w:jc w:val="both"/>
        <w:rPr>
          <w:rFonts w:ascii="Symbol" w:hAnsi="Symbol" w:cs="Symbol"/>
          <w:sz w:val="28"/>
          <w:szCs w:val="28"/>
        </w:rPr>
      </w:pPr>
      <w:r>
        <w:rPr>
          <w:rFonts w:ascii="Times New Roman" w:hAnsi="Times New Roman"/>
          <w:sz w:val="28"/>
          <w:szCs w:val="28"/>
        </w:rPr>
        <w:t xml:space="preserve">анализ результатов; </w:t>
      </w:r>
    </w:p>
    <w:p w:rsidR="001E1FF2" w:rsidRDefault="001E1FF2">
      <w:pPr>
        <w:widowControl w:val="0"/>
        <w:autoSpaceDE w:val="0"/>
        <w:autoSpaceDN w:val="0"/>
        <w:adjustRightInd w:val="0"/>
        <w:spacing w:after="0" w:line="162" w:lineRule="exact"/>
        <w:rPr>
          <w:rFonts w:ascii="Symbol" w:hAnsi="Symbol" w:cs="Symbol"/>
          <w:sz w:val="28"/>
          <w:szCs w:val="28"/>
        </w:rPr>
      </w:pPr>
    </w:p>
    <w:p w:rsidR="001E1FF2" w:rsidRDefault="00F132AC" w:rsidP="00F132AC">
      <w:pPr>
        <w:widowControl w:val="0"/>
        <w:numPr>
          <w:ilvl w:val="0"/>
          <w:numId w:val="93"/>
        </w:numPr>
        <w:tabs>
          <w:tab w:val="clear" w:pos="720"/>
          <w:tab w:val="num" w:pos="1140"/>
        </w:tabs>
        <w:overflowPunct w:val="0"/>
        <w:autoSpaceDE w:val="0"/>
        <w:autoSpaceDN w:val="0"/>
        <w:adjustRightInd w:val="0"/>
        <w:spacing w:after="0" w:line="239" w:lineRule="auto"/>
        <w:ind w:left="1140" w:hanging="429"/>
        <w:jc w:val="both"/>
        <w:rPr>
          <w:rFonts w:ascii="Symbol" w:hAnsi="Symbol" w:cs="Symbol"/>
          <w:sz w:val="28"/>
          <w:szCs w:val="28"/>
        </w:rPr>
      </w:pPr>
      <w:r>
        <w:rPr>
          <w:rFonts w:ascii="Times New Roman" w:hAnsi="Times New Roman"/>
          <w:sz w:val="28"/>
          <w:szCs w:val="28"/>
        </w:rPr>
        <w:t xml:space="preserve">формулирование выводов на основании полученных результатов; </w:t>
      </w:r>
    </w:p>
    <w:p w:rsidR="001E1FF2" w:rsidRDefault="001E1FF2">
      <w:pPr>
        <w:widowControl w:val="0"/>
        <w:autoSpaceDE w:val="0"/>
        <w:autoSpaceDN w:val="0"/>
        <w:adjustRightInd w:val="0"/>
        <w:spacing w:after="0" w:line="157" w:lineRule="exact"/>
        <w:rPr>
          <w:rFonts w:ascii="Symbol" w:hAnsi="Symbol" w:cs="Symbol"/>
          <w:sz w:val="28"/>
          <w:szCs w:val="28"/>
        </w:rPr>
      </w:pPr>
    </w:p>
    <w:p w:rsidR="001E1FF2" w:rsidRDefault="00F132AC" w:rsidP="00F132AC">
      <w:pPr>
        <w:widowControl w:val="0"/>
        <w:numPr>
          <w:ilvl w:val="0"/>
          <w:numId w:val="93"/>
        </w:numPr>
        <w:tabs>
          <w:tab w:val="clear" w:pos="720"/>
          <w:tab w:val="num" w:pos="1140"/>
        </w:tabs>
        <w:overflowPunct w:val="0"/>
        <w:autoSpaceDE w:val="0"/>
        <w:autoSpaceDN w:val="0"/>
        <w:adjustRightInd w:val="0"/>
        <w:spacing w:after="0" w:line="239" w:lineRule="auto"/>
        <w:ind w:left="1140" w:hanging="429"/>
        <w:jc w:val="both"/>
        <w:rPr>
          <w:rFonts w:ascii="Symbol" w:hAnsi="Symbol" w:cs="Symbol"/>
          <w:sz w:val="28"/>
          <w:szCs w:val="28"/>
        </w:rPr>
      </w:pPr>
      <w:r>
        <w:rPr>
          <w:rFonts w:ascii="Times New Roman" w:hAnsi="Times New Roman"/>
          <w:sz w:val="28"/>
          <w:szCs w:val="28"/>
        </w:rPr>
        <w:t xml:space="preserve">оформление результатов; </w:t>
      </w:r>
    </w:p>
    <w:p w:rsidR="001E1FF2" w:rsidRDefault="001E1FF2">
      <w:pPr>
        <w:widowControl w:val="0"/>
        <w:autoSpaceDE w:val="0"/>
        <w:autoSpaceDN w:val="0"/>
        <w:adjustRightInd w:val="0"/>
        <w:spacing w:after="0" w:line="162" w:lineRule="exact"/>
        <w:rPr>
          <w:rFonts w:ascii="Symbol" w:hAnsi="Symbol" w:cs="Symbol"/>
          <w:sz w:val="28"/>
          <w:szCs w:val="28"/>
        </w:rPr>
      </w:pPr>
    </w:p>
    <w:p w:rsidR="001E1FF2" w:rsidRDefault="00F132AC" w:rsidP="00F132AC">
      <w:pPr>
        <w:widowControl w:val="0"/>
        <w:numPr>
          <w:ilvl w:val="0"/>
          <w:numId w:val="93"/>
        </w:numPr>
        <w:tabs>
          <w:tab w:val="clear" w:pos="720"/>
          <w:tab w:val="num" w:pos="1140"/>
        </w:tabs>
        <w:overflowPunct w:val="0"/>
        <w:autoSpaceDE w:val="0"/>
        <w:autoSpaceDN w:val="0"/>
        <w:adjustRightInd w:val="0"/>
        <w:spacing w:after="0" w:line="239" w:lineRule="auto"/>
        <w:ind w:left="1140" w:hanging="429"/>
        <w:jc w:val="both"/>
        <w:rPr>
          <w:rFonts w:ascii="Symbol" w:hAnsi="Symbol" w:cs="Symbol"/>
          <w:sz w:val="28"/>
          <w:szCs w:val="28"/>
        </w:rPr>
      </w:pPr>
      <w:r>
        <w:rPr>
          <w:rFonts w:ascii="Times New Roman" w:hAnsi="Times New Roman"/>
          <w:sz w:val="28"/>
          <w:szCs w:val="28"/>
        </w:rPr>
        <w:t xml:space="preserve">защиту проекта. </w:t>
      </w:r>
    </w:p>
    <w:p w:rsidR="001E1FF2" w:rsidRDefault="001E1FF2">
      <w:pPr>
        <w:widowControl w:val="0"/>
        <w:autoSpaceDE w:val="0"/>
        <w:autoSpaceDN w:val="0"/>
        <w:adjustRightInd w:val="0"/>
        <w:spacing w:after="0" w:line="164" w:lineRule="exact"/>
        <w:rPr>
          <w:rFonts w:ascii="Times New Roman" w:hAnsi="Times New Roman"/>
          <w:sz w:val="24"/>
          <w:szCs w:val="24"/>
        </w:rPr>
      </w:pPr>
    </w:p>
    <w:p w:rsidR="001E1FF2" w:rsidRDefault="00F132AC">
      <w:pPr>
        <w:widowControl w:val="0"/>
        <w:autoSpaceDE w:val="0"/>
        <w:autoSpaceDN w:val="0"/>
        <w:adjustRightInd w:val="0"/>
        <w:spacing w:after="0" w:line="240" w:lineRule="auto"/>
        <w:ind w:left="720"/>
        <w:rPr>
          <w:rFonts w:ascii="Times New Roman" w:hAnsi="Times New Roman"/>
          <w:sz w:val="24"/>
          <w:szCs w:val="24"/>
        </w:rPr>
      </w:pPr>
      <w:r>
        <w:rPr>
          <w:rFonts w:ascii="Times New Roman" w:hAnsi="Times New Roman"/>
          <w:sz w:val="28"/>
          <w:szCs w:val="28"/>
        </w:rPr>
        <w:t>Преподаватель  при  этом  выступает  в  роли  координатора  проектов,</w:t>
      </w:r>
    </w:p>
    <w:p w:rsidR="001E1FF2" w:rsidRDefault="001E1FF2">
      <w:pPr>
        <w:widowControl w:val="0"/>
        <w:autoSpaceDE w:val="0"/>
        <w:autoSpaceDN w:val="0"/>
        <w:adjustRightInd w:val="0"/>
        <w:spacing w:after="0" w:line="163"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эксперта,   консультанта   и   равноправного   партнера   в   общем   деле.</w:t>
      </w:r>
    </w:p>
    <w:p w:rsidR="001E1FF2" w:rsidRDefault="001E1FF2">
      <w:pPr>
        <w:widowControl w:val="0"/>
        <w:autoSpaceDE w:val="0"/>
        <w:autoSpaceDN w:val="0"/>
        <w:adjustRightInd w:val="0"/>
        <w:spacing w:after="0" w:line="226" w:lineRule="exact"/>
        <w:rPr>
          <w:rFonts w:ascii="Times New Roman" w:hAnsi="Times New Roman"/>
          <w:sz w:val="24"/>
          <w:szCs w:val="24"/>
        </w:rPr>
      </w:pPr>
    </w:p>
    <w:p w:rsidR="001E1FF2" w:rsidRDefault="00F132AC">
      <w:pPr>
        <w:widowControl w:val="0"/>
        <w:overflowPunct w:val="0"/>
        <w:autoSpaceDE w:val="0"/>
        <w:autoSpaceDN w:val="0"/>
        <w:adjustRightInd w:val="0"/>
        <w:spacing w:after="0" w:line="310" w:lineRule="auto"/>
        <w:jc w:val="both"/>
        <w:rPr>
          <w:rFonts w:ascii="Times New Roman" w:hAnsi="Times New Roman"/>
          <w:sz w:val="24"/>
          <w:szCs w:val="24"/>
        </w:rPr>
      </w:pPr>
      <w:r>
        <w:rPr>
          <w:rFonts w:ascii="Times New Roman" w:hAnsi="Times New Roman"/>
          <w:sz w:val="28"/>
          <w:szCs w:val="28"/>
        </w:rPr>
        <w:t>Использование проектного метода приводит к более качественным результатам по сравнению с индивидуально выполняемыми работами [116;</w:t>
      </w:r>
    </w:p>
    <w:p w:rsidR="001E1FF2" w:rsidRDefault="001E1FF2">
      <w:pPr>
        <w:widowControl w:val="0"/>
        <w:autoSpaceDE w:val="0"/>
        <w:autoSpaceDN w:val="0"/>
        <w:adjustRightInd w:val="0"/>
        <w:spacing w:after="0" w:line="71"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С. 24].</w:t>
      </w:r>
    </w:p>
    <w:p w:rsidR="001E1FF2" w:rsidRDefault="001E1FF2">
      <w:pPr>
        <w:widowControl w:val="0"/>
        <w:autoSpaceDE w:val="0"/>
        <w:autoSpaceDN w:val="0"/>
        <w:adjustRightInd w:val="0"/>
        <w:spacing w:after="0" w:line="226" w:lineRule="exact"/>
        <w:rPr>
          <w:rFonts w:ascii="Times New Roman" w:hAnsi="Times New Roman"/>
          <w:sz w:val="24"/>
          <w:szCs w:val="24"/>
        </w:rPr>
      </w:pPr>
    </w:p>
    <w:p w:rsidR="001E1FF2" w:rsidRDefault="00F132AC">
      <w:pPr>
        <w:widowControl w:val="0"/>
        <w:overflowPunct w:val="0"/>
        <w:autoSpaceDE w:val="0"/>
        <w:autoSpaceDN w:val="0"/>
        <w:adjustRightInd w:val="0"/>
        <w:spacing w:after="0" w:line="351" w:lineRule="auto"/>
        <w:ind w:firstLine="711"/>
        <w:jc w:val="both"/>
        <w:rPr>
          <w:rFonts w:ascii="Times New Roman" w:hAnsi="Times New Roman"/>
          <w:sz w:val="24"/>
          <w:szCs w:val="24"/>
        </w:rPr>
      </w:pPr>
      <w:r>
        <w:rPr>
          <w:rFonts w:ascii="Times New Roman" w:hAnsi="Times New Roman"/>
          <w:sz w:val="28"/>
          <w:szCs w:val="28"/>
        </w:rPr>
        <w:t>По мнению И.Н. Розиной, одной из сложных методологических проблем при организации дистанционного учебного взаимодействия средствами ИКТ является осуществление конструктивного интерактивного взаимодействия, компьютерно-опосредованной коммуникации, как наиболее быстро развивающейся образовательной технологии. Этот вид коммуникации основан на использовании различных сервисов, через которые общение осуществляется большей частью в текстовой форме, среди них -</w:t>
      </w:r>
    </w:p>
    <w:p w:rsidR="001E1FF2" w:rsidRDefault="001E1FF2">
      <w:pPr>
        <w:widowControl w:val="0"/>
        <w:autoSpaceDE w:val="0"/>
        <w:autoSpaceDN w:val="0"/>
        <w:adjustRightInd w:val="0"/>
        <w:spacing w:after="0" w:line="16" w:lineRule="exact"/>
        <w:rPr>
          <w:rFonts w:ascii="Times New Roman" w:hAnsi="Times New Roman"/>
          <w:sz w:val="24"/>
          <w:szCs w:val="24"/>
        </w:rPr>
      </w:pPr>
    </w:p>
    <w:p w:rsidR="001E1FF2" w:rsidRDefault="00F132AC">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28"/>
          <w:szCs w:val="28"/>
        </w:rPr>
        <w:t>электронная  почта  и  списки  рассылки,  телеконференции,  базы  данных  с</w:t>
      </w:r>
    </w:p>
    <w:p w:rsidR="001E1FF2" w:rsidRDefault="001E1FF2">
      <w:pPr>
        <w:widowControl w:val="0"/>
        <w:autoSpaceDE w:val="0"/>
        <w:autoSpaceDN w:val="0"/>
        <w:adjustRightInd w:val="0"/>
        <w:spacing w:after="0" w:line="49" w:lineRule="exact"/>
        <w:rPr>
          <w:rFonts w:ascii="Times New Roman" w:hAnsi="Times New Roman"/>
          <w:sz w:val="24"/>
          <w:szCs w:val="24"/>
        </w:rPr>
      </w:pPr>
    </w:p>
    <w:p w:rsidR="001E1FF2" w:rsidRDefault="00F132AC">
      <w:pPr>
        <w:widowControl w:val="0"/>
        <w:autoSpaceDE w:val="0"/>
        <w:autoSpaceDN w:val="0"/>
        <w:adjustRightInd w:val="0"/>
        <w:spacing w:after="0" w:line="240" w:lineRule="auto"/>
        <w:ind w:left="4640"/>
        <w:rPr>
          <w:rFonts w:ascii="Times New Roman" w:hAnsi="Times New Roman"/>
          <w:sz w:val="24"/>
          <w:szCs w:val="24"/>
        </w:rPr>
      </w:pPr>
      <w:r>
        <w:rPr>
          <w:rFonts w:ascii="Times New Roman" w:hAnsi="Times New Roman"/>
          <w:sz w:val="28"/>
          <w:szCs w:val="28"/>
        </w:rPr>
        <w:t>158</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pgSz w:w="11904" w:h="16838"/>
          <w:pgMar w:top="1188" w:right="840" w:bottom="600" w:left="1700" w:header="720" w:footer="720" w:gutter="0"/>
          <w:cols w:space="720" w:equalWidth="0">
            <w:col w:w="9360"/>
          </w:cols>
          <w:noEndnote/>
        </w:sectPr>
      </w:pPr>
    </w:p>
    <w:p w:rsidR="001E1FF2" w:rsidRDefault="00F132AC">
      <w:pPr>
        <w:widowControl w:val="0"/>
        <w:tabs>
          <w:tab w:val="left" w:pos="1600"/>
        </w:tabs>
        <w:autoSpaceDE w:val="0"/>
        <w:autoSpaceDN w:val="0"/>
        <w:adjustRightInd w:val="0"/>
        <w:spacing w:after="0" w:line="240" w:lineRule="auto"/>
        <w:rPr>
          <w:rFonts w:ascii="Times New Roman" w:hAnsi="Times New Roman"/>
          <w:sz w:val="24"/>
          <w:szCs w:val="24"/>
        </w:rPr>
      </w:pPr>
      <w:bookmarkStart w:id="158" w:name="page317"/>
      <w:bookmarkEnd w:id="158"/>
      <w:r>
        <w:rPr>
          <w:rFonts w:ascii="Times New Roman" w:hAnsi="Times New Roman"/>
          <w:sz w:val="28"/>
          <w:szCs w:val="28"/>
        </w:rPr>
        <w:lastRenderedPageBreak/>
        <w:t>удаленным</w:t>
      </w:r>
      <w:r>
        <w:rPr>
          <w:rFonts w:ascii="Times New Roman" w:hAnsi="Times New Roman"/>
          <w:sz w:val="24"/>
          <w:szCs w:val="24"/>
        </w:rPr>
        <w:tab/>
      </w:r>
      <w:r>
        <w:rPr>
          <w:rFonts w:ascii="Times New Roman" w:hAnsi="Times New Roman"/>
          <w:sz w:val="28"/>
          <w:szCs w:val="28"/>
        </w:rPr>
        <w:t>доступом,   веб-сайты,   информационно-поисковые   системы,</w:t>
      </w:r>
    </w:p>
    <w:p w:rsidR="001E1FF2" w:rsidRDefault="001E1FF2">
      <w:pPr>
        <w:widowControl w:val="0"/>
        <w:autoSpaceDE w:val="0"/>
        <w:autoSpaceDN w:val="0"/>
        <w:adjustRightInd w:val="0"/>
        <w:spacing w:after="0" w:line="230" w:lineRule="exact"/>
        <w:rPr>
          <w:rFonts w:ascii="Times New Roman" w:hAnsi="Times New Roman"/>
          <w:sz w:val="24"/>
          <w:szCs w:val="24"/>
        </w:rPr>
      </w:pPr>
    </w:p>
    <w:p w:rsidR="001E1FF2" w:rsidRDefault="00F132AC">
      <w:pPr>
        <w:widowControl w:val="0"/>
        <w:overflowPunct w:val="0"/>
        <w:autoSpaceDE w:val="0"/>
        <w:autoSpaceDN w:val="0"/>
        <w:adjustRightInd w:val="0"/>
        <w:spacing w:after="0" w:line="307" w:lineRule="auto"/>
        <w:ind w:right="20"/>
        <w:jc w:val="both"/>
        <w:rPr>
          <w:rFonts w:ascii="Times New Roman" w:hAnsi="Times New Roman"/>
          <w:sz w:val="24"/>
          <w:szCs w:val="24"/>
        </w:rPr>
      </w:pPr>
      <w:r>
        <w:rPr>
          <w:rFonts w:ascii="Times New Roman" w:hAnsi="Times New Roman"/>
          <w:sz w:val="28"/>
          <w:szCs w:val="28"/>
        </w:rPr>
        <w:t>форумы, или в естественно-языковой форме, как в компьютерной видеоконференцсвязи [156; С. 245].</w:t>
      </w:r>
    </w:p>
    <w:p w:rsidR="001E1FF2" w:rsidRDefault="001E1FF2">
      <w:pPr>
        <w:widowControl w:val="0"/>
        <w:autoSpaceDE w:val="0"/>
        <w:autoSpaceDN w:val="0"/>
        <w:adjustRightInd w:val="0"/>
        <w:spacing w:after="0" w:line="142"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7" w:lineRule="auto"/>
        <w:ind w:firstLine="711"/>
        <w:jc w:val="both"/>
        <w:rPr>
          <w:rFonts w:ascii="Times New Roman" w:hAnsi="Times New Roman"/>
          <w:sz w:val="24"/>
          <w:szCs w:val="24"/>
        </w:rPr>
      </w:pPr>
      <w:r>
        <w:rPr>
          <w:rFonts w:ascii="Times New Roman" w:hAnsi="Times New Roman"/>
          <w:sz w:val="28"/>
          <w:szCs w:val="28"/>
        </w:rPr>
        <w:t>Также И.Н. Розина приводит статистику употребимости различных методов по результатам исследований среди иностранных и российских преподавателей. Наиболее подходящей структурой изложения материала респонденты считают целостную с рубежным текущим и итоговым контролем (36%). Затем идут модульная групповая (28%), индивидуальная</w:t>
      </w:r>
    </w:p>
    <w:p w:rsidR="001E1FF2" w:rsidRDefault="001E1FF2">
      <w:pPr>
        <w:widowControl w:val="0"/>
        <w:autoSpaceDE w:val="0"/>
        <w:autoSpaceDN w:val="0"/>
        <w:adjustRightInd w:val="0"/>
        <w:spacing w:after="0" w:line="87" w:lineRule="exact"/>
        <w:rPr>
          <w:rFonts w:ascii="Times New Roman" w:hAnsi="Times New Roman"/>
          <w:sz w:val="24"/>
          <w:szCs w:val="24"/>
        </w:rPr>
      </w:pPr>
    </w:p>
    <w:p w:rsidR="001E1FF2" w:rsidRDefault="00F132AC">
      <w:pPr>
        <w:widowControl w:val="0"/>
        <w:overflowPunct w:val="0"/>
        <w:autoSpaceDE w:val="0"/>
        <w:autoSpaceDN w:val="0"/>
        <w:adjustRightInd w:val="0"/>
        <w:spacing w:after="0" w:line="310" w:lineRule="auto"/>
        <w:ind w:right="20"/>
        <w:jc w:val="both"/>
        <w:rPr>
          <w:rFonts w:ascii="Times New Roman" w:hAnsi="Times New Roman"/>
          <w:sz w:val="24"/>
          <w:szCs w:val="24"/>
        </w:rPr>
      </w:pPr>
      <w:r>
        <w:rPr>
          <w:rFonts w:ascii="Times New Roman" w:hAnsi="Times New Roman"/>
          <w:sz w:val="28"/>
          <w:szCs w:val="28"/>
        </w:rPr>
        <w:t>(20%) и сочетание различных типов (12%). Кроме того, отмечено, что выбор зависит от целей, содержания и запросов обучаемых (12%). Таким образом,</w:t>
      </w:r>
    </w:p>
    <w:p w:rsidR="001E1FF2" w:rsidRDefault="001E1FF2">
      <w:pPr>
        <w:widowControl w:val="0"/>
        <w:autoSpaceDE w:val="0"/>
        <w:autoSpaceDN w:val="0"/>
        <w:adjustRightInd w:val="0"/>
        <w:spacing w:after="0" w:line="133" w:lineRule="exact"/>
        <w:rPr>
          <w:rFonts w:ascii="Times New Roman" w:hAnsi="Times New Roman"/>
          <w:sz w:val="24"/>
          <w:szCs w:val="24"/>
        </w:rPr>
      </w:pPr>
    </w:p>
    <w:p w:rsidR="001E1FF2" w:rsidRDefault="00F132AC">
      <w:pPr>
        <w:widowControl w:val="0"/>
        <w:overflowPunct w:val="0"/>
        <w:autoSpaceDE w:val="0"/>
        <w:autoSpaceDN w:val="0"/>
        <w:adjustRightInd w:val="0"/>
        <w:spacing w:after="0" w:line="311" w:lineRule="auto"/>
        <w:ind w:right="20"/>
        <w:jc w:val="both"/>
        <w:rPr>
          <w:rFonts w:ascii="Times New Roman" w:hAnsi="Times New Roman"/>
          <w:sz w:val="24"/>
          <w:szCs w:val="24"/>
        </w:rPr>
      </w:pPr>
      <w:r>
        <w:rPr>
          <w:rFonts w:ascii="Times New Roman" w:hAnsi="Times New Roman"/>
          <w:sz w:val="28"/>
          <w:szCs w:val="28"/>
        </w:rPr>
        <w:t>полученные данные иллюстрируют приемлемость различных методических подходов в формировании содержания учебного курса [156; С. 246].</w:t>
      </w:r>
    </w:p>
    <w:p w:rsidR="001E1FF2" w:rsidRDefault="001E1FF2">
      <w:pPr>
        <w:widowControl w:val="0"/>
        <w:autoSpaceDE w:val="0"/>
        <w:autoSpaceDN w:val="0"/>
        <w:adjustRightInd w:val="0"/>
        <w:spacing w:after="0" w:line="136" w:lineRule="exact"/>
        <w:rPr>
          <w:rFonts w:ascii="Times New Roman" w:hAnsi="Times New Roman"/>
          <w:sz w:val="24"/>
          <w:szCs w:val="24"/>
        </w:rPr>
      </w:pPr>
    </w:p>
    <w:p w:rsidR="001E1FF2" w:rsidRDefault="00F132AC">
      <w:pPr>
        <w:widowControl w:val="0"/>
        <w:overflowPunct w:val="0"/>
        <w:autoSpaceDE w:val="0"/>
        <w:autoSpaceDN w:val="0"/>
        <w:adjustRightInd w:val="0"/>
        <w:spacing w:after="0" w:line="334" w:lineRule="auto"/>
        <w:ind w:right="20" w:firstLine="711"/>
        <w:jc w:val="both"/>
        <w:rPr>
          <w:rFonts w:ascii="Times New Roman" w:hAnsi="Times New Roman"/>
          <w:sz w:val="24"/>
          <w:szCs w:val="24"/>
        </w:rPr>
      </w:pPr>
      <w:r>
        <w:rPr>
          <w:rFonts w:ascii="Times New Roman" w:hAnsi="Times New Roman"/>
          <w:sz w:val="28"/>
          <w:szCs w:val="28"/>
        </w:rPr>
        <w:t>Методы, наиболее часто используемые в образовательном процессе с применением ИКТ (применительно к дистанционной форме) распределены по предпочтительности следующим образом, рис. 2.6.:</w:t>
      </w:r>
    </w:p>
    <w:p w:rsidR="001E1FF2" w:rsidRDefault="001E1FF2">
      <w:pPr>
        <w:widowControl w:val="0"/>
        <w:autoSpaceDE w:val="0"/>
        <w:autoSpaceDN w:val="0"/>
        <w:adjustRightInd w:val="0"/>
        <w:spacing w:after="0" w:line="33" w:lineRule="exact"/>
        <w:rPr>
          <w:rFonts w:ascii="Times New Roman" w:hAnsi="Times New Roman"/>
          <w:sz w:val="24"/>
          <w:szCs w:val="24"/>
        </w:rPr>
      </w:pPr>
    </w:p>
    <w:p w:rsidR="001E1FF2" w:rsidRDefault="00F132AC" w:rsidP="00F132AC">
      <w:pPr>
        <w:widowControl w:val="0"/>
        <w:numPr>
          <w:ilvl w:val="0"/>
          <w:numId w:val="94"/>
        </w:numPr>
        <w:tabs>
          <w:tab w:val="clear" w:pos="720"/>
          <w:tab w:val="num" w:pos="940"/>
        </w:tabs>
        <w:overflowPunct w:val="0"/>
        <w:autoSpaceDE w:val="0"/>
        <w:autoSpaceDN w:val="0"/>
        <w:adjustRightInd w:val="0"/>
        <w:spacing w:after="0" w:line="240" w:lineRule="auto"/>
        <w:ind w:left="940" w:hanging="229"/>
        <w:jc w:val="both"/>
        <w:rPr>
          <w:rFonts w:ascii="Times New Roman" w:hAnsi="Times New Roman"/>
          <w:sz w:val="28"/>
          <w:szCs w:val="28"/>
        </w:rPr>
      </w:pPr>
      <w:r>
        <w:rPr>
          <w:rFonts w:ascii="Times New Roman" w:hAnsi="Times New Roman"/>
          <w:sz w:val="28"/>
          <w:szCs w:val="28"/>
        </w:rPr>
        <w:t xml:space="preserve">Проблемного изложения (48%). </w:t>
      </w:r>
    </w:p>
    <w:p w:rsidR="001E1FF2" w:rsidRDefault="001E1FF2">
      <w:pPr>
        <w:widowControl w:val="0"/>
        <w:autoSpaceDE w:val="0"/>
        <w:autoSpaceDN w:val="0"/>
        <w:adjustRightInd w:val="0"/>
        <w:spacing w:after="0" w:line="162" w:lineRule="exact"/>
        <w:rPr>
          <w:rFonts w:ascii="Times New Roman" w:hAnsi="Times New Roman"/>
          <w:sz w:val="28"/>
          <w:szCs w:val="28"/>
        </w:rPr>
      </w:pPr>
    </w:p>
    <w:p w:rsidR="001E1FF2" w:rsidRDefault="00F132AC" w:rsidP="00F132AC">
      <w:pPr>
        <w:widowControl w:val="0"/>
        <w:numPr>
          <w:ilvl w:val="0"/>
          <w:numId w:val="94"/>
        </w:numPr>
        <w:tabs>
          <w:tab w:val="clear" w:pos="720"/>
          <w:tab w:val="num" w:pos="940"/>
        </w:tabs>
        <w:overflowPunct w:val="0"/>
        <w:autoSpaceDE w:val="0"/>
        <w:autoSpaceDN w:val="0"/>
        <w:adjustRightInd w:val="0"/>
        <w:spacing w:after="0" w:line="240" w:lineRule="auto"/>
        <w:ind w:left="940" w:hanging="229"/>
        <w:jc w:val="both"/>
        <w:rPr>
          <w:rFonts w:ascii="Times New Roman" w:hAnsi="Times New Roman"/>
          <w:sz w:val="28"/>
          <w:szCs w:val="28"/>
        </w:rPr>
      </w:pPr>
      <w:r>
        <w:rPr>
          <w:rFonts w:ascii="Times New Roman" w:hAnsi="Times New Roman"/>
          <w:sz w:val="28"/>
          <w:szCs w:val="28"/>
        </w:rPr>
        <w:t xml:space="preserve">Исследовательские (33%). </w:t>
      </w:r>
    </w:p>
    <w:p w:rsidR="001E1FF2" w:rsidRDefault="001E1FF2">
      <w:pPr>
        <w:widowControl w:val="0"/>
        <w:autoSpaceDE w:val="0"/>
        <w:autoSpaceDN w:val="0"/>
        <w:adjustRightInd w:val="0"/>
        <w:spacing w:after="0" w:line="162" w:lineRule="exact"/>
        <w:rPr>
          <w:rFonts w:ascii="Times New Roman" w:hAnsi="Times New Roman"/>
          <w:sz w:val="28"/>
          <w:szCs w:val="28"/>
        </w:rPr>
      </w:pPr>
    </w:p>
    <w:p w:rsidR="001E1FF2" w:rsidRDefault="00F132AC" w:rsidP="00F132AC">
      <w:pPr>
        <w:widowControl w:val="0"/>
        <w:numPr>
          <w:ilvl w:val="0"/>
          <w:numId w:val="94"/>
        </w:numPr>
        <w:tabs>
          <w:tab w:val="clear" w:pos="720"/>
          <w:tab w:val="num" w:pos="940"/>
        </w:tabs>
        <w:overflowPunct w:val="0"/>
        <w:autoSpaceDE w:val="0"/>
        <w:autoSpaceDN w:val="0"/>
        <w:adjustRightInd w:val="0"/>
        <w:spacing w:after="0" w:line="240" w:lineRule="auto"/>
        <w:ind w:left="940" w:hanging="229"/>
        <w:jc w:val="both"/>
        <w:rPr>
          <w:rFonts w:ascii="Times New Roman" w:hAnsi="Times New Roman"/>
          <w:sz w:val="28"/>
          <w:szCs w:val="28"/>
        </w:rPr>
      </w:pPr>
      <w:r>
        <w:rPr>
          <w:rFonts w:ascii="Times New Roman" w:hAnsi="Times New Roman"/>
          <w:sz w:val="28"/>
          <w:szCs w:val="28"/>
        </w:rPr>
        <w:t xml:space="preserve">Поисковые (30%). </w:t>
      </w:r>
    </w:p>
    <w:p w:rsidR="001E1FF2" w:rsidRDefault="001E1FF2">
      <w:pPr>
        <w:widowControl w:val="0"/>
        <w:autoSpaceDE w:val="0"/>
        <w:autoSpaceDN w:val="0"/>
        <w:adjustRightInd w:val="0"/>
        <w:spacing w:after="0" w:line="158" w:lineRule="exact"/>
        <w:rPr>
          <w:rFonts w:ascii="Times New Roman" w:hAnsi="Times New Roman"/>
          <w:sz w:val="28"/>
          <w:szCs w:val="28"/>
        </w:rPr>
      </w:pPr>
    </w:p>
    <w:p w:rsidR="001E1FF2" w:rsidRDefault="00F132AC" w:rsidP="00F132AC">
      <w:pPr>
        <w:widowControl w:val="0"/>
        <w:numPr>
          <w:ilvl w:val="0"/>
          <w:numId w:val="94"/>
        </w:numPr>
        <w:tabs>
          <w:tab w:val="clear" w:pos="720"/>
          <w:tab w:val="num" w:pos="940"/>
        </w:tabs>
        <w:overflowPunct w:val="0"/>
        <w:autoSpaceDE w:val="0"/>
        <w:autoSpaceDN w:val="0"/>
        <w:adjustRightInd w:val="0"/>
        <w:spacing w:after="0" w:line="240" w:lineRule="auto"/>
        <w:ind w:left="940" w:hanging="229"/>
        <w:jc w:val="both"/>
        <w:rPr>
          <w:rFonts w:ascii="Times New Roman" w:hAnsi="Times New Roman"/>
          <w:sz w:val="28"/>
          <w:szCs w:val="28"/>
        </w:rPr>
      </w:pPr>
      <w:r>
        <w:rPr>
          <w:rFonts w:ascii="Times New Roman" w:hAnsi="Times New Roman"/>
          <w:sz w:val="28"/>
          <w:szCs w:val="28"/>
        </w:rPr>
        <w:t xml:space="preserve">Комбинация методов (23%). </w:t>
      </w:r>
    </w:p>
    <w:p w:rsidR="001E1FF2" w:rsidRDefault="001E1FF2">
      <w:pPr>
        <w:widowControl w:val="0"/>
        <w:autoSpaceDE w:val="0"/>
        <w:autoSpaceDN w:val="0"/>
        <w:adjustRightInd w:val="0"/>
        <w:spacing w:after="0" w:line="162" w:lineRule="exact"/>
        <w:rPr>
          <w:rFonts w:ascii="Times New Roman" w:hAnsi="Times New Roman"/>
          <w:sz w:val="28"/>
          <w:szCs w:val="28"/>
        </w:rPr>
      </w:pPr>
    </w:p>
    <w:p w:rsidR="001E1FF2" w:rsidRDefault="00F132AC" w:rsidP="00F132AC">
      <w:pPr>
        <w:widowControl w:val="0"/>
        <w:numPr>
          <w:ilvl w:val="0"/>
          <w:numId w:val="94"/>
        </w:numPr>
        <w:tabs>
          <w:tab w:val="clear" w:pos="720"/>
          <w:tab w:val="num" w:pos="940"/>
        </w:tabs>
        <w:overflowPunct w:val="0"/>
        <w:autoSpaceDE w:val="0"/>
        <w:autoSpaceDN w:val="0"/>
        <w:adjustRightInd w:val="0"/>
        <w:spacing w:after="0" w:line="240" w:lineRule="auto"/>
        <w:ind w:left="940" w:hanging="229"/>
        <w:jc w:val="both"/>
        <w:rPr>
          <w:rFonts w:ascii="Times New Roman" w:hAnsi="Times New Roman"/>
          <w:sz w:val="28"/>
          <w:szCs w:val="28"/>
        </w:rPr>
      </w:pPr>
      <w:r>
        <w:rPr>
          <w:rFonts w:ascii="Times New Roman" w:hAnsi="Times New Roman"/>
          <w:sz w:val="28"/>
          <w:szCs w:val="28"/>
        </w:rPr>
        <w:t xml:space="preserve">Игровые (15%). </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pgSz w:w="11904" w:h="16838"/>
          <w:pgMar w:top="1120" w:right="840" w:bottom="600" w:left="1700" w:header="720" w:footer="720" w:gutter="0"/>
          <w:cols w:space="720" w:equalWidth="0">
            <w:col w:w="9360"/>
          </w:cols>
          <w:noEndnote/>
        </w:sect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17"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159</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type w:val="continuous"/>
          <w:pgSz w:w="11904" w:h="16838"/>
          <w:pgMar w:top="1120" w:right="5140" w:bottom="600" w:left="6340" w:header="720" w:footer="720" w:gutter="0"/>
          <w:cols w:space="720" w:equalWidth="0">
            <w:col w:w="420"/>
          </w:cols>
          <w:noEndnote/>
        </w:sectPr>
      </w:pPr>
    </w:p>
    <w:p w:rsidR="001E1FF2" w:rsidRDefault="001E1FF2">
      <w:pPr>
        <w:widowControl w:val="0"/>
        <w:autoSpaceDE w:val="0"/>
        <w:autoSpaceDN w:val="0"/>
        <w:adjustRightInd w:val="0"/>
        <w:spacing w:after="0" w:line="200" w:lineRule="exact"/>
        <w:rPr>
          <w:rFonts w:ascii="Times New Roman" w:hAnsi="Times New Roman"/>
          <w:sz w:val="24"/>
          <w:szCs w:val="24"/>
        </w:rPr>
      </w:pPr>
      <w:bookmarkStart w:id="159" w:name="page319"/>
      <w:bookmarkEnd w:id="159"/>
      <w:r w:rsidRPr="001E1FF2">
        <w:rPr>
          <w:rFonts w:asciiTheme="minorHAnsi" w:hAnsiTheme="minorHAnsi" w:cstheme="minorBidi"/>
          <w:noProof/>
        </w:rPr>
        <w:lastRenderedPageBreak/>
        <w:pict>
          <v:shape id="_x0000_s1042" type="#_x0000_t75" style="position:absolute;margin-left:102pt;margin-top:56.65pt;width:433.45pt;height:252.45pt;z-index:-20;mso-position-horizontal-relative:page;mso-position-vertical-relative:page" o:allowincell="f">
            <v:imagedata r:id="rId17" o:title="" chromakey="white"/>
            <w10:wrap anchorx="page" anchory="page"/>
          </v:shape>
        </w:pict>
      </w: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43" w:lineRule="exact"/>
        <w:rPr>
          <w:rFonts w:ascii="Times New Roman" w:hAnsi="Times New Roman"/>
          <w:sz w:val="24"/>
          <w:szCs w:val="24"/>
        </w:rPr>
      </w:pPr>
    </w:p>
    <w:p w:rsidR="001E1FF2" w:rsidRDefault="00F132AC">
      <w:pPr>
        <w:widowControl w:val="0"/>
        <w:overflowPunct w:val="0"/>
        <w:autoSpaceDE w:val="0"/>
        <w:autoSpaceDN w:val="0"/>
        <w:adjustRightInd w:val="0"/>
        <w:spacing w:after="0" w:line="331" w:lineRule="auto"/>
        <w:ind w:left="220" w:right="240" w:firstLine="494"/>
        <w:rPr>
          <w:rFonts w:ascii="Times New Roman" w:hAnsi="Times New Roman"/>
          <w:sz w:val="24"/>
          <w:szCs w:val="24"/>
        </w:rPr>
      </w:pPr>
      <w:r>
        <w:rPr>
          <w:rFonts w:ascii="Times New Roman" w:hAnsi="Times New Roman"/>
          <w:sz w:val="27"/>
          <w:szCs w:val="27"/>
        </w:rPr>
        <w:t>Рисунок 2.6 - Предпочтительность различных методов обучения с использованием ИКТ (в процентах от числа опрошенных преподавателей)</w:t>
      </w:r>
    </w:p>
    <w:p w:rsidR="001E1FF2" w:rsidRDefault="001E1FF2">
      <w:pPr>
        <w:widowControl w:val="0"/>
        <w:autoSpaceDE w:val="0"/>
        <w:autoSpaceDN w:val="0"/>
        <w:adjustRightInd w:val="0"/>
        <w:spacing w:after="0" w:line="46" w:lineRule="exact"/>
        <w:rPr>
          <w:rFonts w:ascii="Times New Roman" w:hAnsi="Times New Roman"/>
          <w:sz w:val="24"/>
          <w:szCs w:val="24"/>
        </w:rPr>
      </w:pPr>
    </w:p>
    <w:p w:rsidR="001E1FF2" w:rsidRDefault="00F132AC">
      <w:pPr>
        <w:widowControl w:val="0"/>
        <w:autoSpaceDE w:val="0"/>
        <w:autoSpaceDN w:val="0"/>
        <w:adjustRightInd w:val="0"/>
        <w:spacing w:after="0" w:line="240" w:lineRule="auto"/>
        <w:ind w:left="3920"/>
        <w:rPr>
          <w:rFonts w:ascii="Times New Roman" w:hAnsi="Times New Roman"/>
          <w:sz w:val="24"/>
          <w:szCs w:val="24"/>
        </w:rPr>
      </w:pPr>
      <w:r>
        <w:rPr>
          <w:rFonts w:ascii="Times New Roman" w:hAnsi="Times New Roman"/>
          <w:sz w:val="28"/>
          <w:szCs w:val="28"/>
        </w:rPr>
        <w:t>[156; С. 246]</w:t>
      </w: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347" w:lineRule="exact"/>
        <w:rPr>
          <w:rFonts w:ascii="Times New Roman" w:hAnsi="Times New Roman"/>
          <w:sz w:val="24"/>
          <w:szCs w:val="24"/>
        </w:rPr>
      </w:pPr>
    </w:p>
    <w:p w:rsidR="001E1FF2" w:rsidRDefault="00F132AC">
      <w:pPr>
        <w:widowControl w:val="0"/>
        <w:overflowPunct w:val="0"/>
        <w:autoSpaceDE w:val="0"/>
        <w:autoSpaceDN w:val="0"/>
        <w:adjustRightInd w:val="0"/>
        <w:spacing w:after="0" w:line="310" w:lineRule="auto"/>
        <w:ind w:right="20" w:firstLine="711"/>
        <w:jc w:val="both"/>
        <w:rPr>
          <w:rFonts w:ascii="Times New Roman" w:hAnsi="Times New Roman"/>
          <w:sz w:val="24"/>
          <w:szCs w:val="24"/>
        </w:rPr>
      </w:pPr>
      <w:r>
        <w:rPr>
          <w:rFonts w:ascii="Times New Roman" w:hAnsi="Times New Roman"/>
          <w:sz w:val="28"/>
          <w:szCs w:val="28"/>
        </w:rPr>
        <w:t>Наконец, рассмотрим наиболее востребованные сейчас образовательные информационно-коммуникационные технологии,</w:t>
      </w:r>
    </w:p>
    <w:p w:rsidR="001E1FF2" w:rsidRDefault="001E1FF2">
      <w:pPr>
        <w:widowControl w:val="0"/>
        <w:autoSpaceDE w:val="0"/>
        <w:autoSpaceDN w:val="0"/>
        <w:adjustRightInd w:val="0"/>
        <w:spacing w:after="0" w:line="138" w:lineRule="exact"/>
        <w:rPr>
          <w:rFonts w:ascii="Times New Roman" w:hAnsi="Times New Roman"/>
          <w:sz w:val="24"/>
          <w:szCs w:val="24"/>
        </w:rPr>
      </w:pPr>
    </w:p>
    <w:p w:rsidR="001E1FF2" w:rsidRDefault="00F132AC">
      <w:pPr>
        <w:widowControl w:val="0"/>
        <w:overflowPunct w:val="0"/>
        <w:autoSpaceDE w:val="0"/>
        <w:autoSpaceDN w:val="0"/>
        <w:adjustRightInd w:val="0"/>
        <w:spacing w:after="0" w:line="334" w:lineRule="auto"/>
        <w:jc w:val="both"/>
        <w:rPr>
          <w:rFonts w:ascii="Times New Roman" w:hAnsi="Times New Roman"/>
          <w:sz w:val="24"/>
          <w:szCs w:val="24"/>
        </w:rPr>
      </w:pPr>
      <w:r>
        <w:rPr>
          <w:rFonts w:ascii="Times New Roman" w:hAnsi="Times New Roman"/>
          <w:sz w:val="28"/>
          <w:szCs w:val="28"/>
        </w:rPr>
        <w:t>обеспечивающие интенсификацию учебного процесса в масштабах вуза - это образовательный портал вуза и функционирующие при нем студенческие форумы и семинары.</w:t>
      </w:r>
    </w:p>
    <w:p w:rsidR="001E1FF2" w:rsidRDefault="001E1FF2">
      <w:pPr>
        <w:widowControl w:val="0"/>
        <w:autoSpaceDE w:val="0"/>
        <w:autoSpaceDN w:val="0"/>
        <w:adjustRightInd w:val="0"/>
        <w:spacing w:after="0" w:line="101"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3" w:lineRule="auto"/>
        <w:ind w:firstLine="711"/>
        <w:jc w:val="both"/>
        <w:rPr>
          <w:rFonts w:ascii="Times New Roman" w:hAnsi="Times New Roman"/>
          <w:sz w:val="24"/>
          <w:szCs w:val="24"/>
        </w:rPr>
      </w:pPr>
      <w:r>
        <w:rPr>
          <w:rFonts w:ascii="Times New Roman" w:hAnsi="Times New Roman"/>
          <w:sz w:val="28"/>
          <w:szCs w:val="28"/>
        </w:rPr>
        <w:t>Образовательный портал вуза представляет собой комплекс распределенных программных и аппаратных средств, обеспечивающих ведение учебного процесса и его документирование в среде Интернет едиными технологическими средствами, а также накопление, хранение,</w:t>
      </w:r>
    </w:p>
    <w:p w:rsidR="001E1FF2" w:rsidRDefault="001E1FF2">
      <w:pPr>
        <w:widowControl w:val="0"/>
        <w:autoSpaceDE w:val="0"/>
        <w:autoSpaceDN w:val="0"/>
        <w:adjustRightInd w:val="0"/>
        <w:spacing w:after="0" w:line="94"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7" w:lineRule="auto"/>
        <w:jc w:val="both"/>
        <w:rPr>
          <w:rFonts w:ascii="Times New Roman" w:hAnsi="Times New Roman"/>
          <w:sz w:val="24"/>
          <w:szCs w:val="24"/>
        </w:rPr>
      </w:pPr>
      <w:r>
        <w:rPr>
          <w:rFonts w:ascii="Times New Roman" w:hAnsi="Times New Roman"/>
          <w:sz w:val="28"/>
          <w:szCs w:val="28"/>
        </w:rPr>
        <w:t>систематизацию и использование электронных учебно-методических ресурсов, обеспечивающих качественную информационно-методическую поддержку учебного процесса [144; С. 146]. Портал должен отвечать всем современным требованиям системы образования: реализовывать положения Болонского процесса, идеи открытого непрерывного образования,</w:t>
      </w:r>
    </w:p>
    <w:p w:rsidR="001E1FF2" w:rsidRDefault="001E1FF2">
      <w:pPr>
        <w:widowControl w:val="0"/>
        <w:autoSpaceDE w:val="0"/>
        <w:autoSpaceDN w:val="0"/>
        <w:adjustRightInd w:val="0"/>
        <w:spacing w:after="0" w:line="308" w:lineRule="exact"/>
        <w:rPr>
          <w:rFonts w:ascii="Times New Roman" w:hAnsi="Times New Roman"/>
          <w:sz w:val="24"/>
          <w:szCs w:val="24"/>
        </w:rPr>
      </w:pPr>
    </w:p>
    <w:p w:rsidR="001E1FF2" w:rsidRDefault="00F132AC">
      <w:pPr>
        <w:widowControl w:val="0"/>
        <w:autoSpaceDE w:val="0"/>
        <w:autoSpaceDN w:val="0"/>
        <w:adjustRightInd w:val="0"/>
        <w:spacing w:after="0" w:line="240" w:lineRule="auto"/>
        <w:ind w:left="4640"/>
        <w:rPr>
          <w:rFonts w:ascii="Times New Roman" w:hAnsi="Times New Roman"/>
          <w:sz w:val="24"/>
          <w:szCs w:val="24"/>
        </w:rPr>
      </w:pPr>
      <w:r>
        <w:rPr>
          <w:rFonts w:ascii="Times New Roman" w:hAnsi="Times New Roman"/>
          <w:sz w:val="28"/>
          <w:szCs w:val="28"/>
        </w:rPr>
        <w:t>160</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pgSz w:w="11904" w:h="16838"/>
          <w:pgMar w:top="1440" w:right="840" w:bottom="600" w:left="1700" w:header="720" w:footer="720" w:gutter="0"/>
          <w:cols w:space="720" w:equalWidth="0">
            <w:col w:w="9360"/>
          </w:cols>
          <w:noEndnote/>
        </w:sectPr>
      </w:pPr>
    </w:p>
    <w:p w:rsidR="001E1FF2" w:rsidRDefault="00F132AC">
      <w:pPr>
        <w:widowControl w:val="0"/>
        <w:tabs>
          <w:tab w:val="left" w:pos="1720"/>
        </w:tabs>
        <w:autoSpaceDE w:val="0"/>
        <w:autoSpaceDN w:val="0"/>
        <w:adjustRightInd w:val="0"/>
        <w:spacing w:after="0" w:line="240" w:lineRule="auto"/>
        <w:rPr>
          <w:rFonts w:ascii="Times New Roman" w:hAnsi="Times New Roman"/>
          <w:sz w:val="24"/>
          <w:szCs w:val="24"/>
        </w:rPr>
      </w:pPr>
      <w:bookmarkStart w:id="160" w:name="page321"/>
      <w:bookmarkEnd w:id="160"/>
      <w:r>
        <w:rPr>
          <w:rFonts w:ascii="Times New Roman" w:hAnsi="Times New Roman"/>
          <w:sz w:val="28"/>
          <w:szCs w:val="28"/>
        </w:rPr>
        <w:lastRenderedPageBreak/>
        <w:t>увеличивать</w:t>
      </w:r>
      <w:r>
        <w:rPr>
          <w:rFonts w:ascii="Times New Roman" w:hAnsi="Times New Roman"/>
          <w:sz w:val="24"/>
          <w:szCs w:val="24"/>
        </w:rPr>
        <w:tab/>
      </w:r>
      <w:r>
        <w:rPr>
          <w:rFonts w:ascii="Times New Roman" w:hAnsi="Times New Roman"/>
          <w:sz w:val="28"/>
          <w:szCs w:val="28"/>
        </w:rPr>
        <w:t>долю   активности   и   самостоятельной   работы   студентов,</w:t>
      </w:r>
    </w:p>
    <w:p w:rsidR="001E1FF2" w:rsidRDefault="001E1FF2">
      <w:pPr>
        <w:widowControl w:val="0"/>
        <w:autoSpaceDE w:val="0"/>
        <w:autoSpaceDN w:val="0"/>
        <w:adjustRightInd w:val="0"/>
        <w:spacing w:after="0" w:line="163"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содержать развитые сервисы для организации совместной работы студентов.</w:t>
      </w:r>
    </w:p>
    <w:p w:rsidR="001E1FF2" w:rsidRDefault="001E1FF2">
      <w:pPr>
        <w:widowControl w:val="0"/>
        <w:autoSpaceDE w:val="0"/>
        <w:autoSpaceDN w:val="0"/>
        <w:adjustRightInd w:val="0"/>
        <w:spacing w:after="0" w:line="226"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3" w:lineRule="auto"/>
        <w:ind w:firstLine="711"/>
        <w:jc w:val="both"/>
        <w:rPr>
          <w:rFonts w:ascii="Times New Roman" w:hAnsi="Times New Roman"/>
          <w:sz w:val="24"/>
          <w:szCs w:val="24"/>
        </w:rPr>
      </w:pPr>
      <w:r>
        <w:rPr>
          <w:rFonts w:ascii="Times New Roman" w:hAnsi="Times New Roman"/>
          <w:sz w:val="28"/>
          <w:szCs w:val="28"/>
        </w:rPr>
        <w:t>М.И. Рагулина в своей статье [144] приводит примеры стандартного оформления модулей лабораторной работы, предусматривающего сочетание теоретической и практической частей, реализуемых через разного рода задания, ситуационные задачи, тесты, виртуальные консультации, вебинары,</w:t>
      </w:r>
    </w:p>
    <w:p w:rsidR="001E1FF2" w:rsidRDefault="001E1FF2">
      <w:pPr>
        <w:widowControl w:val="0"/>
        <w:autoSpaceDE w:val="0"/>
        <w:autoSpaceDN w:val="0"/>
        <w:adjustRightInd w:val="0"/>
        <w:spacing w:after="0" w:line="94"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3" w:lineRule="auto"/>
        <w:ind w:right="20"/>
        <w:jc w:val="both"/>
        <w:rPr>
          <w:rFonts w:ascii="Times New Roman" w:hAnsi="Times New Roman"/>
          <w:sz w:val="24"/>
          <w:szCs w:val="24"/>
        </w:rPr>
      </w:pPr>
      <w:r>
        <w:rPr>
          <w:rFonts w:ascii="Times New Roman" w:hAnsi="Times New Roman"/>
          <w:sz w:val="28"/>
          <w:szCs w:val="28"/>
        </w:rPr>
        <w:t>мастер-классы и другие ресурсы. Всякая активность обучающихся в рамках указанных процессов оценивается в баллах текущей аттестации, которые автоматически заносятся в электронный журнал. Чтобы выполнить и качественно освоить представленные материалы аудиторных занятий,</w:t>
      </w:r>
    </w:p>
    <w:p w:rsidR="001E1FF2" w:rsidRDefault="001E1FF2">
      <w:pPr>
        <w:widowControl w:val="0"/>
        <w:autoSpaceDE w:val="0"/>
        <w:autoSpaceDN w:val="0"/>
        <w:adjustRightInd w:val="0"/>
        <w:spacing w:after="0" w:line="89" w:lineRule="exact"/>
        <w:rPr>
          <w:rFonts w:ascii="Times New Roman" w:hAnsi="Times New Roman"/>
          <w:sz w:val="24"/>
          <w:szCs w:val="24"/>
        </w:rPr>
      </w:pPr>
    </w:p>
    <w:p w:rsidR="001E1FF2" w:rsidRDefault="00F132AC">
      <w:pPr>
        <w:widowControl w:val="0"/>
        <w:overflowPunct w:val="0"/>
        <w:autoSpaceDE w:val="0"/>
        <w:autoSpaceDN w:val="0"/>
        <w:adjustRightInd w:val="0"/>
        <w:spacing w:after="0" w:line="311" w:lineRule="auto"/>
        <w:jc w:val="both"/>
        <w:rPr>
          <w:rFonts w:ascii="Times New Roman" w:hAnsi="Times New Roman"/>
          <w:sz w:val="24"/>
          <w:szCs w:val="24"/>
        </w:rPr>
      </w:pPr>
      <w:r>
        <w:rPr>
          <w:rFonts w:ascii="Times New Roman" w:hAnsi="Times New Roman"/>
          <w:sz w:val="28"/>
          <w:szCs w:val="28"/>
        </w:rPr>
        <w:t>необходимо эффективно организовать самостоятельную работу студентов, на что и направлен электронный контент учебной дисциплины.</w:t>
      </w:r>
    </w:p>
    <w:p w:rsidR="001E1FF2" w:rsidRDefault="001E1FF2">
      <w:pPr>
        <w:widowControl w:val="0"/>
        <w:autoSpaceDE w:val="0"/>
        <w:autoSpaceDN w:val="0"/>
        <w:adjustRightInd w:val="0"/>
        <w:spacing w:after="0" w:line="68" w:lineRule="exact"/>
        <w:rPr>
          <w:rFonts w:ascii="Times New Roman" w:hAnsi="Times New Roman"/>
          <w:sz w:val="24"/>
          <w:szCs w:val="24"/>
        </w:rPr>
      </w:pPr>
    </w:p>
    <w:p w:rsidR="001E1FF2" w:rsidRDefault="00F132AC">
      <w:pPr>
        <w:widowControl w:val="0"/>
        <w:tabs>
          <w:tab w:val="left" w:pos="3700"/>
        </w:tabs>
        <w:autoSpaceDE w:val="0"/>
        <w:autoSpaceDN w:val="0"/>
        <w:adjustRightInd w:val="0"/>
        <w:spacing w:after="0" w:line="240" w:lineRule="auto"/>
        <w:ind w:left="720"/>
        <w:rPr>
          <w:rFonts w:ascii="Times New Roman" w:hAnsi="Times New Roman"/>
          <w:sz w:val="24"/>
          <w:szCs w:val="24"/>
        </w:rPr>
      </w:pPr>
      <w:r>
        <w:rPr>
          <w:rFonts w:ascii="Times New Roman" w:hAnsi="Times New Roman"/>
          <w:sz w:val="28"/>
          <w:szCs w:val="28"/>
        </w:rPr>
        <w:t>Коммуникационный</w:t>
      </w:r>
      <w:r>
        <w:rPr>
          <w:rFonts w:ascii="Times New Roman" w:hAnsi="Times New Roman"/>
          <w:sz w:val="24"/>
          <w:szCs w:val="24"/>
        </w:rPr>
        <w:tab/>
      </w:r>
      <w:r>
        <w:rPr>
          <w:rFonts w:ascii="Times New Roman" w:hAnsi="Times New Roman"/>
          <w:sz w:val="28"/>
          <w:szCs w:val="28"/>
        </w:rPr>
        <w:t>компонент     вузовской     информационно-</w:t>
      </w:r>
    </w:p>
    <w:p w:rsidR="001E1FF2" w:rsidRDefault="001E1FF2">
      <w:pPr>
        <w:widowControl w:val="0"/>
        <w:autoSpaceDE w:val="0"/>
        <w:autoSpaceDN w:val="0"/>
        <w:adjustRightInd w:val="0"/>
        <w:spacing w:after="0" w:line="226" w:lineRule="exact"/>
        <w:rPr>
          <w:rFonts w:ascii="Times New Roman" w:hAnsi="Times New Roman"/>
          <w:sz w:val="24"/>
          <w:szCs w:val="24"/>
        </w:rPr>
      </w:pPr>
    </w:p>
    <w:p w:rsidR="001E1FF2" w:rsidRDefault="00F132AC">
      <w:pPr>
        <w:widowControl w:val="0"/>
        <w:overflowPunct w:val="0"/>
        <w:autoSpaceDE w:val="0"/>
        <w:autoSpaceDN w:val="0"/>
        <w:adjustRightInd w:val="0"/>
        <w:spacing w:after="0" w:line="354" w:lineRule="auto"/>
        <w:jc w:val="both"/>
        <w:rPr>
          <w:rFonts w:ascii="Times New Roman" w:hAnsi="Times New Roman"/>
          <w:sz w:val="24"/>
          <w:szCs w:val="24"/>
        </w:rPr>
      </w:pPr>
      <w:r>
        <w:rPr>
          <w:rFonts w:ascii="Times New Roman" w:hAnsi="Times New Roman"/>
          <w:sz w:val="28"/>
          <w:szCs w:val="28"/>
        </w:rPr>
        <w:t>образовательной среды является одним из важнейших. К основным средствам, позволяющим всем участникам общаться между собой и со своими преподавателями относится форум. Форум - одна из разновидностей телекоммуникационных способов межличностного многостороннего интерактивного общения в Интернет среде [98; С. 104]. Это может быть общий для всех обучающихся ресурс на главной странице курса, а также различные тематические форумы в отдельных лабораторных модулях. Форум может быть сопряжен с системой электронной почты, которая будет отправлять уведомления участникам обсуждении. Также внутри каждого курса может быть реализован обмен вложенными файлами с преподавателем;</w:t>
      </w:r>
    </w:p>
    <w:p w:rsidR="001E1FF2" w:rsidRDefault="001E1FF2">
      <w:pPr>
        <w:widowControl w:val="0"/>
        <w:autoSpaceDE w:val="0"/>
        <w:autoSpaceDN w:val="0"/>
        <w:adjustRightInd w:val="0"/>
        <w:spacing w:after="0" w:line="81" w:lineRule="exact"/>
        <w:rPr>
          <w:rFonts w:ascii="Times New Roman" w:hAnsi="Times New Roman"/>
          <w:sz w:val="24"/>
          <w:szCs w:val="24"/>
        </w:rPr>
      </w:pPr>
    </w:p>
    <w:p w:rsidR="001E1FF2" w:rsidRDefault="00F132AC">
      <w:pPr>
        <w:widowControl w:val="0"/>
        <w:overflowPunct w:val="0"/>
        <w:autoSpaceDE w:val="0"/>
        <w:autoSpaceDN w:val="0"/>
        <w:adjustRightInd w:val="0"/>
        <w:spacing w:after="0" w:line="310" w:lineRule="auto"/>
        <w:ind w:right="20"/>
        <w:jc w:val="both"/>
        <w:rPr>
          <w:rFonts w:ascii="Times New Roman" w:hAnsi="Times New Roman"/>
          <w:sz w:val="24"/>
          <w:szCs w:val="24"/>
        </w:rPr>
      </w:pPr>
      <w:r>
        <w:rPr>
          <w:rFonts w:ascii="Times New Roman" w:hAnsi="Times New Roman"/>
          <w:sz w:val="28"/>
          <w:szCs w:val="28"/>
        </w:rPr>
        <w:t>чат и обмен личными сообщениями, которые позволяют наладить оперативную связь с обучающимися в синхронном и асинхронном режимах</w:t>
      </w:r>
      <w:r>
        <w:rPr>
          <w:rFonts w:ascii="Times New Roman" w:hAnsi="Times New Roman"/>
          <w:i/>
          <w:iCs/>
          <w:sz w:val="28"/>
          <w:szCs w:val="28"/>
        </w:rPr>
        <w:t>.</w:t>
      </w:r>
    </w:p>
    <w:p w:rsidR="001E1FF2" w:rsidRDefault="001E1FF2">
      <w:pPr>
        <w:widowControl w:val="0"/>
        <w:autoSpaceDE w:val="0"/>
        <w:autoSpaceDN w:val="0"/>
        <w:adjustRightInd w:val="0"/>
        <w:spacing w:after="0" w:line="71" w:lineRule="exact"/>
        <w:rPr>
          <w:rFonts w:ascii="Times New Roman" w:hAnsi="Times New Roman"/>
          <w:sz w:val="24"/>
          <w:szCs w:val="24"/>
        </w:rPr>
      </w:pPr>
    </w:p>
    <w:p w:rsidR="001E1FF2" w:rsidRDefault="00F132AC">
      <w:pPr>
        <w:widowControl w:val="0"/>
        <w:autoSpaceDE w:val="0"/>
        <w:autoSpaceDN w:val="0"/>
        <w:adjustRightInd w:val="0"/>
        <w:spacing w:after="0" w:line="239" w:lineRule="auto"/>
        <w:ind w:left="720"/>
        <w:rPr>
          <w:rFonts w:ascii="Times New Roman" w:hAnsi="Times New Roman"/>
          <w:sz w:val="24"/>
          <w:szCs w:val="24"/>
        </w:rPr>
      </w:pPr>
      <w:r>
        <w:rPr>
          <w:rFonts w:ascii="Times New Roman" w:hAnsi="Times New Roman"/>
          <w:sz w:val="28"/>
          <w:szCs w:val="28"/>
        </w:rPr>
        <w:t>Возможности  использования  форума  включают  обсуждение  научно-</w:t>
      </w:r>
    </w:p>
    <w:p w:rsidR="001E1FF2" w:rsidRDefault="001E1FF2">
      <w:pPr>
        <w:widowControl w:val="0"/>
        <w:autoSpaceDE w:val="0"/>
        <w:autoSpaceDN w:val="0"/>
        <w:adjustRightInd w:val="0"/>
        <w:spacing w:after="0" w:line="227" w:lineRule="exact"/>
        <w:rPr>
          <w:rFonts w:ascii="Times New Roman" w:hAnsi="Times New Roman"/>
          <w:sz w:val="24"/>
          <w:szCs w:val="24"/>
        </w:rPr>
      </w:pPr>
    </w:p>
    <w:p w:rsidR="001E1FF2" w:rsidRDefault="00F132AC">
      <w:pPr>
        <w:widowControl w:val="0"/>
        <w:overflowPunct w:val="0"/>
        <w:autoSpaceDE w:val="0"/>
        <w:autoSpaceDN w:val="0"/>
        <w:adjustRightInd w:val="0"/>
        <w:spacing w:after="0" w:line="336" w:lineRule="auto"/>
        <w:ind w:right="20"/>
        <w:jc w:val="both"/>
        <w:rPr>
          <w:rFonts w:ascii="Times New Roman" w:hAnsi="Times New Roman"/>
          <w:sz w:val="24"/>
          <w:szCs w:val="24"/>
        </w:rPr>
      </w:pPr>
      <w:r>
        <w:rPr>
          <w:rFonts w:ascii="Times New Roman" w:hAnsi="Times New Roman"/>
          <w:sz w:val="28"/>
          <w:szCs w:val="28"/>
        </w:rPr>
        <w:t>исследовательских проблем, проведение совещаний, обмена опытом, ведение диспутов, круглых столов, дискуссий, мозговых штурмов при решении острых проблем, организация телеконференций, зашита проектов.</w:t>
      </w:r>
    </w:p>
    <w:p w:rsidR="001E1FF2" w:rsidRDefault="001E1FF2">
      <w:pPr>
        <w:widowControl w:val="0"/>
        <w:autoSpaceDE w:val="0"/>
        <w:autoSpaceDN w:val="0"/>
        <w:adjustRightInd w:val="0"/>
        <w:spacing w:after="0" w:line="30" w:lineRule="exact"/>
        <w:rPr>
          <w:rFonts w:ascii="Times New Roman" w:hAnsi="Times New Roman"/>
          <w:sz w:val="24"/>
          <w:szCs w:val="24"/>
        </w:rPr>
      </w:pPr>
    </w:p>
    <w:p w:rsidR="001E1FF2" w:rsidRDefault="00F132AC">
      <w:pPr>
        <w:widowControl w:val="0"/>
        <w:tabs>
          <w:tab w:val="left" w:pos="2280"/>
        </w:tabs>
        <w:autoSpaceDE w:val="0"/>
        <w:autoSpaceDN w:val="0"/>
        <w:adjustRightInd w:val="0"/>
        <w:spacing w:after="0" w:line="239" w:lineRule="auto"/>
        <w:rPr>
          <w:rFonts w:ascii="Times New Roman" w:hAnsi="Times New Roman"/>
          <w:sz w:val="24"/>
          <w:szCs w:val="24"/>
        </w:rPr>
      </w:pPr>
      <w:r>
        <w:rPr>
          <w:rFonts w:ascii="Times New Roman" w:hAnsi="Times New Roman"/>
          <w:sz w:val="28"/>
          <w:szCs w:val="28"/>
        </w:rPr>
        <w:t>Применительно</w:t>
      </w:r>
      <w:r>
        <w:rPr>
          <w:rFonts w:ascii="Times New Roman" w:hAnsi="Times New Roman"/>
          <w:sz w:val="24"/>
          <w:szCs w:val="24"/>
        </w:rPr>
        <w:tab/>
      </w:r>
      <w:r>
        <w:rPr>
          <w:rFonts w:ascii="Times New Roman" w:hAnsi="Times New Roman"/>
          <w:sz w:val="28"/>
          <w:szCs w:val="28"/>
        </w:rPr>
        <w:t>к    организации    распределенного    (дистанционного)</w:t>
      </w:r>
    </w:p>
    <w:p w:rsidR="001E1FF2" w:rsidRDefault="001E1FF2">
      <w:pPr>
        <w:widowControl w:val="0"/>
        <w:autoSpaceDE w:val="0"/>
        <w:autoSpaceDN w:val="0"/>
        <w:adjustRightInd w:val="0"/>
        <w:spacing w:after="0" w:line="188" w:lineRule="exact"/>
        <w:rPr>
          <w:rFonts w:ascii="Times New Roman" w:hAnsi="Times New Roman"/>
          <w:sz w:val="24"/>
          <w:szCs w:val="24"/>
        </w:rPr>
      </w:pPr>
    </w:p>
    <w:p w:rsidR="001E1FF2" w:rsidRDefault="00F132AC">
      <w:pPr>
        <w:widowControl w:val="0"/>
        <w:autoSpaceDE w:val="0"/>
        <w:autoSpaceDN w:val="0"/>
        <w:adjustRightInd w:val="0"/>
        <w:spacing w:after="0" w:line="240" w:lineRule="auto"/>
        <w:ind w:left="4640"/>
        <w:rPr>
          <w:rFonts w:ascii="Times New Roman" w:hAnsi="Times New Roman"/>
          <w:sz w:val="24"/>
          <w:szCs w:val="24"/>
        </w:rPr>
      </w:pPr>
      <w:r>
        <w:rPr>
          <w:rFonts w:ascii="Times New Roman" w:hAnsi="Times New Roman"/>
          <w:sz w:val="28"/>
          <w:szCs w:val="28"/>
        </w:rPr>
        <w:t>161</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pgSz w:w="11904" w:h="16838"/>
          <w:pgMar w:top="1120" w:right="840" w:bottom="600" w:left="1700" w:header="720" w:footer="720" w:gutter="0"/>
          <w:cols w:space="720" w:equalWidth="0">
            <w:col w:w="9360"/>
          </w:cols>
          <w:noEndnote/>
        </w:sectPr>
      </w:pPr>
    </w:p>
    <w:p w:rsidR="001E1FF2" w:rsidRDefault="00F132AC">
      <w:pPr>
        <w:widowControl w:val="0"/>
        <w:overflowPunct w:val="0"/>
        <w:autoSpaceDE w:val="0"/>
        <w:autoSpaceDN w:val="0"/>
        <w:adjustRightInd w:val="0"/>
        <w:spacing w:after="0" w:line="310" w:lineRule="auto"/>
        <w:jc w:val="both"/>
        <w:rPr>
          <w:rFonts w:ascii="Times New Roman" w:hAnsi="Times New Roman"/>
          <w:sz w:val="24"/>
          <w:szCs w:val="24"/>
        </w:rPr>
      </w:pPr>
      <w:bookmarkStart w:id="161" w:name="page323"/>
      <w:bookmarkEnd w:id="161"/>
      <w:r>
        <w:rPr>
          <w:rFonts w:ascii="Times New Roman" w:hAnsi="Times New Roman"/>
          <w:sz w:val="28"/>
          <w:szCs w:val="28"/>
        </w:rPr>
        <w:lastRenderedPageBreak/>
        <w:t>образовательного процесса на базе форума можно реализовать ведение консультаций, установочных семинаров, электронных семинаров-отчетов,</w:t>
      </w:r>
    </w:p>
    <w:p w:rsidR="001E1FF2" w:rsidRDefault="001E1FF2">
      <w:pPr>
        <w:widowControl w:val="0"/>
        <w:autoSpaceDE w:val="0"/>
        <w:autoSpaceDN w:val="0"/>
        <w:adjustRightInd w:val="0"/>
        <w:spacing w:after="0" w:line="65"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другие видов работ.</w:t>
      </w:r>
    </w:p>
    <w:p w:rsidR="001E1FF2" w:rsidRDefault="001E1FF2">
      <w:pPr>
        <w:widowControl w:val="0"/>
        <w:autoSpaceDE w:val="0"/>
        <w:autoSpaceDN w:val="0"/>
        <w:adjustRightInd w:val="0"/>
        <w:spacing w:after="0" w:line="231" w:lineRule="exact"/>
        <w:rPr>
          <w:rFonts w:ascii="Times New Roman" w:hAnsi="Times New Roman"/>
          <w:sz w:val="24"/>
          <w:szCs w:val="24"/>
        </w:rPr>
      </w:pPr>
    </w:p>
    <w:p w:rsidR="001E1FF2" w:rsidRDefault="00F132AC">
      <w:pPr>
        <w:widowControl w:val="0"/>
        <w:overflowPunct w:val="0"/>
        <w:autoSpaceDE w:val="0"/>
        <w:autoSpaceDN w:val="0"/>
        <w:adjustRightInd w:val="0"/>
        <w:spacing w:after="0" w:line="354" w:lineRule="auto"/>
        <w:ind w:firstLine="711"/>
        <w:jc w:val="both"/>
        <w:rPr>
          <w:rFonts w:ascii="Times New Roman" w:hAnsi="Times New Roman"/>
          <w:sz w:val="24"/>
          <w:szCs w:val="24"/>
        </w:rPr>
      </w:pPr>
      <w:r>
        <w:rPr>
          <w:rFonts w:ascii="Times New Roman" w:hAnsi="Times New Roman"/>
          <w:sz w:val="28"/>
          <w:szCs w:val="28"/>
        </w:rPr>
        <w:t>В.А. Красильникова выделяет ряд ограничений, проблем и условий при использовании форумов в учебных целях. Так, необходимы современные компьютеры и высокоскоростной канал Интернет; постоянное модерирование рубрик форума (удаление посторонних тем, некорректных и грубых высказываний, агрессивных выступлений); четкое планирование содержания занятий и тщательная проработка тем семинаров. Программные продукты, обеспечивающие функционирование форума должны быть свободно распространяемыми (что позволит применять их легально и без финансовых затрат), просты в установке и администрировании, а также обеспечивать требования методической системы преподавателя [98; С. 104].</w:t>
      </w:r>
    </w:p>
    <w:p w:rsidR="001E1FF2" w:rsidRDefault="001E1FF2">
      <w:pPr>
        <w:widowControl w:val="0"/>
        <w:autoSpaceDE w:val="0"/>
        <w:autoSpaceDN w:val="0"/>
        <w:adjustRightInd w:val="0"/>
        <w:spacing w:after="0" w:line="81" w:lineRule="exact"/>
        <w:rPr>
          <w:rFonts w:ascii="Times New Roman" w:hAnsi="Times New Roman"/>
          <w:sz w:val="24"/>
          <w:szCs w:val="24"/>
        </w:rPr>
      </w:pPr>
    </w:p>
    <w:p w:rsidR="001E1FF2" w:rsidRDefault="00F132AC">
      <w:pPr>
        <w:widowControl w:val="0"/>
        <w:overflowPunct w:val="0"/>
        <w:autoSpaceDE w:val="0"/>
        <w:autoSpaceDN w:val="0"/>
        <w:adjustRightInd w:val="0"/>
        <w:spacing w:after="0" w:line="311" w:lineRule="auto"/>
        <w:ind w:firstLine="711"/>
        <w:jc w:val="both"/>
        <w:rPr>
          <w:rFonts w:ascii="Times New Roman" w:hAnsi="Times New Roman"/>
          <w:sz w:val="24"/>
          <w:szCs w:val="24"/>
        </w:rPr>
      </w:pPr>
      <w:r>
        <w:rPr>
          <w:rFonts w:ascii="Times New Roman" w:hAnsi="Times New Roman"/>
          <w:sz w:val="28"/>
          <w:szCs w:val="28"/>
        </w:rPr>
        <w:t>Во время обучения с использованием ИКТ, на базе образовательного портала иногда целесообразно работать в формате вебинара (webinar – on-line</w:t>
      </w:r>
    </w:p>
    <w:p w:rsidR="001E1FF2" w:rsidRDefault="001E1FF2">
      <w:pPr>
        <w:widowControl w:val="0"/>
        <w:autoSpaceDE w:val="0"/>
        <w:autoSpaceDN w:val="0"/>
        <w:adjustRightInd w:val="0"/>
        <w:spacing w:after="0" w:line="131" w:lineRule="exact"/>
        <w:rPr>
          <w:rFonts w:ascii="Times New Roman" w:hAnsi="Times New Roman"/>
          <w:sz w:val="24"/>
          <w:szCs w:val="24"/>
        </w:rPr>
      </w:pPr>
    </w:p>
    <w:p w:rsidR="001E1FF2" w:rsidRDefault="00F132AC">
      <w:pPr>
        <w:widowControl w:val="0"/>
        <w:overflowPunct w:val="0"/>
        <w:autoSpaceDE w:val="0"/>
        <w:autoSpaceDN w:val="0"/>
        <w:adjustRightInd w:val="0"/>
        <w:spacing w:after="0" w:line="356" w:lineRule="auto"/>
        <w:jc w:val="both"/>
        <w:rPr>
          <w:rFonts w:ascii="Times New Roman" w:hAnsi="Times New Roman"/>
          <w:sz w:val="24"/>
          <w:szCs w:val="24"/>
        </w:rPr>
      </w:pPr>
      <w:r>
        <w:rPr>
          <w:rFonts w:ascii="Times New Roman" w:hAnsi="Times New Roman"/>
          <w:sz w:val="28"/>
          <w:szCs w:val="28"/>
        </w:rPr>
        <w:t>семинар, интернет-семинар) – специфической формы интерактивных сетевых взаимодействий с использованием специального программного обеспечения и веб-камеры. Такая форма занятий предоставляет педагогу возможность получения ответов на поставленные вопросы сразу от всех обучающихся группы, причем «отмолчаться» на электронном семинаре нельзя - условием присутствия на семинаре является обязательная работа (достаточно полный ответ на вопрос), в противном случае тема не засчитывается. По истечению заданного времени на ответ педагог может провести публичное представление ответа любого обучающегося, участвующего в семинаре и подключить к обсуждению ответа (особенно нетрадиционного) всех обучающихся группы. Позднее преподаватель имеет возможность просмотреть ответы студентов в off-line режиме и предложить либо дополнительное раскрытие какой-то позиции в ответе, либо дать итоговую оценку ответа. Продолжение обсуждения вопроса может быть пролонгировано [98; С. 104].</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pgSz w:w="11904" w:h="16838"/>
          <w:pgMar w:top="1188" w:right="840" w:bottom="600" w:left="1700" w:header="720" w:footer="720" w:gutter="0"/>
          <w:cols w:space="720" w:equalWidth="0">
            <w:col w:w="9360"/>
          </w:cols>
          <w:noEndnote/>
        </w:sectPr>
      </w:pPr>
    </w:p>
    <w:p w:rsidR="001E1FF2" w:rsidRDefault="001E1FF2">
      <w:pPr>
        <w:widowControl w:val="0"/>
        <w:autoSpaceDE w:val="0"/>
        <w:autoSpaceDN w:val="0"/>
        <w:adjustRightInd w:val="0"/>
        <w:spacing w:after="0" w:line="42"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162</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type w:val="continuous"/>
          <w:pgSz w:w="11904" w:h="16838"/>
          <w:pgMar w:top="1188" w:right="5140" w:bottom="600" w:left="6340" w:header="720" w:footer="720" w:gutter="0"/>
          <w:cols w:space="720" w:equalWidth="0">
            <w:col w:w="420"/>
          </w:cols>
          <w:noEndnote/>
        </w:sectPr>
      </w:pPr>
    </w:p>
    <w:p w:rsidR="001E1FF2" w:rsidRDefault="00F132AC">
      <w:pPr>
        <w:widowControl w:val="0"/>
        <w:overflowPunct w:val="0"/>
        <w:autoSpaceDE w:val="0"/>
        <w:autoSpaceDN w:val="0"/>
        <w:adjustRightInd w:val="0"/>
        <w:spacing w:after="0" w:line="334" w:lineRule="auto"/>
        <w:ind w:firstLine="711"/>
        <w:jc w:val="both"/>
        <w:rPr>
          <w:rFonts w:ascii="Times New Roman" w:hAnsi="Times New Roman"/>
          <w:sz w:val="24"/>
          <w:szCs w:val="24"/>
        </w:rPr>
      </w:pPr>
      <w:bookmarkStart w:id="162" w:name="page325"/>
      <w:bookmarkEnd w:id="162"/>
      <w:r>
        <w:rPr>
          <w:rFonts w:ascii="Times New Roman" w:hAnsi="Times New Roman"/>
          <w:sz w:val="28"/>
          <w:szCs w:val="28"/>
        </w:rPr>
        <w:lastRenderedPageBreak/>
        <w:t>С целью повышения эффективности учебной работы вузовский педагог, он же групповой методист, может проводить on-line дистанционные консультации, на которых отрабатывать отдельные методические приемы,</w:t>
      </w:r>
    </w:p>
    <w:p w:rsidR="001E1FF2" w:rsidRDefault="001E1FF2">
      <w:pPr>
        <w:widowControl w:val="0"/>
        <w:autoSpaceDE w:val="0"/>
        <w:autoSpaceDN w:val="0"/>
        <w:adjustRightInd w:val="0"/>
        <w:spacing w:after="0" w:line="38"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отвечать на возникающие вопросы, обсуждать совместные работы и проекты,</w:t>
      </w:r>
    </w:p>
    <w:p w:rsidR="001E1FF2" w:rsidRDefault="001E1FF2">
      <w:pPr>
        <w:widowControl w:val="0"/>
        <w:autoSpaceDE w:val="0"/>
        <w:autoSpaceDN w:val="0"/>
        <w:adjustRightInd w:val="0"/>
        <w:spacing w:after="0" w:line="163"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проводить установочные сессии, аттестации и прочее [144; С. 146].</w:t>
      </w: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48" w:lineRule="exact"/>
        <w:rPr>
          <w:rFonts w:ascii="Times New Roman" w:hAnsi="Times New Roman"/>
          <w:sz w:val="24"/>
          <w:szCs w:val="24"/>
        </w:rPr>
      </w:pPr>
    </w:p>
    <w:p w:rsidR="001E1FF2" w:rsidRDefault="00F132AC">
      <w:pPr>
        <w:widowControl w:val="0"/>
        <w:autoSpaceDE w:val="0"/>
        <w:autoSpaceDN w:val="0"/>
        <w:adjustRightInd w:val="0"/>
        <w:spacing w:after="0" w:line="240" w:lineRule="auto"/>
        <w:ind w:left="720"/>
        <w:rPr>
          <w:rFonts w:ascii="Times New Roman" w:hAnsi="Times New Roman"/>
          <w:sz w:val="24"/>
          <w:szCs w:val="24"/>
        </w:rPr>
      </w:pPr>
      <w:r>
        <w:rPr>
          <w:rFonts w:ascii="Times New Roman" w:hAnsi="Times New Roman"/>
          <w:b/>
          <w:bCs/>
          <w:sz w:val="28"/>
          <w:szCs w:val="28"/>
        </w:rPr>
        <w:t>2.3  Дидактические  условия  эффективной  подготовки  студентов</w:t>
      </w:r>
    </w:p>
    <w:p w:rsidR="001E1FF2" w:rsidRDefault="001E1FF2">
      <w:pPr>
        <w:widowControl w:val="0"/>
        <w:autoSpaceDE w:val="0"/>
        <w:autoSpaceDN w:val="0"/>
        <w:adjustRightInd w:val="0"/>
        <w:spacing w:after="0" w:line="163"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8"/>
          <w:szCs w:val="28"/>
        </w:rPr>
        <w:t>вузов к использованию информационно-коммуникационных технологий</w:t>
      </w: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306" w:lineRule="exact"/>
        <w:rPr>
          <w:rFonts w:ascii="Times New Roman" w:hAnsi="Times New Roman"/>
          <w:sz w:val="24"/>
          <w:szCs w:val="24"/>
        </w:rPr>
      </w:pPr>
    </w:p>
    <w:p w:rsidR="001E1FF2" w:rsidRDefault="00F132AC">
      <w:pPr>
        <w:widowControl w:val="0"/>
        <w:overflowPunct w:val="0"/>
        <w:autoSpaceDE w:val="0"/>
        <w:autoSpaceDN w:val="0"/>
        <w:adjustRightInd w:val="0"/>
        <w:spacing w:after="0" w:line="351" w:lineRule="auto"/>
        <w:ind w:firstLine="711"/>
        <w:jc w:val="both"/>
        <w:rPr>
          <w:rFonts w:ascii="Times New Roman" w:hAnsi="Times New Roman"/>
          <w:sz w:val="24"/>
          <w:szCs w:val="24"/>
        </w:rPr>
      </w:pPr>
      <w:r>
        <w:rPr>
          <w:rFonts w:ascii="Times New Roman" w:hAnsi="Times New Roman"/>
          <w:sz w:val="28"/>
          <w:szCs w:val="28"/>
        </w:rPr>
        <w:t>Современный образовательный процесс характеризуется поиском оптимального соответствия между сложившимися традициями и инновационными веяниями, связанными с вхождением Таджикистана в мировое образовательное пространство. В этих условиях модернизация в таджикистанской системе высшего образования обусловлена ускоренным развитием и широким внедрением ИКТ и других электронных средств учебного назначения. Существенную роль в этом аспекте играет системно-</w:t>
      </w:r>
    </w:p>
    <w:p w:rsidR="001E1FF2" w:rsidRDefault="001E1FF2">
      <w:pPr>
        <w:widowControl w:val="0"/>
        <w:autoSpaceDE w:val="0"/>
        <w:autoSpaceDN w:val="0"/>
        <w:adjustRightInd w:val="0"/>
        <w:spacing w:after="0" w:line="84" w:lineRule="exact"/>
        <w:rPr>
          <w:rFonts w:ascii="Times New Roman" w:hAnsi="Times New Roman"/>
          <w:sz w:val="24"/>
          <w:szCs w:val="24"/>
        </w:rPr>
      </w:pPr>
    </w:p>
    <w:p w:rsidR="001E1FF2" w:rsidRDefault="00F132AC">
      <w:pPr>
        <w:widowControl w:val="0"/>
        <w:overflowPunct w:val="0"/>
        <w:autoSpaceDE w:val="0"/>
        <w:autoSpaceDN w:val="0"/>
        <w:adjustRightInd w:val="0"/>
        <w:spacing w:after="0" w:line="334" w:lineRule="auto"/>
        <w:ind w:right="20"/>
        <w:jc w:val="both"/>
        <w:rPr>
          <w:rFonts w:ascii="Times New Roman" w:hAnsi="Times New Roman"/>
          <w:sz w:val="24"/>
          <w:szCs w:val="24"/>
        </w:rPr>
      </w:pPr>
      <w:r>
        <w:rPr>
          <w:rFonts w:ascii="Times New Roman" w:hAnsi="Times New Roman"/>
          <w:sz w:val="28"/>
          <w:szCs w:val="28"/>
        </w:rPr>
        <w:t>дидактическое обеспечение образовательного процесса в вузе с использованием ИКТ, педагогические условия и средства оптимизации подготовки которого будут рассмотрены в данном параграфе.</w:t>
      </w:r>
    </w:p>
    <w:p w:rsidR="001E1FF2" w:rsidRDefault="001E1FF2">
      <w:pPr>
        <w:widowControl w:val="0"/>
        <w:autoSpaceDE w:val="0"/>
        <w:autoSpaceDN w:val="0"/>
        <w:adjustRightInd w:val="0"/>
        <w:spacing w:after="0" w:line="106"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9" w:lineRule="auto"/>
        <w:ind w:firstLine="711"/>
        <w:jc w:val="both"/>
        <w:rPr>
          <w:rFonts w:ascii="Times New Roman" w:hAnsi="Times New Roman"/>
          <w:sz w:val="24"/>
          <w:szCs w:val="24"/>
        </w:rPr>
      </w:pPr>
      <w:r>
        <w:rPr>
          <w:rFonts w:ascii="Times New Roman" w:hAnsi="Times New Roman"/>
          <w:sz w:val="28"/>
          <w:szCs w:val="28"/>
        </w:rPr>
        <w:t>В ходе внедрения в учебный процесс вуза ИКТ решается двуединая задача обеспечения информационной поддержки управленческой и педагогической деятельности преподавателей, а также самоуправления и организации учебной деятельности студентов. Создание соответствующих условий для полной реализации педагогического потенциала ИКТ является главным условием их эффективного применения в учебном процессе,</w:t>
      </w:r>
    </w:p>
    <w:p w:rsidR="001E1FF2" w:rsidRDefault="001E1FF2">
      <w:pPr>
        <w:widowControl w:val="0"/>
        <w:autoSpaceDE w:val="0"/>
        <w:autoSpaceDN w:val="0"/>
        <w:adjustRightInd w:val="0"/>
        <w:spacing w:after="0" w:line="91" w:lineRule="exact"/>
        <w:rPr>
          <w:rFonts w:ascii="Times New Roman" w:hAnsi="Times New Roman"/>
          <w:sz w:val="24"/>
          <w:szCs w:val="24"/>
        </w:rPr>
      </w:pPr>
    </w:p>
    <w:p w:rsidR="001E1FF2" w:rsidRDefault="00F132AC">
      <w:pPr>
        <w:widowControl w:val="0"/>
        <w:overflowPunct w:val="0"/>
        <w:autoSpaceDE w:val="0"/>
        <w:autoSpaceDN w:val="0"/>
        <w:adjustRightInd w:val="0"/>
        <w:spacing w:after="0" w:line="307" w:lineRule="auto"/>
        <w:ind w:right="20"/>
        <w:jc w:val="both"/>
        <w:rPr>
          <w:rFonts w:ascii="Times New Roman" w:hAnsi="Times New Roman"/>
          <w:sz w:val="24"/>
          <w:szCs w:val="24"/>
        </w:rPr>
      </w:pPr>
      <w:r>
        <w:rPr>
          <w:rFonts w:ascii="Times New Roman" w:hAnsi="Times New Roman"/>
          <w:sz w:val="28"/>
          <w:szCs w:val="28"/>
        </w:rPr>
        <w:t>направленном на подготовку студентов вузов к эффективному использованию ИКТ в учебной, а далее - в профессиональной деятельности.</w:t>
      </w:r>
    </w:p>
    <w:p w:rsidR="001E1FF2" w:rsidRDefault="001E1FF2">
      <w:pPr>
        <w:widowControl w:val="0"/>
        <w:autoSpaceDE w:val="0"/>
        <w:autoSpaceDN w:val="0"/>
        <w:adjustRightInd w:val="0"/>
        <w:spacing w:after="0" w:line="141" w:lineRule="exact"/>
        <w:rPr>
          <w:rFonts w:ascii="Times New Roman" w:hAnsi="Times New Roman"/>
          <w:sz w:val="24"/>
          <w:szCs w:val="24"/>
        </w:rPr>
      </w:pPr>
    </w:p>
    <w:p w:rsidR="001E1FF2" w:rsidRDefault="00F132AC">
      <w:pPr>
        <w:widowControl w:val="0"/>
        <w:overflowPunct w:val="0"/>
        <w:autoSpaceDE w:val="0"/>
        <w:autoSpaceDN w:val="0"/>
        <w:adjustRightInd w:val="0"/>
        <w:spacing w:after="0" w:line="334" w:lineRule="auto"/>
        <w:ind w:right="20" w:firstLine="711"/>
        <w:jc w:val="both"/>
        <w:rPr>
          <w:rFonts w:ascii="Times New Roman" w:hAnsi="Times New Roman"/>
          <w:sz w:val="24"/>
          <w:szCs w:val="24"/>
        </w:rPr>
      </w:pPr>
      <w:r>
        <w:rPr>
          <w:rFonts w:ascii="Times New Roman" w:hAnsi="Times New Roman"/>
          <w:sz w:val="28"/>
          <w:szCs w:val="28"/>
        </w:rPr>
        <w:t>Литературный обзор по вопросам решения задач информатизации высшего образования показывает наличие различных, порой взаимоисключающих друг друга, трактовок дидактических условий</w:t>
      </w:r>
    </w:p>
    <w:p w:rsidR="001E1FF2" w:rsidRDefault="001E1FF2">
      <w:pPr>
        <w:widowControl w:val="0"/>
        <w:autoSpaceDE w:val="0"/>
        <w:autoSpaceDN w:val="0"/>
        <w:adjustRightInd w:val="0"/>
        <w:spacing w:after="0" w:line="62" w:lineRule="exact"/>
        <w:rPr>
          <w:rFonts w:ascii="Times New Roman" w:hAnsi="Times New Roman"/>
          <w:sz w:val="24"/>
          <w:szCs w:val="24"/>
        </w:rPr>
      </w:pPr>
    </w:p>
    <w:p w:rsidR="001E1FF2" w:rsidRDefault="00F132AC">
      <w:pPr>
        <w:widowControl w:val="0"/>
        <w:autoSpaceDE w:val="0"/>
        <w:autoSpaceDN w:val="0"/>
        <w:adjustRightInd w:val="0"/>
        <w:spacing w:after="0" w:line="240" w:lineRule="auto"/>
        <w:ind w:left="4640"/>
        <w:rPr>
          <w:rFonts w:ascii="Times New Roman" w:hAnsi="Times New Roman"/>
          <w:sz w:val="24"/>
          <w:szCs w:val="24"/>
        </w:rPr>
      </w:pPr>
      <w:r>
        <w:rPr>
          <w:rFonts w:ascii="Times New Roman" w:hAnsi="Times New Roman"/>
          <w:sz w:val="28"/>
          <w:szCs w:val="28"/>
        </w:rPr>
        <w:t>163</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pgSz w:w="11904" w:h="16838"/>
          <w:pgMar w:top="1188" w:right="840" w:bottom="600" w:left="1700" w:header="720" w:footer="720" w:gutter="0"/>
          <w:cols w:space="720" w:equalWidth="0">
            <w:col w:w="9360"/>
          </w:cols>
          <w:noEndnote/>
        </w:sectPr>
      </w:pPr>
    </w:p>
    <w:p w:rsidR="001E1FF2" w:rsidRDefault="00F132AC">
      <w:pPr>
        <w:widowControl w:val="0"/>
        <w:tabs>
          <w:tab w:val="left" w:pos="1900"/>
        </w:tabs>
        <w:autoSpaceDE w:val="0"/>
        <w:autoSpaceDN w:val="0"/>
        <w:adjustRightInd w:val="0"/>
        <w:spacing w:after="0" w:line="240" w:lineRule="auto"/>
        <w:rPr>
          <w:rFonts w:ascii="Times New Roman" w:hAnsi="Times New Roman"/>
          <w:sz w:val="24"/>
          <w:szCs w:val="24"/>
        </w:rPr>
      </w:pPr>
      <w:bookmarkStart w:id="163" w:name="page327"/>
      <w:bookmarkEnd w:id="163"/>
      <w:r>
        <w:rPr>
          <w:rFonts w:ascii="Times New Roman" w:hAnsi="Times New Roman"/>
          <w:sz w:val="28"/>
          <w:szCs w:val="28"/>
        </w:rPr>
        <w:lastRenderedPageBreak/>
        <w:t>эффективного</w:t>
      </w:r>
      <w:r>
        <w:rPr>
          <w:rFonts w:ascii="Times New Roman" w:hAnsi="Times New Roman"/>
          <w:sz w:val="24"/>
          <w:szCs w:val="24"/>
        </w:rPr>
        <w:tab/>
      </w:r>
      <w:r>
        <w:rPr>
          <w:rFonts w:ascii="Times New Roman" w:hAnsi="Times New Roman"/>
          <w:sz w:val="28"/>
          <w:szCs w:val="28"/>
        </w:rPr>
        <w:t>использования  в  образовательном  процессе  вузов  ИКТ.</w:t>
      </w:r>
    </w:p>
    <w:p w:rsidR="001E1FF2" w:rsidRDefault="001E1FF2">
      <w:pPr>
        <w:widowControl w:val="0"/>
        <w:autoSpaceDE w:val="0"/>
        <w:autoSpaceDN w:val="0"/>
        <w:adjustRightInd w:val="0"/>
        <w:spacing w:after="0" w:line="230" w:lineRule="exact"/>
        <w:rPr>
          <w:rFonts w:ascii="Times New Roman" w:hAnsi="Times New Roman"/>
          <w:sz w:val="24"/>
          <w:szCs w:val="24"/>
        </w:rPr>
      </w:pPr>
    </w:p>
    <w:p w:rsidR="001E1FF2" w:rsidRDefault="00F132AC">
      <w:pPr>
        <w:widowControl w:val="0"/>
        <w:overflowPunct w:val="0"/>
        <w:autoSpaceDE w:val="0"/>
        <w:autoSpaceDN w:val="0"/>
        <w:adjustRightInd w:val="0"/>
        <w:spacing w:after="0" w:line="353" w:lineRule="auto"/>
        <w:ind w:right="20"/>
        <w:jc w:val="both"/>
        <w:rPr>
          <w:rFonts w:ascii="Times New Roman" w:hAnsi="Times New Roman"/>
          <w:sz w:val="24"/>
          <w:szCs w:val="24"/>
        </w:rPr>
      </w:pPr>
      <w:r>
        <w:rPr>
          <w:rFonts w:ascii="Times New Roman" w:hAnsi="Times New Roman"/>
          <w:sz w:val="28"/>
          <w:szCs w:val="28"/>
        </w:rPr>
        <w:t>Значительная часть исследователей данной проблемной области идут по пути создания особой системы, отражающей специфику компьютерного обучения или разработки частных принципов применения в учебном процессе отдельных информационных средств. Очевидно, нельзя просто добавить имеющиеся в распоряжении педагога средства ИКТ к сложившейся дидактической системе. Необходимо осуществить интеграцию ИКТ в инфраструктуру образования с учетом исторических, философских и психологических аспектов проблематики, опираясь на определенные теоретические концепции учебного процесса.</w:t>
      </w:r>
    </w:p>
    <w:p w:rsidR="001E1FF2" w:rsidRDefault="001E1FF2">
      <w:pPr>
        <w:widowControl w:val="0"/>
        <w:autoSpaceDE w:val="0"/>
        <w:autoSpaceDN w:val="0"/>
        <w:adjustRightInd w:val="0"/>
        <w:spacing w:after="0" w:line="83"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8" w:lineRule="auto"/>
        <w:ind w:right="20" w:firstLine="711"/>
        <w:jc w:val="both"/>
        <w:rPr>
          <w:rFonts w:ascii="Times New Roman" w:hAnsi="Times New Roman"/>
          <w:sz w:val="24"/>
          <w:szCs w:val="24"/>
        </w:rPr>
      </w:pPr>
      <w:r>
        <w:rPr>
          <w:rFonts w:ascii="Times New Roman" w:hAnsi="Times New Roman"/>
          <w:sz w:val="28"/>
          <w:szCs w:val="28"/>
        </w:rPr>
        <w:t>В данном параграфе сначала выполним анализ содержания связанных с рассматриваемой тематикой терминов «условие», «средство», «оптимизация». Затем исследуем подходы к выделению задач и конкретных условий применения ИКТ в зависимости от особенностей применяемых образовательных моделей и технологий.</w:t>
      </w:r>
    </w:p>
    <w:p w:rsidR="001E1FF2" w:rsidRDefault="001E1FF2">
      <w:pPr>
        <w:widowControl w:val="0"/>
        <w:autoSpaceDE w:val="0"/>
        <w:autoSpaceDN w:val="0"/>
        <w:adjustRightInd w:val="0"/>
        <w:spacing w:after="0" w:line="14" w:lineRule="exact"/>
        <w:rPr>
          <w:rFonts w:ascii="Times New Roman" w:hAnsi="Times New Roman"/>
          <w:sz w:val="24"/>
          <w:szCs w:val="24"/>
        </w:rPr>
      </w:pPr>
    </w:p>
    <w:p w:rsidR="001E1FF2" w:rsidRDefault="00F132AC">
      <w:pPr>
        <w:widowControl w:val="0"/>
        <w:autoSpaceDE w:val="0"/>
        <w:autoSpaceDN w:val="0"/>
        <w:adjustRightInd w:val="0"/>
        <w:spacing w:after="0" w:line="240" w:lineRule="auto"/>
        <w:ind w:left="720"/>
        <w:rPr>
          <w:rFonts w:ascii="Times New Roman" w:hAnsi="Times New Roman"/>
          <w:sz w:val="24"/>
          <w:szCs w:val="24"/>
        </w:rPr>
      </w:pPr>
      <w:r>
        <w:rPr>
          <w:rFonts w:ascii="Times New Roman" w:hAnsi="Times New Roman"/>
          <w:sz w:val="28"/>
          <w:szCs w:val="28"/>
        </w:rPr>
        <w:t>М.А.  Курлыкина,  ранее  выполнившая  аналогичное  исследование,</w:t>
      </w:r>
    </w:p>
    <w:p w:rsidR="001E1FF2" w:rsidRDefault="001E1FF2">
      <w:pPr>
        <w:widowControl w:val="0"/>
        <w:autoSpaceDE w:val="0"/>
        <w:autoSpaceDN w:val="0"/>
        <w:adjustRightInd w:val="0"/>
        <w:spacing w:after="0" w:line="163"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констатирует  более  высокий  уровень  обобщения  и  абстракции  понятия</w:t>
      </w:r>
    </w:p>
    <w:p w:rsidR="001E1FF2" w:rsidRDefault="001E1FF2">
      <w:pPr>
        <w:widowControl w:val="0"/>
        <w:autoSpaceDE w:val="0"/>
        <w:autoSpaceDN w:val="0"/>
        <w:adjustRightInd w:val="0"/>
        <w:spacing w:after="0" w:line="163"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«условие»  по  отношению  к  понятию  «средство».  Средства  материальны,</w:t>
      </w:r>
    </w:p>
    <w:p w:rsidR="001E1FF2" w:rsidRDefault="001E1FF2">
      <w:pPr>
        <w:widowControl w:val="0"/>
        <w:autoSpaceDE w:val="0"/>
        <w:autoSpaceDN w:val="0"/>
        <w:adjustRightInd w:val="0"/>
        <w:spacing w:after="0" w:line="226" w:lineRule="exact"/>
        <w:rPr>
          <w:rFonts w:ascii="Times New Roman" w:hAnsi="Times New Roman"/>
          <w:sz w:val="24"/>
          <w:szCs w:val="24"/>
        </w:rPr>
      </w:pPr>
    </w:p>
    <w:p w:rsidR="001E1FF2" w:rsidRDefault="00F132AC">
      <w:pPr>
        <w:widowControl w:val="0"/>
        <w:overflowPunct w:val="0"/>
        <w:autoSpaceDE w:val="0"/>
        <w:autoSpaceDN w:val="0"/>
        <w:adjustRightInd w:val="0"/>
        <w:spacing w:after="0" w:line="336" w:lineRule="auto"/>
        <w:ind w:right="20"/>
        <w:jc w:val="both"/>
        <w:rPr>
          <w:rFonts w:ascii="Times New Roman" w:hAnsi="Times New Roman"/>
          <w:sz w:val="24"/>
          <w:szCs w:val="24"/>
        </w:rPr>
      </w:pPr>
      <w:r>
        <w:rPr>
          <w:rFonts w:ascii="Times New Roman" w:hAnsi="Times New Roman"/>
          <w:sz w:val="28"/>
          <w:szCs w:val="28"/>
        </w:rPr>
        <w:t>являются компонентом и условием течения процесса, реализуют его целевые посылки [108; С. 57]. А к определению понятия «педагогические условия» существуют различные подходы.</w:t>
      </w:r>
    </w:p>
    <w:p w:rsidR="001E1FF2" w:rsidRDefault="001E1FF2">
      <w:pPr>
        <w:widowControl w:val="0"/>
        <w:autoSpaceDE w:val="0"/>
        <w:autoSpaceDN w:val="0"/>
        <w:adjustRightInd w:val="0"/>
        <w:spacing w:after="0" w:line="97"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8" w:lineRule="auto"/>
        <w:ind w:firstLine="711"/>
        <w:jc w:val="both"/>
        <w:rPr>
          <w:rFonts w:ascii="Times New Roman" w:hAnsi="Times New Roman"/>
          <w:sz w:val="24"/>
          <w:szCs w:val="24"/>
        </w:rPr>
      </w:pPr>
      <w:r>
        <w:rPr>
          <w:rFonts w:ascii="Times New Roman" w:hAnsi="Times New Roman"/>
          <w:sz w:val="28"/>
          <w:szCs w:val="28"/>
        </w:rPr>
        <w:t>В.В. Князева определяет педагогические условия как «совокупность мер, объективных возможностей, содержания, форм, методов определенной среды, которые сопровождают образовательный процесс, особым образом структурированы и направлены на успешное достижение поставленной педагогической цели или на решение задач исследования» [88;С. 734].</w:t>
      </w:r>
    </w:p>
    <w:p w:rsidR="001E1FF2" w:rsidRDefault="001E1FF2">
      <w:pPr>
        <w:widowControl w:val="0"/>
        <w:autoSpaceDE w:val="0"/>
        <w:autoSpaceDN w:val="0"/>
        <w:adjustRightInd w:val="0"/>
        <w:spacing w:after="0" w:line="81" w:lineRule="exact"/>
        <w:rPr>
          <w:rFonts w:ascii="Times New Roman" w:hAnsi="Times New Roman"/>
          <w:sz w:val="24"/>
          <w:szCs w:val="24"/>
        </w:rPr>
      </w:pPr>
    </w:p>
    <w:p w:rsidR="001E1FF2" w:rsidRDefault="00F132AC">
      <w:pPr>
        <w:widowControl w:val="0"/>
        <w:overflowPunct w:val="0"/>
        <w:autoSpaceDE w:val="0"/>
        <w:autoSpaceDN w:val="0"/>
        <w:adjustRightInd w:val="0"/>
        <w:spacing w:after="0" w:line="310" w:lineRule="auto"/>
        <w:ind w:firstLine="711"/>
        <w:jc w:val="both"/>
        <w:rPr>
          <w:rFonts w:ascii="Times New Roman" w:hAnsi="Times New Roman"/>
          <w:sz w:val="24"/>
          <w:szCs w:val="24"/>
        </w:rPr>
      </w:pPr>
      <w:r>
        <w:rPr>
          <w:rFonts w:ascii="Times New Roman" w:hAnsi="Times New Roman"/>
          <w:sz w:val="28"/>
          <w:szCs w:val="28"/>
        </w:rPr>
        <w:t>Под дидактическими условиями внедрения ИКТ И.Д. Белоусова понимает «определенное состояние субъект-объектной среды вуза,</w:t>
      </w:r>
    </w:p>
    <w:p w:rsidR="001E1FF2" w:rsidRDefault="001E1FF2">
      <w:pPr>
        <w:widowControl w:val="0"/>
        <w:autoSpaceDE w:val="0"/>
        <w:autoSpaceDN w:val="0"/>
        <w:adjustRightInd w:val="0"/>
        <w:spacing w:after="0" w:line="138" w:lineRule="exact"/>
        <w:rPr>
          <w:rFonts w:ascii="Times New Roman" w:hAnsi="Times New Roman"/>
          <w:sz w:val="24"/>
          <w:szCs w:val="24"/>
        </w:rPr>
      </w:pPr>
    </w:p>
    <w:p w:rsidR="001E1FF2" w:rsidRDefault="00F132AC">
      <w:pPr>
        <w:widowControl w:val="0"/>
        <w:overflowPunct w:val="0"/>
        <w:autoSpaceDE w:val="0"/>
        <w:autoSpaceDN w:val="0"/>
        <w:adjustRightInd w:val="0"/>
        <w:spacing w:after="0" w:line="307" w:lineRule="auto"/>
        <w:ind w:right="20"/>
        <w:jc w:val="both"/>
        <w:rPr>
          <w:rFonts w:ascii="Times New Roman" w:hAnsi="Times New Roman"/>
          <w:sz w:val="24"/>
          <w:szCs w:val="24"/>
        </w:rPr>
      </w:pPr>
      <w:r>
        <w:rPr>
          <w:rFonts w:ascii="Times New Roman" w:hAnsi="Times New Roman"/>
          <w:sz w:val="28"/>
          <w:szCs w:val="28"/>
        </w:rPr>
        <w:t>возникшее в результате инновационной деятельности педагогического коллектива, способствующее качественному изменению педагогической</w:t>
      </w:r>
    </w:p>
    <w:p w:rsidR="001E1FF2" w:rsidRDefault="001E1FF2">
      <w:pPr>
        <w:widowControl w:val="0"/>
        <w:autoSpaceDE w:val="0"/>
        <w:autoSpaceDN w:val="0"/>
        <w:adjustRightInd w:val="0"/>
        <w:spacing w:after="0" w:line="98" w:lineRule="exact"/>
        <w:rPr>
          <w:rFonts w:ascii="Times New Roman" w:hAnsi="Times New Roman"/>
          <w:sz w:val="24"/>
          <w:szCs w:val="24"/>
        </w:rPr>
      </w:pPr>
    </w:p>
    <w:p w:rsidR="001E1FF2" w:rsidRDefault="00F132AC">
      <w:pPr>
        <w:widowControl w:val="0"/>
        <w:autoSpaceDE w:val="0"/>
        <w:autoSpaceDN w:val="0"/>
        <w:adjustRightInd w:val="0"/>
        <w:spacing w:after="0" w:line="240" w:lineRule="auto"/>
        <w:ind w:left="4640"/>
        <w:rPr>
          <w:rFonts w:ascii="Times New Roman" w:hAnsi="Times New Roman"/>
          <w:sz w:val="24"/>
          <w:szCs w:val="24"/>
        </w:rPr>
      </w:pPr>
      <w:r>
        <w:rPr>
          <w:rFonts w:ascii="Times New Roman" w:hAnsi="Times New Roman"/>
          <w:sz w:val="28"/>
          <w:szCs w:val="28"/>
        </w:rPr>
        <w:t>164</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pgSz w:w="11904" w:h="16838"/>
          <w:pgMar w:top="1120" w:right="840" w:bottom="600" w:left="1700" w:header="720" w:footer="720" w:gutter="0"/>
          <w:cols w:space="720" w:equalWidth="0">
            <w:col w:w="9360"/>
          </w:cols>
          <w:noEndnote/>
        </w:sectPr>
      </w:pPr>
    </w:p>
    <w:p w:rsidR="001E1FF2" w:rsidRDefault="00F132AC">
      <w:pPr>
        <w:widowControl w:val="0"/>
        <w:overflowPunct w:val="0"/>
        <w:autoSpaceDE w:val="0"/>
        <w:autoSpaceDN w:val="0"/>
        <w:adjustRightInd w:val="0"/>
        <w:spacing w:after="0" w:line="310" w:lineRule="auto"/>
        <w:jc w:val="both"/>
        <w:rPr>
          <w:rFonts w:ascii="Times New Roman" w:hAnsi="Times New Roman"/>
          <w:sz w:val="24"/>
          <w:szCs w:val="24"/>
        </w:rPr>
      </w:pPr>
      <w:bookmarkStart w:id="164" w:name="page329"/>
      <w:bookmarkEnd w:id="164"/>
      <w:r>
        <w:rPr>
          <w:rFonts w:ascii="Times New Roman" w:hAnsi="Times New Roman"/>
          <w:sz w:val="28"/>
          <w:szCs w:val="28"/>
        </w:rPr>
        <w:lastRenderedPageBreak/>
        <w:t>действительности, уровня профессиональной подготовки студентов на основе внедрения и использования ИКТ» [18].</w:t>
      </w:r>
    </w:p>
    <w:p w:rsidR="001E1FF2" w:rsidRDefault="001E1FF2">
      <w:pPr>
        <w:widowControl w:val="0"/>
        <w:autoSpaceDE w:val="0"/>
        <w:autoSpaceDN w:val="0"/>
        <w:adjustRightInd w:val="0"/>
        <w:spacing w:after="0" w:line="133" w:lineRule="exact"/>
        <w:rPr>
          <w:rFonts w:ascii="Times New Roman" w:hAnsi="Times New Roman"/>
          <w:sz w:val="24"/>
          <w:szCs w:val="24"/>
        </w:rPr>
      </w:pPr>
    </w:p>
    <w:p w:rsidR="001E1FF2" w:rsidRDefault="00F132AC">
      <w:pPr>
        <w:widowControl w:val="0"/>
        <w:overflowPunct w:val="0"/>
        <w:autoSpaceDE w:val="0"/>
        <w:autoSpaceDN w:val="0"/>
        <w:adjustRightInd w:val="0"/>
        <w:spacing w:after="0" w:line="350" w:lineRule="auto"/>
        <w:ind w:firstLine="711"/>
        <w:jc w:val="both"/>
        <w:rPr>
          <w:rFonts w:ascii="Times New Roman" w:hAnsi="Times New Roman"/>
          <w:sz w:val="24"/>
          <w:szCs w:val="24"/>
        </w:rPr>
      </w:pPr>
      <w:r>
        <w:rPr>
          <w:rFonts w:ascii="Times New Roman" w:hAnsi="Times New Roman"/>
          <w:sz w:val="28"/>
          <w:szCs w:val="28"/>
        </w:rPr>
        <w:t>Е.В. Ширшов обобщает данное определение для целей своего диссертационного исследования. У него педагогические условия и средства оптимизации представлены процессом поиска наилучших показателей функционирования системно-дидактического обеспечения при существующих ограничениях (условиях), с одной стороны, и максимальным использованием имеющихся возможностей (средств) - с другой [193; С. 322].</w:t>
      </w:r>
    </w:p>
    <w:p w:rsidR="001E1FF2" w:rsidRDefault="001E1FF2">
      <w:pPr>
        <w:widowControl w:val="0"/>
        <w:autoSpaceDE w:val="0"/>
        <w:autoSpaceDN w:val="0"/>
        <w:adjustRightInd w:val="0"/>
        <w:spacing w:after="0" w:line="83" w:lineRule="exact"/>
        <w:rPr>
          <w:rFonts w:ascii="Times New Roman" w:hAnsi="Times New Roman"/>
          <w:sz w:val="24"/>
          <w:szCs w:val="24"/>
        </w:rPr>
      </w:pPr>
    </w:p>
    <w:p w:rsidR="001E1FF2" w:rsidRDefault="00F132AC">
      <w:pPr>
        <w:widowControl w:val="0"/>
        <w:overflowPunct w:val="0"/>
        <w:autoSpaceDE w:val="0"/>
        <w:autoSpaceDN w:val="0"/>
        <w:adjustRightInd w:val="0"/>
        <w:spacing w:after="0" w:line="310" w:lineRule="auto"/>
        <w:jc w:val="both"/>
        <w:rPr>
          <w:rFonts w:ascii="Times New Roman" w:hAnsi="Times New Roman"/>
          <w:sz w:val="24"/>
          <w:szCs w:val="24"/>
        </w:rPr>
      </w:pPr>
      <w:r>
        <w:rPr>
          <w:rFonts w:ascii="Times New Roman" w:hAnsi="Times New Roman"/>
          <w:sz w:val="28"/>
          <w:szCs w:val="28"/>
        </w:rPr>
        <w:t>В настоящей работе, понимая под средствами - средства ИКТ, мы будем использовать последнее определение.</w:t>
      </w:r>
    </w:p>
    <w:p w:rsidR="001E1FF2" w:rsidRDefault="001E1FF2">
      <w:pPr>
        <w:widowControl w:val="0"/>
        <w:autoSpaceDE w:val="0"/>
        <w:autoSpaceDN w:val="0"/>
        <w:adjustRightInd w:val="0"/>
        <w:spacing w:after="0" w:line="65" w:lineRule="exact"/>
        <w:rPr>
          <w:rFonts w:ascii="Times New Roman" w:hAnsi="Times New Roman"/>
          <w:sz w:val="24"/>
          <w:szCs w:val="24"/>
        </w:rPr>
      </w:pPr>
    </w:p>
    <w:p w:rsidR="001E1FF2" w:rsidRDefault="00F132AC">
      <w:pPr>
        <w:widowControl w:val="0"/>
        <w:tabs>
          <w:tab w:val="left" w:pos="2540"/>
        </w:tabs>
        <w:autoSpaceDE w:val="0"/>
        <w:autoSpaceDN w:val="0"/>
        <w:adjustRightInd w:val="0"/>
        <w:spacing w:after="0" w:line="240" w:lineRule="auto"/>
        <w:ind w:left="720"/>
        <w:rPr>
          <w:rFonts w:ascii="Times New Roman" w:hAnsi="Times New Roman"/>
          <w:sz w:val="24"/>
          <w:szCs w:val="24"/>
        </w:rPr>
      </w:pPr>
      <w:r>
        <w:rPr>
          <w:rFonts w:ascii="Times New Roman" w:hAnsi="Times New Roman"/>
          <w:sz w:val="28"/>
          <w:szCs w:val="28"/>
        </w:rPr>
        <w:t>Оптимизация</w:t>
      </w:r>
      <w:r>
        <w:rPr>
          <w:rFonts w:ascii="Times New Roman" w:hAnsi="Times New Roman"/>
          <w:sz w:val="24"/>
          <w:szCs w:val="24"/>
        </w:rPr>
        <w:tab/>
      </w:r>
      <w:r>
        <w:rPr>
          <w:rFonts w:ascii="Times New Roman" w:hAnsi="Times New Roman"/>
          <w:sz w:val="28"/>
          <w:szCs w:val="28"/>
        </w:rPr>
        <w:t>процесса  обучения,  по  мнению  Ю.К.  Бабанского,</w:t>
      </w:r>
    </w:p>
    <w:p w:rsidR="001E1FF2" w:rsidRDefault="001E1FF2">
      <w:pPr>
        <w:widowControl w:val="0"/>
        <w:autoSpaceDE w:val="0"/>
        <w:autoSpaceDN w:val="0"/>
        <w:adjustRightInd w:val="0"/>
        <w:spacing w:after="0" w:line="163" w:lineRule="exact"/>
        <w:rPr>
          <w:rFonts w:ascii="Times New Roman" w:hAnsi="Times New Roman"/>
          <w:sz w:val="24"/>
          <w:szCs w:val="24"/>
        </w:rPr>
      </w:pPr>
    </w:p>
    <w:p w:rsidR="001E1FF2" w:rsidRDefault="00F132AC">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28"/>
          <w:szCs w:val="28"/>
        </w:rPr>
        <w:t>подразумевает  особый  выбор  учебно-воспитательных  задач,  содержания,</w:t>
      </w:r>
    </w:p>
    <w:p w:rsidR="001E1FF2" w:rsidRDefault="001E1FF2">
      <w:pPr>
        <w:widowControl w:val="0"/>
        <w:autoSpaceDE w:val="0"/>
        <w:autoSpaceDN w:val="0"/>
        <w:adjustRightInd w:val="0"/>
        <w:spacing w:after="0" w:line="232"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9" w:lineRule="auto"/>
        <w:ind w:right="20"/>
        <w:jc w:val="both"/>
        <w:rPr>
          <w:rFonts w:ascii="Times New Roman" w:hAnsi="Times New Roman"/>
          <w:sz w:val="24"/>
          <w:szCs w:val="24"/>
        </w:rPr>
      </w:pPr>
      <w:r>
        <w:rPr>
          <w:rFonts w:ascii="Times New Roman" w:hAnsi="Times New Roman"/>
          <w:sz w:val="28"/>
          <w:szCs w:val="28"/>
        </w:rPr>
        <w:t>форм и методов обучения, позволяющий в максимально возможной мере учитывать общую цель обучения, принципы обучения, индивидуальные и групповые особенности студентов, возможности педагога. На этой основе должно обеспечиваться достижение максимально возможных в данных условиях учебно-воспитательных результатов при минимально необходимых расходах ресурсов [15; С. 21].</w:t>
      </w:r>
    </w:p>
    <w:p w:rsidR="001E1FF2" w:rsidRDefault="001E1FF2">
      <w:pPr>
        <w:widowControl w:val="0"/>
        <w:autoSpaceDE w:val="0"/>
        <w:autoSpaceDN w:val="0"/>
        <w:adjustRightInd w:val="0"/>
        <w:spacing w:after="0" w:line="86" w:lineRule="exact"/>
        <w:rPr>
          <w:rFonts w:ascii="Times New Roman" w:hAnsi="Times New Roman"/>
          <w:sz w:val="24"/>
          <w:szCs w:val="24"/>
        </w:rPr>
      </w:pPr>
    </w:p>
    <w:p w:rsidR="001E1FF2" w:rsidRDefault="00F132AC">
      <w:pPr>
        <w:widowControl w:val="0"/>
        <w:overflowPunct w:val="0"/>
        <w:autoSpaceDE w:val="0"/>
        <w:autoSpaceDN w:val="0"/>
        <w:adjustRightInd w:val="0"/>
        <w:spacing w:after="0" w:line="355" w:lineRule="auto"/>
        <w:ind w:firstLine="711"/>
        <w:jc w:val="both"/>
        <w:rPr>
          <w:rFonts w:ascii="Times New Roman" w:hAnsi="Times New Roman"/>
          <w:sz w:val="24"/>
          <w:szCs w:val="24"/>
        </w:rPr>
      </w:pPr>
      <w:r>
        <w:rPr>
          <w:rFonts w:ascii="Times New Roman" w:hAnsi="Times New Roman"/>
          <w:sz w:val="28"/>
          <w:szCs w:val="28"/>
        </w:rPr>
        <w:t>Е.В. Андропова считает этапами процесса оптимизации образовательного процесса определение условий обучения, анализ его условий, оценку результатов профессиональной подготовки будущего специалиста на основе критериев качества обучения, выбор наилучших условий обучения из имеющихся, экспериментальную проверку теоретических выводов, прогнозирование дальнейшего поведения исследуемой системы при изменении условий её функционирования» [6; С. 26]. O.A. Ильченко добавляет к этому, что в существующей вузовской образовательной системе многообразие методов, организационных форм и технологий обучения позволяют преподавателю выбрать для проведения каждого занятия те из них, которые в сочетании с современными средствами обучения наилучшим способом активизируют познавательную деятельность</w:t>
      </w:r>
    </w:p>
    <w:p w:rsidR="001E1FF2" w:rsidRDefault="001E1FF2">
      <w:pPr>
        <w:widowControl w:val="0"/>
        <w:autoSpaceDE w:val="0"/>
        <w:autoSpaceDN w:val="0"/>
        <w:adjustRightInd w:val="0"/>
        <w:spacing w:after="0" w:line="41" w:lineRule="exact"/>
        <w:rPr>
          <w:rFonts w:ascii="Times New Roman" w:hAnsi="Times New Roman"/>
          <w:sz w:val="24"/>
          <w:szCs w:val="24"/>
        </w:rPr>
      </w:pPr>
    </w:p>
    <w:p w:rsidR="001E1FF2" w:rsidRDefault="00F132AC">
      <w:pPr>
        <w:widowControl w:val="0"/>
        <w:autoSpaceDE w:val="0"/>
        <w:autoSpaceDN w:val="0"/>
        <w:adjustRightInd w:val="0"/>
        <w:spacing w:after="0" w:line="240" w:lineRule="auto"/>
        <w:ind w:left="4640"/>
        <w:rPr>
          <w:rFonts w:ascii="Times New Roman" w:hAnsi="Times New Roman"/>
          <w:sz w:val="24"/>
          <w:szCs w:val="24"/>
        </w:rPr>
      </w:pPr>
      <w:r>
        <w:rPr>
          <w:rFonts w:ascii="Times New Roman" w:hAnsi="Times New Roman"/>
          <w:sz w:val="28"/>
          <w:szCs w:val="28"/>
        </w:rPr>
        <w:t>165</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pgSz w:w="11904" w:h="16838"/>
          <w:pgMar w:top="1188" w:right="840" w:bottom="600" w:left="1700" w:header="720" w:footer="720" w:gutter="0"/>
          <w:cols w:space="720" w:equalWidth="0">
            <w:col w:w="9360"/>
          </w:cols>
          <w:noEndnote/>
        </w:sectPr>
      </w:pPr>
    </w:p>
    <w:p w:rsidR="001E1FF2" w:rsidRDefault="00F132AC">
      <w:pPr>
        <w:widowControl w:val="0"/>
        <w:overflowPunct w:val="0"/>
        <w:autoSpaceDE w:val="0"/>
        <w:autoSpaceDN w:val="0"/>
        <w:adjustRightInd w:val="0"/>
        <w:spacing w:after="0" w:line="310" w:lineRule="auto"/>
        <w:ind w:right="20"/>
        <w:jc w:val="both"/>
        <w:rPr>
          <w:rFonts w:ascii="Times New Roman" w:hAnsi="Times New Roman"/>
          <w:sz w:val="24"/>
          <w:szCs w:val="24"/>
        </w:rPr>
      </w:pPr>
      <w:bookmarkStart w:id="165" w:name="page331"/>
      <w:bookmarkEnd w:id="165"/>
      <w:r>
        <w:rPr>
          <w:rFonts w:ascii="Times New Roman" w:hAnsi="Times New Roman"/>
          <w:sz w:val="28"/>
          <w:szCs w:val="28"/>
        </w:rPr>
        <w:lastRenderedPageBreak/>
        <w:t>обучаемых и обеспечивают необходимый уровень усвоения учебного материала [77; С. 64].</w:t>
      </w:r>
    </w:p>
    <w:p w:rsidR="001E1FF2" w:rsidRDefault="001E1FF2">
      <w:pPr>
        <w:widowControl w:val="0"/>
        <w:autoSpaceDE w:val="0"/>
        <w:autoSpaceDN w:val="0"/>
        <w:adjustRightInd w:val="0"/>
        <w:spacing w:after="0" w:line="133"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7" w:lineRule="auto"/>
        <w:ind w:firstLine="711"/>
        <w:jc w:val="both"/>
        <w:rPr>
          <w:rFonts w:ascii="Times New Roman" w:hAnsi="Times New Roman"/>
          <w:sz w:val="24"/>
          <w:szCs w:val="24"/>
        </w:rPr>
      </w:pPr>
      <w:r>
        <w:rPr>
          <w:rFonts w:ascii="Times New Roman" w:hAnsi="Times New Roman"/>
          <w:sz w:val="28"/>
          <w:szCs w:val="28"/>
        </w:rPr>
        <w:t>Заметим, что образовательная деятельность осуществляется более успешно, если достаточно хорошо продуман весь комплекс задач. Нужно вести речь не об отдельных условиях или способах оптимизации, а именно о системе, которая в своей совокупности охватывает все характеристики образовательного процесса. Поскольку цели и задачи системно-</w:t>
      </w:r>
    </w:p>
    <w:p w:rsidR="001E1FF2" w:rsidRDefault="001E1FF2">
      <w:pPr>
        <w:widowControl w:val="0"/>
        <w:autoSpaceDE w:val="0"/>
        <w:autoSpaceDN w:val="0"/>
        <w:adjustRightInd w:val="0"/>
        <w:spacing w:after="0" w:line="93" w:lineRule="exact"/>
        <w:rPr>
          <w:rFonts w:ascii="Times New Roman" w:hAnsi="Times New Roman"/>
          <w:sz w:val="24"/>
          <w:szCs w:val="24"/>
        </w:rPr>
      </w:pPr>
    </w:p>
    <w:p w:rsidR="001E1FF2" w:rsidRDefault="00F132AC">
      <w:pPr>
        <w:widowControl w:val="0"/>
        <w:overflowPunct w:val="0"/>
        <w:autoSpaceDE w:val="0"/>
        <w:autoSpaceDN w:val="0"/>
        <w:adjustRightInd w:val="0"/>
        <w:spacing w:after="0" w:line="307" w:lineRule="auto"/>
        <w:ind w:right="20"/>
        <w:jc w:val="both"/>
        <w:rPr>
          <w:rFonts w:ascii="Times New Roman" w:hAnsi="Times New Roman"/>
          <w:sz w:val="24"/>
          <w:szCs w:val="24"/>
        </w:rPr>
      </w:pPr>
      <w:r>
        <w:rPr>
          <w:rFonts w:ascii="Times New Roman" w:hAnsi="Times New Roman"/>
          <w:sz w:val="28"/>
          <w:szCs w:val="28"/>
        </w:rPr>
        <w:t>дидактического обеспечения образовательного процесса реализуются через его конкретное содержание, то при выборе организационных форм, средств,</w:t>
      </w:r>
    </w:p>
    <w:p w:rsidR="001E1FF2" w:rsidRDefault="001E1FF2">
      <w:pPr>
        <w:widowControl w:val="0"/>
        <w:autoSpaceDE w:val="0"/>
        <w:autoSpaceDN w:val="0"/>
        <w:adjustRightInd w:val="0"/>
        <w:spacing w:after="0" w:line="141" w:lineRule="exact"/>
        <w:rPr>
          <w:rFonts w:ascii="Times New Roman" w:hAnsi="Times New Roman"/>
          <w:sz w:val="24"/>
          <w:szCs w:val="24"/>
        </w:rPr>
      </w:pPr>
    </w:p>
    <w:p w:rsidR="001E1FF2" w:rsidRDefault="00F132AC">
      <w:pPr>
        <w:widowControl w:val="0"/>
        <w:overflowPunct w:val="0"/>
        <w:autoSpaceDE w:val="0"/>
        <w:autoSpaceDN w:val="0"/>
        <w:adjustRightInd w:val="0"/>
        <w:spacing w:after="0" w:line="307" w:lineRule="auto"/>
        <w:ind w:right="20"/>
        <w:jc w:val="both"/>
        <w:rPr>
          <w:rFonts w:ascii="Times New Roman" w:hAnsi="Times New Roman"/>
          <w:sz w:val="24"/>
          <w:szCs w:val="24"/>
        </w:rPr>
      </w:pPr>
      <w:r>
        <w:rPr>
          <w:rFonts w:ascii="Times New Roman" w:hAnsi="Times New Roman"/>
          <w:sz w:val="28"/>
          <w:szCs w:val="28"/>
        </w:rPr>
        <w:t>методов обучения на основе применения ИКТ необходимо учитывать специфику содержания учебного материала, характер действия студентов,</w:t>
      </w:r>
    </w:p>
    <w:p w:rsidR="001E1FF2" w:rsidRDefault="001E1FF2">
      <w:pPr>
        <w:widowControl w:val="0"/>
        <w:autoSpaceDE w:val="0"/>
        <w:autoSpaceDN w:val="0"/>
        <w:adjustRightInd w:val="0"/>
        <w:spacing w:after="0" w:line="142" w:lineRule="exact"/>
        <w:rPr>
          <w:rFonts w:ascii="Times New Roman" w:hAnsi="Times New Roman"/>
          <w:sz w:val="24"/>
          <w:szCs w:val="24"/>
        </w:rPr>
      </w:pPr>
    </w:p>
    <w:p w:rsidR="001E1FF2" w:rsidRDefault="00F132AC">
      <w:pPr>
        <w:widowControl w:val="0"/>
        <w:overflowPunct w:val="0"/>
        <w:autoSpaceDE w:val="0"/>
        <w:autoSpaceDN w:val="0"/>
        <w:adjustRightInd w:val="0"/>
        <w:spacing w:after="0" w:line="310" w:lineRule="auto"/>
        <w:ind w:right="20"/>
        <w:jc w:val="both"/>
        <w:rPr>
          <w:rFonts w:ascii="Times New Roman" w:hAnsi="Times New Roman"/>
          <w:sz w:val="24"/>
          <w:szCs w:val="24"/>
        </w:rPr>
      </w:pPr>
      <w:r>
        <w:rPr>
          <w:rFonts w:ascii="Times New Roman" w:hAnsi="Times New Roman"/>
          <w:sz w:val="28"/>
          <w:szCs w:val="28"/>
        </w:rPr>
        <w:t>т.е. имеет место группа условий, связанных со спецификой использования дидактических средств на основе системного подхода [193;С. 322].</w:t>
      </w:r>
    </w:p>
    <w:p w:rsidR="001E1FF2" w:rsidRDefault="001E1FF2">
      <w:pPr>
        <w:widowControl w:val="0"/>
        <w:autoSpaceDE w:val="0"/>
        <w:autoSpaceDN w:val="0"/>
        <w:adjustRightInd w:val="0"/>
        <w:spacing w:after="0" w:line="133" w:lineRule="exact"/>
        <w:rPr>
          <w:rFonts w:ascii="Times New Roman" w:hAnsi="Times New Roman"/>
          <w:sz w:val="24"/>
          <w:szCs w:val="24"/>
        </w:rPr>
      </w:pPr>
    </w:p>
    <w:p w:rsidR="001E1FF2" w:rsidRDefault="00F132AC">
      <w:pPr>
        <w:widowControl w:val="0"/>
        <w:overflowPunct w:val="0"/>
        <w:autoSpaceDE w:val="0"/>
        <w:autoSpaceDN w:val="0"/>
        <w:adjustRightInd w:val="0"/>
        <w:spacing w:after="0" w:line="334" w:lineRule="auto"/>
        <w:ind w:right="20" w:firstLine="711"/>
        <w:jc w:val="both"/>
        <w:rPr>
          <w:rFonts w:ascii="Times New Roman" w:hAnsi="Times New Roman"/>
          <w:sz w:val="24"/>
          <w:szCs w:val="24"/>
        </w:rPr>
      </w:pPr>
      <w:r>
        <w:rPr>
          <w:rFonts w:ascii="Times New Roman" w:hAnsi="Times New Roman"/>
          <w:sz w:val="28"/>
          <w:szCs w:val="28"/>
        </w:rPr>
        <w:t>В работе Т.Е. Вавиловой и П.М. Моргачева выделяются три типа условий оптимизации (повышения эффективности) внедрения и использования ИКТ в учебном процессе: нормативно-содержательные,</w:t>
      </w:r>
    </w:p>
    <w:p w:rsidR="001E1FF2" w:rsidRDefault="001E1FF2">
      <w:pPr>
        <w:widowControl w:val="0"/>
        <w:autoSpaceDE w:val="0"/>
        <w:autoSpaceDN w:val="0"/>
        <w:adjustRightInd w:val="0"/>
        <w:spacing w:after="0" w:line="38"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социально-психологические и организационно-педагогические [28]</w:t>
      </w:r>
    </w:p>
    <w:p w:rsidR="001E1FF2" w:rsidRDefault="001E1FF2">
      <w:pPr>
        <w:widowControl w:val="0"/>
        <w:autoSpaceDE w:val="0"/>
        <w:autoSpaceDN w:val="0"/>
        <w:adjustRightInd w:val="0"/>
        <w:spacing w:after="0" w:line="230"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3" w:lineRule="auto"/>
        <w:ind w:right="20" w:firstLine="711"/>
        <w:jc w:val="both"/>
        <w:rPr>
          <w:rFonts w:ascii="Times New Roman" w:hAnsi="Times New Roman"/>
          <w:sz w:val="24"/>
          <w:szCs w:val="24"/>
        </w:rPr>
      </w:pPr>
      <w:r>
        <w:rPr>
          <w:rFonts w:ascii="Times New Roman" w:hAnsi="Times New Roman"/>
          <w:sz w:val="28"/>
          <w:szCs w:val="28"/>
        </w:rPr>
        <w:t>Первая группа условий относится к дидактической сфере. К ней можно отнести нормативно-документационное сопровождение, содержательное наполнение учебного курса с применением ИКТ, методическое сопровождение.</w:t>
      </w:r>
    </w:p>
    <w:p w:rsidR="001E1FF2" w:rsidRDefault="001E1FF2">
      <w:pPr>
        <w:widowControl w:val="0"/>
        <w:autoSpaceDE w:val="0"/>
        <w:autoSpaceDN w:val="0"/>
        <w:adjustRightInd w:val="0"/>
        <w:spacing w:after="0" w:line="89" w:lineRule="exact"/>
        <w:rPr>
          <w:rFonts w:ascii="Times New Roman" w:hAnsi="Times New Roman"/>
          <w:sz w:val="24"/>
          <w:szCs w:val="24"/>
        </w:rPr>
      </w:pPr>
    </w:p>
    <w:p w:rsidR="001E1FF2" w:rsidRDefault="00F132AC">
      <w:pPr>
        <w:widowControl w:val="0"/>
        <w:overflowPunct w:val="0"/>
        <w:autoSpaceDE w:val="0"/>
        <w:autoSpaceDN w:val="0"/>
        <w:adjustRightInd w:val="0"/>
        <w:spacing w:after="0" w:line="311" w:lineRule="auto"/>
        <w:ind w:right="20" w:firstLine="711"/>
        <w:jc w:val="both"/>
        <w:rPr>
          <w:rFonts w:ascii="Times New Roman" w:hAnsi="Times New Roman"/>
          <w:sz w:val="24"/>
          <w:szCs w:val="24"/>
        </w:rPr>
      </w:pPr>
      <w:r>
        <w:rPr>
          <w:rFonts w:ascii="Times New Roman" w:hAnsi="Times New Roman"/>
          <w:sz w:val="28"/>
          <w:szCs w:val="28"/>
        </w:rPr>
        <w:t>Вторая группа условий обеспечивает готовность преподавателей и студентов к применению ИКТ: информационная культура пользователей,</w:t>
      </w:r>
    </w:p>
    <w:p w:rsidR="001E1FF2" w:rsidRDefault="001E1FF2">
      <w:pPr>
        <w:widowControl w:val="0"/>
        <w:autoSpaceDE w:val="0"/>
        <w:autoSpaceDN w:val="0"/>
        <w:adjustRightInd w:val="0"/>
        <w:spacing w:after="0" w:line="131" w:lineRule="exact"/>
        <w:rPr>
          <w:rFonts w:ascii="Times New Roman" w:hAnsi="Times New Roman"/>
          <w:sz w:val="24"/>
          <w:szCs w:val="24"/>
        </w:rPr>
      </w:pPr>
    </w:p>
    <w:p w:rsidR="001E1FF2" w:rsidRDefault="00F132AC">
      <w:pPr>
        <w:widowControl w:val="0"/>
        <w:overflowPunct w:val="0"/>
        <w:autoSpaceDE w:val="0"/>
        <w:autoSpaceDN w:val="0"/>
        <w:adjustRightInd w:val="0"/>
        <w:spacing w:after="0" w:line="310" w:lineRule="auto"/>
        <w:ind w:right="20"/>
        <w:jc w:val="both"/>
        <w:rPr>
          <w:rFonts w:ascii="Times New Roman" w:hAnsi="Times New Roman"/>
          <w:sz w:val="24"/>
          <w:szCs w:val="24"/>
        </w:rPr>
      </w:pPr>
      <w:r>
        <w:rPr>
          <w:rFonts w:ascii="Times New Roman" w:hAnsi="Times New Roman"/>
          <w:sz w:val="28"/>
          <w:szCs w:val="28"/>
        </w:rPr>
        <w:t>подготовка общественного мнения, мотивационное и психологическое сопровождение.</w:t>
      </w:r>
    </w:p>
    <w:p w:rsidR="001E1FF2" w:rsidRDefault="001E1FF2">
      <w:pPr>
        <w:widowControl w:val="0"/>
        <w:autoSpaceDE w:val="0"/>
        <w:autoSpaceDN w:val="0"/>
        <w:adjustRightInd w:val="0"/>
        <w:spacing w:after="0" w:line="138" w:lineRule="exact"/>
        <w:rPr>
          <w:rFonts w:ascii="Times New Roman" w:hAnsi="Times New Roman"/>
          <w:sz w:val="24"/>
          <w:szCs w:val="24"/>
        </w:rPr>
      </w:pPr>
    </w:p>
    <w:p w:rsidR="001E1FF2" w:rsidRDefault="00F132AC">
      <w:pPr>
        <w:widowControl w:val="0"/>
        <w:overflowPunct w:val="0"/>
        <w:autoSpaceDE w:val="0"/>
        <w:autoSpaceDN w:val="0"/>
        <w:adjustRightInd w:val="0"/>
        <w:spacing w:after="0" w:line="334" w:lineRule="auto"/>
        <w:ind w:right="20" w:firstLine="711"/>
        <w:jc w:val="both"/>
        <w:rPr>
          <w:rFonts w:ascii="Times New Roman" w:hAnsi="Times New Roman"/>
          <w:sz w:val="24"/>
          <w:szCs w:val="24"/>
        </w:rPr>
      </w:pPr>
      <w:r>
        <w:rPr>
          <w:rFonts w:ascii="Times New Roman" w:hAnsi="Times New Roman"/>
          <w:sz w:val="28"/>
          <w:szCs w:val="28"/>
        </w:rPr>
        <w:t>Условия третьей группы лежат в сфере материального обеспечения и включают: оборудование инфраструктуры для ИКТ, развертывание средств ИКТО, сервисное сопровождение (аппаратное и программное) [28].</w:t>
      </w:r>
    </w:p>
    <w:p w:rsidR="001E1FF2" w:rsidRDefault="001E1FF2">
      <w:pPr>
        <w:widowControl w:val="0"/>
        <w:autoSpaceDE w:val="0"/>
        <w:autoSpaceDN w:val="0"/>
        <w:adjustRightInd w:val="0"/>
        <w:spacing w:after="0" w:line="105" w:lineRule="exact"/>
        <w:rPr>
          <w:rFonts w:ascii="Times New Roman" w:hAnsi="Times New Roman"/>
          <w:sz w:val="24"/>
          <w:szCs w:val="24"/>
        </w:rPr>
      </w:pPr>
    </w:p>
    <w:p w:rsidR="001E1FF2" w:rsidRDefault="00F132AC">
      <w:pPr>
        <w:widowControl w:val="0"/>
        <w:overflowPunct w:val="0"/>
        <w:autoSpaceDE w:val="0"/>
        <w:autoSpaceDN w:val="0"/>
        <w:adjustRightInd w:val="0"/>
        <w:spacing w:after="0" w:line="307" w:lineRule="auto"/>
        <w:ind w:right="20" w:firstLine="711"/>
        <w:jc w:val="both"/>
        <w:rPr>
          <w:rFonts w:ascii="Times New Roman" w:hAnsi="Times New Roman"/>
          <w:sz w:val="24"/>
          <w:szCs w:val="24"/>
        </w:rPr>
      </w:pPr>
      <w:r>
        <w:rPr>
          <w:rFonts w:ascii="Times New Roman" w:hAnsi="Times New Roman"/>
          <w:sz w:val="28"/>
          <w:szCs w:val="28"/>
        </w:rPr>
        <w:t>Ю.А. Прозорова применительно к эффективному осуществлению учебного информационного взаимодействия, осуществляемой посредством</w:t>
      </w:r>
    </w:p>
    <w:p w:rsidR="001E1FF2" w:rsidRDefault="001E1FF2">
      <w:pPr>
        <w:widowControl w:val="0"/>
        <w:autoSpaceDE w:val="0"/>
        <w:autoSpaceDN w:val="0"/>
        <w:adjustRightInd w:val="0"/>
        <w:spacing w:after="0" w:line="98" w:lineRule="exact"/>
        <w:rPr>
          <w:rFonts w:ascii="Times New Roman" w:hAnsi="Times New Roman"/>
          <w:sz w:val="24"/>
          <w:szCs w:val="24"/>
        </w:rPr>
      </w:pPr>
    </w:p>
    <w:p w:rsidR="001E1FF2" w:rsidRDefault="00F132AC">
      <w:pPr>
        <w:widowControl w:val="0"/>
        <w:autoSpaceDE w:val="0"/>
        <w:autoSpaceDN w:val="0"/>
        <w:adjustRightInd w:val="0"/>
        <w:spacing w:after="0" w:line="240" w:lineRule="auto"/>
        <w:ind w:left="4640"/>
        <w:rPr>
          <w:rFonts w:ascii="Times New Roman" w:hAnsi="Times New Roman"/>
          <w:sz w:val="24"/>
          <w:szCs w:val="24"/>
        </w:rPr>
      </w:pPr>
      <w:r>
        <w:rPr>
          <w:rFonts w:ascii="Times New Roman" w:hAnsi="Times New Roman"/>
          <w:sz w:val="28"/>
          <w:szCs w:val="28"/>
        </w:rPr>
        <w:t>166</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pgSz w:w="11904" w:h="16838"/>
          <w:pgMar w:top="1188" w:right="840" w:bottom="600" w:left="1700" w:header="720" w:footer="720" w:gutter="0"/>
          <w:cols w:space="720" w:equalWidth="0">
            <w:col w:w="9360"/>
          </w:cols>
          <w:noEndnote/>
        </w:sectPr>
      </w:pPr>
    </w:p>
    <w:p w:rsidR="001E1FF2" w:rsidRDefault="00F132AC">
      <w:pPr>
        <w:widowControl w:val="0"/>
        <w:overflowPunct w:val="0"/>
        <w:autoSpaceDE w:val="0"/>
        <w:autoSpaceDN w:val="0"/>
        <w:adjustRightInd w:val="0"/>
        <w:spacing w:after="0" w:line="310" w:lineRule="auto"/>
        <w:jc w:val="both"/>
        <w:rPr>
          <w:rFonts w:ascii="Times New Roman" w:hAnsi="Times New Roman"/>
          <w:sz w:val="24"/>
          <w:szCs w:val="24"/>
        </w:rPr>
      </w:pPr>
      <w:bookmarkStart w:id="166" w:name="page333"/>
      <w:bookmarkEnd w:id="166"/>
      <w:r>
        <w:rPr>
          <w:rFonts w:ascii="Times New Roman" w:hAnsi="Times New Roman"/>
          <w:sz w:val="28"/>
          <w:szCs w:val="28"/>
        </w:rPr>
        <w:lastRenderedPageBreak/>
        <w:t>ИКТ на базе распределенных (сетевых) образовательных ресурсов, выделяет следующие пять типов условий: психолого-педагогические, организационно-</w:t>
      </w:r>
    </w:p>
    <w:p w:rsidR="001E1FF2" w:rsidRDefault="001E1FF2">
      <w:pPr>
        <w:widowControl w:val="0"/>
        <w:autoSpaceDE w:val="0"/>
        <w:autoSpaceDN w:val="0"/>
        <w:adjustRightInd w:val="0"/>
        <w:spacing w:after="0" w:line="133" w:lineRule="exact"/>
        <w:rPr>
          <w:rFonts w:ascii="Times New Roman" w:hAnsi="Times New Roman"/>
          <w:sz w:val="24"/>
          <w:szCs w:val="24"/>
        </w:rPr>
      </w:pPr>
    </w:p>
    <w:p w:rsidR="001E1FF2" w:rsidRDefault="00F132AC">
      <w:pPr>
        <w:widowControl w:val="0"/>
        <w:overflowPunct w:val="0"/>
        <w:autoSpaceDE w:val="0"/>
        <w:autoSpaceDN w:val="0"/>
        <w:adjustRightInd w:val="0"/>
        <w:spacing w:after="0" w:line="311" w:lineRule="auto"/>
        <w:jc w:val="both"/>
        <w:rPr>
          <w:rFonts w:ascii="Times New Roman" w:hAnsi="Times New Roman"/>
          <w:sz w:val="24"/>
          <w:szCs w:val="24"/>
        </w:rPr>
      </w:pPr>
      <w:r>
        <w:rPr>
          <w:rFonts w:ascii="Times New Roman" w:hAnsi="Times New Roman"/>
          <w:sz w:val="28"/>
          <w:szCs w:val="28"/>
        </w:rPr>
        <w:t>методические, дизайн-эргономические, технико-технологические и социально-правовые [143; С. 15-43], рис. 2.7.</w:t>
      </w:r>
    </w:p>
    <w:p w:rsidR="001E1FF2" w:rsidRDefault="001E1FF2">
      <w:pPr>
        <w:widowControl w:val="0"/>
        <w:autoSpaceDE w:val="0"/>
        <w:autoSpaceDN w:val="0"/>
        <w:adjustRightInd w:val="0"/>
        <w:spacing w:after="0" w:line="200" w:lineRule="exact"/>
        <w:rPr>
          <w:rFonts w:ascii="Times New Roman" w:hAnsi="Times New Roman"/>
          <w:sz w:val="24"/>
          <w:szCs w:val="24"/>
        </w:rPr>
      </w:pPr>
      <w:r w:rsidRPr="001E1FF2">
        <w:rPr>
          <w:rFonts w:asciiTheme="minorHAnsi" w:hAnsiTheme="minorHAnsi" w:cstheme="minorBidi"/>
          <w:noProof/>
        </w:rPr>
        <w:pict>
          <v:shape id="_x0000_s1043" type="#_x0000_t75" style="position:absolute;margin-left:.4pt;margin-top:28.15pt;width:466.45pt;height:129.55pt;z-index:-19" o:allowincell="f">
            <v:imagedata r:id="rId18" o:title=""/>
          </v:shape>
        </w:pict>
      </w: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21" w:lineRule="exact"/>
        <w:rPr>
          <w:rFonts w:ascii="Times New Roman" w:hAnsi="Times New Roman"/>
          <w:sz w:val="24"/>
          <w:szCs w:val="24"/>
        </w:rPr>
      </w:pPr>
    </w:p>
    <w:p w:rsidR="001E1FF2" w:rsidRDefault="00F132AC">
      <w:pPr>
        <w:widowControl w:val="0"/>
        <w:overflowPunct w:val="0"/>
        <w:autoSpaceDE w:val="0"/>
        <w:autoSpaceDN w:val="0"/>
        <w:adjustRightInd w:val="0"/>
        <w:spacing w:after="0" w:line="218" w:lineRule="auto"/>
        <w:ind w:left="3440" w:right="3000" w:hanging="822"/>
        <w:rPr>
          <w:rFonts w:ascii="Times New Roman" w:hAnsi="Times New Roman"/>
          <w:sz w:val="24"/>
          <w:szCs w:val="24"/>
        </w:rPr>
      </w:pPr>
      <w:r>
        <w:rPr>
          <w:rFonts w:ascii="Times New Roman" w:hAnsi="Times New Roman"/>
          <w:sz w:val="23"/>
          <w:szCs w:val="23"/>
        </w:rPr>
        <w:t>Условия эффективного применения и обучения ИКТ в вузе</w:t>
      </w: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3" w:lineRule="exact"/>
        <w:rPr>
          <w:rFonts w:ascii="Times New Roman" w:hAnsi="Times New Roman"/>
          <w:sz w:val="24"/>
          <w:szCs w:val="24"/>
        </w:rPr>
      </w:pPr>
    </w:p>
    <w:tbl>
      <w:tblPr>
        <w:tblW w:w="0" w:type="auto"/>
        <w:tblInd w:w="320" w:type="dxa"/>
        <w:tblLayout w:type="fixed"/>
        <w:tblCellMar>
          <w:left w:w="0" w:type="dxa"/>
          <w:right w:w="0" w:type="dxa"/>
        </w:tblCellMar>
        <w:tblLook w:val="0000"/>
      </w:tblPr>
      <w:tblGrid>
        <w:gridCol w:w="1500"/>
        <w:gridCol w:w="1920"/>
        <w:gridCol w:w="1720"/>
        <w:gridCol w:w="2020"/>
        <w:gridCol w:w="1620"/>
      </w:tblGrid>
      <w:tr w:rsidR="001E1FF2" w:rsidRPr="00E23560">
        <w:trPr>
          <w:trHeight w:val="230"/>
        </w:trPr>
        <w:tc>
          <w:tcPr>
            <w:tcW w:w="1500" w:type="dxa"/>
            <w:tcBorders>
              <w:top w:val="nil"/>
              <w:left w:val="nil"/>
              <w:bottom w:val="nil"/>
              <w:right w:val="nil"/>
            </w:tcBorders>
            <w:vAlign w:val="bottom"/>
          </w:tcPr>
          <w:p w:rsidR="001E1FF2" w:rsidRPr="00E23560" w:rsidRDefault="00F132AC">
            <w:pPr>
              <w:widowControl w:val="0"/>
              <w:autoSpaceDE w:val="0"/>
              <w:autoSpaceDN w:val="0"/>
              <w:adjustRightInd w:val="0"/>
              <w:spacing w:after="0" w:line="229" w:lineRule="exact"/>
              <w:ind w:right="102"/>
              <w:jc w:val="center"/>
              <w:rPr>
                <w:rFonts w:ascii="Times New Roman" w:eastAsiaTheme="minorEastAsia" w:hAnsi="Times New Roman"/>
                <w:sz w:val="24"/>
                <w:szCs w:val="24"/>
              </w:rPr>
            </w:pPr>
            <w:r w:rsidRPr="00E23560">
              <w:rPr>
                <w:rFonts w:ascii="Times New Roman" w:eastAsiaTheme="minorEastAsia" w:hAnsi="Times New Roman"/>
                <w:w w:val="99"/>
                <w:sz w:val="20"/>
                <w:szCs w:val="20"/>
              </w:rPr>
              <w:t>Психолого-</w:t>
            </w:r>
          </w:p>
        </w:tc>
        <w:tc>
          <w:tcPr>
            <w:tcW w:w="1920" w:type="dxa"/>
            <w:tcBorders>
              <w:top w:val="nil"/>
              <w:left w:val="nil"/>
              <w:bottom w:val="nil"/>
              <w:right w:val="nil"/>
            </w:tcBorders>
            <w:vAlign w:val="bottom"/>
          </w:tcPr>
          <w:p w:rsidR="001E1FF2" w:rsidRPr="00E23560" w:rsidRDefault="00F132AC">
            <w:pPr>
              <w:widowControl w:val="0"/>
              <w:autoSpaceDE w:val="0"/>
              <w:autoSpaceDN w:val="0"/>
              <w:adjustRightInd w:val="0"/>
              <w:spacing w:after="0" w:line="229" w:lineRule="exact"/>
              <w:jc w:val="center"/>
              <w:rPr>
                <w:rFonts w:ascii="Times New Roman" w:eastAsiaTheme="minorEastAsia" w:hAnsi="Times New Roman"/>
                <w:sz w:val="24"/>
                <w:szCs w:val="24"/>
              </w:rPr>
            </w:pPr>
            <w:r w:rsidRPr="00E23560">
              <w:rPr>
                <w:rFonts w:ascii="Times New Roman" w:eastAsiaTheme="minorEastAsia" w:hAnsi="Times New Roman"/>
                <w:w w:val="99"/>
                <w:sz w:val="20"/>
                <w:szCs w:val="20"/>
              </w:rPr>
              <w:t>Организационно-</w:t>
            </w:r>
          </w:p>
        </w:tc>
        <w:tc>
          <w:tcPr>
            <w:tcW w:w="1720" w:type="dxa"/>
            <w:tcBorders>
              <w:top w:val="nil"/>
              <w:left w:val="nil"/>
              <w:bottom w:val="nil"/>
              <w:right w:val="nil"/>
            </w:tcBorders>
            <w:vAlign w:val="bottom"/>
          </w:tcPr>
          <w:p w:rsidR="001E1FF2" w:rsidRPr="00E23560" w:rsidRDefault="00F132AC">
            <w:pPr>
              <w:widowControl w:val="0"/>
              <w:autoSpaceDE w:val="0"/>
              <w:autoSpaceDN w:val="0"/>
              <w:adjustRightInd w:val="0"/>
              <w:spacing w:after="0" w:line="229" w:lineRule="exact"/>
              <w:ind w:right="102"/>
              <w:jc w:val="center"/>
              <w:rPr>
                <w:rFonts w:ascii="Times New Roman" w:eastAsiaTheme="minorEastAsia" w:hAnsi="Times New Roman"/>
                <w:sz w:val="24"/>
                <w:szCs w:val="24"/>
              </w:rPr>
            </w:pPr>
            <w:r w:rsidRPr="00E23560">
              <w:rPr>
                <w:rFonts w:ascii="Times New Roman" w:eastAsiaTheme="minorEastAsia" w:hAnsi="Times New Roman"/>
                <w:w w:val="99"/>
                <w:sz w:val="20"/>
                <w:szCs w:val="20"/>
              </w:rPr>
              <w:t>Социально-</w:t>
            </w:r>
          </w:p>
        </w:tc>
        <w:tc>
          <w:tcPr>
            <w:tcW w:w="2020" w:type="dxa"/>
            <w:tcBorders>
              <w:top w:val="nil"/>
              <w:left w:val="nil"/>
              <w:bottom w:val="nil"/>
              <w:right w:val="nil"/>
            </w:tcBorders>
            <w:vAlign w:val="bottom"/>
          </w:tcPr>
          <w:p w:rsidR="001E1FF2" w:rsidRPr="00E23560" w:rsidRDefault="00F132AC">
            <w:pPr>
              <w:widowControl w:val="0"/>
              <w:autoSpaceDE w:val="0"/>
              <w:autoSpaceDN w:val="0"/>
              <w:adjustRightInd w:val="0"/>
              <w:spacing w:after="0" w:line="229" w:lineRule="exact"/>
              <w:ind w:left="182"/>
              <w:jc w:val="center"/>
              <w:rPr>
                <w:rFonts w:ascii="Times New Roman" w:eastAsiaTheme="minorEastAsia" w:hAnsi="Times New Roman"/>
                <w:sz w:val="24"/>
                <w:szCs w:val="24"/>
              </w:rPr>
            </w:pPr>
            <w:r w:rsidRPr="00E23560">
              <w:rPr>
                <w:rFonts w:ascii="Times New Roman" w:eastAsiaTheme="minorEastAsia" w:hAnsi="Times New Roman"/>
                <w:sz w:val="20"/>
                <w:szCs w:val="20"/>
              </w:rPr>
              <w:t>Дизайн-</w:t>
            </w:r>
          </w:p>
        </w:tc>
        <w:tc>
          <w:tcPr>
            <w:tcW w:w="1620" w:type="dxa"/>
            <w:tcBorders>
              <w:top w:val="nil"/>
              <w:left w:val="nil"/>
              <w:bottom w:val="nil"/>
              <w:right w:val="nil"/>
            </w:tcBorders>
            <w:vAlign w:val="bottom"/>
          </w:tcPr>
          <w:p w:rsidR="001E1FF2" w:rsidRPr="00E23560" w:rsidRDefault="00F132AC">
            <w:pPr>
              <w:widowControl w:val="0"/>
              <w:autoSpaceDE w:val="0"/>
              <w:autoSpaceDN w:val="0"/>
              <w:adjustRightInd w:val="0"/>
              <w:spacing w:after="0" w:line="229" w:lineRule="exact"/>
              <w:ind w:left="62"/>
              <w:jc w:val="center"/>
              <w:rPr>
                <w:rFonts w:ascii="Times New Roman" w:eastAsiaTheme="minorEastAsia" w:hAnsi="Times New Roman"/>
                <w:sz w:val="24"/>
                <w:szCs w:val="24"/>
              </w:rPr>
            </w:pPr>
            <w:r w:rsidRPr="00E23560">
              <w:rPr>
                <w:rFonts w:ascii="Times New Roman" w:eastAsiaTheme="minorEastAsia" w:hAnsi="Times New Roman"/>
                <w:w w:val="98"/>
                <w:sz w:val="20"/>
                <w:szCs w:val="20"/>
              </w:rPr>
              <w:t>Технико-</w:t>
            </w:r>
          </w:p>
        </w:tc>
      </w:tr>
      <w:tr w:rsidR="001E1FF2" w:rsidRPr="00E23560">
        <w:trPr>
          <w:trHeight w:val="237"/>
        </w:trPr>
        <w:tc>
          <w:tcPr>
            <w:tcW w:w="1500" w:type="dxa"/>
            <w:tcBorders>
              <w:top w:val="nil"/>
              <w:left w:val="nil"/>
              <w:bottom w:val="nil"/>
              <w:right w:val="nil"/>
            </w:tcBorders>
            <w:vAlign w:val="bottom"/>
          </w:tcPr>
          <w:p w:rsidR="001E1FF2" w:rsidRPr="00E23560" w:rsidRDefault="00F132AC">
            <w:pPr>
              <w:widowControl w:val="0"/>
              <w:autoSpaceDE w:val="0"/>
              <w:autoSpaceDN w:val="0"/>
              <w:adjustRightInd w:val="0"/>
              <w:spacing w:after="0" w:line="229" w:lineRule="exact"/>
              <w:ind w:right="82"/>
              <w:jc w:val="center"/>
              <w:rPr>
                <w:rFonts w:ascii="Times New Roman" w:eastAsiaTheme="minorEastAsia" w:hAnsi="Times New Roman"/>
                <w:sz w:val="24"/>
                <w:szCs w:val="24"/>
              </w:rPr>
            </w:pPr>
            <w:r w:rsidRPr="00E23560">
              <w:rPr>
                <w:rFonts w:ascii="Times New Roman" w:eastAsiaTheme="minorEastAsia" w:hAnsi="Times New Roman"/>
                <w:w w:val="99"/>
                <w:sz w:val="20"/>
                <w:szCs w:val="20"/>
              </w:rPr>
              <w:t>педагогические</w:t>
            </w:r>
          </w:p>
        </w:tc>
        <w:tc>
          <w:tcPr>
            <w:tcW w:w="1920" w:type="dxa"/>
            <w:tcBorders>
              <w:top w:val="nil"/>
              <w:left w:val="nil"/>
              <w:bottom w:val="nil"/>
              <w:right w:val="nil"/>
            </w:tcBorders>
            <w:vAlign w:val="bottom"/>
          </w:tcPr>
          <w:p w:rsidR="001E1FF2" w:rsidRPr="00E23560" w:rsidRDefault="00F132AC">
            <w:pPr>
              <w:widowControl w:val="0"/>
              <w:autoSpaceDE w:val="0"/>
              <w:autoSpaceDN w:val="0"/>
              <w:adjustRightInd w:val="0"/>
              <w:spacing w:after="0" w:line="229" w:lineRule="exact"/>
              <w:jc w:val="center"/>
              <w:rPr>
                <w:rFonts w:ascii="Times New Roman" w:eastAsiaTheme="minorEastAsia" w:hAnsi="Times New Roman"/>
                <w:sz w:val="24"/>
                <w:szCs w:val="24"/>
              </w:rPr>
            </w:pPr>
            <w:r w:rsidRPr="00E23560">
              <w:rPr>
                <w:rFonts w:ascii="Times New Roman" w:eastAsiaTheme="minorEastAsia" w:hAnsi="Times New Roman"/>
                <w:w w:val="98"/>
                <w:sz w:val="20"/>
                <w:szCs w:val="20"/>
              </w:rPr>
              <w:t>методические</w:t>
            </w:r>
          </w:p>
        </w:tc>
        <w:tc>
          <w:tcPr>
            <w:tcW w:w="1720" w:type="dxa"/>
            <w:tcBorders>
              <w:top w:val="nil"/>
              <w:left w:val="nil"/>
              <w:bottom w:val="nil"/>
              <w:right w:val="nil"/>
            </w:tcBorders>
            <w:vAlign w:val="bottom"/>
          </w:tcPr>
          <w:p w:rsidR="001E1FF2" w:rsidRPr="00E23560" w:rsidRDefault="00F132AC">
            <w:pPr>
              <w:widowControl w:val="0"/>
              <w:autoSpaceDE w:val="0"/>
              <w:autoSpaceDN w:val="0"/>
              <w:adjustRightInd w:val="0"/>
              <w:spacing w:after="0" w:line="229" w:lineRule="exact"/>
              <w:ind w:right="102"/>
              <w:jc w:val="center"/>
              <w:rPr>
                <w:rFonts w:ascii="Times New Roman" w:eastAsiaTheme="minorEastAsia" w:hAnsi="Times New Roman"/>
                <w:sz w:val="24"/>
                <w:szCs w:val="24"/>
              </w:rPr>
            </w:pPr>
            <w:r w:rsidRPr="00E23560">
              <w:rPr>
                <w:rFonts w:ascii="Times New Roman" w:eastAsiaTheme="minorEastAsia" w:hAnsi="Times New Roman"/>
                <w:w w:val="98"/>
                <w:sz w:val="20"/>
                <w:szCs w:val="20"/>
              </w:rPr>
              <w:t>правовые</w:t>
            </w:r>
          </w:p>
        </w:tc>
        <w:tc>
          <w:tcPr>
            <w:tcW w:w="2020" w:type="dxa"/>
            <w:tcBorders>
              <w:top w:val="nil"/>
              <w:left w:val="nil"/>
              <w:bottom w:val="nil"/>
              <w:right w:val="nil"/>
            </w:tcBorders>
            <w:vAlign w:val="bottom"/>
          </w:tcPr>
          <w:p w:rsidR="001E1FF2" w:rsidRPr="00E23560" w:rsidRDefault="00F132AC">
            <w:pPr>
              <w:widowControl w:val="0"/>
              <w:autoSpaceDE w:val="0"/>
              <w:autoSpaceDN w:val="0"/>
              <w:adjustRightInd w:val="0"/>
              <w:spacing w:after="0" w:line="229" w:lineRule="exact"/>
              <w:ind w:left="182"/>
              <w:jc w:val="center"/>
              <w:rPr>
                <w:rFonts w:ascii="Times New Roman" w:eastAsiaTheme="minorEastAsia" w:hAnsi="Times New Roman"/>
                <w:sz w:val="24"/>
                <w:szCs w:val="24"/>
              </w:rPr>
            </w:pPr>
            <w:r w:rsidRPr="00E23560">
              <w:rPr>
                <w:rFonts w:ascii="Times New Roman" w:eastAsiaTheme="minorEastAsia" w:hAnsi="Times New Roman"/>
                <w:w w:val="99"/>
                <w:sz w:val="20"/>
                <w:szCs w:val="20"/>
              </w:rPr>
              <w:t>эргономические</w:t>
            </w:r>
          </w:p>
        </w:tc>
        <w:tc>
          <w:tcPr>
            <w:tcW w:w="1620" w:type="dxa"/>
            <w:tcBorders>
              <w:top w:val="nil"/>
              <w:left w:val="nil"/>
              <w:bottom w:val="nil"/>
              <w:right w:val="nil"/>
            </w:tcBorders>
            <w:vAlign w:val="bottom"/>
          </w:tcPr>
          <w:p w:rsidR="001E1FF2" w:rsidRPr="00E23560" w:rsidRDefault="00F132AC">
            <w:pPr>
              <w:widowControl w:val="0"/>
              <w:autoSpaceDE w:val="0"/>
              <w:autoSpaceDN w:val="0"/>
              <w:adjustRightInd w:val="0"/>
              <w:spacing w:after="0" w:line="229" w:lineRule="exact"/>
              <w:ind w:left="82"/>
              <w:jc w:val="center"/>
              <w:rPr>
                <w:rFonts w:ascii="Times New Roman" w:eastAsiaTheme="minorEastAsia" w:hAnsi="Times New Roman"/>
                <w:sz w:val="24"/>
                <w:szCs w:val="24"/>
              </w:rPr>
            </w:pPr>
            <w:r w:rsidRPr="00E23560">
              <w:rPr>
                <w:rFonts w:ascii="Times New Roman" w:eastAsiaTheme="minorEastAsia" w:hAnsi="Times New Roman"/>
                <w:w w:val="99"/>
                <w:sz w:val="20"/>
                <w:szCs w:val="20"/>
              </w:rPr>
              <w:t>технологические</w:t>
            </w:r>
          </w:p>
        </w:tc>
      </w:tr>
    </w:tbl>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25" w:lineRule="exact"/>
        <w:rPr>
          <w:rFonts w:ascii="Times New Roman" w:hAnsi="Times New Roman"/>
          <w:sz w:val="24"/>
          <w:szCs w:val="24"/>
        </w:rPr>
      </w:pPr>
    </w:p>
    <w:p w:rsidR="001E1FF2" w:rsidRDefault="00F132AC">
      <w:pPr>
        <w:widowControl w:val="0"/>
        <w:overflowPunct w:val="0"/>
        <w:autoSpaceDE w:val="0"/>
        <w:autoSpaceDN w:val="0"/>
        <w:adjustRightInd w:val="0"/>
        <w:spacing w:after="0" w:line="310" w:lineRule="auto"/>
        <w:ind w:left="4320" w:right="40" w:hanging="4288"/>
        <w:rPr>
          <w:rFonts w:ascii="Times New Roman" w:hAnsi="Times New Roman"/>
          <w:sz w:val="24"/>
          <w:szCs w:val="24"/>
        </w:rPr>
      </w:pPr>
      <w:r>
        <w:rPr>
          <w:rFonts w:ascii="Times New Roman" w:hAnsi="Times New Roman"/>
          <w:sz w:val="28"/>
          <w:szCs w:val="28"/>
        </w:rPr>
        <w:t>Рисунок 2.7 - Типология условий эффективного применения и обучения ИКТ в вузе</w:t>
      </w: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18" w:lineRule="exact"/>
        <w:rPr>
          <w:rFonts w:ascii="Times New Roman" w:hAnsi="Times New Roman"/>
          <w:sz w:val="24"/>
          <w:szCs w:val="24"/>
        </w:rPr>
      </w:pPr>
    </w:p>
    <w:p w:rsidR="001E1FF2" w:rsidRDefault="00F132AC">
      <w:pPr>
        <w:widowControl w:val="0"/>
        <w:overflowPunct w:val="0"/>
        <w:autoSpaceDE w:val="0"/>
        <w:autoSpaceDN w:val="0"/>
        <w:adjustRightInd w:val="0"/>
        <w:spacing w:after="0" w:line="334" w:lineRule="auto"/>
        <w:ind w:firstLine="711"/>
        <w:jc w:val="both"/>
        <w:rPr>
          <w:rFonts w:ascii="Times New Roman" w:hAnsi="Times New Roman"/>
          <w:sz w:val="24"/>
          <w:szCs w:val="24"/>
        </w:rPr>
      </w:pPr>
      <w:r>
        <w:rPr>
          <w:rFonts w:ascii="Times New Roman" w:hAnsi="Times New Roman"/>
          <w:sz w:val="28"/>
          <w:szCs w:val="28"/>
        </w:rPr>
        <w:t>Включение дизайн-эргономических и технико-технологических типов условий, на наш взгляд, оправдано вследствие существенного потенциала повышения эффективности функционирования эргатических систем, к</w:t>
      </w:r>
    </w:p>
    <w:p w:rsidR="001E1FF2" w:rsidRDefault="001E1FF2">
      <w:pPr>
        <w:widowControl w:val="0"/>
        <w:autoSpaceDE w:val="0"/>
        <w:autoSpaceDN w:val="0"/>
        <w:adjustRightInd w:val="0"/>
        <w:spacing w:after="0" w:line="105" w:lineRule="exact"/>
        <w:rPr>
          <w:rFonts w:ascii="Times New Roman" w:hAnsi="Times New Roman"/>
          <w:sz w:val="24"/>
          <w:szCs w:val="24"/>
        </w:rPr>
      </w:pPr>
    </w:p>
    <w:p w:rsidR="001E1FF2" w:rsidRDefault="00F132AC">
      <w:pPr>
        <w:widowControl w:val="0"/>
        <w:overflowPunct w:val="0"/>
        <w:autoSpaceDE w:val="0"/>
        <w:autoSpaceDN w:val="0"/>
        <w:adjustRightInd w:val="0"/>
        <w:spacing w:after="0" w:line="307" w:lineRule="auto"/>
        <w:jc w:val="both"/>
        <w:rPr>
          <w:rFonts w:ascii="Times New Roman" w:hAnsi="Times New Roman"/>
          <w:sz w:val="24"/>
          <w:szCs w:val="24"/>
        </w:rPr>
      </w:pPr>
      <w:r>
        <w:rPr>
          <w:rFonts w:ascii="Times New Roman" w:hAnsi="Times New Roman"/>
          <w:sz w:val="28"/>
          <w:szCs w:val="28"/>
        </w:rPr>
        <w:t>которым относятся современные ИКТ [176]. Таким образом, к собственно дидактическим условиям у Ю.А. Прозоровой относятся психолого-</w:t>
      </w:r>
    </w:p>
    <w:p w:rsidR="001E1FF2" w:rsidRDefault="001E1FF2">
      <w:pPr>
        <w:widowControl w:val="0"/>
        <w:autoSpaceDE w:val="0"/>
        <w:autoSpaceDN w:val="0"/>
        <w:adjustRightInd w:val="0"/>
        <w:spacing w:after="0" w:line="141"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3" w:lineRule="auto"/>
        <w:ind w:right="20"/>
        <w:jc w:val="both"/>
        <w:rPr>
          <w:rFonts w:ascii="Times New Roman" w:hAnsi="Times New Roman"/>
          <w:sz w:val="24"/>
          <w:szCs w:val="24"/>
        </w:rPr>
      </w:pPr>
      <w:r>
        <w:rPr>
          <w:rFonts w:ascii="Times New Roman" w:hAnsi="Times New Roman"/>
          <w:sz w:val="28"/>
          <w:szCs w:val="28"/>
        </w:rPr>
        <w:t>педагогические, социально-правовые и организационно-методические условия. Впрочем, как будет показано ниже, многие авторы смешивают различные типы условий, например эстетические и санитарные условия Ширшов Е.В. отнес к педагогическим условиям.</w:t>
      </w:r>
    </w:p>
    <w:p w:rsidR="001E1FF2" w:rsidRDefault="001E1FF2">
      <w:pPr>
        <w:widowControl w:val="0"/>
        <w:autoSpaceDE w:val="0"/>
        <w:autoSpaceDN w:val="0"/>
        <w:adjustRightInd w:val="0"/>
        <w:spacing w:after="0" w:line="27" w:lineRule="exact"/>
        <w:rPr>
          <w:rFonts w:ascii="Times New Roman" w:hAnsi="Times New Roman"/>
          <w:sz w:val="24"/>
          <w:szCs w:val="24"/>
        </w:rPr>
      </w:pPr>
    </w:p>
    <w:p w:rsidR="001E1FF2" w:rsidRDefault="00F132AC">
      <w:pPr>
        <w:widowControl w:val="0"/>
        <w:autoSpaceDE w:val="0"/>
        <w:autoSpaceDN w:val="0"/>
        <w:adjustRightInd w:val="0"/>
        <w:spacing w:after="0" w:line="239" w:lineRule="auto"/>
        <w:ind w:left="720"/>
        <w:rPr>
          <w:rFonts w:ascii="Times New Roman" w:hAnsi="Times New Roman"/>
          <w:sz w:val="24"/>
          <w:szCs w:val="24"/>
        </w:rPr>
      </w:pPr>
      <w:r>
        <w:rPr>
          <w:rFonts w:ascii="Times New Roman" w:hAnsi="Times New Roman"/>
          <w:sz w:val="28"/>
          <w:szCs w:val="28"/>
        </w:rPr>
        <w:t>Так,  Л.Б.  Таренко  перечисляет  в  числе  дидактических  условий,</w:t>
      </w:r>
    </w:p>
    <w:p w:rsidR="001E1FF2" w:rsidRDefault="001E1FF2">
      <w:pPr>
        <w:widowControl w:val="0"/>
        <w:autoSpaceDE w:val="0"/>
        <w:autoSpaceDN w:val="0"/>
        <w:adjustRightInd w:val="0"/>
        <w:spacing w:after="0" w:line="227" w:lineRule="exact"/>
        <w:rPr>
          <w:rFonts w:ascii="Times New Roman" w:hAnsi="Times New Roman"/>
          <w:sz w:val="24"/>
          <w:szCs w:val="24"/>
        </w:rPr>
      </w:pPr>
    </w:p>
    <w:p w:rsidR="001E1FF2" w:rsidRDefault="00F132AC">
      <w:pPr>
        <w:widowControl w:val="0"/>
        <w:overflowPunct w:val="0"/>
        <w:autoSpaceDE w:val="0"/>
        <w:autoSpaceDN w:val="0"/>
        <w:adjustRightInd w:val="0"/>
        <w:spacing w:after="0" w:line="310" w:lineRule="auto"/>
        <w:ind w:right="20"/>
        <w:jc w:val="both"/>
        <w:rPr>
          <w:rFonts w:ascii="Times New Roman" w:hAnsi="Times New Roman"/>
          <w:sz w:val="24"/>
          <w:szCs w:val="24"/>
        </w:rPr>
      </w:pPr>
      <w:r>
        <w:rPr>
          <w:rFonts w:ascii="Times New Roman" w:hAnsi="Times New Roman"/>
          <w:sz w:val="28"/>
          <w:szCs w:val="28"/>
        </w:rPr>
        <w:t>выполнение которых определяет эффективное использование в учебном процессе информационно-коммуникационных технологий, ряд принципов,</w:t>
      </w:r>
    </w:p>
    <w:p w:rsidR="001E1FF2" w:rsidRDefault="001E1FF2">
      <w:pPr>
        <w:widowControl w:val="0"/>
        <w:autoSpaceDE w:val="0"/>
        <w:autoSpaceDN w:val="0"/>
        <w:adjustRightInd w:val="0"/>
        <w:spacing w:after="0" w:line="66" w:lineRule="exact"/>
        <w:rPr>
          <w:rFonts w:ascii="Times New Roman" w:hAnsi="Times New Roman"/>
          <w:sz w:val="24"/>
          <w:szCs w:val="24"/>
        </w:rPr>
      </w:pPr>
    </w:p>
    <w:p w:rsidR="001E1FF2" w:rsidRDefault="00F132AC">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28"/>
          <w:szCs w:val="28"/>
        </w:rPr>
        <w:t>таких как  ведущая роль теоретических знаний; единство образовательной,</w:t>
      </w:r>
    </w:p>
    <w:p w:rsidR="001E1FF2" w:rsidRDefault="001E1FF2">
      <w:pPr>
        <w:widowControl w:val="0"/>
        <w:autoSpaceDE w:val="0"/>
        <w:autoSpaceDN w:val="0"/>
        <w:adjustRightInd w:val="0"/>
        <w:spacing w:after="0" w:line="232" w:lineRule="exact"/>
        <w:rPr>
          <w:rFonts w:ascii="Times New Roman" w:hAnsi="Times New Roman"/>
          <w:sz w:val="24"/>
          <w:szCs w:val="24"/>
        </w:rPr>
      </w:pPr>
    </w:p>
    <w:p w:rsidR="001E1FF2" w:rsidRDefault="00F132AC">
      <w:pPr>
        <w:widowControl w:val="0"/>
        <w:overflowPunct w:val="0"/>
        <w:autoSpaceDE w:val="0"/>
        <w:autoSpaceDN w:val="0"/>
        <w:adjustRightInd w:val="0"/>
        <w:spacing w:after="0" w:line="334" w:lineRule="auto"/>
        <w:ind w:right="20"/>
        <w:jc w:val="both"/>
        <w:rPr>
          <w:rFonts w:ascii="Times New Roman" w:hAnsi="Times New Roman"/>
          <w:sz w:val="24"/>
          <w:szCs w:val="24"/>
        </w:rPr>
      </w:pPr>
      <w:r>
        <w:rPr>
          <w:rFonts w:ascii="Times New Roman" w:hAnsi="Times New Roman"/>
          <w:sz w:val="28"/>
          <w:szCs w:val="28"/>
        </w:rPr>
        <w:t>воспитательной и развивающей функций обучения; стимулирование и мотивация положительного отношения к обучению; проблемность и соединение коллективной учебной работы с индивидуальным подходом в</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pgSz w:w="11904" w:h="16838"/>
          <w:pgMar w:top="1188" w:right="840" w:bottom="600" w:left="1700" w:header="720" w:footer="720" w:gutter="0"/>
          <w:cols w:space="720" w:equalWidth="0">
            <w:col w:w="9360"/>
          </w:cols>
          <w:noEndnote/>
        </w:sectPr>
      </w:pPr>
    </w:p>
    <w:p w:rsidR="001E1FF2" w:rsidRDefault="001E1FF2">
      <w:pPr>
        <w:widowControl w:val="0"/>
        <w:autoSpaceDE w:val="0"/>
        <w:autoSpaceDN w:val="0"/>
        <w:adjustRightInd w:val="0"/>
        <w:spacing w:after="0" w:line="182"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167</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type w:val="continuous"/>
          <w:pgSz w:w="11904" w:h="16838"/>
          <w:pgMar w:top="1188" w:right="5140" w:bottom="600" w:left="6340" w:header="720" w:footer="720" w:gutter="0"/>
          <w:cols w:space="720" w:equalWidth="0">
            <w:col w:w="420"/>
          </w:cols>
          <w:noEndnote/>
        </w:sectPr>
      </w:pPr>
    </w:p>
    <w:p w:rsidR="001E1FF2" w:rsidRDefault="00F132AC">
      <w:pPr>
        <w:widowControl w:val="0"/>
        <w:overflowPunct w:val="0"/>
        <w:autoSpaceDE w:val="0"/>
        <w:autoSpaceDN w:val="0"/>
        <w:adjustRightInd w:val="0"/>
        <w:spacing w:after="0" w:line="310" w:lineRule="auto"/>
        <w:jc w:val="both"/>
        <w:rPr>
          <w:rFonts w:ascii="Times New Roman" w:hAnsi="Times New Roman"/>
          <w:sz w:val="24"/>
          <w:szCs w:val="24"/>
        </w:rPr>
      </w:pPr>
      <w:bookmarkStart w:id="167" w:name="page335"/>
      <w:bookmarkEnd w:id="167"/>
      <w:r>
        <w:rPr>
          <w:rFonts w:ascii="Times New Roman" w:hAnsi="Times New Roman"/>
          <w:sz w:val="28"/>
          <w:szCs w:val="28"/>
        </w:rPr>
        <w:lastRenderedPageBreak/>
        <w:t>обучении, а также ориентированность обучения на активность личности и соответствие учебно-информационной базы содержанию обучения [169].</w:t>
      </w:r>
    </w:p>
    <w:p w:rsidR="001E1FF2" w:rsidRDefault="001E1FF2">
      <w:pPr>
        <w:widowControl w:val="0"/>
        <w:autoSpaceDE w:val="0"/>
        <w:autoSpaceDN w:val="0"/>
        <w:adjustRightInd w:val="0"/>
        <w:spacing w:after="0" w:line="65"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Аналогичные принципы были рассмотрены нами в §2.1. Следует заметить,</w:t>
      </w:r>
    </w:p>
    <w:p w:rsidR="001E1FF2" w:rsidRDefault="001E1FF2">
      <w:pPr>
        <w:widowControl w:val="0"/>
        <w:autoSpaceDE w:val="0"/>
        <w:autoSpaceDN w:val="0"/>
        <w:adjustRightInd w:val="0"/>
        <w:spacing w:after="0" w:line="231" w:lineRule="exact"/>
        <w:rPr>
          <w:rFonts w:ascii="Times New Roman" w:hAnsi="Times New Roman"/>
          <w:sz w:val="24"/>
          <w:szCs w:val="24"/>
        </w:rPr>
      </w:pPr>
    </w:p>
    <w:p w:rsidR="001E1FF2" w:rsidRDefault="00F132AC">
      <w:pPr>
        <w:widowControl w:val="0"/>
        <w:overflowPunct w:val="0"/>
        <w:autoSpaceDE w:val="0"/>
        <w:autoSpaceDN w:val="0"/>
        <w:adjustRightInd w:val="0"/>
        <w:spacing w:after="0" w:line="334" w:lineRule="auto"/>
        <w:ind w:right="20"/>
        <w:jc w:val="both"/>
        <w:rPr>
          <w:rFonts w:ascii="Times New Roman" w:hAnsi="Times New Roman"/>
          <w:sz w:val="24"/>
          <w:szCs w:val="24"/>
        </w:rPr>
      </w:pPr>
      <w:r>
        <w:rPr>
          <w:rFonts w:ascii="Times New Roman" w:hAnsi="Times New Roman"/>
          <w:sz w:val="28"/>
          <w:szCs w:val="28"/>
        </w:rPr>
        <w:t>что дидактические условия применения ИКТ и эффективного обучения использованию ИКТ естественным образом вытекают из принципов, но не тождественны им.</w:t>
      </w:r>
    </w:p>
    <w:p w:rsidR="001E1FF2" w:rsidRDefault="001E1FF2">
      <w:pPr>
        <w:widowControl w:val="0"/>
        <w:autoSpaceDE w:val="0"/>
        <w:autoSpaceDN w:val="0"/>
        <w:adjustRightInd w:val="0"/>
        <w:spacing w:after="0" w:line="105"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7" w:lineRule="auto"/>
        <w:ind w:firstLine="711"/>
        <w:jc w:val="both"/>
        <w:rPr>
          <w:rFonts w:ascii="Times New Roman" w:hAnsi="Times New Roman"/>
          <w:sz w:val="24"/>
          <w:szCs w:val="24"/>
        </w:rPr>
      </w:pPr>
      <w:r>
        <w:rPr>
          <w:rFonts w:ascii="Times New Roman" w:hAnsi="Times New Roman"/>
          <w:sz w:val="28"/>
          <w:szCs w:val="28"/>
        </w:rPr>
        <w:t>С учетом проведенного теоретического обзора, опираясь на работы ряда видных исследователей [55, 193, 191, 85, 29, 143], к дидактическим условиям оптимизации образовательного процесса в вузе в условиях информатизации общества, то есть эффективного применения ИКТ и обучения применению ИКТ, следует отнести:</w:t>
      </w:r>
    </w:p>
    <w:p w:rsidR="001E1FF2" w:rsidRDefault="001E1FF2">
      <w:pPr>
        <w:widowControl w:val="0"/>
        <w:autoSpaceDE w:val="0"/>
        <w:autoSpaceDN w:val="0"/>
        <w:adjustRightInd w:val="0"/>
        <w:spacing w:after="0" w:line="88" w:lineRule="exact"/>
        <w:rPr>
          <w:rFonts w:ascii="Times New Roman" w:hAnsi="Times New Roman"/>
          <w:sz w:val="24"/>
          <w:szCs w:val="24"/>
        </w:rPr>
      </w:pPr>
    </w:p>
    <w:p w:rsidR="001E1FF2" w:rsidRDefault="00F132AC" w:rsidP="00F132AC">
      <w:pPr>
        <w:widowControl w:val="0"/>
        <w:numPr>
          <w:ilvl w:val="0"/>
          <w:numId w:val="95"/>
        </w:numPr>
        <w:tabs>
          <w:tab w:val="clear" w:pos="720"/>
          <w:tab w:val="num" w:pos="1133"/>
        </w:tabs>
        <w:overflowPunct w:val="0"/>
        <w:autoSpaceDE w:val="0"/>
        <w:autoSpaceDN w:val="0"/>
        <w:adjustRightInd w:val="0"/>
        <w:spacing w:after="0" w:line="334" w:lineRule="auto"/>
        <w:ind w:left="0" w:right="20" w:firstLine="711"/>
        <w:jc w:val="both"/>
        <w:rPr>
          <w:rFonts w:ascii="Times New Roman" w:hAnsi="Times New Roman"/>
          <w:sz w:val="28"/>
          <w:szCs w:val="28"/>
        </w:rPr>
      </w:pPr>
      <w:r>
        <w:rPr>
          <w:rFonts w:ascii="Times New Roman" w:hAnsi="Times New Roman"/>
          <w:sz w:val="28"/>
          <w:szCs w:val="28"/>
        </w:rPr>
        <w:t xml:space="preserve">ориентация педагогического процесса на формирование методической компетенции будущих специалистов в применении ИКТ посредством активного использования ИКТ в обучении [55; С. 97]; </w:t>
      </w:r>
    </w:p>
    <w:p w:rsidR="001E1FF2" w:rsidRDefault="001E1FF2">
      <w:pPr>
        <w:widowControl w:val="0"/>
        <w:autoSpaceDE w:val="0"/>
        <w:autoSpaceDN w:val="0"/>
        <w:adjustRightInd w:val="0"/>
        <w:spacing w:after="0" w:line="105" w:lineRule="exact"/>
        <w:rPr>
          <w:rFonts w:ascii="Times New Roman" w:hAnsi="Times New Roman"/>
          <w:sz w:val="28"/>
          <w:szCs w:val="28"/>
        </w:rPr>
      </w:pPr>
    </w:p>
    <w:p w:rsidR="001E1FF2" w:rsidRDefault="00F132AC" w:rsidP="00F132AC">
      <w:pPr>
        <w:widowControl w:val="0"/>
        <w:numPr>
          <w:ilvl w:val="0"/>
          <w:numId w:val="95"/>
        </w:numPr>
        <w:tabs>
          <w:tab w:val="clear" w:pos="720"/>
          <w:tab w:val="num" w:pos="1133"/>
        </w:tabs>
        <w:overflowPunct w:val="0"/>
        <w:autoSpaceDE w:val="0"/>
        <w:autoSpaceDN w:val="0"/>
        <w:adjustRightInd w:val="0"/>
        <w:spacing w:after="0" w:line="307" w:lineRule="auto"/>
        <w:ind w:left="0" w:firstLine="711"/>
        <w:jc w:val="both"/>
        <w:rPr>
          <w:rFonts w:ascii="Times New Roman" w:hAnsi="Times New Roman"/>
          <w:sz w:val="28"/>
          <w:szCs w:val="28"/>
        </w:rPr>
      </w:pPr>
      <w:r>
        <w:rPr>
          <w:rFonts w:ascii="Times New Roman" w:hAnsi="Times New Roman"/>
          <w:sz w:val="28"/>
          <w:szCs w:val="28"/>
        </w:rPr>
        <w:t xml:space="preserve">сформированность базовых ИКТ компетенций студента к началу обучения в вузе [55; С. 97]; </w:t>
      </w:r>
    </w:p>
    <w:p w:rsidR="001E1FF2" w:rsidRDefault="001E1FF2">
      <w:pPr>
        <w:widowControl w:val="0"/>
        <w:autoSpaceDE w:val="0"/>
        <w:autoSpaceDN w:val="0"/>
        <w:adjustRightInd w:val="0"/>
        <w:spacing w:after="0" w:line="141" w:lineRule="exact"/>
        <w:rPr>
          <w:rFonts w:ascii="Times New Roman" w:hAnsi="Times New Roman"/>
          <w:sz w:val="28"/>
          <w:szCs w:val="28"/>
        </w:rPr>
      </w:pPr>
    </w:p>
    <w:p w:rsidR="001E1FF2" w:rsidRDefault="00F132AC" w:rsidP="00F132AC">
      <w:pPr>
        <w:widowControl w:val="0"/>
        <w:numPr>
          <w:ilvl w:val="0"/>
          <w:numId w:val="95"/>
        </w:numPr>
        <w:tabs>
          <w:tab w:val="clear" w:pos="720"/>
          <w:tab w:val="num" w:pos="1133"/>
        </w:tabs>
        <w:overflowPunct w:val="0"/>
        <w:autoSpaceDE w:val="0"/>
        <w:autoSpaceDN w:val="0"/>
        <w:adjustRightInd w:val="0"/>
        <w:spacing w:after="0" w:line="310" w:lineRule="auto"/>
        <w:ind w:left="0" w:right="20" w:firstLine="711"/>
        <w:jc w:val="both"/>
        <w:rPr>
          <w:rFonts w:ascii="Times New Roman" w:hAnsi="Times New Roman"/>
          <w:sz w:val="28"/>
          <w:szCs w:val="28"/>
        </w:rPr>
      </w:pPr>
      <w:r>
        <w:rPr>
          <w:rFonts w:ascii="Times New Roman" w:hAnsi="Times New Roman"/>
          <w:sz w:val="28"/>
          <w:szCs w:val="28"/>
        </w:rPr>
        <w:t xml:space="preserve">непрерывное развитие мотивации на применение ИКТ в профессиональной деятельности [55; С. 97]; </w:t>
      </w:r>
    </w:p>
    <w:p w:rsidR="001E1FF2" w:rsidRDefault="001E1FF2">
      <w:pPr>
        <w:widowControl w:val="0"/>
        <w:autoSpaceDE w:val="0"/>
        <w:autoSpaceDN w:val="0"/>
        <w:adjustRightInd w:val="0"/>
        <w:spacing w:after="0" w:line="65" w:lineRule="exact"/>
        <w:rPr>
          <w:rFonts w:ascii="Times New Roman" w:hAnsi="Times New Roman"/>
          <w:sz w:val="28"/>
          <w:szCs w:val="28"/>
        </w:rPr>
      </w:pPr>
    </w:p>
    <w:p w:rsidR="001E1FF2" w:rsidRDefault="00F132AC" w:rsidP="00F132AC">
      <w:pPr>
        <w:widowControl w:val="0"/>
        <w:numPr>
          <w:ilvl w:val="0"/>
          <w:numId w:val="95"/>
        </w:numPr>
        <w:tabs>
          <w:tab w:val="clear" w:pos="720"/>
          <w:tab w:val="num" w:pos="1140"/>
        </w:tabs>
        <w:overflowPunct w:val="0"/>
        <w:autoSpaceDE w:val="0"/>
        <w:autoSpaceDN w:val="0"/>
        <w:adjustRightInd w:val="0"/>
        <w:spacing w:after="0" w:line="240" w:lineRule="auto"/>
        <w:ind w:left="1140" w:hanging="429"/>
        <w:jc w:val="both"/>
        <w:rPr>
          <w:rFonts w:ascii="Times New Roman" w:hAnsi="Times New Roman"/>
          <w:sz w:val="28"/>
          <w:szCs w:val="28"/>
        </w:rPr>
      </w:pPr>
      <w:r>
        <w:rPr>
          <w:rFonts w:ascii="Times New Roman" w:hAnsi="Times New Roman"/>
          <w:sz w:val="28"/>
          <w:szCs w:val="28"/>
        </w:rPr>
        <w:t xml:space="preserve">разработка  учебно-методического  материала  по  обучению  ИКТ- </w:t>
      </w:r>
    </w:p>
    <w:p w:rsidR="001E1FF2" w:rsidRDefault="001E1FF2">
      <w:pPr>
        <w:widowControl w:val="0"/>
        <w:autoSpaceDE w:val="0"/>
        <w:autoSpaceDN w:val="0"/>
        <w:adjustRightInd w:val="0"/>
        <w:spacing w:after="0" w:line="163"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компетенции посредством ИКТ[55; С. 97];</w:t>
      </w:r>
    </w:p>
    <w:p w:rsidR="001E1FF2" w:rsidRDefault="001E1FF2">
      <w:pPr>
        <w:widowControl w:val="0"/>
        <w:autoSpaceDE w:val="0"/>
        <w:autoSpaceDN w:val="0"/>
        <w:adjustRightInd w:val="0"/>
        <w:spacing w:after="0" w:line="163" w:lineRule="exact"/>
        <w:rPr>
          <w:rFonts w:ascii="Times New Roman" w:hAnsi="Times New Roman"/>
          <w:sz w:val="24"/>
          <w:szCs w:val="24"/>
        </w:rPr>
      </w:pPr>
    </w:p>
    <w:p w:rsidR="001E1FF2" w:rsidRDefault="00F132AC">
      <w:pPr>
        <w:widowControl w:val="0"/>
        <w:autoSpaceDE w:val="0"/>
        <w:autoSpaceDN w:val="0"/>
        <w:adjustRightInd w:val="0"/>
        <w:spacing w:after="0" w:line="240" w:lineRule="auto"/>
        <w:ind w:left="720"/>
        <w:rPr>
          <w:rFonts w:ascii="Times New Roman" w:hAnsi="Times New Roman"/>
          <w:sz w:val="24"/>
          <w:szCs w:val="24"/>
        </w:rPr>
      </w:pPr>
      <w:r>
        <w:rPr>
          <w:rFonts w:ascii="Times New Roman" w:hAnsi="Times New Roman"/>
          <w:sz w:val="28"/>
          <w:szCs w:val="28"/>
        </w:rPr>
        <w:t>5.  технологическое  сопровождение  учебной  деятельности  будущих</w:t>
      </w:r>
    </w:p>
    <w:p w:rsidR="001E1FF2" w:rsidRDefault="001E1FF2">
      <w:pPr>
        <w:widowControl w:val="0"/>
        <w:autoSpaceDE w:val="0"/>
        <w:autoSpaceDN w:val="0"/>
        <w:adjustRightInd w:val="0"/>
        <w:spacing w:after="0" w:line="158"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специалистов по формированию компетенции в области использования ИКТ</w:t>
      </w:r>
    </w:p>
    <w:p w:rsidR="001E1FF2" w:rsidRDefault="001E1FF2">
      <w:pPr>
        <w:widowControl w:val="0"/>
        <w:autoSpaceDE w:val="0"/>
        <w:autoSpaceDN w:val="0"/>
        <w:adjustRightInd w:val="0"/>
        <w:spacing w:after="0" w:line="163" w:lineRule="exact"/>
        <w:rPr>
          <w:rFonts w:ascii="Times New Roman" w:hAnsi="Times New Roman"/>
          <w:sz w:val="24"/>
          <w:szCs w:val="24"/>
        </w:rPr>
      </w:pPr>
    </w:p>
    <w:p w:rsidR="001E1FF2" w:rsidRDefault="00F132AC">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28"/>
          <w:szCs w:val="28"/>
        </w:rPr>
        <w:t>[55; С. 97];</w:t>
      </w:r>
    </w:p>
    <w:p w:rsidR="001E1FF2" w:rsidRDefault="001E1FF2">
      <w:pPr>
        <w:widowControl w:val="0"/>
        <w:autoSpaceDE w:val="0"/>
        <w:autoSpaceDN w:val="0"/>
        <w:adjustRightInd w:val="0"/>
        <w:spacing w:after="0" w:line="227" w:lineRule="exact"/>
        <w:rPr>
          <w:rFonts w:ascii="Times New Roman" w:hAnsi="Times New Roman"/>
          <w:sz w:val="24"/>
          <w:szCs w:val="24"/>
        </w:rPr>
      </w:pPr>
    </w:p>
    <w:p w:rsidR="001E1FF2" w:rsidRDefault="00F132AC" w:rsidP="00F132AC">
      <w:pPr>
        <w:widowControl w:val="0"/>
        <w:numPr>
          <w:ilvl w:val="0"/>
          <w:numId w:val="96"/>
        </w:numPr>
        <w:tabs>
          <w:tab w:val="clear" w:pos="720"/>
          <w:tab w:val="num" w:pos="1133"/>
        </w:tabs>
        <w:overflowPunct w:val="0"/>
        <w:autoSpaceDE w:val="0"/>
        <w:autoSpaceDN w:val="0"/>
        <w:adjustRightInd w:val="0"/>
        <w:spacing w:after="0" w:line="336" w:lineRule="auto"/>
        <w:ind w:left="0" w:firstLine="711"/>
        <w:jc w:val="both"/>
        <w:rPr>
          <w:rFonts w:ascii="Times New Roman" w:hAnsi="Times New Roman"/>
          <w:sz w:val="28"/>
          <w:szCs w:val="28"/>
        </w:rPr>
      </w:pPr>
      <w:r>
        <w:rPr>
          <w:rFonts w:ascii="Times New Roman" w:hAnsi="Times New Roman"/>
          <w:sz w:val="28"/>
          <w:szCs w:val="28"/>
        </w:rPr>
        <w:t xml:space="preserve">комплексное планирование и конкретизация задач образовательного процесса, разработка системно-дидактического обеспечения с учетом специфики образовательного процесса [193; С. 333]; </w:t>
      </w:r>
    </w:p>
    <w:p w:rsidR="001E1FF2" w:rsidRDefault="001E1FF2">
      <w:pPr>
        <w:widowControl w:val="0"/>
        <w:autoSpaceDE w:val="0"/>
        <w:autoSpaceDN w:val="0"/>
        <w:adjustRightInd w:val="0"/>
        <w:spacing w:after="0" w:line="97" w:lineRule="exact"/>
        <w:rPr>
          <w:rFonts w:ascii="Times New Roman" w:hAnsi="Times New Roman"/>
          <w:sz w:val="28"/>
          <w:szCs w:val="28"/>
        </w:rPr>
      </w:pPr>
    </w:p>
    <w:p w:rsidR="001E1FF2" w:rsidRDefault="00F132AC" w:rsidP="00F132AC">
      <w:pPr>
        <w:widowControl w:val="0"/>
        <w:numPr>
          <w:ilvl w:val="0"/>
          <w:numId w:val="96"/>
        </w:numPr>
        <w:tabs>
          <w:tab w:val="clear" w:pos="720"/>
          <w:tab w:val="num" w:pos="1133"/>
        </w:tabs>
        <w:overflowPunct w:val="0"/>
        <w:autoSpaceDE w:val="0"/>
        <w:autoSpaceDN w:val="0"/>
        <w:adjustRightInd w:val="0"/>
        <w:spacing w:after="0" w:line="336" w:lineRule="auto"/>
        <w:ind w:left="0" w:right="20" w:firstLine="711"/>
        <w:jc w:val="both"/>
        <w:rPr>
          <w:rFonts w:ascii="Times New Roman" w:hAnsi="Times New Roman"/>
          <w:sz w:val="28"/>
          <w:szCs w:val="28"/>
        </w:rPr>
      </w:pPr>
      <w:r>
        <w:rPr>
          <w:rFonts w:ascii="Times New Roman" w:hAnsi="Times New Roman"/>
          <w:sz w:val="28"/>
          <w:szCs w:val="28"/>
        </w:rPr>
        <w:t xml:space="preserve">адаптация вузовских учебных планов при использовании педагогических средств, методов, организационных форм обучения и образовательных технологий [27]; </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pgSz w:w="11904" w:h="16838"/>
          <w:pgMar w:top="1188" w:right="840" w:bottom="600" w:left="1700" w:header="720" w:footer="720" w:gutter="0"/>
          <w:cols w:space="720" w:equalWidth="0">
            <w:col w:w="9360"/>
          </w:cols>
          <w:noEndnote/>
        </w:sect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339"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168</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type w:val="continuous"/>
          <w:pgSz w:w="11904" w:h="16838"/>
          <w:pgMar w:top="1188" w:right="5140" w:bottom="600" w:left="6340" w:header="720" w:footer="720" w:gutter="0"/>
          <w:cols w:space="720" w:equalWidth="0">
            <w:col w:w="420"/>
          </w:cols>
          <w:noEndnote/>
        </w:sectPr>
      </w:pPr>
    </w:p>
    <w:p w:rsidR="001E1FF2" w:rsidRDefault="00F132AC">
      <w:pPr>
        <w:widowControl w:val="0"/>
        <w:overflowPunct w:val="0"/>
        <w:autoSpaceDE w:val="0"/>
        <w:autoSpaceDN w:val="0"/>
        <w:adjustRightInd w:val="0"/>
        <w:spacing w:after="0" w:line="310" w:lineRule="auto"/>
        <w:ind w:firstLine="711"/>
        <w:rPr>
          <w:rFonts w:ascii="Times New Roman" w:hAnsi="Times New Roman"/>
          <w:sz w:val="24"/>
          <w:szCs w:val="24"/>
        </w:rPr>
      </w:pPr>
      <w:bookmarkStart w:id="168" w:name="page337"/>
      <w:bookmarkEnd w:id="168"/>
      <w:r>
        <w:rPr>
          <w:rFonts w:ascii="Times New Roman" w:hAnsi="Times New Roman"/>
          <w:sz w:val="28"/>
          <w:szCs w:val="28"/>
        </w:rPr>
        <w:lastRenderedPageBreak/>
        <w:t>8. обоснование соответствия содержания образования задачам подготовки студентов к их будущей профессиональной деятельности [193; С.</w:t>
      </w:r>
    </w:p>
    <w:p w:rsidR="001E1FF2" w:rsidRDefault="001E1FF2">
      <w:pPr>
        <w:widowControl w:val="0"/>
        <w:autoSpaceDE w:val="0"/>
        <w:autoSpaceDN w:val="0"/>
        <w:adjustRightInd w:val="0"/>
        <w:spacing w:after="0" w:line="65"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333];</w:t>
      </w:r>
    </w:p>
    <w:p w:rsidR="001E1FF2" w:rsidRDefault="001E1FF2">
      <w:pPr>
        <w:widowControl w:val="0"/>
        <w:autoSpaceDE w:val="0"/>
        <w:autoSpaceDN w:val="0"/>
        <w:adjustRightInd w:val="0"/>
        <w:spacing w:after="0" w:line="163" w:lineRule="exact"/>
        <w:rPr>
          <w:rFonts w:ascii="Times New Roman" w:hAnsi="Times New Roman"/>
          <w:sz w:val="24"/>
          <w:szCs w:val="24"/>
        </w:rPr>
      </w:pPr>
    </w:p>
    <w:p w:rsidR="001E1FF2" w:rsidRDefault="00F132AC">
      <w:pPr>
        <w:widowControl w:val="0"/>
        <w:autoSpaceDE w:val="0"/>
        <w:autoSpaceDN w:val="0"/>
        <w:adjustRightInd w:val="0"/>
        <w:spacing w:after="0" w:line="240" w:lineRule="auto"/>
        <w:ind w:left="720"/>
        <w:rPr>
          <w:rFonts w:ascii="Times New Roman" w:hAnsi="Times New Roman"/>
          <w:sz w:val="24"/>
          <w:szCs w:val="24"/>
        </w:rPr>
      </w:pPr>
      <w:r>
        <w:rPr>
          <w:rFonts w:ascii="Times New Roman" w:hAnsi="Times New Roman"/>
          <w:sz w:val="28"/>
          <w:szCs w:val="28"/>
        </w:rPr>
        <w:t>9.  выбор   наиболее   рациональной   структуры   учебного   занятия,</w:t>
      </w:r>
    </w:p>
    <w:p w:rsidR="001E1FF2" w:rsidRDefault="001E1FF2">
      <w:pPr>
        <w:widowControl w:val="0"/>
        <w:autoSpaceDE w:val="0"/>
        <w:autoSpaceDN w:val="0"/>
        <w:adjustRightInd w:val="0"/>
        <w:spacing w:after="0" w:line="163"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последовательности  его  этапов  и  темпа  обучения  для  решения  практико-</w:t>
      </w:r>
    </w:p>
    <w:p w:rsidR="001E1FF2" w:rsidRDefault="001E1FF2">
      <w:pPr>
        <w:widowControl w:val="0"/>
        <w:autoSpaceDE w:val="0"/>
        <w:autoSpaceDN w:val="0"/>
        <w:adjustRightInd w:val="0"/>
        <w:spacing w:after="0" w:line="158"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ориентированных задач контекстного типа [191; С. 70];</w:t>
      </w:r>
    </w:p>
    <w:p w:rsidR="001E1FF2" w:rsidRDefault="001E1FF2">
      <w:pPr>
        <w:widowControl w:val="0"/>
        <w:autoSpaceDE w:val="0"/>
        <w:autoSpaceDN w:val="0"/>
        <w:adjustRightInd w:val="0"/>
        <w:spacing w:after="0" w:line="163" w:lineRule="exact"/>
        <w:rPr>
          <w:rFonts w:ascii="Times New Roman" w:hAnsi="Times New Roman"/>
          <w:sz w:val="24"/>
          <w:szCs w:val="24"/>
        </w:rPr>
      </w:pPr>
    </w:p>
    <w:p w:rsidR="001E1FF2" w:rsidRDefault="00F132AC">
      <w:pPr>
        <w:widowControl w:val="0"/>
        <w:autoSpaceDE w:val="0"/>
        <w:autoSpaceDN w:val="0"/>
        <w:adjustRightInd w:val="0"/>
        <w:spacing w:after="0" w:line="240" w:lineRule="auto"/>
        <w:ind w:left="720"/>
        <w:rPr>
          <w:rFonts w:ascii="Times New Roman" w:hAnsi="Times New Roman"/>
          <w:sz w:val="24"/>
          <w:szCs w:val="24"/>
        </w:rPr>
      </w:pPr>
      <w:r>
        <w:rPr>
          <w:rFonts w:ascii="Times New Roman" w:hAnsi="Times New Roman"/>
          <w:sz w:val="28"/>
          <w:szCs w:val="28"/>
        </w:rPr>
        <w:t>10. дифференцированный  и  индивидуальный  подход  к  студентам,</w:t>
      </w:r>
    </w:p>
    <w:p w:rsidR="001E1FF2" w:rsidRDefault="001E1FF2">
      <w:pPr>
        <w:widowControl w:val="0"/>
        <w:autoSpaceDE w:val="0"/>
        <w:autoSpaceDN w:val="0"/>
        <w:adjustRightInd w:val="0"/>
        <w:spacing w:after="0" w:line="231" w:lineRule="exact"/>
        <w:rPr>
          <w:rFonts w:ascii="Times New Roman" w:hAnsi="Times New Roman"/>
          <w:sz w:val="24"/>
          <w:szCs w:val="24"/>
        </w:rPr>
      </w:pPr>
    </w:p>
    <w:p w:rsidR="001E1FF2" w:rsidRDefault="00F132AC">
      <w:pPr>
        <w:widowControl w:val="0"/>
        <w:overflowPunct w:val="0"/>
        <w:autoSpaceDE w:val="0"/>
        <w:autoSpaceDN w:val="0"/>
        <w:adjustRightInd w:val="0"/>
        <w:spacing w:after="0" w:line="307" w:lineRule="auto"/>
        <w:ind w:right="20"/>
        <w:rPr>
          <w:rFonts w:ascii="Times New Roman" w:hAnsi="Times New Roman"/>
          <w:sz w:val="24"/>
          <w:szCs w:val="24"/>
        </w:rPr>
      </w:pPr>
      <w:r>
        <w:rPr>
          <w:rFonts w:ascii="Times New Roman" w:hAnsi="Times New Roman"/>
          <w:sz w:val="28"/>
          <w:szCs w:val="28"/>
        </w:rPr>
        <w:t>предполагающий оптимальное сочетание методов, средств и организационных форм обучения на основе использования ИКТ [191; С. 70];</w:t>
      </w:r>
    </w:p>
    <w:p w:rsidR="001E1FF2" w:rsidRDefault="001E1FF2">
      <w:pPr>
        <w:widowControl w:val="0"/>
        <w:autoSpaceDE w:val="0"/>
        <w:autoSpaceDN w:val="0"/>
        <w:adjustRightInd w:val="0"/>
        <w:spacing w:after="0" w:line="141" w:lineRule="exact"/>
        <w:rPr>
          <w:rFonts w:ascii="Times New Roman" w:hAnsi="Times New Roman"/>
          <w:sz w:val="24"/>
          <w:szCs w:val="24"/>
        </w:rPr>
      </w:pPr>
    </w:p>
    <w:p w:rsidR="001E1FF2" w:rsidRDefault="00F132AC" w:rsidP="00F132AC">
      <w:pPr>
        <w:widowControl w:val="0"/>
        <w:numPr>
          <w:ilvl w:val="0"/>
          <w:numId w:val="97"/>
        </w:numPr>
        <w:tabs>
          <w:tab w:val="clear" w:pos="720"/>
          <w:tab w:val="num" w:pos="1133"/>
        </w:tabs>
        <w:overflowPunct w:val="0"/>
        <w:autoSpaceDE w:val="0"/>
        <w:autoSpaceDN w:val="0"/>
        <w:adjustRightInd w:val="0"/>
        <w:spacing w:after="0" w:line="334" w:lineRule="auto"/>
        <w:ind w:left="0" w:right="20" w:firstLine="711"/>
        <w:jc w:val="both"/>
        <w:rPr>
          <w:rFonts w:ascii="Times New Roman" w:hAnsi="Times New Roman"/>
          <w:sz w:val="28"/>
          <w:szCs w:val="28"/>
        </w:rPr>
      </w:pPr>
      <w:r>
        <w:rPr>
          <w:rFonts w:ascii="Times New Roman" w:hAnsi="Times New Roman"/>
          <w:sz w:val="28"/>
          <w:szCs w:val="28"/>
        </w:rPr>
        <w:t xml:space="preserve">проектирование индивидуального образовательного маршрута в соответствии с уровнем общей подготовки, организационной формой и темпом обучения [27]; </w:t>
      </w:r>
    </w:p>
    <w:p w:rsidR="001E1FF2" w:rsidRDefault="001E1FF2">
      <w:pPr>
        <w:widowControl w:val="0"/>
        <w:autoSpaceDE w:val="0"/>
        <w:autoSpaceDN w:val="0"/>
        <w:adjustRightInd w:val="0"/>
        <w:spacing w:after="0" w:line="38" w:lineRule="exact"/>
        <w:rPr>
          <w:rFonts w:ascii="Times New Roman" w:hAnsi="Times New Roman"/>
          <w:sz w:val="28"/>
          <w:szCs w:val="28"/>
        </w:rPr>
      </w:pPr>
    </w:p>
    <w:p w:rsidR="001E1FF2" w:rsidRDefault="00F132AC" w:rsidP="00F132AC">
      <w:pPr>
        <w:widowControl w:val="0"/>
        <w:numPr>
          <w:ilvl w:val="0"/>
          <w:numId w:val="97"/>
        </w:numPr>
        <w:tabs>
          <w:tab w:val="clear" w:pos="720"/>
          <w:tab w:val="num" w:pos="1140"/>
        </w:tabs>
        <w:overflowPunct w:val="0"/>
        <w:autoSpaceDE w:val="0"/>
        <w:autoSpaceDN w:val="0"/>
        <w:adjustRightInd w:val="0"/>
        <w:spacing w:after="0" w:line="240" w:lineRule="auto"/>
        <w:ind w:left="1140" w:hanging="429"/>
        <w:jc w:val="both"/>
        <w:rPr>
          <w:rFonts w:ascii="Times New Roman" w:hAnsi="Times New Roman"/>
          <w:sz w:val="28"/>
          <w:szCs w:val="28"/>
        </w:rPr>
      </w:pPr>
      <w:r>
        <w:rPr>
          <w:rFonts w:ascii="Times New Roman" w:hAnsi="Times New Roman"/>
          <w:sz w:val="28"/>
          <w:szCs w:val="28"/>
        </w:rPr>
        <w:t xml:space="preserve">создание    благоприятных    учебно-материальных,    санитарно- </w:t>
      </w:r>
    </w:p>
    <w:p w:rsidR="001E1FF2" w:rsidRDefault="001E1FF2">
      <w:pPr>
        <w:widowControl w:val="0"/>
        <w:autoSpaceDE w:val="0"/>
        <w:autoSpaceDN w:val="0"/>
        <w:adjustRightInd w:val="0"/>
        <w:spacing w:after="0" w:line="158"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гигиенических, морально-психологических и эстетических условий [191; С.</w:t>
      </w:r>
    </w:p>
    <w:p w:rsidR="001E1FF2" w:rsidRDefault="001E1FF2">
      <w:pPr>
        <w:widowControl w:val="0"/>
        <w:autoSpaceDE w:val="0"/>
        <w:autoSpaceDN w:val="0"/>
        <w:adjustRightInd w:val="0"/>
        <w:spacing w:after="0" w:line="163"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70];</w:t>
      </w:r>
    </w:p>
    <w:p w:rsidR="001E1FF2" w:rsidRDefault="001E1FF2">
      <w:pPr>
        <w:widowControl w:val="0"/>
        <w:autoSpaceDE w:val="0"/>
        <w:autoSpaceDN w:val="0"/>
        <w:adjustRightInd w:val="0"/>
        <w:spacing w:after="0" w:line="226" w:lineRule="exact"/>
        <w:rPr>
          <w:rFonts w:ascii="Times New Roman" w:hAnsi="Times New Roman"/>
          <w:sz w:val="24"/>
          <w:szCs w:val="24"/>
        </w:rPr>
      </w:pPr>
    </w:p>
    <w:p w:rsidR="001E1FF2" w:rsidRDefault="00F132AC" w:rsidP="00F132AC">
      <w:pPr>
        <w:widowControl w:val="0"/>
        <w:numPr>
          <w:ilvl w:val="0"/>
          <w:numId w:val="98"/>
        </w:numPr>
        <w:tabs>
          <w:tab w:val="clear" w:pos="720"/>
          <w:tab w:val="num" w:pos="1133"/>
        </w:tabs>
        <w:overflowPunct w:val="0"/>
        <w:autoSpaceDE w:val="0"/>
        <w:autoSpaceDN w:val="0"/>
        <w:adjustRightInd w:val="0"/>
        <w:spacing w:after="0" w:line="310" w:lineRule="auto"/>
        <w:ind w:left="0" w:right="20" w:firstLine="711"/>
        <w:jc w:val="both"/>
        <w:rPr>
          <w:rFonts w:ascii="Times New Roman" w:hAnsi="Times New Roman"/>
          <w:sz w:val="28"/>
          <w:szCs w:val="28"/>
        </w:rPr>
      </w:pPr>
      <w:r>
        <w:rPr>
          <w:rFonts w:ascii="Times New Roman" w:hAnsi="Times New Roman"/>
          <w:sz w:val="28"/>
          <w:szCs w:val="28"/>
        </w:rPr>
        <w:t xml:space="preserve">мониторинг и анализ результатов обучения в соответствии с критериями их оптимальности [191; С. 70]. </w:t>
      </w:r>
    </w:p>
    <w:p w:rsidR="001E1FF2" w:rsidRDefault="001E1FF2">
      <w:pPr>
        <w:widowControl w:val="0"/>
        <w:autoSpaceDE w:val="0"/>
        <w:autoSpaceDN w:val="0"/>
        <w:adjustRightInd w:val="0"/>
        <w:spacing w:after="0" w:line="137" w:lineRule="exact"/>
        <w:rPr>
          <w:rFonts w:ascii="Times New Roman" w:hAnsi="Times New Roman"/>
          <w:sz w:val="28"/>
          <w:szCs w:val="28"/>
        </w:rPr>
      </w:pPr>
    </w:p>
    <w:p w:rsidR="001E1FF2" w:rsidRDefault="00F132AC" w:rsidP="00F132AC">
      <w:pPr>
        <w:widowControl w:val="0"/>
        <w:numPr>
          <w:ilvl w:val="0"/>
          <w:numId w:val="98"/>
        </w:numPr>
        <w:tabs>
          <w:tab w:val="clear" w:pos="720"/>
          <w:tab w:val="num" w:pos="1133"/>
        </w:tabs>
        <w:overflowPunct w:val="0"/>
        <w:autoSpaceDE w:val="0"/>
        <w:autoSpaceDN w:val="0"/>
        <w:adjustRightInd w:val="0"/>
        <w:spacing w:after="0" w:line="343" w:lineRule="auto"/>
        <w:ind w:left="0" w:firstLine="711"/>
        <w:jc w:val="both"/>
        <w:rPr>
          <w:rFonts w:ascii="Times New Roman" w:hAnsi="Times New Roman"/>
          <w:sz w:val="28"/>
          <w:szCs w:val="28"/>
        </w:rPr>
      </w:pPr>
      <w:r>
        <w:rPr>
          <w:rFonts w:ascii="Times New Roman" w:hAnsi="Times New Roman"/>
          <w:sz w:val="28"/>
          <w:szCs w:val="28"/>
        </w:rPr>
        <w:t xml:space="preserve">обеспечение регулярного взаимодействия субъектов учебного процесса и предметно-методического комплекса, а также студентов с практико-профессиональной деятельностью в рамках комплекса организационных форм и методов образовательной деятельности, психолого- </w:t>
      </w:r>
    </w:p>
    <w:p w:rsidR="001E1FF2" w:rsidRDefault="001E1FF2">
      <w:pPr>
        <w:widowControl w:val="0"/>
        <w:autoSpaceDE w:val="0"/>
        <w:autoSpaceDN w:val="0"/>
        <w:adjustRightInd w:val="0"/>
        <w:spacing w:after="0" w:line="22"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педагогической и технической поддержки обучающихся [85; С. 60];</w:t>
      </w:r>
    </w:p>
    <w:p w:rsidR="001E1FF2" w:rsidRDefault="001E1FF2">
      <w:pPr>
        <w:widowControl w:val="0"/>
        <w:autoSpaceDE w:val="0"/>
        <w:autoSpaceDN w:val="0"/>
        <w:adjustRightInd w:val="0"/>
        <w:spacing w:after="0" w:line="231" w:lineRule="exact"/>
        <w:rPr>
          <w:rFonts w:ascii="Times New Roman" w:hAnsi="Times New Roman"/>
          <w:sz w:val="24"/>
          <w:szCs w:val="24"/>
        </w:rPr>
      </w:pPr>
    </w:p>
    <w:p w:rsidR="001E1FF2" w:rsidRDefault="00F132AC" w:rsidP="00F132AC">
      <w:pPr>
        <w:widowControl w:val="0"/>
        <w:numPr>
          <w:ilvl w:val="0"/>
          <w:numId w:val="99"/>
        </w:numPr>
        <w:tabs>
          <w:tab w:val="clear" w:pos="720"/>
          <w:tab w:val="num" w:pos="1133"/>
        </w:tabs>
        <w:overflowPunct w:val="0"/>
        <w:autoSpaceDE w:val="0"/>
        <w:autoSpaceDN w:val="0"/>
        <w:adjustRightInd w:val="0"/>
        <w:spacing w:after="0" w:line="334" w:lineRule="auto"/>
        <w:ind w:left="0" w:right="20" w:firstLine="711"/>
        <w:jc w:val="both"/>
        <w:rPr>
          <w:rFonts w:ascii="Times New Roman" w:hAnsi="Times New Roman"/>
          <w:sz w:val="28"/>
          <w:szCs w:val="28"/>
        </w:rPr>
      </w:pPr>
      <w:r>
        <w:rPr>
          <w:rFonts w:ascii="Times New Roman" w:hAnsi="Times New Roman"/>
          <w:sz w:val="28"/>
          <w:szCs w:val="28"/>
        </w:rPr>
        <w:t xml:space="preserve">обоснованность выбора тематики для организации компьютерного обучения и выбора психолого-педагогической теории, определяющей разработку дидактического сценария применения ИКТ [29]; </w:t>
      </w:r>
    </w:p>
    <w:p w:rsidR="001E1FF2" w:rsidRDefault="001E1FF2">
      <w:pPr>
        <w:widowControl w:val="0"/>
        <w:autoSpaceDE w:val="0"/>
        <w:autoSpaceDN w:val="0"/>
        <w:adjustRightInd w:val="0"/>
        <w:spacing w:after="0" w:line="105" w:lineRule="exact"/>
        <w:rPr>
          <w:rFonts w:ascii="Times New Roman" w:hAnsi="Times New Roman"/>
          <w:sz w:val="28"/>
          <w:szCs w:val="28"/>
        </w:rPr>
      </w:pPr>
    </w:p>
    <w:p w:rsidR="001E1FF2" w:rsidRDefault="00F132AC" w:rsidP="00F132AC">
      <w:pPr>
        <w:widowControl w:val="0"/>
        <w:numPr>
          <w:ilvl w:val="0"/>
          <w:numId w:val="99"/>
        </w:numPr>
        <w:tabs>
          <w:tab w:val="clear" w:pos="720"/>
          <w:tab w:val="num" w:pos="1133"/>
        </w:tabs>
        <w:overflowPunct w:val="0"/>
        <w:autoSpaceDE w:val="0"/>
        <w:autoSpaceDN w:val="0"/>
        <w:adjustRightInd w:val="0"/>
        <w:spacing w:after="0" w:line="307" w:lineRule="auto"/>
        <w:ind w:left="0" w:right="20" w:firstLine="711"/>
        <w:jc w:val="both"/>
        <w:rPr>
          <w:rFonts w:ascii="Times New Roman" w:hAnsi="Times New Roman"/>
          <w:sz w:val="28"/>
          <w:szCs w:val="28"/>
        </w:rPr>
      </w:pPr>
      <w:r>
        <w:rPr>
          <w:rFonts w:ascii="Times New Roman" w:hAnsi="Times New Roman"/>
          <w:sz w:val="28"/>
          <w:szCs w:val="28"/>
        </w:rPr>
        <w:t xml:space="preserve">надежность и устойчивость работы программных образовательных средств на конкретном типе компьютеров [29] </w:t>
      </w:r>
    </w:p>
    <w:p w:rsidR="001E1FF2" w:rsidRDefault="001E1FF2">
      <w:pPr>
        <w:widowControl w:val="0"/>
        <w:autoSpaceDE w:val="0"/>
        <w:autoSpaceDN w:val="0"/>
        <w:adjustRightInd w:val="0"/>
        <w:spacing w:after="0" w:line="141" w:lineRule="exact"/>
        <w:rPr>
          <w:rFonts w:ascii="Times New Roman" w:hAnsi="Times New Roman"/>
          <w:sz w:val="28"/>
          <w:szCs w:val="28"/>
        </w:rPr>
      </w:pPr>
    </w:p>
    <w:p w:rsidR="001E1FF2" w:rsidRDefault="00F132AC" w:rsidP="00F132AC">
      <w:pPr>
        <w:widowControl w:val="0"/>
        <w:numPr>
          <w:ilvl w:val="0"/>
          <w:numId w:val="99"/>
        </w:numPr>
        <w:tabs>
          <w:tab w:val="clear" w:pos="720"/>
          <w:tab w:val="num" w:pos="1133"/>
        </w:tabs>
        <w:overflowPunct w:val="0"/>
        <w:autoSpaceDE w:val="0"/>
        <w:autoSpaceDN w:val="0"/>
        <w:adjustRightInd w:val="0"/>
        <w:spacing w:after="0" w:line="334" w:lineRule="auto"/>
        <w:ind w:left="0" w:firstLine="711"/>
        <w:jc w:val="both"/>
        <w:rPr>
          <w:rFonts w:ascii="Times New Roman" w:hAnsi="Times New Roman"/>
          <w:sz w:val="28"/>
          <w:szCs w:val="28"/>
        </w:rPr>
      </w:pPr>
      <w:r>
        <w:rPr>
          <w:rFonts w:ascii="Times New Roman" w:hAnsi="Times New Roman"/>
          <w:sz w:val="28"/>
          <w:szCs w:val="28"/>
        </w:rPr>
        <w:t xml:space="preserve">целенаправленное использование только педагогически значимой учебной информации, представленной в виде распределенных электронных образовательных ресурсов [143]; </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pgSz w:w="11904" w:h="16838"/>
          <w:pgMar w:top="1188" w:right="840" w:bottom="600" w:left="1700" w:header="720" w:footer="720" w:gutter="0"/>
          <w:cols w:space="720" w:equalWidth="0">
            <w:col w:w="9360"/>
          </w:cols>
          <w:noEndnote/>
        </w:sectPr>
      </w:pPr>
    </w:p>
    <w:p w:rsidR="001E1FF2" w:rsidRDefault="001E1FF2">
      <w:pPr>
        <w:widowControl w:val="0"/>
        <w:autoSpaceDE w:val="0"/>
        <w:autoSpaceDN w:val="0"/>
        <w:adjustRightInd w:val="0"/>
        <w:spacing w:after="0" w:line="62"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169</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type w:val="continuous"/>
          <w:pgSz w:w="11904" w:h="16838"/>
          <w:pgMar w:top="1188" w:right="5140" w:bottom="600" w:left="6340" w:header="720" w:footer="720" w:gutter="0"/>
          <w:cols w:space="720" w:equalWidth="0">
            <w:col w:w="420"/>
          </w:cols>
          <w:noEndnote/>
        </w:sectPr>
      </w:pPr>
    </w:p>
    <w:p w:rsidR="001E1FF2" w:rsidRDefault="00F132AC" w:rsidP="00F132AC">
      <w:pPr>
        <w:widowControl w:val="0"/>
        <w:numPr>
          <w:ilvl w:val="0"/>
          <w:numId w:val="100"/>
        </w:numPr>
        <w:tabs>
          <w:tab w:val="clear" w:pos="720"/>
          <w:tab w:val="num" w:pos="1133"/>
        </w:tabs>
        <w:overflowPunct w:val="0"/>
        <w:autoSpaceDE w:val="0"/>
        <w:autoSpaceDN w:val="0"/>
        <w:adjustRightInd w:val="0"/>
        <w:spacing w:after="0" w:line="310" w:lineRule="auto"/>
        <w:ind w:left="0" w:right="20" w:firstLine="711"/>
        <w:jc w:val="both"/>
        <w:rPr>
          <w:rFonts w:ascii="Times New Roman" w:hAnsi="Times New Roman"/>
          <w:sz w:val="28"/>
          <w:szCs w:val="28"/>
        </w:rPr>
      </w:pPr>
      <w:bookmarkStart w:id="169" w:name="page339"/>
      <w:bookmarkEnd w:id="169"/>
      <w:r>
        <w:rPr>
          <w:rFonts w:ascii="Times New Roman" w:hAnsi="Times New Roman"/>
          <w:sz w:val="28"/>
          <w:szCs w:val="28"/>
        </w:rPr>
        <w:lastRenderedPageBreak/>
        <w:t xml:space="preserve">использование наглядных учебных демонстрационных примеров для создания авторских образовательных ресурсов посредством ИКТ [143]; </w:t>
      </w:r>
    </w:p>
    <w:p w:rsidR="001E1FF2" w:rsidRDefault="001E1FF2">
      <w:pPr>
        <w:widowControl w:val="0"/>
        <w:autoSpaceDE w:val="0"/>
        <w:autoSpaceDN w:val="0"/>
        <w:adjustRightInd w:val="0"/>
        <w:spacing w:after="0" w:line="133" w:lineRule="exact"/>
        <w:rPr>
          <w:rFonts w:ascii="Times New Roman" w:hAnsi="Times New Roman"/>
          <w:sz w:val="28"/>
          <w:szCs w:val="28"/>
        </w:rPr>
      </w:pPr>
    </w:p>
    <w:p w:rsidR="001E1FF2" w:rsidRDefault="00F132AC" w:rsidP="00F132AC">
      <w:pPr>
        <w:widowControl w:val="0"/>
        <w:numPr>
          <w:ilvl w:val="0"/>
          <w:numId w:val="100"/>
        </w:numPr>
        <w:tabs>
          <w:tab w:val="clear" w:pos="720"/>
          <w:tab w:val="num" w:pos="1133"/>
        </w:tabs>
        <w:overflowPunct w:val="0"/>
        <w:autoSpaceDE w:val="0"/>
        <w:autoSpaceDN w:val="0"/>
        <w:adjustRightInd w:val="0"/>
        <w:spacing w:after="0" w:line="311" w:lineRule="auto"/>
        <w:ind w:left="0" w:right="20" w:firstLine="711"/>
        <w:jc w:val="both"/>
        <w:rPr>
          <w:rFonts w:ascii="Times New Roman" w:hAnsi="Times New Roman"/>
          <w:sz w:val="28"/>
          <w:szCs w:val="28"/>
        </w:rPr>
      </w:pPr>
      <w:r>
        <w:rPr>
          <w:rFonts w:ascii="Times New Roman" w:hAnsi="Times New Roman"/>
          <w:sz w:val="28"/>
          <w:szCs w:val="28"/>
        </w:rPr>
        <w:t xml:space="preserve">активное использование интерактивных форм обмена учебной информацией, в частности онлайн мероприятий (телеконференции, </w:t>
      </w:r>
    </w:p>
    <w:p w:rsidR="001E1FF2" w:rsidRDefault="001E1FF2">
      <w:pPr>
        <w:widowControl w:val="0"/>
        <w:autoSpaceDE w:val="0"/>
        <w:autoSpaceDN w:val="0"/>
        <w:adjustRightInd w:val="0"/>
        <w:spacing w:after="0" w:line="68"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вебинары, семинары и т.д.) [143];</w:t>
      </w:r>
    </w:p>
    <w:p w:rsidR="001E1FF2" w:rsidRDefault="001E1FF2">
      <w:pPr>
        <w:widowControl w:val="0"/>
        <w:autoSpaceDE w:val="0"/>
        <w:autoSpaceDN w:val="0"/>
        <w:adjustRightInd w:val="0"/>
        <w:spacing w:after="0" w:line="226" w:lineRule="exact"/>
        <w:rPr>
          <w:rFonts w:ascii="Times New Roman" w:hAnsi="Times New Roman"/>
          <w:sz w:val="24"/>
          <w:szCs w:val="24"/>
        </w:rPr>
      </w:pPr>
    </w:p>
    <w:p w:rsidR="001E1FF2" w:rsidRDefault="00F132AC" w:rsidP="00F132AC">
      <w:pPr>
        <w:widowControl w:val="0"/>
        <w:numPr>
          <w:ilvl w:val="0"/>
          <w:numId w:val="101"/>
        </w:numPr>
        <w:tabs>
          <w:tab w:val="clear" w:pos="720"/>
          <w:tab w:val="num" w:pos="1133"/>
        </w:tabs>
        <w:overflowPunct w:val="0"/>
        <w:autoSpaceDE w:val="0"/>
        <w:autoSpaceDN w:val="0"/>
        <w:adjustRightInd w:val="0"/>
        <w:spacing w:after="0" w:line="310" w:lineRule="auto"/>
        <w:ind w:left="0" w:right="20" w:firstLine="711"/>
        <w:jc w:val="both"/>
        <w:rPr>
          <w:rFonts w:ascii="Times New Roman" w:hAnsi="Times New Roman"/>
          <w:sz w:val="28"/>
          <w:szCs w:val="28"/>
        </w:rPr>
      </w:pPr>
      <w:r>
        <w:rPr>
          <w:rFonts w:ascii="Times New Roman" w:hAnsi="Times New Roman"/>
          <w:sz w:val="28"/>
          <w:szCs w:val="28"/>
        </w:rPr>
        <w:t xml:space="preserve">реализация возможности различных режимов работы в ИКТ среде субъектов образовательного процесса [143]; </w:t>
      </w:r>
    </w:p>
    <w:p w:rsidR="001E1FF2" w:rsidRDefault="001E1FF2">
      <w:pPr>
        <w:widowControl w:val="0"/>
        <w:autoSpaceDE w:val="0"/>
        <w:autoSpaceDN w:val="0"/>
        <w:adjustRightInd w:val="0"/>
        <w:spacing w:after="0" w:line="138" w:lineRule="exact"/>
        <w:rPr>
          <w:rFonts w:ascii="Times New Roman" w:hAnsi="Times New Roman"/>
          <w:sz w:val="28"/>
          <w:szCs w:val="28"/>
        </w:rPr>
      </w:pPr>
    </w:p>
    <w:p w:rsidR="001E1FF2" w:rsidRDefault="00F132AC" w:rsidP="00F132AC">
      <w:pPr>
        <w:widowControl w:val="0"/>
        <w:numPr>
          <w:ilvl w:val="0"/>
          <w:numId w:val="101"/>
        </w:numPr>
        <w:tabs>
          <w:tab w:val="clear" w:pos="720"/>
          <w:tab w:val="num" w:pos="1133"/>
        </w:tabs>
        <w:overflowPunct w:val="0"/>
        <w:autoSpaceDE w:val="0"/>
        <w:autoSpaceDN w:val="0"/>
        <w:adjustRightInd w:val="0"/>
        <w:spacing w:after="0" w:line="307" w:lineRule="auto"/>
        <w:ind w:left="0" w:right="20" w:firstLine="711"/>
        <w:jc w:val="both"/>
        <w:rPr>
          <w:rFonts w:ascii="Times New Roman" w:hAnsi="Times New Roman"/>
          <w:sz w:val="28"/>
          <w:szCs w:val="28"/>
        </w:rPr>
      </w:pPr>
      <w:r>
        <w:rPr>
          <w:rFonts w:ascii="Times New Roman" w:hAnsi="Times New Roman"/>
          <w:sz w:val="28"/>
          <w:szCs w:val="28"/>
        </w:rPr>
        <w:t xml:space="preserve">реализация интерактивности предъявления контента электронных образовательных ресурсов [143]; </w:t>
      </w:r>
    </w:p>
    <w:p w:rsidR="001E1FF2" w:rsidRDefault="001E1FF2">
      <w:pPr>
        <w:widowControl w:val="0"/>
        <w:autoSpaceDE w:val="0"/>
        <w:autoSpaceDN w:val="0"/>
        <w:adjustRightInd w:val="0"/>
        <w:spacing w:after="0" w:line="141" w:lineRule="exact"/>
        <w:rPr>
          <w:rFonts w:ascii="Times New Roman" w:hAnsi="Times New Roman"/>
          <w:sz w:val="28"/>
          <w:szCs w:val="28"/>
        </w:rPr>
      </w:pPr>
    </w:p>
    <w:p w:rsidR="001E1FF2" w:rsidRDefault="00F132AC" w:rsidP="00F132AC">
      <w:pPr>
        <w:widowControl w:val="0"/>
        <w:numPr>
          <w:ilvl w:val="0"/>
          <w:numId w:val="101"/>
        </w:numPr>
        <w:tabs>
          <w:tab w:val="clear" w:pos="720"/>
          <w:tab w:val="num" w:pos="1133"/>
        </w:tabs>
        <w:overflowPunct w:val="0"/>
        <w:autoSpaceDE w:val="0"/>
        <w:autoSpaceDN w:val="0"/>
        <w:adjustRightInd w:val="0"/>
        <w:spacing w:after="0" w:line="307" w:lineRule="auto"/>
        <w:ind w:left="0" w:right="20" w:firstLine="711"/>
        <w:jc w:val="both"/>
        <w:rPr>
          <w:rFonts w:ascii="Times New Roman" w:hAnsi="Times New Roman"/>
          <w:sz w:val="28"/>
          <w:szCs w:val="28"/>
        </w:rPr>
      </w:pPr>
      <w:r>
        <w:rPr>
          <w:rFonts w:ascii="Times New Roman" w:hAnsi="Times New Roman"/>
          <w:sz w:val="28"/>
          <w:szCs w:val="28"/>
        </w:rPr>
        <w:t xml:space="preserve">наличие средств динамического предъявления результатов образовательных достижений студентов [143]; </w:t>
      </w:r>
    </w:p>
    <w:p w:rsidR="001E1FF2" w:rsidRDefault="001E1FF2">
      <w:pPr>
        <w:widowControl w:val="0"/>
        <w:autoSpaceDE w:val="0"/>
        <w:autoSpaceDN w:val="0"/>
        <w:adjustRightInd w:val="0"/>
        <w:spacing w:after="0" w:line="141" w:lineRule="exact"/>
        <w:rPr>
          <w:rFonts w:ascii="Times New Roman" w:hAnsi="Times New Roman"/>
          <w:sz w:val="28"/>
          <w:szCs w:val="28"/>
        </w:rPr>
      </w:pPr>
    </w:p>
    <w:p w:rsidR="001E1FF2" w:rsidRDefault="00F132AC" w:rsidP="00F132AC">
      <w:pPr>
        <w:widowControl w:val="0"/>
        <w:numPr>
          <w:ilvl w:val="0"/>
          <w:numId w:val="101"/>
        </w:numPr>
        <w:tabs>
          <w:tab w:val="clear" w:pos="720"/>
          <w:tab w:val="num" w:pos="1133"/>
        </w:tabs>
        <w:overflowPunct w:val="0"/>
        <w:autoSpaceDE w:val="0"/>
        <w:autoSpaceDN w:val="0"/>
        <w:adjustRightInd w:val="0"/>
        <w:spacing w:after="0" w:line="310" w:lineRule="auto"/>
        <w:ind w:left="0" w:right="20" w:firstLine="711"/>
        <w:jc w:val="both"/>
        <w:rPr>
          <w:rFonts w:ascii="Times New Roman" w:hAnsi="Times New Roman"/>
          <w:sz w:val="28"/>
          <w:szCs w:val="28"/>
        </w:rPr>
      </w:pPr>
      <w:r>
        <w:rPr>
          <w:rFonts w:ascii="Times New Roman" w:hAnsi="Times New Roman"/>
          <w:sz w:val="28"/>
          <w:szCs w:val="28"/>
        </w:rPr>
        <w:t xml:space="preserve">обеспечение защиты интеллектуальной собственности в процессе использования ИКТ [143]; </w:t>
      </w:r>
    </w:p>
    <w:p w:rsidR="001E1FF2" w:rsidRDefault="001E1FF2">
      <w:pPr>
        <w:widowControl w:val="0"/>
        <w:autoSpaceDE w:val="0"/>
        <w:autoSpaceDN w:val="0"/>
        <w:adjustRightInd w:val="0"/>
        <w:spacing w:after="0" w:line="133" w:lineRule="exact"/>
        <w:rPr>
          <w:rFonts w:ascii="Times New Roman" w:hAnsi="Times New Roman"/>
          <w:sz w:val="28"/>
          <w:szCs w:val="28"/>
        </w:rPr>
      </w:pPr>
    </w:p>
    <w:p w:rsidR="001E1FF2" w:rsidRDefault="00F132AC" w:rsidP="00F132AC">
      <w:pPr>
        <w:widowControl w:val="0"/>
        <w:numPr>
          <w:ilvl w:val="0"/>
          <w:numId w:val="101"/>
        </w:numPr>
        <w:tabs>
          <w:tab w:val="clear" w:pos="720"/>
          <w:tab w:val="num" w:pos="1133"/>
        </w:tabs>
        <w:overflowPunct w:val="0"/>
        <w:autoSpaceDE w:val="0"/>
        <w:autoSpaceDN w:val="0"/>
        <w:adjustRightInd w:val="0"/>
        <w:spacing w:after="0" w:line="311" w:lineRule="auto"/>
        <w:ind w:left="0" w:firstLine="711"/>
        <w:jc w:val="both"/>
        <w:rPr>
          <w:rFonts w:ascii="Times New Roman" w:hAnsi="Times New Roman"/>
          <w:sz w:val="28"/>
          <w:szCs w:val="28"/>
        </w:rPr>
      </w:pPr>
      <w:r>
        <w:rPr>
          <w:rFonts w:ascii="Times New Roman" w:hAnsi="Times New Roman"/>
          <w:sz w:val="28"/>
          <w:szCs w:val="28"/>
        </w:rPr>
        <w:t xml:space="preserve">использование лицензионного или открытого программного обеспечения [143]; </w:t>
      </w:r>
    </w:p>
    <w:p w:rsidR="001E1FF2" w:rsidRDefault="001E1FF2">
      <w:pPr>
        <w:widowControl w:val="0"/>
        <w:autoSpaceDE w:val="0"/>
        <w:autoSpaceDN w:val="0"/>
        <w:adjustRightInd w:val="0"/>
        <w:spacing w:after="0" w:line="130" w:lineRule="exact"/>
        <w:rPr>
          <w:rFonts w:ascii="Times New Roman" w:hAnsi="Times New Roman"/>
          <w:sz w:val="28"/>
          <w:szCs w:val="28"/>
        </w:rPr>
      </w:pPr>
    </w:p>
    <w:p w:rsidR="001E1FF2" w:rsidRDefault="00F132AC" w:rsidP="00F132AC">
      <w:pPr>
        <w:widowControl w:val="0"/>
        <w:numPr>
          <w:ilvl w:val="0"/>
          <w:numId w:val="101"/>
        </w:numPr>
        <w:tabs>
          <w:tab w:val="clear" w:pos="720"/>
          <w:tab w:val="num" w:pos="1133"/>
        </w:tabs>
        <w:overflowPunct w:val="0"/>
        <w:autoSpaceDE w:val="0"/>
        <w:autoSpaceDN w:val="0"/>
        <w:adjustRightInd w:val="0"/>
        <w:spacing w:after="0" w:line="310" w:lineRule="auto"/>
        <w:ind w:left="0" w:right="20" w:firstLine="711"/>
        <w:jc w:val="both"/>
        <w:rPr>
          <w:rFonts w:ascii="Times New Roman" w:hAnsi="Times New Roman"/>
          <w:sz w:val="28"/>
          <w:szCs w:val="28"/>
        </w:rPr>
      </w:pPr>
      <w:r>
        <w:rPr>
          <w:rFonts w:ascii="Times New Roman" w:hAnsi="Times New Roman"/>
          <w:sz w:val="28"/>
          <w:szCs w:val="28"/>
        </w:rPr>
        <w:t xml:space="preserve">реализация учебного процесса с ИКТ в соответствии с законодательством Республики Таджикистан (защита персональных данных) </w:t>
      </w:r>
    </w:p>
    <w:p w:rsidR="001E1FF2" w:rsidRDefault="001E1FF2">
      <w:pPr>
        <w:widowControl w:val="0"/>
        <w:autoSpaceDE w:val="0"/>
        <w:autoSpaceDN w:val="0"/>
        <w:adjustRightInd w:val="0"/>
        <w:spacing w:after="0" w:line="70"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[143];</w:t>
      </w:r>
    </w:p>
    <w:p w:rsidR="001E1FF2" w:rsidRDefault="001E1FF2">
      <w:pPr>
        <w:widowControl w:val="0"/>
        <w:autoSpaceDE w:val="0"/>
        <w:autoSpaceDN w:val="0"/>
        <w:adjustRightInd w:val="0"/>
        <w:spacing w:after="0" w:line="226" w:lineRule="exact"/>
        <w:rPr>
          <w:rFonts w:ascii="Times New Roman" w:hAnsi="Times New Roman"/>
          <w:sz w:val="24"/>
          <w:szCs w:val="24"/>
        </w:rPr>
      </w:pPr>
    </w:p>
    <w:p w:rsidR="001E1FF2" w:rsidRDefault="00F132AC" w:rsidP="00F132AC">
      <w:pPr>
        <w:widowControl w:val="0"/>
        <w:numPr>
          <w:ilvl w:val="0"/>
          <w:numId w:val="102"/>
        </w:numPr>
        <w:tabs>
          <w:tab w:val="clear" w:pos="720"/>
          <w:tab w:val="num" w:pos="1133"/>
        </w:tabs>
        <w:overflowPunct w:val="0"/>
        <w:autoSpaceDE w:val="0"/>
        <w:autoSpaceDN w:val="0"/>
        <w:adjustRightInd w:val="0"/>
        <w:spacing w:after="0" w:line="310" w:lineRule="auto"/>
        <w:ind w:left="0" w:right="20" w:firstLine="711"/>
        <w:jc w:val="both"/>
        <w:rPr>
          <w:rFonts w:ascii="Times New Roman" w:hAnsi="Times New Roman"/>
          <w:sz w:val="28"/>
          <w:szCs w:val="28"/>
        </w:rPr>
      </w:pPr>
      <w:r>
        <w:rPr>
          <w:rFonts w:ascii="Times New Roman" w:hAnsi="Times New Roman"/>
          <w:sz w:val="28"/>
          <w:szCs w:val="28"/>
        </w:rPr>
        <w:t xml:space="preserve">ограничение доступа учащихся к информации, не являющейся образовательной (лишней, внешней и т.д.) [143]; </w:t>
      </w:r>
    </w:p>
    <w:p w:rsidR="001E1FF2" w:rsidRDefault="001E1FF2">
      <w:pPr>
        <w:widowControl w:val="0"/>
        <w:autoSpaceDE w:val="0"/>
        <w:autoSpaceDN w:val="0"/>
        <w:adjustRightInd w:val="0"/>
        <w:spacing w:after="0" w:line="137" w:lineRule="exact"/>
        <w:rPr>
          <w:rFonts w:ascii="Times New Roman" w:hAnsi="Times New Roman"/>
          <w:sz w:val="28"/>
          <w:szCs w:val="28"/>
        </w:rPr>
      </w:pPr>
    </w:p>
    <w:p w:rsidR="001E1FF2" w:rsidRDefault="00F132AC" w:rsidP="00F132AC">
      <w:pPr>
        <w:widowControl w:val="0"/>
        <w:numPr>
          <w:ilvl w:val="0"/>
          <w:numId w:val="102"/>
        </w:numPr>
        <w:tabs>
          <w:tab w:val="clear" w:pos="720"/>
          <w:tab w:val="num" w:pos="1133"/>
        </w:tabs>
        <w:overflowPunct w:val="0"/>
        <w:autoSpaceDE w:val="0"/>
        <w:autoSpaceDN w:val="0"/>
        <w:adjustRightInd w:val="0"/>
        <w:spacing w:after="0" w:line="307" w:lineRule="auto"/>
        <w:ind w:left="0" w:right="20" w:firstLine="711"/>
        <w:jc w:val="both"/>
        <w:rPr>
          <w:rFonts w:ascii="Times New Roman" w:hAnsi="Times New Roman"/>
          <w:sz w:val="28"/>
          <w:szCs w:val="28"/>
        </w:rPr>
      </w:pPr>
      <w:r>
        <w:rPr>
          <w:rFonts w:ascii="Times New Roman" w:hAnsi="Times New Roman"/>
          <w:sz w:val="28"/>
          <w:szCs w:val="28"/>
        </w:rPr>
        <w:t xml:space="preserve">обеспечение удобства восприятия и понимания информации образовательного назначения [143]; </w:t>
      </w:r>
    </w:p>
    <w:p w:rsidR="001E1FF2" w:rsidRDefault="001E1FF2">
      <w:pPr>
        <w:widowControl w:val="0"/>
        <w:autoSpaceDE w:val="0"/>
        <w:autoSpaceDN w:val="0"/>
        <w:adjustRightInd w:val="0"/>
        <w:spacing w:after="0" w:line="141" w:lineRule="exact"/>
        <w:rPr>
          <w:rFonts w:ascii="Times New Roman" w:hAnsi="Times New Roman"/>
          <w:sz w:val="28"/>
          <w:szCs w:val="28"/>
        </w:rPr>
      </w:pPr>
    </w:p>
    <w:p w:rsidR="001E1FF2" w:rsidRDefault="00F132AC" w:rsidP="00F132AC">
      <w:pPr>
        <w:widowControl w:val="0"/>
        <w:numPr>
          <w:ilvl w:val="0"/>
          <w:numId w:val="102"/>
        </w:numPr>
        <w:tabs>
          <w:tab w:val="clear" w:pos="720"/>
          <w:tab w:val="num" w:pos="1133"/>
        </w:tabs>
        <w:overflowPunct w:val="0"/>
        <w:autoSpaceDE w:val="0"/>
        <w:autoSpaceDN w:val="0"/>
        <w:adjustRightInd w:val="0"/>
        <w:spacing w:after="0" w:line="307" w:lineRule="auto"/>
        <w:ind w:left="0" w:right="20" w:firstLine="711"/>
        <w:jc w:val="both"/>
        <w:rPr>
          <w:rFonts w:ascii="Times New Roman" w:hAnsi="Times New Roman"/>
          <w:sz w:val="28"/>
          <w:szCs w:val="28"/>
        </w:rPr>
      </w:pPr>
      <w:r>
        <w:rPr>
          <w:rFonts w:ascii="Times New Roman" w:hAnsi="Times New Roman"/>
          <w:sz w:val="28"/>
          <w:szCs w:val="28"/>
        </w:rPr>
        <w:t xml:space="preserve">удобство организации интерфейса и структуры электронных образовательных ресурсов [143]; </w:t>
      </w:r>
    </w:p>
    <w:p w:rsidR="001E1FF2" w:rsidRDefault="001E1FF2">
      <w:pPr>
        <w:widowControl w:val="0"/>
        <w:autoSpaceDE w:val="0"/>
        <w:autoSpaceDN w:val="0"/>
        <w:adjustRightInd w:val="0"/>
        <w:spacing w:after="0" w:line="141" w:lineRule="exact"/>
        <w:rPr>
          <w:rFonts w:ascii="Times New Roman" w:hAnsi="Times New Roman"/>
          <w:sz w:val="28"/>
          <w:szCs w:val="28"/>
        </w:rPr>
      </w:pPr>
    </w:p>
    <w:p w:rsidR="001E1FF2" w:rsidRDefault="00F132AC" w:rsidP="00F132AC">
      <w:pPr>
        <w:widowControl w:val="0"/>
        <w:numPr>
          <w:ilvl w:val="0"/>
          <w:numId w:val="102"/>
        </w:numPr>
        <w:tabs>
          <w:tab w:val="clear" w:pos="720"/>
          <w:tab w:val="num" w:pos="1133"/>
        </w:tabs>
        <w:overflowPunct w:val="0"/>
        <w:autoSpaceDE w:val="0"/>
        <w:autoSpaceDN w:val="0"/>
        <w:adjustRightInd w:val="0"/>
        <w:spacing w:after="0" w:line="311" w:lineRule="auto"/>
        <w:ind w:left="0" w:firstLine="711"/>
        <w:jc w:val="both"/>
        <w:rPr>
          <w:rFonts w:ascii="Times New Roman" w:hAnsi="Times New Roman"/>
          <w:sz w:val="28"/>
          <w:szCs w:val="28"/>
        </w:rPr>
      </w:pPr>
      <w:r>
        <w:rPr>
          <w:rFonts w:ascii="Times New Roman" w:hAnsi="Times New Roman"/>
          <w:sz w:val="28"/>
          <w:szCs w:val="28"/>
        </w:rPr>
        <w:t xml:space="preserve">полнота состава программно-аппаратных средств, обеспечивающих проведение всех видов онлайн и интерактивных занятий [143]; </w:t>
      </w:r>
    </w:p>
    <w:p w:rsidR="001E1FF2" w:rsidRDefault="001E1FF2">
      <w:pPr>
        <w:widowControl w:val="0"/>
        <w:autoSpaceDE w:val="0"/>
        <w:autoSpaceDN w:val="0"/>
        <w:adjustRightInd w:val="0"/>
        <w:spacing w:after="0" w:line="63" w:lineRule="exact"/>
        <w:rPr>
          <w:rFonts w:ascii="Times New Roman" w:hAnsi="Times New Roman"/>
          <w:sz w:val="28"/>
          <w:szCs w:val="28"/>
        </w:rPr>
      </w:pPr>
    </w:p>
    <w:p w:rsidR="001E1FF2" w:rsidRDefault="00F132AC" w:rsidP="00F132AC">
      <w:pPr>
        <w:widowControl w:val="0"/>
        <w:numPr>
          <w:ilvl w:val="0"/>
          <w:numId w:val="102"/>
        </w:numPr>
        <w:tabs>
          <w:tab w:val="clear" w:pos="720"/>
          <w:tab w:val="num" w:pos="1140"/>
        </w:tabs>
        <w:overflowPunct w:val="0"/>
        <w:autoSpaceDE w:val="0"/>
        <w:autoSpaceDN w:val="0"/>
        <w:adjustRightInd w:val="0"/>
        <w:spacing w:after="0" w:line="239" w:lineRule="auto"/>
        <w:ind w:left="1140" w:hanging="429"/>
        <w:jc w:val="both"/>
        <w:rPr>
          <w:rFonts w:ascii="Times New Roman" w:hAnsi="Times New Roman"/>
          <w:sz w:val="28"/>
          <w:szCs w:val="28"/>
        </w:rPr>
      </w:pPr>
      <w:r>
        <w:rPr>
          <w:rFonts w:ascii="Times New Roman" w:hAnsi="Times New Roman"/>
          <w:sz w:val="28"/>
          <w:szCs w:val="28"/>
        </w:rPr>
        <w:t xml:space="preserve">реализация возможностей технологии мультимедиа [143]; </w:t>
      </w:r>
    </w:p>
    <w:p w:rsidR="001E1FF2" w:rsidRDefault="001E1FF2">
      <w:pPr>
        <w:widowControl w:val="0"/>
        <w:autoSpaceDE w:val="0"/>
        <w:autoSpaceDN w:val="0"/>
        <w:adjustRightInd w:val="0"/>
        <w:spacing w:after="0" w:line="231" w:lineRule="exact"/>
        <w:rPr>
          <w:rFonts w:ascii="Times New Roman" w:hAnsi="Times New Roman"/>
          <w:sz w:val="28"/>
          <w:szCs w:val="28"/>
        </w:rPr>
      </w:pPr>
    </w:p>
    <w:p w:rsidR="001E1FF2" w:rsidRDefault="00F132AC" w:rsidP="00F132AC">
      <w:pPr>
        <w:widowControl w:val="0"/>
        <w:numPr>
          <w:ilvl w:val="0"/>
          <w:numId w:val="102"/>
        </w:numPr>
        <w:tabs>
          <w:tab w:val="clear" w:pos="720"/>
          <w:tab w:val="num" w:pos="1133"/>
        </w:tabs>
        <w:overflowPunct w:val="0"/>
        <w:autoSpaceDE w:val="0"/>
        <w:autoSpaceDN w:val="0"/>
        <w:adjustRightInd w:val="0"/>
        <w:spacing w:after="0" w:line="311" w:lineRule="auto"/>
        <w:ind w:left="0" w:right="20" w:firstLine="711"/>
        <w:jc w:val="both"/>
        <w:rPr>
          <w:rFonts w:ascii="Times New Roman" w:hAnsi="Times New Roman"/>
          <w:sz w:val="28"/>
          <w:szCs w:val="28"/>
        </w:rPr>
      </w:pPr>
      <w:r>
        <w:rPr>
          <w:rFonts w:ascii="Times New Roman" w:hAnsi="Times New Roman"/>
          <w:sz w:val="28"/>
          <w:szCs w:val="28"/>
        </w:rPr>
        <w:t xml:space="preserve">реализация механизмов адаптивного управления образовательными ресурсами и оценка их эффективности[143, 27]; </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pgSz w:w="11904" w:h="16838"/>
          <w:pgMar w:top="1188" w:right="840" w:bottom="600" w:left="1700" w:header="720" w:footer="720" w:gutter="0"/>
          <w:cols w:space="720" w:equalWidth="0">
            <w:col w:w="9360"/>
          </w:cols>
          <w:noEndnote/>
        </w:sect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372"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170</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type w:val="continuous"/>
          <w:pgSz w:w="11904" w:h="16838"/>
          <w:pgMar w:top="1188" w:right="5140" w:bottom="600" w:left="6340" w:header="720" w:footer="720" w:gutter="0"/>
          <w:cols w:space="720" w:equalWidth="0">
            <w:col w:w="420"/>
          </w:cols>
          <w:noEndnote/>
        </w:sectPr>
      </w:pPr>
    </w:p>
    <w:p w:rsidR="001E1FF2" w:rsidRDefault="00F132AC">
      <w:pPr>
        <w:widowControl w:val="0"/>
        <w:overflowPunct w:val="0"/>
        <w:autoSpaceDE w:val="0"/>
        <w:autoSpaceDN w:val="0"/>
        <w:adjustRightInd w:val="0"/>
        <w:spacing w:after="0" w:line="310" w:lineRule="auto"/>
        <w:ind w:firstLine="711"/>
        <w:jc w:val="both"/>
        <w:rPr>
          <w:rFonts w:ascii="Times New Roman" w:hAnsi="Times New Roman"/>
          <w:sz w:val="24"/>
          <w:szCs w:val="24"/>
        </w:rPr>
      </w:pPr>
      <w:bookmarkStart w:id="170" w:name="page341"/>
      <w:bookmarkEnd w:id="170"/>
      <w:r>
        <w:rPr>
          <w:rFonts w:ascii="Times New Roman" w:hAnsi="Times New Roman"/>
          <w:sz w:val="28"/>
          <w:szCs w:val="28"/>
        </w:rPr>
        <w:lastRenderedPageBreak/>
        <w:t>32. реализация возможностей социальных сетей для участников ИКТ предметной среды (методические объединения учителей-предметников,</w:t>
      </w:r>
    </w:p>
    <w:p w:rsidR="001E1FF2" w:rsidRDefault="001E1FF2">
      <w:pPr>
        <w:widowControl w:val="0"/>
        <w:autoSpaceDE w:val="0"/>
        <w:autoSpaceDN w:val="0"/>
        <w:adjustRightInd w:val="0"/>
        <w:spacing w:after="0" w:line="133" w:lineRule="exact"/>
        <w:rPr>
          <w:rFonts w:ascii="Times New Roman" w:hAnsi="Times New Roman"/>
          <w:sz w:val="24"/>
          <w:szCs w:val="24"/>
        </w:rPr>
      </w:pPr>
    </w:p>
    <w:p w:rsidR="001E1FF2" w:rsidRDefault="00F132AC">
      <w:pPr>
        <w:widowControl w:val="0"/>
        <w:overflowPunct w:val="0"/>
        <w:autoSpaceDE w:val="0"/>
        <w:autoSpaceDN w:val="0"/>
        <w:adjustRightInd w:val="0"/>
        <w:spacing w:after="0" w:line="311" w:lineRule="auto"/>
        <w:ind w:left="720" w:right="20" w:hanging="711"/>
        <w:jc w:val="both"/>
        <w:rPr>
          <w:rFonts w:ascii="Times New Roman" w:hAnsi="Times New Roman"/>
          <w:sz w:val="24"/>
          <w:szCs w:val="24"/>
        </w:rPr>
      </w:pPr>
      <w:r>
        <w:rPr>
          <w:rFonts w:ascii="Times New Roman" w:hAnsi="Times New Roman"/>
          <w:sz w:val="28"/>
          <w:szCs w:val="28"/>
        </w:rPr>
        <w:t>сообщества студентов) [143]; 33. качественная подготовка студентов с учётом их индивидуальных</w:t>
      </w:r>
    </w:p>
    <w:p w:rsidR="001E1FF2" w:rsidRDefault="001E1FF2">
      <w:pPr>
        <w:widowControl w:val="0"/>
        <w:autoSpaceDE w:val="0"/>
        <w:autoSpaceDN w:val="0"/>
        <w:adjustRightInd w:val="0"/>
        <w:spacing w:after="0" w:line="136" w:lineRule="exact"/>
        <w:rPr>
          <w:rFonts w:ascii="Times New Roman" w:hAnsi="Times New Roman"/>
          <w:sz w:val="24"/>
          <w:szCs w:val="24"/>
        </w:rPr>
      </w:pPr>
    </w:p>
    <w:p w:rsidR="001E1FF2" w:rsidRDefault="00F132AC">
      <w:pPr>
        <w:widowControl w:val="0"/>
        <w:overflowPunct w:val="0"/>
        <w:autoSpaceDE w:val="0"/>
        <w:autoSpaceDN w:val="0"/>
        <w:adjustRightInd w:val="0"/>
        <w:spacing w:after="0" w:line="307" w:lineRule="auto"/>
        <w:ind w:right="20"/>
        <w:jc w:val="both"/>
        <w:rPr>
          <w:rFonts w:ascii="Times New Roman" w:hAnsi="Times New Roman"/>
          <w:sz w:val="24"/>
          <w:szCs w:val="24"/>
        </w:rPr>
      </w:pPr>
      <w:r>
        <w:rPr>
          <w:rFonts w:ascii="Times New Roman" w:hAnsi="Times New Roman"/>
          <w:sz w:val="28"/>
          <w:szCs w:val="28"/>
        </w:rPr>
        <w:t>особенностей при освоении государственного образовательного стандарта в условиях информатизации общества [27];</w:t>
      </w:r>
    </w:p>
    <w:p w:rsidR="001E1FF2" w:rsidRDefault="001E1FF2">
      <w:pPr>
        <w:widowControl w:val="0"/>
        <w:autoSpaceDE w:val="0"/>
        <w:autoSpaceDN w:val="0"/>
        <w:adjustRightInd w:val="0"/>
        <w:spacing w:after="0" w:line="73" w:lineRule="exact"/>
        <w:rPr>
          <w:rFonts w:ascii="Times New Roman" w:hAnsi="Times New Roman"/>
          <w:sz w:val="24"/>
          <w:szCs w:val="24"/>
        </w:rPr>
      </w:pPr>
    </w:p>
    <w:p w:rsidR="001E1FF2" w:rsidRDefault="00F132AC">
      <w:pPr>
        <w:widowControl w:val="0"/>
        <w:autoSpaceDE w:val="0"/>
        <w:autoSpaceDN w:val="0"/>
        <w:adjustRightInd w:val="0"/>
        <w:spacing w:after="0" w:line="240" w:lineRule="auto"/>
        <w:ind w:left="720"/>
        <w:rPr>
          <w:rFonts w:ascii="Times New Roman" w:hAnsi="Times New Roman"/>
          <w:sz w:val="24"/>
          <w:szCs w:val="24"/>
        </w:rPr>
      </w:pPr>
      <w:r>
        <w:rPr>
          <w:rFonts w:ascii="Times New Roman" w:hAnsi="Times New Roman"/>
          <w:sz w:val="28"/>
          <w:szCs w:val="28"/>
        </w:rPr>
        <w:t>Данный перечень условий далеко не полон, но достаточно объемен,</w:t>
      </w:r>
    </w:p>
    <w:p w:rsidR="001E1FF2" w:rsidRDefault="001E1FF2">
      <w:pPr>
        <w:widowControl w:val="0"/>
        <w:autoSpaceDE w:val="0"/>
        <w:autoSpaceDN w:val="0"/>
        <w:adjustRightInd w:val="0"/>
        <w:spacing w:after="0" w:line="231" w:lineRule="exact"/>
        <w:rPr>
          <w:rFonts w:ascii="Times New Roman" w:hAnsi="Times New Roman"/>
          <w:sz w:val="24"/>
          <w:szCs w:val="24"/>
        </w:rPr>
      </w:pPr>
    </w:p>
    <w:p w:rsidR="001E1FF2" w:rsidRDefault="00F132AC">
      <w:pPr>
        <w:widowControl w:val="0"/>
        <w:overflowPunct w:val="0"/>
        <w:autoSpaceDE w:val="0"/>
        <w:autoSpaceDN w:val="0"/>
        <w:adjustRightInd w:val="0"/>
        <w:spacing w:after="0" w:line="352" w:lineRule="auto"/>
        <w:jc w:val="both"/>
        <w:rPr>
          <w:rFonts w:ascii="Times New Roman" w:hAnsi="Times New Roman"/>
          <w:sz w:val="24"/>
          <w:szCs w:val="24"/>
        </w:rPr>
      </w:pPr>
      <w:r>
        <w:rPr>
          <w:rFonts w:ascii="Times New Roman" w:hAnsi="Times New Roman"/>
          <w:sz w:val="28"/>
          <w:szCs w:val="28"/>
        </w:rPr>
        <w:t>вследствие чего оптимизация образовательного процесса, нацеленного на повышение эффективности обучения студентов использованию ИКТ, должна производиться на основе комплексного планирования и решения задач системно-дидактического обеспечения. Последние должны сочетаться с традиционными средствами, методами и формами обучения в контексте многокомпонентного подхода. Стратегически очень важно своевременно выявлять перспективные тенденции в развитии высшей школы Таджикистана, разрабатывать новое содержание образовательного процесса,</w:t>
      </w:r>
    </w:p>
    <w:p w:rsidR="001E1FF2" w:rsidRDefault="001E1FF2">
      <w:pPr>
        <w:widowControl w:val="0"/>
        <w:autoSpaceDE w:val="0"/>
        <w:autoSpaceDN w:val="0"/>
        <w:adjustRightInd w:val="0"/>
        <w:spacing w:after="0" w:line="82"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7" w:lineRule="auto"/>
        <w:jc w:val="both"/>
        <w:rPr>
          <w:rFonts w:ascii="Times New Roman" w:hAnsi="Times New Roman"/>
          <w:sz w:val="24"/>
          <w:szCs w:val="24"/>
        </w:rPr>
      </w:pPr>
      <w:r>
        <w:rPr>
          <w:rFonts w:ascii="Times New Roman" w:hAnsi="Times New Roman"/>
          <w:sz w:val="28"/>
          <w:szCs w:val="28"/>
        </w:rPr>
        <w:t>соответствующее целям и задачам подготовки будущего конкурентоспособного специалиста. В содержательном аспекте комплексного подхода основополагающей является разработка учебных планов и на их основе электронных учебно-методических комплексов соответствующих дисциплин [193; С. 333].</w:t>
      </w:r>
    </w:p>
    <w:p w:rsidR="001E1FF2" w:rsidRDefault="001E1FF2">
      <w:pPr>
        <w:widowControl w:val="0"/>
        <w:autoSpaceDE w:val="0"/>
        <w:autoSpaceDN w:val="0"/>
        <w:adjustRightInd w:val="0"/>
        <w:spacing w:after="0" w:line="92" w:lineRule="exact"/>
        <w:rPr>
          <w:rFonts w:ascii="Times New Roman" w:hAnsi="Times New Roman"/>
          <w:sz w:val="24"/>
          <w:szCs w:val="24"/>
        </w:rPr>
      </w:pPr>
    </w:p>
    <w:p w:rsidR="001E1FF2" w:rsidRDefault="00F132AC">
      <w:pPr>
        <w:widowControl w:val="0"/>
        <w:overflowPunct w:val="0"/>
        <w:autoSpaceDE w:val="0"/>
        <w:autoSpaceDN w:val="0"/>
        <w:adjustRightInd w:val="0"/>
        <w:spacing w:after="0" w:line="334" w:lineRule="auto"/>
        <w:ind w:firstLine="711"/>
        <w:jc w:val="both"/>
        <w:rPr>
          <w:rFonts w:ascii="Times New Roman" w:hAnsi="Times New Roman"/>
          <w:sz w:val="24"/>
          <w:szCs w:val="24"/>
        </w:rPr>
      </w:pPr>
      <w:r>
        <w:rPr>
          <w:rFonts w:ascii="Times New Roman" w:hAnsi="Times New Roman"/>
          <w:sz w:val="28"/>
          <w:szCs w:val="28"/>
        </w:rPr>
        <w:t>Далее рассмотрим частные решения исследователей в отношении условий эффективного внедрения и обучения ИКТ, а также конкретизируем и поясним некоторые условия, приведенные выше.</w:t>
      </w:r>
    </w:p>
    <w:p w:rsidR="001E1FF2" w:rsidRDefault="001E1FF2">
      <w:pPr>
        <w:widowControl w:val="0"/>
        <w:autoSpaceDE w:val="0"/>
        <w:autoSpaceDN w:val="0"/>
        <w:adjustRightInd w:val="0"/>
        <w:spacing w:after="0" w:line="101" w:lineRule="exact"/>
        <w:rPr>
          <w:rFonts w:ascii="Times New Roman" w:hAnsi="Times New Roman"/>
          <w:sz w:val="24"/>
          <w:szCs w:val="24"/>
        </w:rPr>
      </w:pPr>
    </w:p>
    <w:p w:rsidR="001E1FF2" w:rsidRDefault="00F132AC">
      <w:pPr>
        <w:widowControl w:val="0"/>
        <w:overflowPunct w:val="0"/>
        <w:autoSpaceDE w:val="0"/>
        <w:autoSpaceDN w:val="0"/>
        <w:adjustRightInd w:val="0"/>
        <w:spacing w:after="0" w:line="351" w:lineRule="auto"/>
        <w:ind w:firstLine="711"/>
        <w:jc w:val="both"/>
        <w:rPr>
          <w:rFonts w:ascii="Times New Roman" w:hAnsi="Times New Roman"/>
          <w:sz w:val="24"/>
          <w:szCs w:val="24"/>
        </w:rPr>
      </w:pPr>
      <w:r>
        <w:rPr>
          <w:rFonts w:ascii="Times New Roman" w:hAnsi="Times New Roman"/>
          <w:sz w:val="28"/>
          <w:szCs w:val="28"/>
        </w:rPr>
        <w:t>Применительно к условию сформированности базовых ИКТ компетенций студента к началу обучения в вузе, И.Д. Белоусова приводит следующие данные констатирующего эксперимента. Так, 72% современных студентов обладают низким уровнем знаний и умений, входящих в понятие компьютерной грамотности, а 27% - средним. Явно выраженной компьютерной фобией страдают 60% студентов, обусловленной недостаточностью знаний по основам вычислительной техники. При этом у</w:t>
      </w:r>
    </w:p>
    <w:p w:rsidR="001E1FF2" w:rsidRDefault="001E1FF2">
      <w:pPr>
        <w:widowControl w:val="0"/>
        <w:autoSpaceDE w:val="0"/>
        <w:autoSpaceDN w:val="0"/>
        <w:adjustRightInd w:val="0"/>
        <w:spacing w:after="0" w:line="45" w:lineRule="exact"/>
        <w:rPr>
          <w:rFonts w:ascii="Times New Roman" w:hAnsi="Times New Roman"/>
          <w:sz w:val="24"/>
          <w:szCs w:val="24"/>
        </w:rPr>
      </w:pPr>
    </w:p>
    <w:p w:rsidR="001E1FF2" w:rsidRDefault="00F132AC">
      <w:pPr>
        <w:widowControl w:val="0"/>
        <w:autoSpaceDE w:val="0"/>
        <w:autoSpaceDN w:val="0"/>
        <w:adjustRightInd w:val="0"/>
        <w:spacing w:after="0" w:line="240" w:lineRule="auto"/>
        <w:ind w:left="4640"/>
        <w:rPr>
          <w:rFonts w:ascii="Times New Roman" w:hAnsi="Times New Roman"/>
          <w:sz w:val="24"/>
          <w:szCs w:val="24"/>
        </w:rPr>
      </w:pPr>
      <w:r>
        <w:rPr>
          <w:rFonts w:ascii="Times New Roman" w:hAnsi="Times New Roman"/>
          <w:sz w:val="28"/>
          <w:szCs w:val="28"/>
        </w:rPr>
        <w:t>171</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pgSz w:w="11904" w:h="16838"/>
          <w:pgMar w:top="1188" w:right="840" w:bottom="600" w:left="1700" w:header="720" w:footer="720" w:gutter="0"/>
          <w:cols w:space="720" w:equalWidth="0">
            <w:col w:w="9360"/>
          </w:cols>
          <w:noEndnote/>
        </w:sectPr>
      </w:pPr>
    </w:p>
    <w:p w:rsidR="001E1FF2" w:rsidRDefault="00F132AC">
      <w:pPr>
        <w:widowControl w:val="0"/>
        <w:overflowPunct w:val="0"/>
        <w:autoSpaceDE w:val="0"/>
        <w:autoSpaceDN w:val="0"/>
        <w:adjustRightInd w:val="0"/>
        <w:spacing w:after="0" w:line="310" w:lineRule="auto"/>
        <w:ind w:right="20"/>
        <w:jc w:val="both"/>
        <w:rPr>
          <w:rFonts w:ascii="Times New Roman" w:hAnsi="Times New Roman"/>
          <w:sz w:val="24"/>
          <w:szCs w:val="24"/>
        </w:rPr>
      </w:pPr>
      <w:bookmarkStart w:id="171" w:name="page343"/>
      <w:bookmarkEnd w:id="171"/>
      <w:r>
        <w:rPr>
          <w:rFonts w:ascii="Times New Roman" w:hAnsi="Times New Roman"/>
          <w:sz w:val="28"/>
          <w:szCs w:val="28"/>
        </w:rPr>
        <w:lastRenderedPageBreak/>
        <w:t>92% субъектов образовательного процесса наблюдается явно выраженная положительная установка на использование ИКТ в обучении. Таким образом,</w:t>
      </w:r>
    </w:p>
    <w:p w:rsidR="001E1FF2" w:rsidRDefault="001E1FF2">
      <w:pPr>
        <w:widowControl w:val="0"/>
        <w:autoSpaceDE w:val="0"/>
        <w:autoSpaceDN w:val="0"/>
        <w:adjustRightInd w:val="0"/>
        <w:spacing w:after="0" w:line="133" w:lineRule="exact"/>
        <w:rPr>
          <w:rFonts w:ascii="Times New Roman" w:hAnsi="Times New Roman"/>
          <w:sz w:val="24"/>
          <w:szCs w:val="24"/>
        </w:rPr>
      </w:pPr>
    </w:p>
    <w:p w:rsidR="001E1FF2" w:rsidRDefault="00F132AC">
      <w:pPr>
        <w:widowControl w:val="0"/>
        <w:overflowPunct w:val="0"/>
        <w:autoSpaceDE w:val="0"/>
        <w:autoSpaceDN w:val="0"/>
        <w:adjustRightInd w:val="0"/>
        <w:spacing w:after="0" w:line="311" w:lineRule="auto"/>
        <w:ind w:right="20"/>
        <w:jc w:val="both"/>
        <w:rPr>
          <w:rFonts w:ascii="Times New Roman" w:hAnsi="Times New Roman"/>
          <w:sz w:val="24"/>
          <w:szCs w:val="24"/>
        </w:rPr>
      </w:pPr>
      <w:r>
        <w:rPr>
          <w:rFonts w:ascii="Times New Roman" w:hAnsi="Times New Roman"/>
          <w:sz w:val="28"/>
          <w:szCs w:val="28"/>
        </w:rPr>
        <w:t>исследователь отмечает, что реализация дидактических условий носит стихийно-информационный характер [18].</w:t>
      </w:r>
    </w:p>
    <w:p w:rsidR="001E1FF2" w:rsidRDefault="001E1FF2">
      <w:pPr>
        <w:widowControl w:val="0"/>
        <w:autoSpaceDE w:val="0"/>
        <w:autoSpaceDN w:val="0"/>
        <w:adjustRightInd w:val="0"/>
        <w:spacing w:after="0" w:line="136"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9" w:lineRule="auto"/>
        <w:ind w:firstLine="711"/>
        <w:jc w:val="both"/>
        <w:rPr>
          <w:rFonts w:ascii="Times New Roman" w:hAnsi="Times New Roman"/>
          <w:sz w:val="24"/>
          <w:szCs w:val="24"/>
        </w:rPr>
      </w:pPr>
      <w:r>
        <w:rPr>
          <w:rFonts w:ascii="Times New Roman" w:hAnsi="Times New Roman"/>
          <w:sz w:val="28"/>
          <w:szCs w:val="28"/>
        </w:rPr>
        <w:t>М.В. Крыгина замечает, что на практике для успешного внедрения ИКТ в образовательный процесс вуза, профессорско-преподавательский состав должен не только быть позитивно настроенным по отношению к новым технологиям вообще и ИКТ, в частности, но и иметь соответствующую подготовку. С позиций дидактики, при обучении студентов использованию ИКТ, преподаватели должны [101; С. 133]:</w:t>
      </w:r>
    </w:p>
    <w:p w:rsidR="001E1FF2" w:rsidRDefault="001E1FF2">
      <w:pPr>
        <w:widowControl w:val="0"/>
        <w:autoSpaceDE w:val="0"/>
        <w:autoSpaceDN w:val="0"/>
        <w:adjustRightInd w:val="0"/>
        <w:spacing w:after="0" w:line="86" w:lineRule="exact"/>
        <w:rPr>
          <w:rFonts w:ascii="Times New Roman" w:hAnsi="Times New Roman"/>
          <w:sz w:val="24"/>
          <w:szCs w:val="24"/>
        </w:rPr>
      </w:pPr>
    </w:p>
    <w:p w:rsidR="001E1FF2" w:rsidRDefault="00F132AC">
      <w:pPr>
        <w:widowControl w:val="0"/>
        <w:overflowPunct w:val="0"/>
        <w:autoSpaceDE w:val="0"/>
        <w:autoSpaceDN w:val="0"/>
        <w:adjustRightInd w:val="0"/>
        <w:spacing w:after="0" w:line="311" w:lineRule="auto"/>
        <w:ind w:right="20" w:firstLine="711"/>
        <w:jc w:val="both"/>
        <w:rPr>
          <w:rFonts w:ascii="Times New Roman" w:hAnsi="Times New Roman"/>
          <w:sz w:val="24"/>
          <w:szCs w:val="24"/>
        </w:rPr>
      </w:pPr>
      <w:r>
        <w:rPr>
          <w:rFonts w:ascii="Times New Roman" w:hAnsi="Times New Roman"/>
          <w:sz w:val="28"/>
          <w:szCs w:val="28"/>
        </w:rPr>
        <w:t>1. Донести до студентов четкое представление о том, что необходимо максимально объективно подходить к информации и сообщениям,</w:t>
      </w:r>
    </w:p>
    <w:p w:rsidR="001E1FF2" w:rsidRDefault="001E1FF2">
      <w:pPr>
        <w:widowControl w:val="0"/>
        <w:autoSpaceDE w:val="0"/>
        <w:autoSpaceDN w:val="0"/>
        <w:adjustRightInd w:val="0"/>
        <w:spacing w:after="0" w:line="136"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2" w:lineRule="auto"/>
        <w:ind w:right="20"/>
        <w:jc w:val="both"/>
        <w:rPr>
          <w:rFonts w:ascii="Times New Roman" w:hAnsi="Times New Roman"/>
          <w:sz w:val="24"/>
          <w:szCs w:val="24"/>
        </w:rPr>
      </w:pPr>
      <w:r>
        <w:rPr>
          <w:rFonts w:ascii="Times New Roman" w:hAnsi="Times New Roman"/>
          <w:sz w:val="28"/>
          <w:szCs w:val="28"/>
        </w:rPr>
        <w:t>полученных посредством ИКТ и масс-медиа. Для этого обучаемые должны оперировать достаточным количеством достоверных данных, уметь ранжировать источники получения информации, критически интерпретировать получаемую учебную и сопутствующую информацию.</w:t>
      </w:r>
    </w:p>
    <w:p w:rsidR="001E1FF2" w:rsidRDefault="001E1FF2">
      <w:pPr>
        <w:widowControl w:val="0"/>
        <w:autoSpaceDE w:val="0"/>
        <w:autoSpaceDN w:val="0"/>
        <w:adjustRightInd w:val="0"/>
        <w:spacing w:after="0" w:line="95" w:lineRule="exact"/>
        <w:rPr>
          <w:rFonts w:ascii="Times New Roman" w:hAnsi="Times New Roman"/>
          <w:sz w:val="24"/>
          <w:szCs w:val="24"/>
        </w:rPr>
      </w:pPr>
    </w:p>
    <w:p w:rsidR="001E1FF2" w:rsidRDefault="00F132AC">
      <w:pPr>
        <w:widowControl w:val="0"/>
        <w:overflowPunct w:val="0"/>
        <w:autoSpaceDE w:val="0"/>
        <w:autoSpaceDN w:val="0"/>
        <w:adjustRightInd w:val="0"/>
        <w:spacing w:after="0" w:line="334" w:lineRule="auto"/>
        <w:ind w:right="20"/>
        <w:jc w:val="both"/>
        <w:rPr>
          <w:rFonts w:ascii="Times New Roman" w:hAnsi="Times New Roman"/>
          <w:sz w:val="24"/>
          <w:szCs w:val="24"/>
        </w:rPr>
      </w:pPr>
      <w:r>
        <w:rPr>
          <w:rFonts w:ascii="Times New Roman" w:hAnsi="Times New Roman"/>
          <w:sz w:val="28"/>
          <w:szCs w:val="28"/>
        </w:rPr>
        <w:t>При этом сам педагог должен оставаться беспристрастным, не пытаться навязать свою точку зрения, активно поощрять развитие независимости в мышлении своих студентов.</w:t>
      </w:r>
    </w:p>
    <w:p w:rsidR="001E1FF2" w:rsidRDefault="001E1FF2">
      <w:pPr>
        <w:widowControl w:val="0"/>
        <w:autoSpaceDE w:val="0"/>
        <w:autoSpaceDN w:val="0"/>
        <w:adjustRightInd w:val="0"/>
        <w:spacing w:after="0" w:line="106"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9" w:lineRule="auto"/>
        <w:ind w:firstLine="711"/>
        <w:jc w:val="both"/>
        <w:rPr>
          <w:rFonts w:ascii="Times New Roman" w:hAnsi="Times New Roman"/>
          <w:sz w:val="24"/>
          <w:szCs w:val="24"/>
        </w:rPr>
      </w:pPr>
      <w:r>
        <w:rPr>
          <w:rFonts w:ascii="Times New Roman" w:hAnsi="Times New Roman"/>
          <w:sz w:val="28"/>
          <w:szCs w:val="28"/>
        </w:rPr>
        <w:t>2. Использовать аппаратно-программные средства ИКТ с учетом их дидактических возможностей и в их рамках. Нет необходимости идеализировать и приписывать элементы таинственности применяемым техническим средствам. Они должны использоваться либо как дидактическое средство, либо как средство выражения, так чтобы эмоционально-слабые или слабо социально-интегрированные учащиеся не попали в зависимость от них.</w:t>
      </w:r>
    </w:p>
    <w:p w:rsidR="001E1FF2" w:rsidRDefault="001E1FF2">
      <w:pPr>
        <w:widowControl w:val="0"/>
        <w:autoSpaceDE w:val="0"/>
        <w:autoSpaceDN w:val="0"/>
        <w:adjustRightInd w:val="0"/>
        <w:spacing w:after="0" w:line="91" w:lineRule="exact"/>
        <w:rPr>
          <w:rFonts w:ascii="Times New Roman" w:hAnsi="Times New Roman"/>
          <w:sz w:val="24"/>
          <w:szCs w:val="24"/>
        </w:rPr>
      </w:pPr>
    </w:p>
    <w:p w:rsidR="001E1FF2" w:rsidRDefault="00F132AC">
      <w:pPr>
        <w:widowControl w:val="0"/>
        <w:overflowPunct w:val="0"/>
        <w:autoSpaceDE w:val="0"/>
        <w:autoSpaceDN w:val="0"/>
        <w:adjustRightInd w:val="0"/>
        <w:spacing w:after="0" w:line="334" w:lineRule="auto"/>
        <w:ind w:right="20"/>
        <w:jc w:val="both"/>
        <w:rPr>
          <w:rFonts w:ascii="Times New Roman" w:hAnsi="Times New Roman"/>
          <w:sz w:val="24"/>
          <w:szCs w:val="24"/>
        </w:rPr>
      </w:pPr>
      <w:r>
        <w:rPr>
          <w:rFonts w:ascii="Times New Roman" w:hAnsi="Times New Roman"/>
          <w:sz w:val="28"/>
          <w:szCs w:val="28"/>
        </w:rPr>
        <w:t>ИКТ должны применятся как в аудиторное время для предоставления основного содержания учебного курса, но и в самостоятельной работе студентов, для пополнения базовых знаний дополнительными.</w:t>
      </w:r>
    </w:p>
    <w:p w:rsidR="001E1FF2" w:rsidRDefault="001E1FF2">
      <w:pPr>
        <w:widowControl w:val="0"/>
        <w:autoSpaceDE w:val="0"/>
        <w:autoSpaceDN w:val="0"/>
        <w:adjustRightInd w:val="0"/>
        <w:spacing w:after="0" w:line="38" w:lineRule="exact"/>
        <w:rPr>
          <w:rFonts w:ascii="Times New Roman" w:hAnsi="Times New Roman"/>
          <w:sz w:val="24"/>
          <w:szCs w:val="24"/>
        </w:rPr>
      </w:pPr>
    </w:p>
    <w:p w:rsidR="001E1FF2" w:rsidRDefault="00F132AC">
      <w:pPr>
        <w:widowControl w:val="0"/>
        <w:tabs>
          <w:tab w:val="left" w:pos="2480"/>
        </w:tabs>
        <w:autoSpaceDE w:val="0"/>
        <w:autoSpaceDN w:val="0"/>
        <w:adjustRightInd w:val="0"/>
        <w:spacing w:after="0" w:line="239" w:lineRule="auto"/>
        <w:rPr>
          <w:rFonts w:ascii="Times New Roman" w:hAnsi="Times New Roman"/>
          <w:sz w:val="24"/>
          <w:szCs w:val="24"/>
        </w:rPr>
      </w:pPr>
      <w:r>
        <w:rPr>
          <w:rFonts w:ascii="Times New Roman" w:hAnsi="Times New Roman"/>
          <w:sz w:val="28"/>
          <w:szCs w:val="28"/>
        </w:rPr>
        <w:t>Самостоятельная</w:t>
      </w:r>
      <w:r>
        <w:rPr>
          <w:rFonts w:ascii="Times New Roman" w:hAnsi="Times New Roman"/>
          <w:sz w:val="24"/>
          <w:szCs w:val="24"/>
        </w:rPr>
        <w:tab/>
      </w:r>
      <w:r>
        <w:rPr>
          <w:rFonts w:ascii="Times New Roman" w:hAnsi="Times New Roman"/>
          <w:sz w:val="28"/>
          <w:szCs w:val="28"/>
        </w:rPr>
        <w:t>разработка    информационных    учебных    ресурсов</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pgSz w:w="11904" w:h="16838"/>
          <w:pgMar w:top="1188" w:right="840" w:bottom="600" w:left="1700" w:header="720" w:footer="720" w:gutter="0"/>
          <w:cols w:space="720" w:equalWidth="0">
            <w:col w:w="9360"/>
          </w:cols>
          <w:noEndnote/>
        </w:sect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69"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172</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type w:val="continuous"/>
          <w:pgSz w:w="11904" w:h="16838"/>
          <w:pgMar w:top="1188" w:right="5140" w:bottom="600" w:left="6340" w:header="720" w:footer="720" w:gutter="0"/>
          <w:cols w:space="720" w:equalWidth="0">
            <w:col w:w="420"/>
          </w:cols>
          <w:noEndnote/>
        </w:sectPr>
      </w:pPr>
    </w:p>
    <w:p w:rsidR="001E1FF2" w:rsidRDefault="00F132AC">
      <w:pPr>
        <w:widowControl w:val="0"/>
        <w:overflowPunct w:val="0"/>
        <w:autoSpaceDE w:val="0"/>
        <w:autoSpaceDN w:val="0"/>
        <w:adjustRightInd w:val="0"/>
        <w:spacing w:after="0" w:line="310" w:lineRule="auto"/>
        <w:ind w:right="20"/>
        <w:jc w:val="both"/>
        <w:rPr>
          <w:rFonts w:ascii="Times New Roman" w:hAnsi="Times New Roman"/>
          <w:sz w:val="24"/>
          <w:szCs w:val="24"/>
        </w:rPr>
      </w:pPr>
      <w:bookmarkStart w:id="172" w:name="page345"/>
      <w:bookmarkEnd w:id="172"/>
      <w:r>
        <w:rPr>
          <w:rFonts w:ascii="Times New Roman" w:hAnsi="Times New Roman"/>
          <w:sz w:val="28"/>
          <w:szCs w:val="28"/>
        </w:rPr>
        <w:lastRenderedPageBreak/>
        <w:t>(тематических веб-страниц, каталогов, баз данных) является эффективным способом формирования навыков применения ИКТ.</w:t>
      </w:r>
    </w:p>
    <w:p w:rsidR="001E1FF2" w:rsidRDefault="001E1FF2">
      <w:pPr>
        <w:widowControl w:val="0"/>
        <w:autoSpaceDE w:val="0"/>
        <w:autoSpaceDN w:val="0"/>
        <w:adjustRightInd w:val="0"/>
        <w:spacing w:after="0" w:line="133" w:lineRule="exact"/>
        <w:rPr>
          <w:rFonts w:ascii="Times New Roman" w:hAnsi="Times New Roman"/>
          <w:sz w:val="24"/>
          <w:szCs w:val="24"/>
        </w:rPr>
      </w:pPr>
    </w:p>
    <w:p w:rsidR="001E1FF2" w:rsidRDefault="00F132AC">
      <w:pPr>
        <w:widowControl w:val="0"/>
        <w:overflowPunct w:val="0"/>
        <w:autoSpaceDE w:val="0"/>
        <w:autoSpaceDN w:val="0"/>
        <w:adjustRightInd w:val="0"/>
        <w:spacing w:after="0" w:line="336" w:lineRule="auto"/>
        <w:ind w:right="20" w:firstLine="711"/>
        <w:jc w:val="both"/>
        <w:rPr>
          <w:rFonts w:ascii="Times New Roman" w:hAnsi="Times New Roman"/>
          <w:sz w:val="24"/>
          <w:szCs w:val="24"/>
        </w:rPr>
      </w:pPr>
      <w:r>
        <w:rPr>
          <w:rFonts w:ascii="Times New Roman" w:hAnsi="Times New Roman"/>
          <w:sz w:val="28"/>
          <w:szCs w:val="28"/>
        </w:rPr>
        <w:t>3. Научить студентов приемам анализа содержания учебной информации, получаемой из различных электронных источников, в том числе распределенных. Обучаемые должны уметь сопоставлять данные,</w:t>
      </w:r>
    </w:p>
    <w:p w:rsidR="001E1FF2" w:rsidRDefault="001E1FF2">
      <w:pPr>
        <w:widowControl w:val="0"/>
        <w:autoSpaceDE w:val="0"/>
        <w:autoSpaceDN w:val="0"/>
        <w:adjustRightInd w:val="0"/>
        <w:spacing w:after="0" w:line="98" w:lineRule="exact"/>
        <w:rPr>
          <w:rFonts w:ascii="Times New Roman" w:hAnsi="Times New Roman"/>
          <w:sz w:val="24"/>
          <w:szCs w:val="24"/>
        </w:rPr>
      </w:pPr>
    </w:p>
    <w:p w:rsidR="001E1FF2" w:rsidRDefault="00F132AC">
      <w:pPr>
        <w:widowControl w:val="0"/>
        <w:overflowPunct w:val="0"/>
        <w:autoSpaceDE w:val="0"/>
        <w:autoSpaceDN w:val="0"/>
        <w:adjustRightInd w:val="0"/>
        <w:spacing w:after="0" w:line="310" w:lineRule="auto"/>
        <w:ind w:right="20"/>
        <w:jc w:val="both"/>
        <w:rPr>
          <w:rFonts w:ascii="Times New Roman" w:hAnsi="Times New Roman"/>
          <w:sz w:val="24"/>
          <w:szCs w:val="24"/>
        </w:rPr>
      </w:pPr>
      <w:r>
        <w:rPr>
          <w:rFonts w:ascii="Times New Roman" w:hAnsi="Times New Roman"/>
          <w:sz w:val="28"/>
          <w:szCs w:val="28"/>
        </w:rPr>
        <w:t>умело пользоваться поисковыми системами для нахождения подтверждающих или опровергающих сведений по тому или иному вопросу.</w:t>
      </w:r>
    </w:p>
    <w:p w:rsidR="001E1FF2" w:rsidRDefault="001E1FF2">
      <w:pPr>
        <w:widowControl w:val="0"/>
        <w:autoSpaceDE w:val="0"/>
        <w:autoSpaceDN w:val="0"/>
        <w:adjustRightInd w:val="0"/>
        <w:spacing w:after="0" w:line="138" w:lineRule="exact"/>
        <w:rPr>
          <w:rFonts w:ascii="Times New Roman" w:hAnsi="Times New Roman"/>
          <w:sz w:val="24"/>
          <w:szCs w:val="24"/>
        </w:rPr>
      </w:pPr>
    </w:p>
    <w:p w:rsidR="001E1FF2" w:rsidRDefault="00F132AC">
      <w:pPr>
        <w:widowControl w:val="0"/>
        <w:overflowPunct w:val="0"/>
        <w:autoSpaceDE w:val="0"/>
        <w:autoSpaceDN w:val="0"/>
        <w:adjustRightInd w:val="0"/>
        <w:spacing w:after="0" w:line="353" w:lineRule="auto"/>
        <w:jc w:val="both"/>
        <w:rPr>
          <w:rFonts w:ascii="Times New Roman" w:hAnsi="Times New Roman"/>
          <w:sz w:val="24"/>
          <w:szCs w:val="24"/>
        </w:rPr>
      </w:pPr>
      <w:r>
        <w:rPr>
          <w:rFonts w:ascii="Times New Roman" w:hAnsi="Times New Roman"/>
          <w:sz w:val="28"/>
          <w:szCs w:val="28"/>
        </w:rPr>
        <w:t>Особенно это касается глобальной вычислительной сети Интернет, в которой помимо доверенных образовательных ресурсов, существует масса источников некорректной, недостоверной, а порой просто опасной информации. Наличие навыков работы с информацией у студентов в некоторой степени упрощает работу преподавателя, которому при изложении учебной дисциплины не нужно заострять внимание на элементах понятийного базиса и вспомогательных вопросах - их студенты смогут найти и усвоить самостоятельно. В то же время, в обязанность преподавателя дополнительно вменяется индивидуальная работа с обучаемым,</w:t>
      </w:r>
    </w:p>
    <w:p w:rsidR="001E1FF2" w:rsidRDefault="001E1FF2">
      <w:pPr>
        <w:widowControl w:val="0"/>
        <w:autoSpaceDE w:val="0"/>
        <w:autoSpaceDN w:val="0"/>
        <w:adjustRightInd w:val="0"/>
        <w:spacing w:after="0" w:line="15" w:lineRule="exact"/>
        <w:rPr>
          <w:rFonts w:ascii="Times New Roman" w:hAnsi="Times New Roman"/>
          <w:sz w:val="24"/>
          <w:szCs w:val="24"/>
        </w:rPr>
      </w:pPr>
    </w:p>
    <w:p w:rsidR="001E1FF2" w:rsidRDefault="00F132AC">
      <w:pPr>
        <w:widowControl w:val="0"/>
        <w:tabs>
          <w:tab w:val="left" w:pos="2460"/>
        </w:tabs>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предварительная</w:t>
      </w:r>
      <w:r>
        <w:rPr>
          <w:rFonts w:ascii="Times New Roman" w:hAnsi="Times New Roman"/>
          <w:sz w:val="24"/>
          <w:szCs w:val="24"/>
        </w:rPr>
        <w:tab/>
      </w:r>
      <w:r>
        <w:rPr>
          <w:rFonts w:ascii="Times New Roman" w:hAnsi="Times New Roman"/>
          <w:sz w:val="28"/>
          <w:szCs w:val="28"/>
        </w:rPr>
        <w:t>разработка    соответствующих    учебных    заданий,</w:t>
      </w:r>
    </w:p>
    <w:p w:rsidR="001E1FF2" w:rsidRDefault="001E1FF2">
      <w:pPr>
        <w:widowControl w:val="0"/>
        <w:autoSpaceDE w:val="0"/>
        <w:autoSpaceDN w:val="0"/>
        <w:adjustRightInd w:val="0"/>
        <w:spacing w:after="0" w:line="163"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предполагающих использование ИКТ на всех шагах решения задачи.</w:t>
      </w:r>
    </w:p>
    <w:p w:rsidR="001E1FF2" w:rsidRDefault="001E1FF2">
      <w:pPr>
        <w:widowControl w:val="0"/>
        <w:autoSpaceDE w:val="0"/>
        <w:autoSpaceDN w:val="0"/>
        <w:adjustRightInd w:val="0"/>
        <w:spacing w:after="0" w:line="226"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7" w:lineRule="auto"/>
        <w:ind w:firstLine="711"/>
        <w:jc w:val="both"/>
        <w:rPr>
          <w:rFonts w:ascii="Times New Roman" w:hAnsi="Times New Roman"/>
          <w:sz w:val="24"/>
          <w:szCs w:val="24"/>
        </w:rPr>
      </w:pPr>
      <w:r>
        <w:rPr>
          <w:rFonts w:ascii="Times New Roman" w:hAnsi="Times New Roman"/>
          <w:sz w:val="28"/>
          <w:szCs w:val="28"/>
        </w:rPr>
        <w:t>В диссертационном исследовании Е.И. Карповой, посвященном вопросам психолого-педагогических условий эффективного применения ИКТ в дистанционном высшем образовании, констатируется, что к таковым относятся, прежде всего, психолого-физиологические особенности и специфика взрослых обучающихся, а также особенности ИКТ-среды,</w:t>
      </w:r>
    </w:p>
    <w:p w:rsidR="001E1FF2" w:rsidRDefault="001E1FF2">
      <w:pPr>
        <w:widowControl w:val="0"/>
        <w:autoSpaceDE w:val="0"/>
        <w:autoSpaceDN w:val="0"/>
        <w:adjustRightInd w:val="0"/>
        <w:spacing w:after="0" w:line="20" w:lineRule="exact"/>
        <w:rPr>
          <w:rFonts w:ascii="Times New Roman" w:hAnsi="Times New Roman"/>
          <w:sz w:val="24"/>
          <w:szCs w:val="24"/>
        </w:rPr>
      </w:pPr>
    </w:p>
    <w:p w:rsidR="001E1FF2" w:rsidRDefault="00F132AC">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28"/>
          <w:szCs w:val="28"/>
        </w:rPr>
        <w:t>обеспечивающей  преимущественно  дистанционное  обучение.  Кроме  того,</w:t>
      </w:r>
    </w:p>
    <w:p w:rsidR="001E1FF2" w:rsidRDefault="001E1FF2">
      <w:pPr>
        <w:widowControl w:val="0"/>
        <w:autoSpaceDE w:val="0"/>
        <w:autoSpaceDN w:val="0"/>
        <w:adjustRightInd w:val="0"/>
        <w:spacing w:after="0" w:line="232"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3" w:lineRule="auto"/>
        <w:jc w:val="both"/>
        <w:rPr>
          <w:rFonts w:ascii="Times New Roman" w:hAnsi="Times New Roman"/>
          <w:sz w:val="24"/>
          <w:szCs w:val="24"/>
        </w:rPr>
      </w:pPr>
      <w:r>
        <w:rPr>
          <w:rFonts w:ascii="Times New Roman" w:hAnsi="Times New Roman"/>
          <w:sz w:val="28"/>
          <w:szCs w:val="28"/>
        </w:rPr>
        <w:t>важны характер самостоятельного применения студентами и слушателями полученных знаний, умений, навыков, творческой энергии; развитие самодеятельности и взаимных форм обучения взрослых лиц; новая роль педагога как соученика и соратника взрослого обучающегося [85; С. 59-61].</w:t>
      </w:r>
    </w:p>
    <w:p w:rsidR="001E1FF2" w:rsidRDefault="001E1FF2">
      <w:pPr>
        <w:widowControl w:val="0"/>
        <w:autoSpaceDE w:val="0"/>
        <w:autoSpaceDN w:val="0"/>
        <w:adjustRightInd w:val="0"/>
        <w:spacing w:after="0" w:line="94" w:lineRule="exact"/>
        <w:rPr>
          <w:rFonts w:ascii="Times New Roman" w:hAnsi="Times New Roman"/>
          <w:sz w:val="24"/>
          <w:szCs w:val="24"/>
        </w:rPr>
      </w:pPr>
    </w:p>
    <w:p w:rsidR="001E1FF2" w:rsidRDefault="00F132AC">
      <w:pPr>
        <w:widowControl w:val="0"/>
        <w:overflowPunct w:val="0"/>
        <w:autoSpaceDE w:val="0"/>
        <w:autoSpaceDN w:val="0"/>
        <w:adjustRightInd w:val="0"/>
        <w:spacing w:after="0" w:line="307" w:lineRule="auto"/>
        <w:ind w:right="20"/>
        <w:jc w:val="both"/>
        <w:rPr>
          <w:rFonts w:ascii="Times New Roman" w:hAnsi="Times New Roman"/>
          <w:sz w:val="24"/>
          <w:szCs w:val="24"/>
        </w:rPr>
      </w:pPr>
      <w:r>
        <w:rPr>
          <w:rFonts w:ascii="Times New Roman" w:hAnsi="Times New Roman"/>
          <w:sz w:val="28"/>
          <w:szCs w:val="28"/>
        </w:rPr>
        <w:t>Таким образом, подтверждается ранее обсуждавшийся тезис о существенной роли андрагогического и акмеологического подходов при планировании</w:t>
      </w:r>
    </w:p>
    <w:p w:rsidR="001E1FF2" w:rsidRDefault="001E1FF2">
      <w:pPr>
        <w:widowControl w:val="0"/>
        <w:autoSpaceDE w:val="0"/>
        <w:autoSpaceDN w:val="0"/>
        <w:adjustRightInd w:val="0"/>
        <w:spacing w:after="0" w:line="98" w:lineRule="exact"/>
        <w:rPr>
          <w:rFonts w:ascii="Times New Roman" w:hAnsi="Times New Roman"/>
          <w:sz w:val="24"/>
          <w:szCs w:val="24"/>
        </w:rPr>
      </w:pPr>
    </w:p>
    <w:p w:rsidR="001E1FF2" w:rsidRDefault="00F132AC">
      <w:pPr>
        <w:widowControl w:val="0"/>
        <w:autoSpaceDE w:val="0"/>
        <w:autoSpaceDN w:val="0"/>
        <w:adjustRightInd w:val="0"/>
        <w:spacing w:after="0" w:line="240" w:lineRule="auto"/>
        <w:ind w:left="4640"/>
        <w:rPr>
          <w:rFonts w:ascii="Times New Roman" w:hAnsi="Times New Roman"/>
          <w:sz w:val="24"/>
          <w:szCs w:val="24"/>
        </w:rPr>
      </w:pPr>
      <w:r>
        <w:rPr>
          <w:rFonts w:ascii="Times New Roman" w:hAnsi="Times New Roman"/>
          <w:sz w:val="28"/>
          <w:szCs w:val="28"/>
        </w:rPr>
        <w:t>173</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pgSz w:w="11904" w:h="16838"/>
          <w:pgMar w:top="1188" w:right="840" w:bottom="600" w:left="1700" w:header="720" w:footer="720" w:gutter="0"/>
          <w:cols w:space="720" w:equalWidth="0">
            <w:col w:w="9360"/>
          </w:cols>
          <w:noEndnote/>
        </w:sectPr>
      </w:pPr>
    </w:p>
    <w:p w:rsidR="001E1FF2" w:rsidRDefault="00F132AC">
      <w:pPr>
        <w:widowControl w:val="0"/>
        <w:overflowPunct w:val="0"/>
        <w:autoSpaceDE w:val="0"/>
        <w:autoSpaceDN w:val="0"/>
        <w:adjustRightInd w:val="0"/>
        <w:spacing w:after="0" w:line="334" w:lineRule="auto"/>
        <w:ind w:right="20"/>
        <w:jc w:val="both"/>
        <w:rPr>
          <w:rFonts w:ascii="Times New Roman" w:hAnsi="Times New Roman"/>
          <w:sz w:val="24"/>
          <w:szCs w:val="24"/>
        </w:rPr>
      </w:pPr>
      <w:bookmarkStart w:id="173" w:name="page347"/>
      <w:bookmarkEnd w:id="173"/>
      <w:r>
        <w:rPr>
          <w:rFonts w:ascii="Times New Roman" w:hAnsi="Times New Roman"/>
          <w:sz w:val="28"/>
          <w:szCs w:val="28"/>
        </w:rPr>
        <w:lastRenderedPageBreak/>
        <w:t>применения ИКТ в вузе, предполагающем всесторонний учет потребностей сформировавшихся людей в дальнейшем всестороннем и профессиональном развитии личностных качеств.</w:t>
      </w:r>
    </w:p>
    <w:p w:rsidR="001E1FF2" w:rsidRDefault="001E1FF2">
      <w:pPr>
        <w:widowControl w:val="0"/>
        <w:autoSpaceDE w:val="0"/>
        <w:autoSpaceDN w:val="0"/>
        <w:adjustRightInd w:val="0"/>
        <w:spacing w:after="0" w:line="106" w:lineRule="exact"/>
        <w:rPr>
          <w:rFonts w:ascii="Times New Roman" w:hAnsi="Times New Roman"/>
          <w:sz w:val="24"/>
          <w:szCs w:val="24"/>
        </w:rPr>
      </w:pPr>
    </w:p>
    <w:p w:rsidR="001E1FF2" w:rsidRDefault="00F132AC">
      <w:pPr>
        <w:widowControl w:val="0"/>
        <w:overflowPunct w:val="0"/>
        <w:autoSpaceDE w:val="0"/>
        <w:autoSpaceDN w:val="0"/>
        <w:adjustRightInd w:val="0"/>
        <w:spacing w:after="0" w:line="310" w:lineRule="auto"/>
        <w:ind w:firstLine="711"/>
        <w:jc w:val="both"/>
        <w:rPr>
          <w:rFonts w:ascii="Times New Roman" w:hAnsi="Times New Roman"/>
          <w:sz w:val="24"/>
          <w:szCs w:val="24"/>
        </w:rPr>
      </w:pPr>
      <w:r>
        <w:rPr>
          <w:rFonts w:ascii="Times New Roman" w:hAnsi="Times New Roman"/>
          <w:sz w:val="28"/>
          <w:szCs w:val="28"/>
        </w:rPr>
        <w:t>И.Ю. Горохова полагает основными педагогическими условиями применения ИКТ в образовательном процессе наличие информационно-</w:t>
      </w:r>
    </w:p>
    <w:p w:rsidR="001E1FF2" w:rsidRDefault="001E1FF2">
      <w:pPr>
        <w:widowControl w:val="0"/>
        <w:autoSpaceDE w:val="0"/>
        <w:autoSpaceDN w:val="0"/>
        <w:adjustRightInd w:val="0"/>
        <w:spacing w:after="0" w:line="133" w:lineRule="exact"/>
        <w:rPr>
          <w:rFonts w:ascii="Times New Roman" w:hAnsi="Times New Roman"/>
          <w:sz w:val="24"/>
          <w:szCs w:val="24"/>
        </w:rPr>
      </w:pPr>
    </w:p>
    <w:p w:rsidR="001E1FF2" w:rsidRDefault="00F132AC">
      <w:pPr>
        <w:widowControl w:val="0"/>
        <w:overflowPunct w:val="0"/>
        <w:autoSpaceDE w:val="0"/>
        <w:autoSpaceDN w:val="0"/>
        <w:adjustRightInd w:val="0"/>
        <w:spacing w:after="0" w:line="353" w:lineRule="auto"/>
        <w:jc w:val="both"/>
        <w:rPr>
          <w:rFonts w:ascii="Times New Roman" w:hAnsi="Times New Roman"/>
          <w:sz w:val="24"/>
          <w:szCs w:val="24"/>
        </w:rPr>
      </w:pPr>
      <w:r>
        <w:rPr>
          <w:rFonts w:ascii="Times New Roman" w:hAnsi="Times New Roman"/>
          <w:sz w:val="28"/>
          <w:szCs w:val="28"/>
        </w:rPr>
        <w:t>коммуникационной подготовки у педагогов и их активное мотивирование к применению ИКТ в повседневной педагогической деятельности, а также базовая компьютерная грамотность обучающихся, позволяющая использовать ИКТ с первых дней обучения. Учет организационных аспектов использования ИКТ в образовательном процессе вуза должен сочетаться с научно проработанным, программно-сформулированным методическим обеспечением учебных дисциплин, рассчитанным на использование ИКТ в учебном процессе [37; С. 73-74].</w:t>
      </w:r>
    </w:p>
    <w:p w:rsidR="001E1FF2" w:rsidRDefault="001E1FF2">
      <w:pPr>
        <w:widowControl w:val="0"/>
        <w:autoSpaceDE w:val="0"/>
        <w:autoSpaceDN w:val="0"/>
        <w:adjustRightInd w:val="0"/>
        <w:spacing w:after="0" w:line="76" w:lineRule="exact"/>
        <w:rPr>
          <w:rFonts w:ascii="Times New Roman" w:hAnsi="Times New Roman"/>
          <w:sz w:val="24"/>
          <w:szCs w:val="24"/>
        </w:rPr>
      </w:pPr>
    </w:p>
    <w:p w:rsidR="001E1FF2" w:rsidRDefault="00F132AC">
      <w:pPr>
        <w:widowControl w:val="0"/>
        <w:overflowPunct w:val="0"/>
        <w:autoSpaceDE w:val="0"/>
        <w:autoSpaceDN w:val="0"/>
        <w:adjustRightInd w:val="0"/>
        <w:spacing w:after="0" w:line="334" w:lineRule="auto"/>
        <w:ind w:right="20" w:firstLine="711"/>
        <w:jc w:val="both"/>
        <w:rPr>
          <w:rFonts w:ascii="Times New Roman" w:hAnsi="Times New Roman"/>
          <w:sz w:val="24"/>
          <w:szCs w:val="24"/>
        </w:rPr>
      </w:pPr>
      <w:r>
        <w:rPr>
          <w:rFonts w:ascii="Times New Roman" w:hAnsi="Times New Roman"/>
          <w:sz w:val="28"/>
          <w:szCs w:val="28"/>
        </w:rPr>
        <w:t>Обоснованный и экспериментально проверенный И.Д. Белоусовой комплекс дидактических условий внедрения ИКТ в образовательный процесс вуза включает следующие аспекты [18]:</w:t>
      </w:r>
    </w:p>
    <w:p w:rsidR="001E1FF2" w:rsidRDefault="001E1FF2">
      <w:pPr>
        <w:widowControl w:val="0"/>
        <w:autoSpaceDE w:val="0"/>
        <w:autoSpaceDN w:val="0"/>
        <w:adjustRightInd w:val="0"/>
        <w:spacing w:after="0" w:line="106" w:lineRule="exact"/>
        <w:rPr>
          <w:rFonts w:ascii="Times New Roman" w:hAnsi="Times New Roman"/>
          <w:sz w:val="24"/>
          <w:szCs w:val="24"/>
        </w:rPr>
      </w:pPr>
    </w:p>
    <w:p w:rsidR="001E1FF2" w:rsidRDefault="00F132AC">
      <w:pPr>
        <w:widowControl w:val="0"/>
        <w:overflowPunct w:val="0"/>
        <w:autoSpaceDE w:val="0"/>
        <w:autoSpaceDN w:val="0"/>
        <w:adjustRightInd w:val="0"/>
        <w:spacing w:after="0" w:line="334" w:lineRule="auto"/>
        <w:ind w:right="20" w:firstLine="711"/>
        <w:jc w:val="both"/>
        <w:rPr>
          <w:rFonts w:ascii="Times New Roman" w:hAnsi="Times New Roman"/>
          <w:sz w:val="24"/>
          <w:szCs w:val="24"/>
        </w:rPr>
      </w:pPr>
      <w:r>
        <w:rPr>
          <w:rFonts w:ascii="Times New Roman" w:hAnsi="Times New Roman"/>
          <w:sz w:val="28"/>
          <w:szCs w:val="28"/>
        </w:rPr>
        <w:t>а) процесс обучения с использованием ИКТ проектируется с включением технических, программных и методических элементов компьютерных учебных сред;</w:t>
      </w:r>
    </w:p>
    <w:p w:rsidR="001E1FF2" w:rsidRDefault="001E1FF2">
      <w:pPr>
        <w:widowControl w:val="0"/>
        <w:autoSpaceDE w:val="0"/>
        <w:autoSpaceDN w:val="0"/>
        <w:adjustRightInd w:val="0"/>
        <w:spacing w:after="0" w:line="106" w:lineRule="exact"/>
        <w:rPr>
          <w:rFonts w:ascii="Times New Roman" w:hAnsi="Times New Roman"/>
          <w:sz w:val="24"/>
          <w:szCs w:val="24"/>
        </w:rPr>
      </w:pPr>
    </w:p>
    <w:p w:rsidR="001E1FF2" w:rsidRDefault="00F132AC">
      <w:pPr>
        <w:widowControl w:val="0"/>
        <w:overflowPunct w:val="0"/>
        <w:autoSpaceDE w:val="0"/>
        <w:autoSpaceDN w:val="0"/>
        <w:adjustRightInd w:val="0"/>
        <w:spacing w:after="0" w:line="310" w:lineRule="auto"/>
        <w:ind w:right="20" w:firstLine="711"/>
        <w:jc w:val="both"/>
        <w:rPr>
          <w:rFonts w:ascii="Times New Roman" w:hAnsi="Times New Roman"/>
          <w:sz w:val="24"/>
          <w:szCs w:val="24"/>
        </w:rPr>
      </w:pPr>
      <w:r>
        <w:rPr>
          <w:rFonts w:ascii="Times New Roman" w:hAnsi="Times New Roman"/>
          <w:sz w:val="28"/>
          <w:szCs w:val="28"/>
        </w:rPr>
        <w:t>б) создание положительной психолого-педагогической мотивации субъектов обучения: студентов и педагогов к внедрению ИКТ;</w:t>
      </w:r>
    </w:p>
    <w:p w:rsidR="001E1FF2" w:rsidRDefault="001E1FF2">
      <w:pPr>
        <w:widowControl w:val="0"/>
        <w:autoSpaceDE w:val="0"/>
        <w:autoSpaceDN w:val="0"/>
        <w:adjustRightInd w:val="0"/>
        <w:spacing w:after="0" w:line="133" w:lineRule="exact"/>
        <w:rPr>
          <w:rFonts w:ascii="Times New Roman" w:hAnsi="Times New Roman"/>
          <w:sz w:val="24"/>
          <w:szCs w:val="24"/>
        </w:rPr>
      </w:pPr>
    </w:p>
    <w:p w:rsidR="001E1FF2" w:rsidRDefault="00F132AC">
      <w:pPr>
        <w:widowControl w:val="0"/>
        <w:overflowPunct w:val="0"/>
        <w:autoSpaceDE w:val="0"/>
        <w:autoSpaceDN w:val="0"/>
        <w:adjustRightInd w:val="0"/>
        <w:spacing w:after="0" w:line="334" w:lineRule="auto"/>
        <w:ind w:right="20" w:firstLine="711"/>
        <w:jc w:val="both"/>
        <w:rPr>
          <w:rFonts w:ascii="Times New Roman" w:hAnsi="Times New Roman"/>
          <w:sz w:val="24"/>
          <w:szCs w:val="24"/>
        </w:rPr>
      </w:pPr>
      <w:r>
        <w:rPr>
          <w:rFonts w:ascii="Times New Roman" w:hAnsi="Times New Roman"/>
          <w:sz w:val="28"/>
          <w:szCs w:val="28"/>
        </w:rPr>
        <w:t>в) обеспечение высокого уровня информационной компетентности педагогов для осуществления образовательного процесса с использованием ИКТ;</w:t>
      </w:r>
    </w:p>
    <w:p w:rsidR="001E1FF2" w:rsidRDefault="001E1FF2">
      <w:pPr>
        <w:widowControl w:val="0"/>
        <w:autoSpaceDE w:val="0"/>
        <w:autoSpaceDN w:val="0"/>
        <w:adjustRightInd w:val="0"/>
        <w:spacing w:after="0" w:line="106" w:lineRule="exact"/>
        <w:rPr>
          <w:rFonts w:ascii="Times New Roman" w:hAnsi="Times New Roman"/>
          <w:sz w:val="24"/>
          <w:szCs w:val="24"/>
        </w:rPr>
      </w:pPr>
    </w:p>
    <w:p w:rsidR="001E1FF2" w:rsidRDefault="00F132AC">
      <w:pPr>
        <w:widowControl w:val="0"/>
        <w:overflowPunct w:val="0"/>
        <w:autoSpaceDE w:val="0"/>
        <w:autoSpaceDN w:val="0"/>
        <w:adjustRightInd w:val="0"/>
        <w:spacing w:after="0" w:line="334" w:lineRule="auto"/>
        <w:ind w:firstLine="711"/>
        <w:jc w:val="both"/>
        <w:rPr>
          <w:rFonts w:ascii="Times New Roman" w:hAnsi="Times New Roman"/>
          <w:sz w:val="24"/>
          <w:szCs w:val="24"/>
        </w:rPr>
      </w:pPr>
      <w:r>
        <w:rPr>
          <w:rFonts w:ascii="Times New Roman" w:hAnsi="Times New Roman"/>
          <w:sz w:val="28"/>
          <w:szCs w:val="28"/>
        </w:rPr>
        <w:t>г) процесс обучения осуществляется с опорой на междисциплинарную интеграцию, способствующую обогащению, систематизации и уплотнению знаний из различных предметных областей.</w:t>
      </w:r>
    </w:p>
    <w:p w:rsidR="001E1FF2" w:rsidRDefault="001E1FF2">
      <w:pPr>
        <w:widowControl w:val="0"/>
        <w:autoSpaceDE w:val="0"/>
        <w:autoSpaceDN w:val="0"/>
        <w:adjustRightInd w:val="0"/>
        <w:spacing w:after="0" w:line="106" w:lineRule="exact"/>
        <w:rPr>
          <w:rFonts w:ascii="Times New Roman" w:hAnsi="Times New Roman"/>
          <w:sz w:val="24"/>
          <w:szCs w:val="24"/>
        </w:rPr>
      </w:pPr>
    </w:p>
    <w:p w:rsidR="001E1FF2" w:rsidRDefault="00F132AC">
      <w:pPr>
        <w:widowControl w:val="0"/>
        <w:overflowPunct w:val="0"/>
        <w:autoSpaceDE w:val="0"/>
        <w:autoSpaceDN w:val="0"/>
        <w:adjustRightInd w:val="0"/>
        <w:spacing w:after="0" w:line="311" w:lineRule="auto"/>
        <w:ind w:right="20" w:firstLine="711"/>
        <w:jc w:val="both"/>
        <w:rPr>
          <w:rFonts w:ascii="Times New Roman" w:hAnsi="Times New Roman"/>
          <w:sz w:val="24"/>
          <w:szCs w:val="24"/>
        </w:rPr>
      </w:pPr>
      <w:r>
        <w:rPr>
          <w:rFonts w:ascii="Times New Roman" w:hAnsi="Times New Roman"/>
          <w:sz w:val="28"/>
          <w:szCs w:val="28"/>
        </w:rPr>
        <w:t>При рассмотрении вопроса о развитии способностей к коммуникации и творческой деятельности на базе реализации возможностей ИКТ, Ю.А.</w:t>
      </w:r>
    </w:p>
    <w:p w:rsidR="001E1FF2" w:rsidRDefault="001E1FF2">
      <w:pPr>
        <w:widowControl w:val="0"/>
        <w:autoSpaceDE w:val="0"/>
        <w:autoSpaceDN w:val="0"/>
        <w:adjustRightInd w:val="0"/>
        <w:spacing w:after="0" w:line="63" w:lineRule="exact"/>
        <w:rPr>
          <w:rFonts w:ascii="Times New Roman" w:hAnsi="Times New Roman"/>
          <w:sz w:val="24"/>
          <w:szCs w:val="24"/>
        </w:rPr>
      </w:pPr>
    </w:p>
    <w:p w:rsidR="001E1FF2" w:rsidRDefault="00F132AC">
      <w:pPr>
        <w:widowControl w:val="0"/>
        <w:tabs>
          <w:tab w:val="left" w:pos="1640"/>
        </w:tabs>
        <w:autoSpaceDE w:val="0"/>
        <w:autoSpaceDN w:val="0"/>
        <w:adjustRightInd w:val="0"/>
        <w:spacing w:after="0" w:line="239" w:lineRule="auto"/>
        <w:rPr>
          <w:rFonts w:ascii="Times New Roman" w:hAnsi="Times New Roman"/>
          <w:sz w:val="24"/>
          <w:szCs w:val="24"/>
        </w:rPr>
      </w:pPr>
      <w:r>
        <w:rPr>
          <w:rFonts w:ascii="Times New Roman" w:hAnsi="Times New Roman"/>
          <w:sz w:val="28"/>
          <w:szCs w:val="28"/>
        </w:rPr>
        <w:t>Прозорова</w:t>
      </w:r>
      <w:r>
        <w:rPr>
          <w:rFonts w:ascii="Times New Roman" w:hAnsi="Times New Roman"/>
          <w:sz w:val="24"/>
          <w:szCs w:val="24"/>
        </w:rPr>
        <w:tab/>
      </w:r>
      <w:r>
        <w:rPr>
          <w:rFonts w:ascii="Times New Roman" w:hAnsi="Times New Roman"/>
          <w:sz w:val="28"/>
          <w:szCs w:val="28"/>
        </w:rPr>
        <w:t>оперирует    понятием    информационного    взаимодействия</w:t>
      </w:r>
    </w:p>
    <w:p w:rsidR="001E1FF2" w:rsidRDefault="001E1FF2">
      <w:pPr>
        <w:widowControl w:val="0"/>
        <w:autoSpaceDE w:val="0"/>
        <w:autoSpaceDN w:val="0"/>
        <w:adjustRightInd w:val="0"/>
        <w:spacing w:after="0" w:line="188" w:lineRule="exact"/>
        <w:rPr>
          <w:rFonts w:ascii="Times New Roman" w:hAnsi="Times New Roman"/>
          <w:sz w:val="24"/>
          <w:szCs w:val="24"/>
        </w:rPr>
      </w:pPr>
    </w:p>
    <w:p w:rsidR="001E1FF2" w:rsidRDefault="00F132AC">
      <w:pPr>
        <w:widowControl w:val="0"/>
        <w:autoSpaceDE w:val="0"/>
        <w:autoSpaceDN w:val="0"/>
        <w:adjustRightInd w:val="0"/>
        <w:spacing w:after="0" w:line="240" w:lineRule="auto"/>
        <w:ind w:left="4640"/>
        <w:rPr>
          <w:rFonts w:ascii="Times New Roman" w:hAnsi="Times New Roman"/>
          <w:sz w:val="24"/>
          <w:szCs w:val="24"/>
        </w:rPr>
      </w:pPr>
      <w:r>
        <w:rPr>
          <w:rFonts w:ascii="Times New Roman" w:hAnsi="Times New Roman"/>
          <w:sz w:val="28"/>
          <w:szCs w:val="28"/>
        </w:rPr>
        <w:t>174</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pgSz w:w="11904" w:h="16838"/>
          <w:pgMar w:top="1188" w:right="840" w:bottom="600" w:left="1700" w:header="720" w:footer="720" w:gutter="0"/>
          <w:cols w:space="720" w:equalWidth="0">
            <w:col w:w="9360"/>
          </w:cols>
          <w:noEndnote/>
        </w:sectPr>
      </w:pPr>
    </w:p>
    <w:p w:rsidR="001E1FF2" w:rsidRDefault="00F132AC">
      <w:pPr>
        <w:widowControl w:val="0"/>
        <w:autoSpaceDE w:val="0"/>
        <w:autoSpaceDN w:val="0"/>
        <w:adjustRightInd w:val="0"/>
        <w:spacing w:after="0" w:line="240" w:lineRule="auto"/>
        <w:rPr>
          <w:rFonts w:ascii="Times New Roman" w:hAnsi="Times New Roman"/>
          <w:sz w:val="24"/>
          <w:szCs w:val="24"/>
        </w:rPr>
      </w:pPr>
      <w:bookmarkStart w:id="174" w:name="page349"/>
      <w:bookmarkEnd w:id="174"/>
      <w:r>
        <w:rPr>
          <w:rFonts w:ascii="Times New Roman" w:hAnsi="Times New Roman"/>
          <w:sz w:val="28"/>
          <w:szCs w:val="28"/>
        </w:rPr>
        <w:lastRenderedPageBreak/>
        <w:t>образовательного  назначения  на  базе  распределенных  информационных</w:t>
      </w:r>
    </w:p>
    <w:p w:rsidR="001E1FF2" w:rsidRDefault="001E1FF2">
      <w:pPr>
        <w:widowControl w:val="0"/>
        <w:autoSpaceDE w:val="0"/>
        <w:autoSpaceDN w:val="0"/>
        <w:adjustRightInd w:val="0"/>
        <w:spacing w:after="0" w:line="163"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ресурсов.  Таковое  она  определяет  как  информационное  взаимодействие,</w:t>
      </w:r>
    </w:p>
    <w:p w:rsidR="001E1FF2" w:rsidRDefault="001E1FF2">
      <w:pPr>
        <w:widowControl w:val="0"/>
        <w:autoSpaceDE w:val="0"/>
        <w:autoSpaceDN w:val="0"/>
        <w:adjustRightInd w:val="0"/>
        <w:spacing w:after="0" w:line="158"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направленное на [143; С. 15]:</w:t>
      </w:r>
    </w:p>
    <w:p w:rsidR="001E1FF2" w:rsidRDefault="001E1FF2">
      <w:pPr>
        <w:widowControl w:val="0"/>
        <w:autoSpaceDE w:val="0"/>
        <w:autoSpaceDN w:val="0"/>
        <w:adjustRightInd w:val="0"/>
        <w:spacing w:after="0" w:line="250" w:lineRule="exact"/>
        <w:rPr>
          <w:rFonts w:ascii="Times New Roman" w:hAnsi="Times New Roman"/>
          <w:sz w:val="24"/>
          <w:szCs w:val="24"/>
        </w:rPr>
      </w:pPr>
    </w:p>
    <w:p w:rsidR="001E1FF2" w:rsidRDefault="00F132AC" w:rsidP="00F132AC">
      <w:pPr>
        <w:widowControl w:val="0"/>
        <w:numPr>
          <w:ilvl w:val="0"/>
          <w:numId w:val="103"/>
        </w:numPr>
        <w:tabs>
          <w:tab w:val="clear" w:pos="720"/>
          <w:tab w:val="num" w:pos="1133"/>
        </w:tabs>
        <w:overflowPunct w:val="0"/>
        <w:autoSpaceDE w:val="0"/>
        <w:autoSpaceDN w:val="0"/>
        <w:adjustRightInd w:val="0"/>
        <w:spacing w:after="0" w:line="325" w:lineRule="auto"/>
        <w:ind w:left="0" w:right="20" w:firstLine="711"/>
        <w:jc w:val="both"/>
        <w:rPr>
          <w:rFonts w:ascii="Symbol" w:hAnsi="Symbol" w:cs="Symbol"/>
          <w:sz w:val="28"/>
          <w:szCs w:val="28"/>
        </w:rPr>
      </w:pPr>
      <w:r>
        <w:rPr>
          <w:rFonts w:ascii="Times New Roman" w:hAnsi="Times New Roman"/>
          <w:sz w:val="28"/>
          <w:szCs w:val="28"/>
        </w:rPr>
        <w:t xml:space="preserve">обеспечение деятельности учащегося по освоению, закреплению и применению знаний, умений и навыков в условиях осуществления информационной коммуникации; </w:t>
      </w:r>
    </w:p>
    <w:p w:rsidR="001E1FF2" w:rsidRDefault="001E1FF2">
      <w:pPr>
        <w:widowControl w:val="0"/>
        <w:autoSpaceDE w:val="0"/>
        <w:autoSpaceDN w:val="0"/>
        <w:adjustRightInd w:val="0"/>
        <w:spacing w:after="0" w:line="132" w:lineRule="exact"/>
        <w:rPr>
          <w:rFonts w:ascii="Symbol" w:hAnsi="Symbol" w:cs="Symbol"/>
          <w:sz w:val="28"/>
          <w:szCs w:val="28"/>
        </w:rPr>
      </w:pPr>
    </w:p>
    <w:p w:rsidR="001E1FF2" w:rsidRDefault="00F132AC" w:rsidP="00F132AC">
      <w:pPr>
        <w:widowControl w:val="0"/>
        <w:numPr>
          <w:ilvl w:val="0"/>
          <w:numId w:val="103"/>
        </w:numPr>
        <w:tabs>
          <w:tab w:val="clear" w:pos="720"/>
          <w:tab w:val="num" w:pos="1133"/>
        </w:tabs>
        <w:overflowPunct w:val="0"/>
        <w:autoSpaceDE w:val="0"/>
        <w:autoSpaceDN w:val="0"/>
        <w:adjustRightInd w:val="0"/>
        <w:spacing w:after="0" w:line="295" w:lineRule="auto"/>
        <w:ind w:left="0" w:right="20" w:firstLine="711"/>
        <w:jc w:val="both"/>
        <w:rPr>
          <w:rFonts w:ascii="Symbol" w:hAnsi="Symbol" w:cs="Symbol"/>
          <w:sz w:val="28"/>
          <w:szCs w:val="28"/>
        </w:rPr>
      </w:pPr>
      <w:r>
        <w:rPr>
          <w:rFonts w:ascii="Times New Roman" w:hAnsi="Times New Roman"/>
          <w:sz w:val="28"/>
          <w:szCs w:val="28"/>
        </w:rPr>
        <w:t xml:space="preserve">решение учебных задач на базе использования распределенных образовательных ресурсов; </w:t>
      </w:r>
    </w:p>
    <w:p w:rsidR="001E1FF2" w:rsidRDefault="001E1FF2">
      <w:pPr>
        <w:widowControl w:val="0"/>
        <w:autoSpaceDE w:val="0"/>
        <w:autoSpaceDN w:val="0"/>
        <w:adjustRightInd w:val="0"/>
        <w:spacing w:after="0" w:line="171" w:lineRule="exact"/>
        <w:rPr>
          <w:rFonts w:ascii="Symbol" w:hAnsi="Symbol" w:cs="Symbol"/>
          <w:sz w:val="28"/>
          <w:szCs w:val="28"/>
        </w:rPr>
      </w:pPr>
    </w:p>
    <w:p w:rsidR="001E1FF2" w:rsidRDefault="00F132AC" w:rsidP="00F132AC">
      <w:pPr>
        <w:widowControl w:val="0"/>
        <w:numPr>
          <w:ilvl w:val="0"/>
          <w:numId w:val="103"/>
        </w:numPr>
        <w:tabs>
          <w:tab w:val="clear" w:pos="720"/>
          <w:tab w:val="num" w:pos="1133"/>
        </w:tabs>
        <w:overflowPunct w:val="0"/>
        <w:autoSpaceDE w:val="0"/>
        <w:autoSpaceDN w:val="0"/>
        <w:adjustRightInd w:val="0"/>
        <w:spacing w:after="0" w:line="324" w:lineRule="auto"/>
        <w:ind w:left="0" w:firstLine="711"/>
        <w:jc w:val="both"/>
        <w:rPr>
          <w:rFonts w:ascii="Symbol" w:hAnsi="Symbol" w:cs="Symbol"/>
          <w:sz w:val="28"/>
          <w:szCs w:val="28"/>
        </w:rPr>
      </w:pPr>
      <w:r>
        <w:rPr>
          <w:rFonts w:ascii="Times New Roman" w:hAnsi="Times New Roman"/>
          <w:sz w:val="28"/>
          <w:szCs w:val="28"/>
        </w:rPr>
        <w:t xml:space="preserve">осознание обучающимися социальной значимости культурных ценностей и человеческого опыта, процессов и явлений, рассматриваемых в условиях использования информационных ресурсов сети Интернет; </w:t>
      </w:r>
    </w:p>
    <w:p w:rsidR="001E1FF2" w:rsidRDefault="001E1FF2">
      <w:pPr>
        <w:widowControl w:val="0"/>
        <w:autoSpaceDE w:val="0"/>
        <w:autoSpaceDN w:val="0"/>
        <w:adjustRightInd w:val="0"/>
        <w:spacing w:after="0" w:line="48" w:lineRule="exact"/>
        <w:rPr>
          <w:rFonts w:ascii="Symbol" w:hAnsi="Symbol" w:cs="Symbol"/>
          <w:sz w:val="28"/>
          <w:szCs w:val="28"/>
        </w:rPr>
      </w:pPr>
    </w:p>
    <w:p w:rsidR="001E1FF2" w:rsidRDefault="00F132AC" w:rsidP="00F132AC">
      <w:pPr>
        <w:widowControl w:val="0"/>
        <w:numPr>
          <w:ilvl w:val="0"/>
          <w:numId w:val="103"/>
        </w:numPr>
        <w:tabs>
          <w:tab w:val="clear" w:pos="720"/>
          <w:tab w:val="num" w:pos="1140"/>
        </w:tabs>
        <w:overflowPunct w:val="0"/>
        <w:autoSpaceDE w:val="0"/>
        <w:autoSpaceDN w:val="0"/>
        <w:adjustRightInd w:val="0"/>
        <w:spacing w:after="0" w:line="239" w:lineRule="auto"/>
        <w:ind w:left="1140" w:hanging="429"/>
        <w:jc w:val="both"/>
        <w:rPr>
          <w:rFonts w:ascii="Symbol" w:hAnsi="Symbol" w:cs="Symbol"/>
          <w:sz w:val="28"/>
          <w:szCs w:val="28"/>
        </w:rPr>
      </w:pPr>
      <w:r>
        <w:rPr>
          <w:rFonts w:ascii="Times New Roman" w:hAnsi="Times New Roman"/>
          <w:sz w:val="28"/>
          <w:szCs w:val="28"/>
        </w:rPr>
        <w:t xml:space="preserve">самостоятельное стимулирование поиска учебной информации; </w:t>
      </w:r>
    </w:p>
    <w:p w:rsidR="001E1FF2" w:rsidRDefault="001E1FF2">
      <w:pPr>
        <w:widowControl w:val="0"/>
        <w:autoSpaceDE w:val="0"/>
        <w:autoSpaceDN w:val="0"/>
        <w:adjustRightInd w:val="0"/>
        <w:spacing w:after="0" w:line="157" w:lineRule="exact"/>
        <w:rPr>
          <w:rFonts w:ascii="Symbol" w:hAnsi="Symbol" w:cs="Symbol"/>
          <w:sz w:val="28"/>
          <w:szCs w:val="28"/>
        </w:rPr>
      </w:pPr>
    </w:p>
    <w:p w:rsidR="001E1FF2" w:rsidRDefault="00F132AC" w:rsidP="00F132AC">
      <w:pPr>
        <w:widowControl w:val="0"/>
        <w:numPr>
          <w:ilvl w:val="0"/>
          <w:numId w:val="103"/>
        </w:numPr>
        <w:tabs>
          <w:tab w:val="clear" w:pos="720"/>
          <w:tab w:val="num" w:pos="1140"/>
        </w:tabs>
        <w:overflowPunct w:val="0"/>
        <w:autoSpaceDE w:val="0"/>
        <w:autoSpaceDN w:val="0"/>
        <w:adjustRightInd w:val="0"/>
        <w:spacing w:after="0" w:line="239" w:lineRule="auto"/>
        <w:ind w:left="1140" w:hanging="429"/>
        <w:jc w:val="both"/>
        <w:rPr>
          <w:rFonts w:ascii="Symbol" w:hAnsi="Symbol" w:cs="Symbol"/>
          <w:sz w:val="28"/>
          <w:szCs w:val="28"/>
        </w:rPr>
      </w:pPr>
      <w:r>
        <w:rPr>
          <w:rFonts w:ascii="Times New Roman" w:hAnsi="Times New Roman"/>
          <w:sz w:val="28"/>
          <w:szCs w:val="28"/>
        </w:rPr>
        <w:t xml:space="preserve">самооценку студентами своих учебных достижений. </w:t>
      </w:r>
    </w:p>
    <w:p w:rsidR="001E1FF2" w:rsidRDefault="001E1FF2">
      <w:pPr>
        <w:widowControl w:val="0"/>
        <w:autoSpaceDE w:val="0"/>
        <w:autoSpaceDN w:val="0"/>
        <w:adjustRightInd w:val="0"/>
        <w:spacing w:after="0" w:line="232"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3" w:lineRule="auto"/>
        <w:ind w:right="20" w:firstLine="711"/>
        <w:jc w:val="both"/>
        <w:rPr>
          <w:rFonts w:ascii="Times New Roman" w:hAnsi="Times New Roman"/>
          <w:sz w:val="24"/>
          <w:szCs w:val="24"/>
        </w:rPr>
      </w:pPr>
      <w:r>
        <w:rPr>
          <w:rFonts w:ascii="Times New Roman" w:hAnsi="Times New Roman"/>
          <w:sz w:val="28"/>
          <w:szCs w:val="28"/>
        </w:rPr>
        <w:t>Фактически, цели такого учебного взаимодействия перекликаются с содержанием понятия педагогических условий оптимального внедрения и применения ИКТ в образовательном процессе, введенного в рассмотрение в начале данного параграфа.</w:t>
      </w:r>
    </w:p>
    <w:p w:rsidR="001E1FF2" w:rsidRDefault="001E1FF2">
      <w:pPr>
        <w:widowControl w:val="0"/>
        <w:autoSpaceDE w:val="0"/>
        <w:autoSpaceDN w:val="0"/>
        <w:adjustRightInd w:val="0"/>
        <w:spacing w:after="0" w:line="94" w:lineRule="exact"/>
        <w:rPr>
          <w:rFonts w:ascii="Times New Roman" w:hAnsi="Times New Roman"/>
          <w:sz w:val="24"/>
          <w:szCs w:val="24"/>
        </w:rPr>
      </w:pPr>
    </w:p>
    <w:p w:rsidR="001E1FF2" w:rsidRDefault="00F132AC">
      <w:pPr>
        <w:widowControl w:val="0"/>
        <w:overflowPunct w:val="0"/>
        <w:autoSpaceDE w:val="0"/>
        <w:autoSpaceDN w:val="0"/>
        <w:adjustRightInd w:val="0"/>
        <w:spacing w:after="0" w:line="350" w:lineRule="auto"/>
        <w:ind w:firstLine="711"/>
        <w:jc w:val="both"/>
        <w:rPr>
          <w:rFonts w:ascii="Times New Roman" w:hAnsi="Times New Roman"/>
          <w:sz w:val="24"/>
          <w:szCs w:val="24"/>
        </w:rPr>
      </w:pPr>
      <w:r>
        <w:rPr>
          <w:rFonts w:ascii="Times New Roman" w:hAnsi="Times New Roman"/>
          <w:sz w:val="28"/>
          <w:szCs w:val="28"/>
        </w:rPr>
        <w:t>Условия осуществления учебного информационного взаимодействия в сетевом педагогическом пространстве, функционирующем на базе авторских сетевых информационных ресурсов необходимы педагогическим кадрам для решения задач, связанных с функционированием «виртуальных» открытых образовательных систем телекоммуникационного доступа на базе распределенных образовательных ресурсов, обеспечивающих [143; С. 16]:</w:t>
      </w:r>
    </w:p>
    <w:p w:rsidR="001E1FF2" w:rsidRDefault="001E1FF2">
      <w:pPr>
        <w:widowControl w:val="0"/>
        <w:autoSpaceDE w:val="0"/>
        <w:autoSpaceDN w:val="0"/>
        <w:adjustRightInd w:val="0"/>
        <w:spacing w:after="0" w:line="97" w:lineRule="exact"/>
        <w:rPr>
          <w:rFonts w:ascii="Times New Roman" w:hAnsi="Times New Roman"/>
          <w:sz w:val="24"/>
          <w:szCs w:val="24"/>
        </w:rPr>
      </w:pPr>
    </w:p>
    <w:p w:rsidR="001E1FF2" w:rsidRDefault="00F132AC" w:rsidP="00F132AC">
      <w:pPr>
        <w:widowControl w:val="0"/>
        <w:numPr>
          <w:ilvl w:val="0"/>
          <w:numId w:val="104"/>
        </w:numPr>
        <w:tabs>
          <w:tab w:val="clear" w:pos="720"/>
          <w:tab w:val="num" w:pos="1133"/>
        </w:tabs>
        <w:overflowPunct w:val="0"/>
        <w:autoSpaceDE w:val="0"/>
        <w:autoSpaceDN w:val="0"/>
        <w:adjustRightInd w:val="0"/>
        <w:spacing w:after="0" w:line="295" w:lineRule="auto"/>
        <w:ind w:left="0" w:right="20" w:firstLine="711"/>
        <w:jc w:val="both"/>
        <w:rPr>
          <w:rFonts w:ascii="Symbol" w:hAnsi="Symbol" w:cs="Symbol"/>
          <w:sz w:val="28"/>
          <w:szCs w:val="28"/>
        </w:rPr>
      </w:pPr>
      <w:r>
        <w:rPr>
          <w:rFonts w:ascii="Times New Roman" w:hAnsi="Times New Roman"/>
          <w:sz w:val="28"/>
          <w:szCs w:val="28"/>
        </w:rPr>
        <w:t xml:space="preserve">социальную адаптацию к жизнедеятельности в информационном обществе; </w:t>
      </w:r>
    </w:p>
    <w:p w:rsidR="001E1FF2" w:rsidRDefault="001E1FF2">
      <w:pPr>
        <w:widowControl w:val="0"/>
        <w:autoSpaceDE w:val="0"/>
        <w:autoSpaceDN w:val="0"/>
        <w:adjustRightInd w:val="0"/>
        <w:spacing w:after="0" w:line="171" w:lineRule="exact"/>
        <w:rPr>
          <w:rFonts w:ascii="Symbol" w:hAnsi="Symbol" w:cs="Symbol"/>
          <w:sz w:val="28"/>
          <w:szCs w:val="28"/>
        </w:rPr>
      </w:pPr>
    </w:p>
    <w:p w:rsidR="001E1FF2" w:rsidRDefault="00F132AC" w:rsidP="00F132AC">
      <w:pPr>
        <w:widowControl w:val="0"/>
        <w:numPr>
          <w:ilvl w:val="0"/>
          <w:numId w:val="104"/>
        </w:numPr>
        <w:tabs>
          <w:tab w:val="clear" w:pos="720"/>
          <w:tab w:val="num" w:pos="1133"/>
        </w:tabs>
        <w:overflowPunct w:val="0"/>
        <w:autoSpaceDE w:val="0"/>
        <w:autoSpaceDN w:val="0"/>
        <w:adjustRightInd w:val="0"/>
        <w:spacing w:after="0" w:line="323" w:lineRule="auto"/>
        <w:ind w:left="0" w:firstLine="711"/>
        <w:jc w:val="both"/>
        <w:rPr>
          <w:rFonts w:ascii="Symbol" w:hAnsi="Symbol" w:cs="Symbol"/>
          <w:sz w:val="28"/>
          <w:szCs w:val="28"/>
        </w:rPr>
      </w:pPr>
      <w:r>
        <w:rPr>
          <w:rFonts w:ascii="Times New Roman" w:hAnsi="Times New Roman"/>
          <w:sz w:val="28"/>
          <w:szCs w:val="28"/>
        </w:rPr>
        <w:t xml:space="preserve">осуществление обмена образовательным контентом в условиях функционирования средств ИКТ; с разработкой распределенных образовательных ресурсов конкретных предметных областей; </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pgSz w:w="11904" w:h="16838"/>
          <w:pgMar w:top="1120" w:right="840" w:bottom="600" w:left="1700" w:header="720" w:footer="720" w:gutter="0"/>
          <w:cols w:space="720" w:equalWidth="0">
            <w:col w:w="9360"/>
          </w:cols>
          <w:noEndnote/>
        </w:sect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304"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175</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type w:val="continuous"/>
          <w:pgSz w:w="11904" w:h="16838"/>
          <w:pgMar w:top="1120" w:right="5140" w:bottom="600" w:left="6340" w:header="720" w:footer="720" w:gutter="0"/>
          <w:cols w:space="720" w:equalWidth="0">
            <w:col w:w="420"/>
          </w:cols>
          <w:noEndnote/>
        </w:sectPr>
      </w:pPr>
    </w:p>
    <w:p w:rsidR="001E1FF2" w:rsidRDefault="00F132AC">
      <w:pPr>
        <w:widowControl w:val="0"/>
        <w:overflowPunct w:val="0"/>
        <w:autoSpaceDE w:val="0"/>
        <w:autoSpaceDN w:val="0"/>
        <w:adjustRightInd w:val="0"/>
        <w:spacing w:after="0" w:line="325" w:lineRule="auto"/>
        <w:ind w:right="20" w:firstLine="711"/>
        <w:jc w:val="both"/>
        <w:rPr>
          <w:rFonts w:ascii="Times New Roman" w:hAnsi="Times New Roman"/>
          <w:sz w:val="24"/>
          <w:szCs w:val="24"/>
        </w:rPr>
      </w:pPr>
      <w:bookmarkStart w:id="175" w:name="page351"/>
      <w:bookmarkEnd w:id="175"/>
      <w:r>
        <w:rPr>
          <w:rFonts w:ascii="Symbol" w:hAnsi="Symbol" w:cs="Symbol"/>
          <w:sz w:val="28"/>
          <w:szCs w:val="28"/>
        </w:rPr>
        <w:lastRenderedPageBreak/>
        <w:t></w:t>
      </w:r>
      <w:r>
        <w:rPr>
          <w:rFonts w:ascii="Times New Roman" w:hAnsi="Times New Roman"/>
          <w:sz w:val="28"/>
          <w:szCs w:val="28"/>
        </w:rPr>
        <w:t xml:space="preserve"> педагогически целесообразное использование потенциала распределенных образовательных ресурсов и организацией учебного взаимодействия на базе локальных и глобальной сетей.</w:t>
      </w:r>
    </w:p>
    <w:p w:rsidR="001E1FF2" w:rsidRDefault="001E1FF2">
      <w:pPr>
        <w:widowControl w:val="0"/>
        <w:autoSpaceDE w:val="0"/>
        <w:autoSpaceDN w:val="0"/>
        <w:adjustRightInd w:val="0"/>
        <w:spacing w:after="0" w:line="114" w:lineRule="exact"/>
        <w:rPr>
          <w:rFonts w:ascii="Times New Roman" w:hAnsi="Times New Roman"/>
          <w:sz w:val="24"/>
          <w:szCs w:val="24"/>
        </w:rPr>
      </w:pPr>
    </w:p>
    <w:p w:rsidR="001E1FF2" w:rsidRDefault="00F132AC">
      <w:pPr>
        <w:widowControl w:val="0"/>
        <w:overflowPunct w:val="0"/>
        <w:autoSpaceDE w:val="0"/>
        <w:autoSpaceDN w:val="0"/>
        <w:adjustRightInd w:val="0"/>
        <w:spacing w:after="0" w:line="353" w:lineRule="auto"/>
        <w:ind w:right="20" w:firstLine="711"/>
        <w:jc w:val="both"/>
        <w:rPr>
          <w:rFonts w:ascii="Times New Roman" w:hAnsi="Times New Roman"/>
          <w:sz w:val="24"/>
          <w:szCs w:val="24"/>
        </w:rPr>
      </w:pPr>
      <w:r>
        <w:rPr>
          <w:rFonts w:ascii="Times New Roman" w:hAnsi="Times New Roman"/>
          <w:sz w:val="28"/>
          <w:szCs w:val="28"/>
        </w:rPr>
        <w:t>Условие использования педагогически значимой учебной информации сетевых образовательных ресурсов связано с тем, что в современных условиях коммерциализации Интернета появляется большое количество печатной продукции низкого качества, зачастую ненаучной. Выходит большое количество «учебных» печатных изданий, не имеющих грифа Министерства образования Республики Таджикистан, достаточно высокой стоимости. Это приводит преподавателя к необходимости выбора учебной литературы. Частично указанная проблема решается, если использовать в учебном процессе педагогически значимую учебную информацию,</w:t>
      </w:r>
    </w:p>
    <w:p w:rsidR="001E1FF2" w:rsidRDefault="001E1FF2">
      <w:pPr>
        <w:widowControl w:val="0"/>
        <w:autoSpaceDE w:val="0"/>
        <w:autoSpaceDN w:val="0"/>
        <w:adjustRightInd w:val="0"/>
        <w:spacing w:after="0" w:line="20"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доступную  из  доверенных  сетевых  образовательных  ресурсов.  При  этом,</w:t>
      </w:r>
    </w:p>
    <w:p w:rsidR="001E1FF2" w:rsidRDefault="001E1FF2">
      <w:pPr>
        <w:widowControl w:val="0"/>
        <w:autoSpaceDE w:val="0"/>
        <w:autoSpaceDN w:val="0"/>
        <w:adjustRightInd w:val="0"/>
        <w:spacing w:after="0" w:line="226" w:lineRule="exact"/>
        <w:rPr>
          <w:rFonts w:ascii="Times New Roman" w:hAnsi="Times New Roman"/>
          <w:sz w:val="24"/>
          <w:szCs w:val="24"/>
        </w:rPr>
      </w:pPr>
    </w:p>
    <w:p w:rsidR="001E1FF2" w:rsidRDefault="00F132AC">
      <w:pPr>
        <w:widowControl w:val="0"/>
        <w:overflowPunct w:val="0"/>
        <w:autoSpaceDE w:val="0"/>
        <w:autoSpaceDN w:val="0"/>
        <w:adjustRightInd w:val="0"/>
        <w:spacing w:after="0" w:line="336" w:lineRule="auto"/>
        <w:jc w:val="both"/>
        <w:rPr>
          <w:rFonts w:ascii="Times New Roman" w:hAnsi="Times New Roman"/>
          <w:sz w:val="24"/>
          <w:szCs w:val="24"/>
        </w:rPr>
      </w:pPr>
      <w:r>
        <w:rPr>
          <w:rFonts w:ascii="Times New Roman" w:hAnsi="Times New Roman"/>
          <w:sz w:val="28"/>
          <w:szCs w:val="28"/>
        </w:rPr>
        <w:t>конечно, преподавателю придется тратить дополнительные временные ресурсы на сбор, структурирование и представление соответствующих ресурсов.</w:t>
      </w:r>
    </w:p>
    <w:p w:rsidR="001E1FF2" w:rsidRDefault="001E1FF2">
      <w:pPr>
        <w:widowControl w:val="0"/>
        <w:autoSpaceDE w:val="0"/>
        <w:autoSpaceDN w:val="0"/>
        <w:adjustRightInd w:val="0"/>
        <w:spacing w:after="0" w:line="98"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9" w:lineRule="auto"/>
        <w:ind w:firstLine="711"/>
        <w:jc w:val="both"/>
        <w:rPr>
          <w:rFonts w:ascii="Times New Roman" w:hAnsi="Times New Roman"/>
          <w:sz w:val="24"/>
          <w:szCs w:val="24"/>
        </w:rPr>
      </w:pPr>
      <w:r>
        <w:rPr>
          <w:rFonts w:ascii="Times New Roman" w:hAnsi="Times New Roman"/>
          <w:sz w:val="28"/>
          <w:szCs w:val="28"/>
        </w:rPr>
        <w:t>Использование наглядных учебных демонстрационных примеров для создания авторских образовательных ресурсов посредством ИКТ предполагает применение объяснительно-иллюстративных методов обучения. Их использование целесообразно при обучении студентов и их работе с прикладными и инструментальными программными системами электронных сетевых ресурсов, реализующих возможности ИКТ.</w:t>
      </w:r>
    </w:p>
    <w:p w:rsidR="001E1FF2" w:rsidRDefault="001E1FF2">
      <w:pPr>
        <w:widowControl w:val="0"/>
        <w:autoSpaceDE w:val="0"/>
        <w:autoSpaceDN w:val="0"/>
        <w:adjustRightInd w:val="0"/>
        <w:spacing w:after="0" w:line="91"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3" w:lineRule="auto"/>
        <w:ind w:firstLine="711"/>
        <w:jc w:val="both"/>
        <w:rPr>
          <w:rFonts w:ascii="Times New Roman" w:hAnsi="Times New Roman"/>
          <w:sz w:val="24"/>
          <w:szCs w:val="24"/>
        </w:rPr>
      </w:pPr>
      <w:r>
        <w:rPr>
          <w:rFonts w:ascii="Times New Roman" w:hAnsi="Times New Roman"/>
          <w:sz w:val="28"/>
          <w:szCs w:val="28"/>
        </w:rPr>
        <w:t>Суть демонстрации примеров состоит в том, что студентам выдается образец того или иного электронного ресурса, который им необходимо разработать. При объяснении иллюстрируются отдельные компоненты образца, указываются этапы их разработки и приводятся требования к ним.</w:t>
      </w:r>
    </w:p>
    <w:p w:rsidR="001E1FF2" w:rsidRDefault="001E1FF2">
      <w:pPr>
        <w:widowControl w:val="0"/>
        <w:autoSpaceDE w:val="0"/>
        <w:autoSpaceDN w:val="0"/>
        <w:adjustRightInd w:val="0"/>
        <w:spacing w:after="0" w:line="22" w:lineRule="exact"/>
        <w:rPr>
          <w:rFonts w:ascii="Times New Roman" w:hAnsi="Times New Roman"/>
          <w:sz w:val="24"/>
          <w:szCs w:val="24"/>
        </w:rPr>
      </w:pPr>
    </w:p>
    <w:p w:rsidR="001E1FF2" w:rsidRDefault="00F132AC">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28"/>
          <w:szCs w:val="28"/>
        </w:rPr>
        <w:t>Такой демонстрационный пример может выступать наглядным пояснением,</w:t>
      </w:r>
    </w:p>
    <w:p w:rsidR="001E1FF2" w:rsidRDefault="001E1FF2">
      <w:pPr>
        <w:widowControl w:val="0"/>
        <w:autoSpaceDE w:val="0"/>
        <w:autoSpaceDN w:val="0"/>
        <w:adjustRightInd w:val="0"/>
        <w:spacing w:after="0" w:line="232" w:lineRule="exact"/>
        <w:rPr>
          <w:rFonts w:ascii="Times New Roman" w:hAnsi="Times New Roman"/>
          <w:sz w:val="24"/>
          <w:szCs w:val="24"/>
        </w:rPr>
      </w:pPr>
    </w:p>
    <w:p w:rsidR="001E1FF2" w:rsidRDefault="00F132AC">
      <w:pPr>
        <w:widowControl w:val="0"/>
        <w:overflowPunct w:val="0"/>
        <w:autoSpaceDE w:val="0"/>
        <w:autoSpaceDN w:val="0"/>
        <w:adjustRightInd w:val="0"/>
        <w:spacing w:after="0" w:line="334" w:lineRule="auto"/>
        <w:ind w:right="20"/>
        <w:jc w:val="both"/>
        <w:rPr>
          <w:rFonts w:ascii="Times New Roman" w:hAnsi="Times New Roman"/>
          <w:sz w:val="24"/>
          <w:szCs w:val="24"/>
        </w:rPr>
      </w:pPr>
      <w:r>
        <w:rPr>
          <w:rFonts w:ascii="Times New Roman" w:hAnsi="Times New Roman"/>
          <w:sz w:val="28"/>
          <w:szCs w:val="28"/>
        </w:rPr>
        <w:t>облегчающим восприятие и осмысление изучаемого материала, а также являться источником новых знаний. Образец сетевого электронного образовательного ресурса на этапе обучения может непосредственно</w:t>
      </w:r>
    </w:p>
    <w:p w:rsidR="001E1FF2" w:rsidRDefault="001E1FF2">
      <w:pPr>
        <w:widowControl w:val="0"/>
        <w:autoSpaceDE w:val="0"/>
        <w:autoSpaceDN w:val="0"/>
        <w:adjustRightInd w:val="0"/>
        <w:spacing w:after="0" w:line="43" w:lineRule="exact"/>
        <w:rPr>
          <w:rFonts w:ascii="Times New Roman" w:hAnsi="Times New Roman"/>
          <w:sz w:val="24"/>
          <w:szCs w:val="24"/>
        </w:rPr>
      </w:pPr>
    </w:p>
    <w:p w:rsidR="001E1FF2" w:rsidRDefault="00F132AC">
      <w:pPr>
        <w:widowControl w:val="0"/>
        <w:autoSpaceDE w:val="0"/>
        <w:autoSpaceDN w:val="0"/>
        <w:adjustRightInd w:val="0"/>
        <w:spacing w:after="0" w:line="240" w:lineRule="auto"/>
        <w:ind w:left="4640"/>
        <w:rPr>
          <w:rFonts w:ascii="Times New Roman" w:hAnsi="Times New Roman"/>
          <w:sz w:val="24"/>
          <w:szCs w:val="24"/>
        </w:rPr>
      </w:pPr>
      <w:r>
        <w:rPr>
          <w:rFonts w:ascii="Times New Roman" w:hAnsi="Times New Roman"/>
          <w:sz w:val="28"/>
          <w:szCs w:val="28"/>
        </w:rPr>
        <w:t>176</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pgSz w:w="11904" w:h="16838"/>
          <w:pgMar w:top="1207" w:right="840" w:bottom="600" w:left="1700" w:header="720" w:footer="720" w:gutter="0"/>
          <w:cols w:space="720" w:equalWidth="0">
            <w:col w:w="9360"/>
          </w:cols>
          <w:noEndnote/>
        </w:sectPr>
      </w:pPr>
    </w:p>
    <w:p w:rsidR="001E1FF2" w:rsidRDefault="00F132AC">
      <w:pPr>
        <w:widowControl w:val="0"/>
        <w:overflowPunct w:val="0"/>
        <w:autoSpaceDE w:val="0"/>
        <w:autoSpaceDN w:val="0"/>
        <w:adjustRightInd w:val="0"/>
        <w:spacing w:after="0" w:line="353" w:lineRule="auto"/>
        <w:ind w:right="20"/>
        <w:jc w:val="both"/>
        <w:rPr>
          <w:rFonts w:ascii="Times New Roman" w:hAnsi="Times New Roman"/>
          <w:sz w:val="24"/>
          <w:szCs w:val="24"/>
        </w:rPr>
      </w:pPr>
      <w:bookmarkStart w:id="176" w:name="page353"/>
      <w:bookmarkEnd w:id="176"/>
      <w:r>
        <w:rPr>
          <w:rFonts w:ascii="Times New Roman" w:hAnsi="Times New Roman"/>
          <w:sz w:val="28"/>
          <w:szCs w:val="28"/>
        </w:rPr>
        <w:lastRenderedPageBreak/>
        <w:t>содержать практические рекомендации по работе со способами применения различного программного инструментария. Вследствие наглядности данного метода проявляется удобство оценки правильности создания учебного электронного ресурса, так как для этого необходимо только визуально сравнить образец и созданный учащимся продукт. Кроме того, достигается высокая степень самостоятельности учащихся в процессе изучения возможностей прикладных и инструментальных программных средств разработки электронного контента.</w:t>
      </w:r>
    </w:p>
    <w:p w:rsidR="001E1FF2" w:rsidRDefault="001E1FF2">
      <w:pPr>
        <w:widowControl w:val="0"/>
        <w:autoSpaceDE w:val="0"/>
        <w:autoSpaceDN w:val="0"/>
        <w:adjustRightInd w:val="0"/>
        <w:spacing w:after="0" w:line="76" w:lineRule="exact"/>
        <w:rPr>
          <w:rFonts w:ascii="Times New Roman" w:hAnsi="Times New Roman"/>
          <w:sz w:val="24"/>
          <w:szCs w:val="24"/>
        </w:rPr>
      </w:pPr>
    </w:p>
    <w:p w:rsidR="001E1FF2" w:rsidRDefault="00F132AC">
      <w:pPr>
        <w:widowControl w:val="0"/>
        <w:overflowPunct w:val="0"/>
        <w:autoSpaceDE w:val="0"/>
        <w:autoSpaceDN w:val="0"/>
        <w:adjustRightInd w:val="0"/>
        <w:spacing w:after="0" w:line="310" w:lineRule="auto"/>
        <w:ind w:firstLine="711"/>
        <w:jc w:val="both"/>
        <w:rPr>
          <w:rFonts w:ascii="Times New Roman" w:hAnsi="Times New Roman"/>
          <w:sz w:val="24"/>
          <w:szCs w:val="24"/>
        </w:rPr>
      </w:pPr>
      <w:r>
        <w:rPr>
          <w:rFonts w:ascii="Times New Roman" w:hAnsi="Times New Roman"/>
          <w:sz w:val="28"/>
          <w:szCs w:val="28"/>
        </w:rPr>
        <w:t>Для создания распределенных образовательных ресурсов от преподавателя не требуется владение каким-либо языком программирования.</w:t>
      </w:r>
    </w:p>
    <w:p w:rsidR="001E1FF2" w:rsidRDefault="001E1FF2">
      <w:pPr>
        <w:widowControl w:val="0"/>
        <w:autoSpaceDE w:val="0"/>
        <w:autoSpaceDN w:val="0"/>
        <w:adjustRightInd w:val="0"/>
        <w:spacing w:after="0" w:line="133" w:lineRule="exact"/>
        <w:rPr>
          <w:rFonts w:ascii="Times New Roman" w:hAnsi="Times New Roman"/>
          <w:sz w:val="24"/>
          <w:szCs w:val="24"/>
        </w:rPr>
      </w:pPr>
    </w:p>
    <w:p w:rsidR="001E1FF2" w:rsidRDefault="00F132AC">
      <w:pPr>
        <w:widowControl w:val="0"/>
        <w:overflowPunct w:val="0"/>
        <w:autoSpaceDE w:val="0"/>
        <w:autoSpaceDN w:val="0"/>
        <w:adjustRightInd w:val="0"/>
        <w:spacing w:after="0" w:line="336" w:lineRule="auto"/>
        <w:jc w:val="both"/>
        <w:rPr>
          <w:rFonts w:ascii="Times New Roman" w:hAnsi="Times New Roman"/>
          <w:sz w:val="24"/>
          <w:szCs w:val="24"/>
        </w:rPr>
      </w:pPr>
      <w:r>
        <w:rPr>
          <w:rFonts w:ascii="Times New Roman" w:hAnsi="Times New Roman"/>
          <w:sz w:val="28"/>
          <w:szCs w:val="28"/>
        </w:rPr>
        <w:t>Ему достаточно уметь использовать существующий инструментарий визуальной разработки. При этом желательно понимать содержание кодовых конструкций языков разметки отображения данных (HTML, XML, VRMLи</w:t>
      </w:r>
    </w:p>
    <w:p w:rsidR="001E1FF2" w:rsidRDefault="001E1FF2">
      <w:pPr>
        <w:widowControl w:val="0"/>
        <w:autoSpaceDE w:val="0"/>
        <w:autoSpaceDN w:val="0"/>
        <w:adjustRightInd w:val="0"/>
        <w:spacing w:after="0" w:line="98"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7" w:lineRule="auto"/>
        <w:ind w:right="20"/>
        <w:jc w:val="both"/>
        <w:rPr>
          <w:rFonts w:ascii="Times New Roman" w:hAnsi="Times New Roman"/>
          <w:sz w:val="24"/>
          <w:szCs w:val="24"/>
        </w:rPr>
      </w:pPr>
      <w:r>
        <w:rPr>
          <w:rFonts w:ascii="Times New Roman" w:hAnsi="Times New Roman"/>
          <w:sz w:val="28"/>
          <w:szCs w:val="28"/>
        </w:rPr>
        <w:t>т.п.), чтобы использовать готовые фрагменты существующих ресурсов для создания необходимых учебных образцов. Демонстрационные примеры следует собирать в такую гипертекстовую структуру, чтобы сначала излагался теоретический материал, а затем следовали примеры его использования.</w:t>
      </w:r>
    </w:p>
    <w:p w:rsidR="001E1FF2" w:rsidRDefault="001E1FF2">
      <w:pPr>
        <w:widowControl w:val="0"/>
        <w:autoSpaceDE w:val="0"/>
        <w:autoSpaceDN w:val="0"/>
        <w:adjustRightInd w:val="0"/>
        <w:spacing w:after="0" w:line="88"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7" w:lineRule="auto"/>
        <w:ind w:right="20" w:firstLine="711"/>
        <w:jc w:val="both"/>
        <w:rPr>
          <w:rFonts w:ascii="Times New Roman" w:hAnsi="Times New Roman"/>
          <w:sz w:val="24"/>
          <w:szCs w:val="24"/>
        </w:rPr>
      </w:pPr>
      <w:r>
        <w:rPr>
          <w:rFonts w:ascii="Times New Roman" w:hAnsi="Times New Roman"/>
          <w:sz w:val="28"/>
          <w:szCs w:val="28"/>
        </w:rPr>
        <w:t>Интернет является «информационно-коммуникационной средой», что существенно при использовании технологии Интернет в учебных целях. При таком подходе у студентов формируются как специальные знания, умения и навыки работы с прикладными программами (например, владение приемами веб-дизайна), так и происходит творческое развитие личности.</w:t>
      </w:r>
    </w:p>
    <w:p w:rsidR="001E1FF2" w:rsidRDefault="001E1FF2">
      <w:pPr>
        <w:widowControl w:val="0"/>
        <w:autoSpaceDE w:val="0"/>
        <w:autoSpaceDN w:val="0"/>
        <w:adjustRightInd w:val="0"/>
        <w:spacing w:after="0" w:line="87" w:lineRule="exact"/>
        <w:rPr>
          <w:rFonts w:ascii="Times New Roman" w:hAnsi="Times New Roman"/>
          <w:sz w:val="24"/>
          <w:szCs w:val="24"/>
        </w:rPr>
      </w:pPr>
    </w:p>
    <w:p w:rsidR="001E1FF2" w:rsidRDefault="00F132AC">
      <w:pPr>
        <w:widowControl w:val="0"/>
        <w:overflowPunct w:val="0"/>
        <w:autoSpaceDE w:val="0"/>
        <w:autoSpaceDN w:val="0"/>
        <w:adjustRightInd w:val="0"/>
        <w:spacing w:after="0" w:line="336" w:lineRule="auto"/>
        <w:ind w:right="20"/>
        <w:jc w:val="both"/>
        <w:rPr>
          <w:rFonts w:ascii="Times New Roman" w:hAnsi="Times New Roman"/>
          <w:sz w:val="24"/>
          <w:szCs w:val="24"/>
        </w:rPr>
      </w:pPr>
      <w:r>
        <w:rPr>
          <w:rFonts w:ascii="Times New Roman" w:hAnsi="Times New Roman"/>
          <w:sz w:val="28"/>
          <w:szCs w:val="28"/>
        </w:rPr>
        <w:t>Взаимодействие с электронными образовательными ресурсами в рамках учебного телекоммуникационного проекта способствует формированию умений анализировать собственную интеллектуальную деятельность, т.е.</w:t>
      </w:r>
    </w:p>
    <w:p w:rsidR="001E1FF2" w:rsidRDefault="001E1FF2">
      <w:pPr>
        <w:widowControl w:val="0"/>
        <w:autoSpaceDE w:val="0"/>
        <w:autoSpaceDN w:val="0"/>
        <w:adjustRightInd w:val="0"/>
        <w:spacing w:after="0" w:line="98"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3" w:lineRule="auto"/>
        <w:ind w:right="20"/>
        <w:jc w:val="both"/>
        <w:rPr>
          <w:rFonts w:ascii="Times New Roman" w:hAnsi="Times New Roman"/>
          <w:sz w:val="24"/>
          <w:szCs w:val="24"/>
        </w:rPr>
      </w:pPr>
      <w:r>
        <w:rPr>
          <w:rFonts w:ascii="Times New Roman" w:hAnsi="Times New Roman"/>
          <w:sz w:val="28"/>
          <w:szCs w:val="28"/>
        </w:rPr>
        <w:t>обучаться рефлексии [143; С. 17]. При этом уровень творчества проявляется в результате постоянной трансформации ранее полученных знаний, которые переносятся на решение новых задач и проблем. Данный момент особо выделяется педагогикой высшей школы.</w:t>
      </w:r>
    </w:p>
    <w:p w:rsidR="001E1FF2" w:rsidRDefault="001E1FF2">
      <w:pPr>
        <w:widowControl w:val="0"/>
        <w:autoSpaceDE w:val="0"/>
        <w:autoSpaceDN w:val="0"/>
        <w:adjustRightInd w:val="0"/>
        <w:spacing w:after="0" w:line="51" w:lineRule="exact"/>
        <w:rPr>
          <w:rFonts w:ascii="Times New Roman" w:hAnsi="Times New Roman"/>
          <w:sz w:val="24"/>
          <w:szCs w:val="24"/>
        </w:rPr>
      </w:pPr>
    </w:p>
    <w:p w:rsidR="001E1FF2" w:rsidRDefault="00F132AC">
      <w:pPr>
        <w:widowControl w:val="0"/>
        <w:autoSpaceDE w:val="0"/>
        <w:autoSpaceDN w:val="0"/>
        <w:adjustRightInd w:val="0"/>
        <w:spacing w:after="0" w:line="240" w:lineRule="auto"/>
        <w:ind w:left="4640"/>
        <w:rPr>
          <w:rFonts w:ascii="Times New Roman" w:hAnsi="Times New Roman"/>
          <w:sz w:val="24"/>
          <w:szCs w:val="24"/>
        </w:rPr>
      </w:pPr>
      <w:r>
        <w:rPr>
          <w:rFonts w:ascii="Times New Roman" w:hAnsi="Times New Roman"/>
          <w:sz w:val="28"/>
          <w:szCs w:val="28"/>
        </w:rPr>
        <w:t>177</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pgSz w:w="11904" w:h="16838"/>
          <w:pgMar w:top="1188" w:right="840" w:bottom="600" w:left="1700" w:header="720" w:footer="720" w:gutter="0"/>
          <w:cols w:space="720" w:equalWidth="0">
            <w:col w:w="9360"/>
          </w:cols>
          <w:noEndnote/>
        </w:sectPr>
      </w:pPr>
    </w:p>
    <w:p w:rsidR="001E1FF2" w:rsidRDefault="00F132AC">
      <w:pPr>
        <w:widowControl w:val="0"/>
        <w:overflowPunct w:val="0"/>
        <w:autoSpaceDE w:val="0"/>
        <w:autoSpaceDN w:val="0"/>
        <w:adjustRightInd w:val="0"/>
        <w:spacing w:after="0" w:line="349" w:lineRule="auto"/>
        <w:ind w:firstLine="711"/>
        <w:jc w:val="both"/>
        <w:rPr>
          <w:rFonts w:ascii="Times New Roman" w:hAnsi="Times New Roman"/>
          <w:sz w:val="24"/>
          <w:szCs w:val="24"/>
        </w:rPr>
      </w:pPr>
      <w:bookmarkStart w:id="177" w:name="page355"/>
      <w:bookmarkEnd w:id="177"/>
      <w:r>
        <w:rPr>
          <w:rFonts w:ascii="Times New Roman" w:hAnsi="Times New Roman"/>
          <w:sz w:val="28"/>
          <w:szCs w:val="28"/>
        </w:rPr>
        <w:lastRenderedPageBreak/>
        <w:t>Реализация эффективного учебно-информационного взаимодействия в Интернете опирается на ранее рассмотренное условие наличия у студента базового уровня компьютерной грамотности, знаний и умений работы в Интернете. Опираясь на них, учащийся может ставить перед собой учебные творческие цели, находить методы и средства их достижения. Формирование таких знаний целесообразно производить через систему лекционных занятий,</w:t>
      </w:r>
    </w:p>
    <w:p w:rsidR="001E1FF2" w:rsidRDefault="001E1FF2">
      <w:pPr>
        <w:widowControl w:val="0"/>
        <w:autoSpaceDE w:val="0"/>
        <w:autoSpaceDN w:val="0"/>
        <w:adjustRightInd w:val="0"/>
        <w:spacing w:after="0" w:line="91" w:lineRule="exact"/>
        <w:rPr>
          <w:rFonts w:ascii="Times New Roman" w:hAnsi="Times New Roman"/>
          <w:sz w:val="24"/>
          <w:szCs w:val="24"/>
        </w:rPr>
      </w:pPr>
    </w:p>
    <w:p w:rsidR="001E1FF2" w:rsidRDefault="00F132AC">
      <w:pPr>
        <w:widowControl w:val="0"/>
        <w:overflowPunct w:val="0"/>
        <w:autoSpaceDE w:val="0"/>
        <w:autoSpaceDN w:val="0"/>
        <w:adjustRightInd w:val="0"/>
        <w:spacing w:after="0" w:line="334" w:lineRule="auto"/>
        <w:ind w:right="20"/>
        <w:jc w:val="both"/>
        <w:rPr>
          <w:rFonts w:ascii="Times New Roman" w:hAnsi="Times New Roman"/>
          <w:sz w:val="24"/>
          <w:szCs w:val="24"/>
        </w:rPr>
      </w:pPr>
      <w:r>
        <w:rPr>
          <w:rFonts w:ascii="Times New Roman" w:hAnsi="Times New Roman"/>
          <w:sz w:val="28"/>
          <w:szCs w:val="28"/>
        </w:rPr>
        <w:t>практических и лабораторных работ. Трансформация знаний достигается путем выполнения индивидуальных учебных проектов или работу в телеконференциях образовательного назначения.</w:t>
      </w:r>
    </w:p>
    <w:p w:rsidR="001E1FF2" w:rsidRDefault="001E1FF2">
      <w:pPr>
        <w:widowControl w:val="0"/>
        <w:autoSpaceDE w:val="0"/>
        <w:autoSpaceDN w:val="0"/>
        <w:adjustRightInd w:val="0"/>
        <w:spacing w:after="0" w:line="106" w:lineRule="exact"/>
        <w:rPr>
          <w:rFonts w:ascii="Times New Roman" w:hAnsi="Times New Roman"/>
          <w:sz w:val="24"/>
          <w:szCs w:val="24"/>
        </w:rPr>
      </w:pPr>
    </w:p>
    <w:p w:rsidR="001E1FF2" w:rsidRDefault="00F132AC">
      <w:pPr>
        <w:widowControl w:val="0"/>
        <w:overflowPunct w:val="0"/>
        <w:autoSpaceDE w:val="0"/>
        <w:autoSpaceDN w:val="0"/>
        <w:adjustRightInd w:val="0"/>
        <w:spacing w:after="0" w:line="327" w:lineRule="auto"/>
        <w:ind w:right="20" w:firstLine="711"/>
        <w:jc w:val="both"/>
        <w:rPr>
          <w:rFonts w:ascii="Times New Roman" w:hAnsi="Times New Roman"/>
          <w:sz w:val="24"/>
          <w:szCs w:val="24"/>
        </w:rPr>
      </w:pPr>
      <w:r>
        <w:rPr>
          <w:rFonts w:ascii="Times New Roman" w:hAnsi="Times New Roman"/>
          <w:sz w:val="27"/>
          <w:szCs w:val="27"/>
        </w:rPr>
        <w:t>Особенности использования электронных образовательных ресурсов и характер взаимодействия с ними определяются типом выполняемого проекта,</w:t>
      </w:r>
    </w:p>
    <w:p w:rsidR="001E1FF2" w:rsidRDefault="001E1FF2">
      <w:pPr>
        <w:widowControl w:val="0"/>
        <w:autoSpaceDE w:val="0"/>
        <w:autoSpaceDN w:val="0"/>
        <w:adjustRightInd w:val="0"/>
        <w:spacing w:after="0" w:line="119" w:lineRule="exact"/>
        <w:rPr>
          <w:rFonts w:ascii="Times New Roman" w:hAnsi="Times New Roman"/>
          <w:sz w:val="24"/>
          <w:szCs w:val="24"/>
        </w:rPr>
      </w:pPr>
    </w:p>
    <w:p w:rsidR="001E1FF2" w:rsidRDefault="00F132AC">
      <w:pPr>
        <w:widowControl w:val="0"/>
        <w:overflowPunct w:val="0"/>
        <w:autoSpaceDE w:val="0"/>
        <w:autoSpaceDN w:val="0"/>
        <w:adjustRightInd w:val="0"/>
        <w:spacing w:after="0" w:line="334" w:lineRule="auto"/>
        <w:jc w:val="both"/>
        <w:rPr>
          <w:rFonts w:ascii="Times New Roman" w:hAnsi="Times New Roman"/>
          <w:sz w:val="24"/>
          <w:szCs w:val="24"/>
        </w:rPr>
      </w:pPr>
      <w:r>
        <w:rPr>
          <w:rFonts w:ascii="Times New Roman" w:hAnsi="Times New Roman"/>
          <w:sz w:val="28"/>
          <w:szCs w:val="28"/>
        </w:rPr>
        <w:t>обусловленного видом доминирующей деятельности обучаемого. Таким образом, выделяют информационные, практико-ориентированные и исследовательские проекты.</w:t>
      </w:r>
    </w:p>
    <w:p w:rsidR="001E1FF2" w:rsidRDefault="001E1FF2">
      <w:pPr>
        <w:widowControl w:val="0"/>
        <w:autoSpaceDE w:val="0"/>
        <w:autoSpaceDN w:val="0"/>
        <w:adjustRightInd w:val="0"/>
        <w:spacing w:after="0" w:line="38" w:lineRule="exact"/>
        <w:rPr>
          <w:rFonts w:ascii="Times New Roman" w:hAnsi="Times New Roman"/>
          <w:sz w:val="24"/>
          <w:szCs w:val="24"/>
        </w:rPr>
      </w:pPr>
    </w:p>
    <w:p w:rsidR="001E1FF2" w:rsidRDefault="00F132AC">
      <w:pPr>
        <w:widowControl w:val="0"/>
        <w:tabs>
          <w:tab w:val="left" w:pos="3180"/>
        </w:tabs>
        <w:autoSpaceDE w:val="0"/>
        <w:autoSpaceDN w:val="0"/>
        <w:adjustRightInd w:val="0"/>
        <w:spacing w:after="0" w:line="240" w:lineRule="auto"/>
        <w:ind w:left="720"/>
        <w:rPr>
          <w:rFonts w:ascii="Times New Roman" w:hAnsi="Times New Roman"/>
          <w:sz w:val="24"/>
          <w:szCs w:val="24"/>
        </w:rPr>
      </w:pPr>
      <w:r>
        <w:rPr>
          <w:rFonts w:ascii="Times New Roman" w:hAnsi="Times New Roman"/>
          <w:sz w:val="28"/>
          <w:szCs w:val="28"/>
        </w:rPr>
        <w:t>Информационные</w:t>
      </w:r>
      <w:r>
        <w:rPr>
          <w:rFonts w:ascii="Times New Roman" w:hAnsi="Times New Roman"/>
          <w:sz w:val="24"/>
          <w:szCs w:val="24"/>
        </w:rPr>
        <w:tab/>
      </w:r>
      <w:r>
        <w:rPr>
          <w:rFonts w:ascii="Times New Roman" w:hAnsi="Times New Roman"/>
          <w:sz w:val="28"/>
          <w:szCs w:val="28"/>
        </w:rPr>
        <w:t>проекты   характеризуются   сбором,   анализом,</w:t>
      </w:r>
    </w:p>
    <w:p w:rsidR="001E1FF2" w:rsidRDefault="001E1FF2">
      <w:pPr>
        <w:widowControl w:val="0"/>
        <w:autoSpaceDE w:val="0"/>
        <w:autoSpaceDN w:val="0"/>
        <w:adjustRightInd w:val="0"/>
        <w:spacing w:after="0" w:line="226" w:lineRule="exact"/>
        <w:rPr>
          <w:rFonts w:ascii="Times New Roman" w:hAnsi="Times New Roman"/>
          <w:sz w:val="24"/>
          <w:szCs w:val="24"/>
        </w:rPr>
      </w:pPr>
    </w:p>
    <w:p w:rsidR="001E1FF2" w:rsidRDefault="00F132AC">
      <w:pPr>
        <w:widowControl w:val="0"/>
        <w:overflowPunct w:val="0"/>
        <w:autoSpaceDE w:val="0"/>
        <w:autoSpaceDN w:val="0"/>
        <w:adjustRightInd w:val="0"/>
        <w:spacing w:after="0" w:line="336" w:lineRule="auto"/>
        <w:jc w:val="both"/>
        <w:rPr>
          <w:rFonts w:ascii="Times New Roman" w:hAnsi="Times New Roman"/>
          <w:sz w:val="24"/>
          <w:szCs w:val="24"/>
        </w:rPr>
      </w:pPr>
      <w:r>
        <w:rPr>
          <w:rFonts w:ascii="Times New Roman" w:hAnsi="Times New Roman"/>
          <w:sz w:val="28"/>
          <w:szCs w:val="28"/>
        </w:rPr>
        <w:t>систематизацией информации, представленной в электронных распределенных ресурсах. Может выполняться аннотирование собранных сведений, сопровождаемое ссылками на исходные источники и ресурсы.</w:t>
      </w:r>
    </w:p>
    <w:p w:rsidR="001E1FF2" w:rsidRDefault="001E1FF2">
      <w:pPr>
        <w:widowControl w:val="0"/>
        <w:autoSpaceDE w:val="0"/>
        <w:autoSpaceDN w:val="0"/>
        <w:adjustRightInd w:val="0"/>
        <w:spacing w:after="0" w:line="98"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7" w:lineRule="auto"/>
        <w:ind w:right="20" w:firstLine="711"/>
        <w:jc w:val="both"/>
        <w:rPr>
          <w:rFonts w:ascii="Times New Roman" w:hAnsi="Times New Roman"/>
          <w:sz w:val="24"/>
          <w:szCs w:val="24"/>
        </w:rPr>
      </w:pPr>
      <w:r>
        <w:rPr>
          <w:rFonts w:ascii="Times New Roman" w:hAnsi="Times New Roman"/>
          <w:sz w:val="28"/>
          <w:szCs w:val="28"/>
        </w:rPr>
        <w:t>Исследовательские проекты позволяют стимулировать познавательную деятельность студентов и активизировать их самостоятельную работу по сбору, обработке, анализу полученных результатов. Реализация проекта требует его актуальности, четко обозначенных целей, его социальной значимости.</w:t>
      </w:r>
    </w:p>
    <w:p w:rsidR="001E1FF2" w:rsidRDefault="001E1FF2">
      <w:pPr>
        <w:widowControl w:val="0"/>
        <w:autoSpaceDE w:val="0"/>
        <w:autoSpaceDN w:val="0"/>
        <w:adjustRightInd w:val="0"/>
        <w:spacing w:after="0" w:line="87"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3" w:lineRule="auto"/>
        <w:ind w:right="20" w:firstLine="711"/>
        <w:jc w:val="both"/>
        <w:rPr>
          <w:rFonts w:ascii="Times New Roman" w:hAnsi="Times New Roman"/>
          <w:sz w:val="24"/>
          <w:szCs w:val="24"/>
        </w:rPr>
      </w:pPr>
      <w:r>
        <w:rPr>
          <w:rFonts w:ascii="Times New Roman" w:hAnsi="Times New Roman"/>
          <w:sz w:val="28"/>
          <w:szCs w:val="28"/>
        </w:rPr>
        <w:t>Практико-ориентированные проекты подразумевают наличие практического результата проектной деятельности, ориентированного на социальные интересы. В результате проекта должно быть создано либо практическое пособие, либо необходимые рекомендации.</w:t>
      </w:r>
    </w:p>
    <w:p w:rsidR="001E1FF2" w:rsidRDefault="001E1FF2">
      <w:pPr>
        <w:widowControl w:val="0"/>
        <w:autoSpaceDE w:val="0"/>
        <w:autoSpaceDN w:val="0"/>
        <w:adjustRightInd w:val="0"/>
        <w:spacing w:after="0" w:line="94" w:lineRule="exact"/>
        <w:rPr>
          <w:rFonts w:ascii="Times New Roman" w:hAnsi="Times New Roman"/>
          <w:sz w:val="24"/>
          <w:szCs w:val="24"/>
        </w:rPr>
      </w:pPr>
    </w:p>
    <w:p w:rsidR="001E1FF2" w:rsidRDefault="00F132AC">
      <w:pPr>
        <w:widowControl w:val="0"/>
        <w:overflowPunct w:val="0"/>
        <w:autoSpaceDE w:val="0"/>
        <w:autoSpaceDN w:val="0"/>
        <w:adjustRightInd w:val="0"/>
        <w:spacing w:after="0" w:line="334" w:lineRule="auto"/>
        <w:ind w:right="20" w:firstLine="711"/>
        <w:jc w:val="both"/>
        <w:rPr>
          <w:rFonts w:ascii="Times New Roman" w:hAnsi="Times New Roman"/>
          <w:sz w:val="24"/>
          <w:szCs w:val="24"/>
        </w:rPr>
      </w:pPr>
      <w:r>
        <w:rPr>
          <w:rFonts w:ascii="Times New Roman" w:hAnsi="Times New Roman"/>
          <w:sz w:val="28"/>
          <w:szCs w:val="28"/>
        </w:rPr>
        <w:t>Проектная деятельность формирует у обучаемого систему базовых знаний и навыков и дальнейшее пополнение и развитие; вырабатывает устойчивую мотивацию и ощущение потребности в приобретении новых</w:t>
      </w:r>
    </w:p>
    <w:p w:rsidR="001E1FF2" w:rsidRDefault="001E1FF2">
      <w:pPr>
        <w:widowControl w:val="0"/>
        <w:autoSpaceDE w:val="0"/>
        <w:autoSpaceDN w:val="0"/>
        <w:adjustRightInd w:val="0"/>
        <w:spacing w:after="0" w:line="62" w:lineRule="exact"/>
        <w:rPr>
          <w:rFonts w:ascii="Times New Roman" w:hAnsi="Times New Roman"/>
          <w:sz w:val="24"/>
          <w:szCs w:val="24"/>
        </w:rPr>
      </w:pPr>
    </w:p>
    <w:p w:rsidR="001E1FF2" w:rsidRDefault="00F132AC">
      <w:pPr>
        <w:widowControl w:val="0"/>
        <w:autoSpaceDE w:val="0"/>
        <w:autoSpaceDN w:val="0"/>
        <w:adjustRightInd w:val="0"/>
        <w:spacing w:after="0" w:line="240" w:lineRule="auto"/>
        <w:ind w:left="4640"/>
        <w:rPr>
          <w:rFonts w:ascii="Times New Roman" w:hAnsi="Times New Roman"/>
          <w:sz w:val="24"/>
          <w:szCs w:val="24"/>
        </w:rPr>
      </w:pPr>
      <w:r>
        <w:rPr>
          <w:rFonts w:ascii="Times New Roman" w:hAnsi="Times New Roman"/>
          <w:sz w:val="28"/>
          <w:szCs w:val="28"/>
        </w:rPr>
        <w:t>178</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pgSz w:w="11904" w:h="16838"/>
          <w:pgMar w:top="1188" w:right="840" w:bottom="600" w:left="1700" w:header="720" w:footer="720" w:gutter="0"/>
          <w:cols w:space="720" w:equalWidth="0">
            <w:col w:w="9360"/>
          </w:cols>
          <w:noEndnote/>
        </w:sectPr>
      </w:pPr>
    </w:p>
    <w:p w:rsidR="001E1FF2" w:rsidRDefault="00F132AC">
      <w:pPr>
        <w:widowControl w:val="0"/>
        <w:overflowPunct w:val="0"/>
        <w:autoSpaceDE w:val="0"/>
        <w:autoSpaceDN w:val="0"/>
        <w:adjustRightInd w:val="0"/>
        <w:spacing w:after="0" w:line="310" w:lineRule="auto"/>
        <w:ind w:right="20"/>
        <w:jc w:val="both"/>
        <w:rPr>
          <w:rFonts w:ascii="Times New Roman" w:hAnsi="Times New Roman"/>
          <w:sz w:val="24"/>
          <w:szCs w:val="24"/>
        </w:rPr>
      </w:pPr>
      <w:bookmarkStart w:id="178" w:name="page357"/>
      <w:bookmarkEnd w:id="178"/>
      <w:r>
        <w:rPr>
          <w:rFonts w:ascii="Times New Roman" w:hAnsi="Times New Roman"/>
          <w:sz w:val="28"/>
          <w:szCs w:val="28"/>
        </w:rPr>
        <w:lastRenderedPageBreak/>
        <w:t>знаний, необходимых в работе над проектом; активизирует его познавательную деятельность и т.д.</w:t>
      </w:r>
    </w:p>
    <w:p w:rsidR="001E1FF2" w:rsidRDefault="001E1FF2">
      <w:pPr>
        <w:widowControl w:val="0"/>
        <w:autoSpaceDE w:val="0"/>
        <w:autoSpaceDN w:val="0"/>
        <w:adjustRightInd w:val="0"/>
        <w:spacing w:after="0" w:line="133" w:lineRule="exact"/>
        <w:rPr>
          <w:rFonts w:ascii="Times New Roman" w:hAnsi="Times New Roman"/>
          <w:sz w:val="24"/>
          <w:szCs w:val="24"/>
        </w:rPr>
      </w:pPr>
    </w:p>
    <w:p w:rsidR="001E1FF2" w:rsidRDefault="00F132AC">
      <w:pPr>
        <w:widowControl w:val="0"/>
        <w:overflowPunct w:val="0"/>
        <w:autoSpaceDE w:val="0"/>
        <w:autoSpaceDN w:val="0"/>
        <w:adjustRightInd w:val="0"/>
        <w:spacing w:after="0" w:line="336" w:lineRule="auto"/>
        <w:ind w:firstLine="711"/>
        <w:jc w:val="both"/>
        <w:rPr>
          <w:rFonts w:ascii="Times New Roman" w:hAnsi="Times New Roman"/>
          <w:sz w:val="24"/>
          <w:szCs w:val="24"/>
        </w:rPr>
      </w:pPr>
      <w:r>
        <w:rPr>
          <w:rFonts w:ascii="Times New Roman" w:hAnsi="Times New Roman"/>
          <w:sz w:val="28"/>
          <w:szCs w:val="28"/>
        </w:rPr>
        <w:t>Условие обоснованности выбора тематики организации компьютерного обучения и выбора психолого-педагогической теории определяет содержание процесса разработки дидактического сценария применения ИКТ. Термин</w:t>
      </w:r>
    </w:p>
    <w:p w:rsidR="001E1FF2" w:rsidRDefault="001E1FF2">
      <w:pPr>
        <w:widowControl w:val="0"/>
        <w:autoSpaceDE w:val="0"/>
        <w:autoSpaceDN w:val="0"/>
        <w:adjustRightInd w:val="0"/>
        <w:spacing w:after="0" w:line="98"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3" w:lineRule="auto"/>
        <w:ind w:right="20"/>
        <w:jc w:val="both"/>
        <w:rPr>
          <w:rFonts w:ascii="Times New Roman" w:hAnsi="Times New Roman"/>
          <w:sz w:val="24"/>
          <w:szCs w:val="24"/>
        </w:rPr>
      </w:pPr>
      <w:r>
        <w:rPr>
          <w:rFonts w:ascii="Times New Roman" w:hAnsi="Times New Roman"/>
          <w:sz w:val="28"/>
          <w:szCs w:val="28"/>
        </w:rPr>
        <w:t>«дидактический сценарий» относится к сравнительно полному описанию процесса обучения, включая действия преподавателей и ожидаемую реакцию студентов. Кроме того, он включает в себя обоснование дидактического выбора преподавателя, роли и взаимодействие участников занятий,</w:t>
      </w:r>
    </w:p>
    <w:p w:rsidR="001E1FF2" w:rsidRDefault="001E1FF2">
      <w:pPr>
        <w:widowControl w:val="0"/>
        <w:autoSpaceDE w:val="0"/>
        <w:autoSpaceDN w:val="0"/>
        <w:adjustRightInd w:val="0"/>
        <w:spacing w:after="0" w:line="94" w:lineRule="exact"/>
        <w:rPr>
          <w:rFonts w:ascii="Times New Roman" w:hAnsi="Times New Roman"/>
          <w:sz w:val="24"/>
          <w:szCs w:val="24"/>
        </w:rPr>
      </w:pPr>
    </w:p>
    <w:p w:rsidR="001E1FF2" w:rsidRDefault="00F132AC">
      <w:pPr>
        <w:widowControl w:val="0"/>
        <w:overflowPunct w:val="0"/>
        <w:autoSpaceDE w:val="0"/>
        <w:autoSpaceDN w:val="0"/>
        <w:adjustRightInd w:val="0"/>
        <w:spacing w:after="0" w:line="351" w:lineRule="auto"/>
        <w:ind w:right="20"/>
        <w:jc w:val="both"/>
        <w:rPr>
          <w:rFonts w:ascii="Times New Roman" w:hAnsi="Times New Roman"/>
          <w:sz w:val="24"/>
          <w:szCs w:val="24"/>
        </w:rPr>
      </w:pPr>
      <w:r>
        <w:rPr>
          <w:rFonts w:ascii="Times New Roman" w:hAnsi="Times New Roman"/>
          <w:sz w:val="28"/>
          <w:szCs w:val="28"/>
        </w:rPr>
        <w:t>характеристики студентов и ожидаемые проблемы, дидактические препятствия и т.д. При таком подходе в рамках одной дидактической разработки можно объединить множество источников (различные программы, заметки, лабораторные журналы, перечень и способы применения ИКТ и т.д.). ИКТ используются в данном контексте как часть среды студенческого взаимодействия, как набор различных когнитивных инструментов, которые используются в процессе достижения учебных целей.</w:t>
      </w:r>
    </w:p>
    <w:p w:rsidR="001E1FF2" w:rsidRDefault="001E1FF2">
      <w:pPr>
        <w:widowControl w:val="0"/>
        <w:autoSpaceDE w:val="0"/>
        <w:autoSpaceDN w:val="0"/>
        <w:adjustRightInd w:val="0"/>
        <w:spacing w:after="0" w:line="16" w:lineRule="exact"/>
        <w:rPr>
          <w:rFonts w:ascii="Times New Roman" w:hAnsi="Times New Roman"/>
          <w:sz w:val="24"/>
          <w:szCs w:val="24"/>
        </w:rPr>
      </w:pPr>
    </w:p>
    <w:p w:rsidR="001E1FF2" w:rsidRDefault="00F132AC">
      <w:pPr>
        <w:widowControl w:val="0"/>
        <w:autoSpaceDE w:val="0"/>
        <w:autoSpaceDN w:val="0"/>
        <w:adjustRightInd w:val="0"/>
        <w:spacing w:after="0" w:line="240" w:lineRule="auto"/>
        <w:ind w:left="720"/>
        <w:rPr>
          <w:rFonts w:ascii="Times New Roman" w:hAnsi="Times New Roman"/>
          <w:sz w:val="24"/>
          <w:szCs w:val="24"/>
        </w:rPr>
      </w:pPr>
      <w:r>
        <w:rPr>
          <w:rFonts w:ascii="Times New Roman" w:hAnsi="Times New Roman"/>
          <w:sz w:val="28"/>
          <w:szCs w:val="28"/>
        </w:rPr>
        <w:t>В. Дадгилелис и И. Пападопулос выделяют ряд критических моментов,</w:t>
      </w:r>
    </w:p>
    <w:p w:rsidR="001E1FF2" w:rsidRDefault="001E1FF2">
      <w:pPr>
        <w:widowControl w:val="0"/>
        <w:autoSpaceDE w:val="0"/>
        <w:autoSpaceDN w:val="0"/>
        <w:adjustRightInd w:val="0"/>
        <w:spacing w:after="0" w:line="230" w:lineRule="exact"/>
        <w:rPr>
          <w:rFonts w:ascii="Times New Roman" w:hAnsi="Times New Roman"/>
          <w:sz w:val="24"/>
          <w:szCs w:val="24"/>
        </w:rPr>
      </w:pPr>
    </w:p>
    <w:p w:rsidR="001E1FF2" w:rsidRDefault="00F132AC">
      <w:pPr>
        <w:widowControl w:val="0"/>
        <w:overflowPunct w:val="0"/>
        <w:autoSpaceDE w:val="0"/>
        <w:autoSpaceDN w:val="0"/>
        <w:adjustRightInd w:val="0"/>
        <w:spacing w:after="0" w:line="307" w:lineRule="auto"/>
        <w:ind w:right="20"/>
        <w:jc w:val="both"/>
        <w:rPr>
          <w:rFonts w:ascii="Times New Roman" w:hAnsi="Times New Roman"/>
          <w:sz w:val="24"/>
          <w:szCs w:val="24"/>
        </w:rPr>
      </w:pPr>
      <w:r>
        <w:rPr>
          <w:rFonts w:ascii="Times New Roman" w:hAnsi="Times New Roman"/>
          <w:sz w:val="28"/>
          <w:szCs w:val="28"/>
        </w:rPr>
        <w:t>которые стоит учитывать при разработке дидактического сценария применения ИКТ [207]:</w:t>
      </w:r>
    </w:p>
    <w:p w:rsidR="001E1FF2" w:rsidRDefault="001E1FF2">
      <w:pPr>
        <w:widowControl w:val="0"/>
        <w:autoSpaceDE w:val="0"/>
        <w:autoSpaceDN w:val="0"/>
        <w:adjustRightInd w:val="0"/>
        <w:spacing w:after="0" w:line="141" w:lineRule="exact"/>
        <w:rPr>
          <w:rFonts w:ascii="Times New Roman" w:hAnsi="Times New Roman"/>
          <w:sz w:val="24"/>
          <w:szCs w:val="24"/>
        </w:rPr>
      </w:pPr>
    </w:p>
    <w:p w:rsidR="001E1FF2" w:rsidRDefault="00F132AC" w:rsidP="00F132AC">
      <w:pPr>
        <w:widowControl w:val="0"/>
        <w:numPr>
          <w:ilvl w:val="0"/>
          <w:numId w:val="105"/>
        </w:numPr>
        <w:tabs>
          <w:tab w:val="clear" w:pos="720"/>
          <w:tab w:val="num" w:pos="1133"/>
        </w:tabs>
        <w:overflowPunct w:val="0"/>
        <w:autoSpaceDE w:val="0"/>
        <w:autoSpaceDN w:val="0"/>
        <w:adjustRightInd w:val="0"/>
        <w:spacing w:after="0" w:line="349" w:lineRule="auto"/>
        <w:ind w:left="0" w:right="20" w:firstLine="711"/>
        <w:jc w:val="both"/>
        <w:rPr>
          <w:rFonts w:ascii="Times New Roman" w:hAnsi="Times New Roman"/>
          <w:sz w:val="28"/>
          <w:szCs w:val="28"/>
        </w:rPr>
      </w:pPr>
      <w:r>
        <w:rPr>
          <w:rFonts w:ascii="Times New Roman" w:hAnsi="Times New Roman"/>
          <w:sz w:val="28"/>
          <w:szCs w:val="28"/>
        </w:rPr>
        <w:t xml:space="preserve">Необходимость избегать бессмысленного вербализма. Очень часто предлагаемые дидактические сценарии содержат части, систематически повторяющие стереотипные фразы сомнительной практичности. В качестве типичного примера можно привести почти ритуальную ссылку на конструктивистскую теорию обучения, стереотипно повторяющуюся в большом количестве сценариев. </w:t>
      </w:r>
    </w:p>
    <w:p w:rsidR="001E1FF2" w:rsidRDefault="001E1FF2">
      <w:pPr>
        <w:widowControl w:val="0"/>
        <w:autoSpaceDE w:val="0"/>
        <w:autoSpaceDN w:val="0"/>
        <w:adjustRightInd w:val="0"/>
        <w:spacing w:after="0" w:line="23" w:lineRule="exact"/>
        <w:rPr>
          <w:rFonts w:ascii="Times New Roman" w:hAnsi="Times New Roman"/>
          <w:sz w:val="28"/>
          <w:szCs w:val="28"/>
        </w:rPr>
      </w:pPr>
    </w:p>
    <w:p w:rsidR="001E1FF2" w:rsidRDefault="00F132AC" w:rsidP="00F132AC">
      <w:pPr>
        <w:widowControl w:val="0"/>
        <w:numPr>
          <w:ilvl w:val="0"/>
          <w:numId w:val="105"/>
        </w:numPr>
        <w:tabs>
          <w:tab w:val="clear" w:pos="720"/>
          <w:tab w:val="num" w:pos="1140"/>
        </w:tabs>
        <w:overflowPunct w:val="0"/>
        <w:autoSpaceDE w:val="0"/>
        <w:autoSpaceDN w:val="0"/>
        <w:adjustRightInd w:val="0"/>
        <w:spacing w:after="0" w:line="239" w:lineRule="auto"/>
        <w:ind w:left="1140" w:hanging="429"/>
        <w:jc w:val="both"/>
        <w:rPr>
          <w:rFonts w:ascii="Times New Roman" w:hAnsi="Times New Roman"/>
          <w:sz w:val="28"/>
          <w:szCs w:val="28"/>
        </w:rPr>
      </w:pPr>
      <w:r>
        <w:rPr>
          <w:rFonts w:ascii="Times New Roman" w:hAnsi="Times New Roman"/>
          <w:sz w:val="28"/>
          <w:szCs w:val="28"/>
        </w:rPr>
        <w:t xml:space="preserve">Целесообразность и удобство работы с дидактическим сценарием, </w:t>
      </w:r>
    </w:p>
    <w:p w:rsidR="001E1FF2" w:rsidRDefault="001E1FF2">
      <w:pPr>
        <w:widowControl w:val="0"/>
        <w:autoSpaceDE w:val="0"/>
        <w:autoSpaceDN w:val="0"/>
        <w:adjustRightInd w:val="0"/>
        <w:spacing w:after="0" w:line="227" w:lineRule="exact"/>
        <w:rPr>
          <w:rFonts w:ascii="Times New Roman" w:hAnsi="Times New Roman"/>
          <w:sz w:val="24"/>
          <w:szCs w:val="24"/>
        </w:rPr>
      </w:pPr>
    </w:p>
    <w:p w:rsidR="001E1FF2" w:rsidRDefault="00F132AC">
      <w:pPr>
        <w:widowControl w:val="0"/>
        <w:overflowPunct w:val="0"/>
        <w:autoSpaceDE w:val="0"/>
        <w:autoSpaceDN w:val="0"/>
        <w:adjustRightInd w:val="0"/>
        <w:spacing w:after="0" w:line="336" w:lineRule="auto"/>
        <w:jc w:val="both"/>
        <w:rPr>
          <w:rFonts w:ascii="Times New Roman" w:hAnsi="Times New Roman"/>
          <w:sz w:val="24"/>
          <w:szCs w:val="24"/>
        </w:rPr>
      </w:pPr>
      <w:r>
        <w:rPr>
          <w:rFonts w:ascii="Times New Roman" w:hAnsi="Times New Roman"/>
          <w:sz w:val="28"/>
          <w:szCs w:val="28"/>
        </w:rPr>
        <w:t>который должен содержать описание учебных ситуаций, которые могут произойти в ходе занятий. С другой стороны, стоит избегать чрезмерных временных затрат на подготовку дидактического сценария.</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pgSz w:w="11904" w:h="16838"/>
          <w:pgMar w:top="1188" w:right="840" w:bottom="600" w:left="1700" w:header="720" w:footer="720" w:gutter="0"/>
          <w:cols w:space="720" w:equalWidth="0">
            <w:col w:w="9360"/>
          </w:cols>
          <w:noEndnote/>
        </w:sect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339"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179</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type w:val="continuous"/>
          <w:pgSz w:w="11904" w:h="16838"/>
          <w:pgMar w:top="1188" w:right="5140" w:bottom="600" w:left="6340" w:header="720" w:footer="720" w:gutter="0"/>
          <w:cols w:space="720" w:equalWidth="0">
            <w:col w:w="420"/>
          </w:cols>
          <w:noEndnote/>
        </w:sectPr>
      </w:pPr>
    </w:p>
    <w:p w:rsidR="001E1FF2" w:rsidRDefault="00F132AC">
      <w:pPr>
        <w:widowControl w:val="0"/>
        <w:overflowPunct w:val="0"/>
        <w:autoSpaceDE w:val="0"/>
        <w:autoSpaceDN w:val="0"/>
        <w:adjustRightInd w:val="0"/>
        <w:spacing w:after="0" w:line="347" w:lineRule="auto"/>
        <w:ind w:left="120" w:right="120" w:firstLine="711"/>
        <w:jc w:val="both"/>
        <w:rPr>
          <w:rFonts w:ascii="Times New Roman" w:hAnsi="Times New Roman"/>
          <w:sz w:val="24"/>
          <w:szCs w:val="24"/>
        </w:rPr>
      </w:pPr>
      <w:bookmarkStart w:id="179" w:name="page359"/>
      <w:bookmarkEnd w:id="179"/>
      <w:r>
        <w:rPr>
          <w:rFonts w:ascii="Times New Roman" w:hAnsi="Times New Roman"/>
          <w:sz w:val="28"/>
          <w:szCs w:val="28"/>
        </w:rPr>
        <w:lastRenderedPageBreak/>
        <w:t>3. Наличие адекватной цифровой инфраструктуры само по себе не причина для материализации преподавательской деятельности на основе технологии. Наличие средств ИКТ предполагает инновационную организацию учебных занятий. В противном случае, средства ИКТ сводятся только для поддержки традиционных занятий.</w:t>
      </w:r>
    </w:p>
    <w:p w:rsidR="001E1FF2" w:rsidRDefault="001E1FF2">
      <w:pPr>
        <w:widowControl w:val="0"/>
        <w:autoSpaceDE w:val="0"/>
        <w:autoSpaceDN w:val="0"/>
        <w:adjustRightInd w:val="0"/>
        <w:spacing w:after="0" w:line="87"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9" w:lineRule="auto"/>
        <w:ind w:left="120" w:right="120" w:firstLine="711"/>
        <w:jc w:val="both"/>
        <w:rPr>
          <w:rFonts w:ascii="Times New Roman" w:hAnsi="Times New Roman"/>
          <w:sz w:val="24"/>
          <w:szCs w:val="24"/>
        </w:rPr>
      </w:pPr>
      <w:r>
        <w:rPr>
          <w:rFonts w:ascii="Times New Roman" w:hAnsi="Times New Roman"/>
          <w:sz w:val="28"/>
          <w:szCs w:val="28"/>
        </w:rPr>
        <w:t>Названные исследователи оперируют понятием дидактического договора (контракта), определяемым как совокупность взаимно ожидаемого учебного поведения преподавателя и студентов. Примером такой договоренности может быть следующая ситуация: преподаватель ставит перед учащимися неразрешимую проблему, избегая предварительного информирования о сути вопроса. Естественно, студенты начнут возражать,</w:t>
      </w:r>
    </w:p>
    <w:p w:rsidR="001E1FF2" w:rsidRDefault="001E1FF2">
      <w:pPr>
        <w:widowControl w:val="0"/>
        <w:autoSpaceDE w:val="0"/>
        <w:autoSpaceDN w:val="0"/>
        <w:adjustRightInd w:val="0"/>
        <w:spacing w:after="0" w:line="23" w:lineRule="exact"/>
        <w:rPr>
          <w:rFonts w:ascii="Times New Roman" w:hAnsi="Times New Roman"/>
          <w:sz w:val="24"/>
          <w:szCs w:val="24"/>
        </w:rPr>
      </w:pPr>
    </w:p>
    <w:p w:rsidR="001E1FF2" w:rsidRDefault="00F132AC">
      <w:pPr>
        <w:widowControl w:val="0"/>
        <w:tabs>
          <w:tab w:val="left" w:pos="1160"/>
        </w:tabs>
        <w:autoSpaceDE w:val="0"/>
        <w:autoSpaceDN w:val="0"/>
        <w:adjustRightInd w:val="0"/>
        <w:spacing w:after="0" w:line="239" w:lineRule="auto"/>
        <w:ind w:left="120"/>
        <w:rPr>
          <w:rFonts w:ascii="Times New Roman" w:hAnsi="Times New Roman"/>
          <w:sz w:val="24"/>
          <w:szCs w:val="24"/>
        </w:rPr>
      </w:pPr>
      <w:r>
        <w:rPr>
          <w:rFonts w:ascii="Times New Roman" w:hAnsi="Times New Roman"/>
          <w:sz w:val="28"/>
          <w:szCs w:val="28"/>
        </w:rPr>
        <w:t>считая</w:t>
      </w:r>
      <w:r>
        <w:rPr>
          <w:rFonts w:ascii="Times New Roman" w:hAnsi="Times New Roman"/>
          <w:sz w:val="24"/>
          <w:szCs w:val="24"/>
        </w:rPr>
        <w:tab/>
      </w:r>
      <w:r>
        <w:rPr>
          <w:rFonts w:ascii="Times New Roman" w:hAnsi="Times New Roman"/>
          <w:sz w:val="28"/>
          <w:szCs w:val="28"/>
        </w:rPr>
        <w:t>такое   поведение   нарушением   некоторых   неписаных   правил,</w:t>
      </w:r>
    </w:p>
    <w:p w:rsidR="001E1FF2" w:rsidRDefault="001E1FF2">
      <w:pPr>
        <w:widowControl w:val="0"/>
        <w:autoSpaceDE w:val="0"/>
        <w:autoSpaceDN w:val="0"/>
        <w:adjustRightInd w:val="0"/>
        <w:spacing w:after="0" w:line="232"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2" w:lineRule="auto"/>
        <w:ind w:left="120" w:right="120"/>
        <w:jc w:val="both"/>
        <w:rPr>
          <w:rFonts w:ascii="Times New Roman" w:hAnsi="Times New Roman"/>
          <w:sz w:val="24"/>
          <w:szCs w:val="24"/>
        </w:rPr>
      </w:pPr>
      <w:r>
        <w:rPr>
          <w:rFonts w:ascii="Times New Roman" w:hAnsi="Times New Roman"/>
          <w:sz w:val="28"/>
          <w:szCs w:val="28"/>
        </w:rPr>
        <w:t>составляющих дидактический контракт. Этот контракт не выражен явно, но проявляется при его нарушении. Использование ИКТ в учебном процессе всегда вызывает изменения в дидактическом контракте, которые необходимо учитывать в преподавательской деятельности [207].</w:t>
      </w:r>
    </w:p>
    <w:p w:rsidR="001E1FF2" w:rsidRDefault="001E1FF2">
      <w:pPr>
        <w:widowControl w:val="0"/>
        <w:autoSpaceDE w:val="0"/>
        <w:autoSpaceDN w:val="0"/>
        <w:adjustRightInd w:val="0"/>
        <w:spacing w:after="0" w:line="95" w:lineRule="exact"/>
        <w:rPr>
          <w:rFonts w:ascii="Times New Roman" w:hAnsi="Times New Roman"/>
          <w:sz w:val="24"/>
          <w:szCs w:val="24"/>
        </w:rPr>
      </w:pPr>
    </w:p>
    <w:p w:rsidR="001E1FF2" w:rsidRDefault="00F132AC">
      <w:pPr>
        <w:widowControl w:val="0"/>
        <w:overflowPunct w:val="0"/>
        <w:autoSpaceDE w:val="0"/>
        <w:autoSpaceDN w:val="0"/>
        <w:adjustRightInd w:val="0"/>
        <w:spacing w:after="0" w:line="334" w:lineRule="auto"/>
        <w:ind w:left="120" w:right="120" w:firstLine="711"/>
        <w:jc w:val="both"/>
        <w:rPr>
          <w:rFonts w:ascii="Times New Roman" w:hAnsi="Times New Roman"/>
          <w:sz w:val="24"/>
          <w:szCs w:val="24"/>
        </w:rPr>
      </w:pPr>
      <w:r>
        <w:rPr>
          <w:rFonts w:ascii="Times New Roman" w:hAnsi="Times New Roman"/>
          <w:sz w:val="28"/>
          <w:szCs w:val="28"/>
        </w:rPr>
        <w:t>В работе L. Gonellaand E. Panto приводится таблица, на основе которой может быть произведен выбор дидактической архитектуры при составлении сценария применения ИКТ, табл. 2.3 [209].</w:t>
      </w: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323" w:lineRule="exact"/>
        <w:rPr>
          <w:rFonts w:ascii="Times New Roman" w:hAnsi="Times New Roman"/>
          <w:sz w:val="24"/>
          <w:szCs w:val="24"/>
        </w:rPr>
      </w:pPr>
    </w:p>
    <w:p w:rsidR="001E1FF2" w:rsidRDefault="00F132AC">
      <w:pPr>
        <w:widowControl w:val="0"/>
        <w:tabs>
          <w:tab w:val="left" w:pos="2100"/>
        </w:tabs>
        <w:autoSpaceDE w:val="0"/>
        <w:autoSpaceDN w:val="0"/>
        <w:adjustRightInd w:val="0"/>
        <w:spacing w:after="0" w:line="240" w:lineRule="auto"/>
        <w:ind w:left="840"/>
        <w:rPr>
          <w:rFonts w:ascii="Times New Roman" w:hAnsi="Times New Roman"/>
          <w:sz w:val="24"/>
          <w:szCs w:val="24"/>
        </w:rPr>
      </w:pPr>
      <w:r>
        <w:rPr>
          <w:rFonts w:ascii="Times New Roman" w:hAnsi="Times New Roman"/>
          <w:sz w:val="28"/>
          <w:szCs w:val="28"/>
        </w:rPr>
        <w:t>Таблица</w:t>
      </w:r>
      <w:r>
        <w:rPr>
          <w:rFonts w:ascii="Times New Roman" w:hAnsi="Times New Roman"/>
          <w:sz w:val="24"/>
          <w:szCs w:val="24"/>
        </w:rPr>
        <w:tab/>
      </w:r>
      <w:r>
        <w:rPr>
          <w:rFonts w:ascii="Times New Roman" w:hAnsi="Times New Roman"/>
          <w:sz w:val="28"/>
          <w:szCs w:val="28"/>
        </w:rPr>
        <w:t>2.3   -   Характеристика   четырех   типов   дидактической</w:t>
      </w:r>
    </w:p>
    <w:p w:rsidR="001E1FF2" w:rsidRDefault="001E1FF2">
      <w:pPr>
        <w:widowControl w:val="0"/>
        <w:autoSpaceDE w:val="0"/>
        <w:autoSpaceDN w:val="0"/>
        <w:adjustRightInd w:val="0"/>
        <w:spacing w:after="0" w:line="158" w:lineRule="exact"/>
        <w:rPr>
          <w:rFonts w:ascii="Times New Roman" w:hAnsi="Times New Roman"/>
          <w:sz w:val="24"/>
          <w:szCs w:val="24"/>
        </w:rPr>
      </w:pPr>
    </w:p>
    <w:p w:rsidR="001E1FF2" w:rsidRDefault="00F132AC">
      <w:pPr>
        <w:widowControl w:val="0"/>
        <w:autoSpaceDE w:val="0"/>
        <w:autoSpaceDN w:val="0"/>
        <w:adjustRightInd w:val="0"/>
        <w:spacing w:after="0" w:line="240" w:lineRule="auto"/>
        <w:ind w:left="120"/>
        <w:rPr>
          <w:rFonts w:ascii="Times New Roman" w:hAnsi="Times New Roman"/>
          <w:sz w:val="24"/>
          <w:szCs w:val="24"/>
        </w:rPr>
      </w:pPr>
      <w:r>
        <w:rPr>
          <w:rFonts w:ascii="Times New Roman" w:hAnsi="Times New Roman"/>
          <w:sz w:val="28"/>
          <w:szCs w:val="28"/>
        </w:rPr>
        <w:t>архитектуры на основе применения ИКТ</w:t>
      </w:r>
    </w:p>
    <w:p w:rsidR="001E1FF2" w:rsidRDefault="001E1FF2">
      <w:pPr>
        <w:widowControl w:val="0"/>
        <w:autoSpaceDE w:val="0"/>
        <w:autoSpaceDN w:val="0"/>
        <w:adjustRightInd w:val="0"/>
        <w:spacing w:after="0" w:line="156" w:lineRule="exact"/>
        <w:rPr>
          <w:rFonts w:ascii="Times New Roman" w:hAnsi="Times New Roman"/>
          <w:sz w:val="24"/>
          <w:szCs w:val="24"/>
        </w:rPr>
      </w:pPr>
    </w:p>
    <w:tbl>
      <w:tblPr>
        <w:tblW w:w="0" w:type="auto"/>
        <w:tblInd w:w="10" w:type="dxa"/>
        <w:tblLayout w:type="fixed"/>
        <w:tblCellMar>
          <w:left w:w="0" w:type="dxa"/>
          <w:right w:w="0" w:type="dxa"/>
        </w:tblCellMar>
        <w:tblLook w:val="0000"/>
      </w:tblPr>
      <w:tblGrid>
        <w:gridCol w:w="120"/>
        <w:gridCol w:w="1740"/>
        <w:gridCol w:w="120"/>
        <w:gridCol w:w="100"/>
        <w:gridCol w:w="1460"/>
        <w:gridCol w:w="120"/>
        <w:gridCol w:w="100"/>
        <w:gridCol w:w="1940"/>
        <w:gridCol w:w="120"/>
        <w:gridCol w:w="100"/>
        <w:gridCol w:w="1700"/>
        <w:gridCol w:w="120"/>
        <w:gridCol w:w="100"/>
        <w:gridCol w:w="1640"/>
        <w:gridCol w:w="120"/>
        <w:gridCol w:w="30"/>
      </w:tblGrid>
      <w:tr w:rsidR="001E1FF2" w:rsidRPr="00E23560">
        <w:trPr>
          <w:trHeight w:val="158"/>
        </w:trPr>
        <w:tc>
          <w:tcPr>
            <w:tcW w:w="120" w:type="dxa"/>
            <w:tcBorders>
              <w:top w:val="single" w:sz="8" w:space="0" w:color="auto"/>
              <w:left w:val="single" w:sz="8" w:space="0" w:color="auto"/>
              <w:bottom w:val="nil"/>
              <w:right w:val="nil"/>
            </w:tcBorders>
            <w:shd w:val="clear" w:color="auto" w:fill="D9D9D9"/>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3"/>
                <w:szCs w:val="13"/>
              </w:rPr>
            </w:pPr>
          </w:p>
        </w:tc>
        <w:tc>
          <w:tcPr>
            <w:tcW w:w="1740" w:type="dxa"/>
            <w:vMerge w:val="restart"/>
            <w:tcBorders>
              <w:top w:val="single" w:sz="8" w:space="0" w:color="auto"/>
              <w:left w:val="nil"/>
              <w:bottom w:val="nil"/>
              <w:right w:val="nil"/>
            </w:tcBorders>
            <w:shd w:val="clear" w:color="auto" w:fill="D9D9D9"/>
            <w:vAlign w:val="bottom"/>
          </w:tcPr>
          <w:p w:rsidR="001E1FF2" w:rsidRPr="00E23560" w:rsidRDefault="00F132AC">
            <w:pPr>
              <w:widowControl w:val="0"/>
              <w:autoSpaceDE w:val="0"/>
              <w:autoSpaceDN w:val="0"/>
              <w:adjustRightInd w:val="0"/>
              <w:spacing w:after="0" w:line="240" w:lineRule="auto"/>
              <w:jc w:val="center"/>
              <w:rPr>
                <w:rFonts w:ascii="Times New Roman" w:eastAsiaTheme="minorEastAsia" w:hAnsi="Times New Roman"/>
                <w:sz w:val="24"/>
                <w:szCs w:val="24"/>
              </w:rPr>
            </w:pPr>
            <w:r w:rsidRPr="00E23560">
              <w:rPr>
                <w:rFonts w:ascii="Times New Roman" w:eastAsiaTheme="minorEastAsia" w:hAnsi="Times New Roman"/>
                <w:sz w:val="24"/>
                <w:szCs w:val="24"/>
              </w:rPr>
              <w:t>Дидактическая</w:t>
            </w:r>
          </w:p>
        </w:tc>
        <w:tc>
          <w:tcPr>
            <w:tcW w:w="120" w:type="dxa"/>
            <w:tcBorders>
              <w:top w:val="single" w:sz="8" w:space="0" w:color="auto"/>
              <w:left w:val="nil"/>
              <w:bottom w:val="nil"/>
              <w:right w:val="single" w:sz="8" w:space="0" w:color="auto"/>
            </w:tcBorders>
            <w:shd w:val="clear" w:color="auto" w:fill="D9D9D9"/>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3"/>
                <w:szCs w:val="13"/>
              </w:rPr>
            </w:pPr>
          </w:p>
        </w:tc>
        <w:tc>
          <w:tcPr>
            <w:tcW w:w="100" w:type="dxa"/>
            <w:tcBorders>
              <w:top w:val="single" w:sz="8" w:space="0" w:color="auto"/>
              <w:left w:val="nil"/>
              <w:bottom w:val="nil"/>
              <w:right w:val="nil"/>
            </w:tcBorders>
            <w:shd w:val="clear" w:color="auto" w:fill="D9D9D9"/>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3"/>
                <w:szCs w:val="13"/>
              </w:rPr>
            </w:pPr>
          </w:p>
        </w:tc>
        <w:tc>
          <w:tcPr>
            <w:tcW w:w="1460" w:type="dxa"/>
            <w:vMerge w:val="restart"/>
            <w:tcBorders>
              <w:top w:val="single" w:sz="8" w:space="0" w:color="auto"/>
              <w:left w:val="nil"/>
              <w:bottom w:val="nil"/>
              <w:right w:val="nil"/>
            </w:tcBorders>
            <w:shd w:val="clear" w:color="auto" w:fill="D9D9D9"/>
            <w:vAlign w:val="bottom"/>
          </w:tcPr>
          <w:p w:rsidR="001E1FF2" w:rsidRPr="00E23560" w:rsidRDefault="00F132AC">
            <w:pPr>
              <w:widowControl w:val="0"/>
              <w:autoSpaceDE w:val="0"/>
              <w:autoSpaceDN w:val="0"/>
              <w:adjustRightInd w:val="0"/>
              <w:spacing w:after="0" w:line="240" w:lineRule="auto"/>
              <w:ind w:left="460"/>
              <w:rPr>
                <w:rFonts w:ascii="Times New Roman" w:eastAsiaTheme="minorEastAsia" w:hAnsi="Times New Roman"/>
                <w:sz w:val="24"/>
                <w:szCs w:val="24"/>
              </w:rPr>
            </w:pPr>
            <w:r w:rsidRPr="00E23560">
              <w:rPr>
                <w:rFonts w:ascii="Times New Roman" w:eastAsiaTheme="minorEastAsia" w:hAnsi="Times New Roman"/>
                <w:sz w:val="24"/>
                <w:szCs w:val="24"/>
              </w:rPr>
              <w:t>Web-</w:t>
            </w:r>
          </w:p>
        </w:tc>
        <w:tc>
          <w:tcPr>
            <w:tcW w:w="120" w:type="dxa"/>
            <w:tcBorders>
              <w:top w:val="single" w:sz="8" w:space="0" w:color="auto"/>
              <w:left w:val="nil"/>
              <w:bottom w:val="nil"/>
              <w:right w:val="single" w:sz="8" w:space="0" w:color="auto"/>
            </w:tcBorders>
            <w:shd w:val="clear" w:color="auto" w:fill="D9D9D9"/>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3"/>
                <w:szCs w:val="13"/>
              </w:rPr>
            </w:pPr>
          </w:p>
        </w:tc>
        <w:tc>
          <w:tcPr>
            <w:tcW w:w="100" w:type="dxa"/>
            <w:tcBorders>
              <w:top w:val="single" w:sz="8" w:space="0" w:color="auto"/>
              <w:left w:val="nil"/>
              <w:bottom w:val="nil"/>
              <w:right w:val="nil"/>
            </w:tcBorders>
            <w:shd w:val="clear" w:color="auto" w:fill="D9D9D9"/>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3"/>
                <w:szCs w:val="13"/>
              </w:rPr>
            </w:pPr>
          </w:p>
        </w:tc>
        <w:tc>
          <w:tcPr>
            <w:tcW w:w="1940" w:type="dxa"/>
            <w:vMerge w:val="restart"/>
            <w:tcBorders>
              <w:top w:val="single" w:sz="8" w:space="0" w:color="auto"/>
              <w:left w:val="nil"/>
              <w:bottom w:val="nil"/>
              <w:right w:val="nil"/>
            </w:tcBorders>
            <w:shd w:val="clear" w:color="auto" w:fill="D9D9D9"/>
            <w:vAlign w:val="bottom"/>
          </w:tcPr>
          <w:p w:rsidR="001E1FF2" w:rsidRPr="00E23560" w:rsidRDefault="00F132AC">
            <w:pPr>
              <w:widowControl w:val="0"/>
              <w:autoSpaceDE w:val="0"/>
              <w:autoSpaceDN w:val="0"/>
              <w:adjustRightInd w:val="0"/>
              <w:spacing w:after="0" w:line="240" w:lineRule="auto"/>
              <w:jc w:val="center"/>
              <w:rPr>
                <w:rFonts w:ascii="Times New Roman" w:eastAsiaTheme="minorEastAsia" w:hAnsi="Times New Roman"/>
                <w:sz w:val="24"/>
                <w:szCs w:val="24"/>
              </w:rPr>
            </w:pPr>
            <w:r w:rsidRPr="00E23560">
              <w:rPr>
                <w:rFonts w:ascii="Times New Roman" w:eastAsiaTheme="minorEastAsia" w:hAnsi="Times New Roman"/>
                <w:sz w:val="24"/>
                <w:szCs w:val="24"/>
              </w:rPr>
              <w:t>Электронное</w:t>
            </w:r>
          </w:p>
        </w:tc>
        <w:tc>
          <w:tcPr>
            <w:tcW w:w="120" w:type="dxa"/>
            <w:tcBorders>
              <w:top w:val="single" w:sz="8" w:space="0" w:color="auto"/>
              <w:left w:val="nil"/>
              <w:bottom w:val="nil"/>
              <w:right w:val="single" w:sz="8" w:space="0" w:color="auto"/>
            </w:tcBorders>
            <w:shd w:val="clear" w:color="auto" w:fill="D9D9D9"/>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3"/>
                <w:szCs w:val="13"/>
              </w:rPr>
            </w:pPr>
          </w:p>
        </w:tc>
        <w:tc>
          <w:tcPr>
            <w:tcW w:w="100" w:type="dxa"/>
            <w:tcBorders>
              <w:top w:val="single" w:sz="8" w:space="0" w:color="auto"/>
              <w:left w:val="nil"/>
              <w:bottom w:val="nil"/>
              <w:right w:val="nil"/>
            </w:tcBorders>
            <w:shd w:val="clear" w:color="auto" w:fill="D9D9D9"/>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3"/>
                <w:szCs w:val="13"/>
              </w:rPr>
            </w:pPr>
          </w:p>
        </w:tc>
        <w:tc>
          <w:tcPr>
            <w:tcW w:w="1700" w:type="dxa"/>
            <w:vMerge w:val="restart"/>
            <w:tcBorders>
              <w:top w:val="single" w:sz="8" w:space="0" w:color="auto"/>
              <w:left w:val="nil"/>
              <w:bottom w:val="nil"/>
              <w:right w:val="nil"/>
            </w:tcBorders>
            <w:shd w:val="clear" w:color="auto" w:fill="D9D9D9"/>
            <w:vAlign w:val="bottom"/>
          </w:tcPr>
          <w:p w:rsidR="001E1FF2" w:rsidRPr="00E23560" w:rsidRDefault="00F132AC">
            <w:pPr>
              <w:widowControl w:val="0"/>
              <w:autoSpaceDE w:val="0"/>
              <w:autoSpaceDN w:val="0"/>
              <w:adjustRightInd w:val="0"/>
              <w:spacing w:after="0" w:line="240" w:lineRule="auto"/>
              <w:jc w:val="center"/>
              <w:rPr>
                <w:rFonts w:ascii="Times New Roman" w:eastAsiaTheme="minorEastAsia" w:hAnsi="Times New Roman"/>
                <w:sz w:val="24"/>
                <w:szCs w:val="24"/>
              </w:rPr>
            </w:pPr>
            <w:r w:rsidRPr="00E23560">
              <w:rPr>
                <w:rFonts w:ascii="Times New Roman" w:eastAsiaTheme="minorEastAsia" w:hAnsi="Times New Roman"/>
                <w:w w:val="99"/>
                <w:sz w:val="24"/>
                <w:szCs w:val="24"/>
              </w:rPr>
              <w:t>Онлайн-</w:t>
            </w:r>
          </w:p>
        </w:tc>
        <w:tc>
          <w:tcPr>
            <w:tcW w:w="120" w:type="dxa"/>
            <w:tcBorders>
              <w:top w:val="single" w:sz="8" w:space="0" w:color="auto"/>
              <w:left w:val="nil"/>
              <w:bottom w:val="nil"/>
              <w:right w:val="single" w:sz="8" w:space="0" w:color="auto"/>
            </w:tcBorders>
            <w:shd w:val="clear" w:color="auto" w:fill="D9D9D9"/>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3"/>
                <w:szCs w:val="13"/>
              </w:rPr>
            </w:pPr>
          </w:p>
        </w:tc>
        <w:tc>
          <w:tcPr>
            <w:tcW w:w="100" w:type="dxa"/>
            <w:tcBorders>
              <w:top w:val="single" w:sz="8" w:space="0" w:color="auto"/>
              <w:left w:val="nil"/>
              <w:bottom w:val="nil"/>
              <w:right w:val="nil"/>
            </w:tcBorders>
            <w:shd w:val="clear" w:color="auto" w:fill="D9D9D9"/>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3"/>
                <w:szCs w:val="13"/>
              </w:rPr>
            </w:pPr>
          </w:p>
        </w:tc>
        <w:tc>
          <w:tcPr>
            <w:tcW w:w="1640" w:type="dxa"/>
            <w:vMerge w:val="restart"/>
            <w:tcBorders>
              <w:top w:val="single" w:sz="8" w:space="0" w:color="auto"/>
              <w:left w:val="nil"/>
              <w:bottom w:val="nil"/>
              <w:right w:val="nil"/>
            </w:tcBorders>
            <w:shd w:val="clear" w:color="auto" w:fill="D9D9D9"/>
            <w:vAlign w:val="bottom"/>
          </w:tcPr>
          <w:p w:rsidR="001E1FF2" w:rsidRPr="00E23560" w:rsidRDefault="00F132AC">
            <w:pPr>
              <w:widowControl w:val="0"/>
              <w:autoSpaceDE w:val="0"/>
              <w:autoSpaceDN w:val="0"/>
              <w:adjustRightInd w:val="0"/>
              <w:spacing w:after="0" w:line="240" w:lineRule="auto"/>
              <w:jc w:val="center"/>
              <w:rPr>
                <w:rFonts w:ascii="Times New Roman" w:eastAsiaTheme="minorEastAsia" w:hAnsi="Times New Roman"/>
                <w:sz w:val="24"/>
                <w:szCs w:val="24"/>
              </w:rPr>
            </w:pPr>
            <w:r w:rsidRPr="00E23560">
              <w:rPr>
                <w:rFonts w:ascii="Times New Roman" w:eastAsiaTheme="minorEastAsia" w:hAnsi="Times New Roman"/>
                <w:w w:val="99"/>
                <w:sz w:val="24"/>
                <w:szCs w:val="24"/>
              </w:rPr>
              <w:t>Электронное</w:t>
            </w:r>
          </w:p>
        </w:tc>
        <w:tc>
          <w:tcPr>
            <w:tcW w:w="120" w:type="dxa"/>
            <w:tcBorders>
              <w:top w:val="single" w:sz="8" w:space="0" w:color="auto"/>
              <w:left w:val="nil"/>
              <w:bottom w:val="nil"/>
              <w:right w:val="single" w:sz="8" w:space="0" w:color="auto"/>
            </w:tcBorders>
            <w:shd w:val="clear" w:color="auto" w:fill="D9D9D9"/>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3"/>
                <w:szCs w:val="13"/>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266"/>
        </w:trPr>
        <w:tc>
          <w:tcPr>
            <w:tcW w:w="120" w:type="dxa"/>
            <w:tcBorders>
              <w:top w:val="nil"/>
              <w:left w:val="single" w:sz="8" w:space="0" w:color="auto"/>
              <w:bottom w:val="nil"/>
              <w:right w:val="nil"/>
            </w:tcBorders>
            <w:shd w:val="clear" w:color="auto" w:fill="D9D9D9"/>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3"/>
                <w:szCs w:val="23"/>
              </w:rPr>
            </w:pPr>
          </w:p>
        </w:tc>
        <w:tc>
          <w:tcPr>
            <w:tcW w:w="1740" w:type="dxa"/>
            <w:vMerge/>
            <w:tcBorders>
              <w:top w:val="nil"/>
              <w:left w:val="nil"/>
              <w:bottom w:val="nil"/>
              <w:right w:val="nil"/>
            </w:tcBorders>
            <w:shd w:val="clear" w:color="auto" w:fill="D9D9D9"/>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3"/>
                <w:szCs w:val="23"/>
              </w:rPr>
            </w:pPr>
          </w:p>
        </w:tc>
        <w:tc>
          <w:tcPr>
            <w:tcW w:w="120" w:type="dxa"/>
            <w:tcBorders>
              <w:top w:val="nil"/>
              <w:left w:val="nil"/>
              <w:bottom w:val="nil"/>
              <w:right w:val="single" w:sz="8" w:space="0" w:color="auto"/>
            </w:tcBorders>
            <w:shd w:val="clear" w:color="auto" w:fill="D9D9D9"/>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3"/>
                <w:szCs w:val="23"/>
              </w:rPr>
            </w:pPr>
          </w:p>
        </w:tc>
        <w:tc>
          <w:tcPr>
            <w:tcW w:w="100" w:type="dxa"/>
            <w:tcBorders>
              <w:top w:val="nil"/>
              <w:left w:val="nil"/>
              <w:bottom w:val="nil"/>
              <w:right w:val="nil"/>
            </w:tcBorders>
            <w:shd w:val="clear" w:color="auto" w:fill="D9D9D9"/>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3"/>
                <w:szCs w:val="23"/>
              </w:rPr>
            </w:pPr>
          </w:p>
        </w:tc>
        <w:tc>
          <w:tcPr>
            <w:tcW w:w="1460" w:type="dxa"/>
            <w:vMerge/>
            <w:tcBorders>
              <w:top w:val="nil"/>
              <w:left w:val="nil"/>
              <w:bottom w:val="nil"/>
              <w:right w:val="nil"/>
            </w:tcBorders>
            <w:shd w:val="clear" w:color="auto" w:fill="D9D9D9"/>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3"/>
                <w:szCs w:val="23"/>
              </w:rPr>
            </w:pPr>
          </w:p>
        </w:tc>
        <w:tc>
          <w:tcPr>
            <w:tcW w:w="120" w:type="dxa"/>
            <w:tcBorders>
              <w:top w:val="nil"/>
              <w:left w:val="nil"/>
              <w:bottom w:val="nil"/>
              <w:right w:val="single" w:sz="8" w:space="0" w:color="auto"/>
            </w:tcBorders>
            <w:shd w:val="clear" w:color="auto" w:fill="D9D9D9"/>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3"/>
                <w:szCs w:val="23"/>
              </w:rPr>
            </w:pPr>
          </w:p>
        </w:tc>
        <w:tc>
          <w:tcPr>
            <w:tcW w:w="100" w:type="dxa"/>
            <w:tcBorders>
              <w:top w:val="nil"/>
              <w:left w:val="nil"/>
              <w:bottom w:val="nil"/>
              <w:right w:val="nil"/>
            </w:tcBorders>
            <w:shd w:val="clear" w:color="auto" w:fill="D9D9D9"/>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3"/>
                <w:szCs w:val="23"/>
              </w:rPr>
            </w:pPr>
          </w:p>
        </w:tc>
        <w:tc>
          <w:tcPr>
            <w:tcW w:w="1940" w:type="dxa"/>
            <w:vMerge/>
            <w:tcBorders>
              <w:top w:val="nil"/>
              <w:left w:val="nil"/>
              <w:bottom w:val="nil"/>
              <w:right w:val="nil"/>
            </w:tcBorders>
            <w:shd w:val="clear" w:color="auto" w:fill="D9D9D9"/>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3"/>
                <w:szCs w:val="23"/>
              </w:rPr>
            </w:pPr>
          </w:p>
        </w:tc>
        <w:tc>
          <w:tcPr>
            <w:tcW w:w="120" w:type="dxa"/>
            <w:tcBorders>
              <w:top w:val="nil"/>
              <w:left w:val="nil"/>
              <w:bottom w:val="nil"/>
              <w:right w:val="single" w:sz="8" w:space="0" w:color="auto"/>
            </w:tcBorders>
            <w:shd w:val="clear" w:color="auto" w:fill="D9D9D9"/>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3"/>
                <w:szCs w:val="23"/>
              </w:rPr>
            </w:pPr>
          </w:p>
        </w:tc>
        <w:tc>
          <w:tcPr>
            <w:tcW w:w="100" w:type="dxa"/>
            <w:tcBorders>
              <w:top w:val="nil"/>
              <w:left w:val="nil"/>
              <w:bottom w:val="nil"/>
              <w:right w:val="nil"/>
            </w:tcBorders>
            <w:shd w:val="clear" w:color="auto" w:fill="D9D9D9"/>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3"/>
                <w:szCs w:val="23"/>
              </w:rPr>
            </w:pPr>
          </w:p>
        </w:tc>
        <w:tc>
          <w:tcPr>
            <w:tcW w:w="1700" w:type="dxa"/>
            <w:vMerge/>
            <w:tcBorders>
              <w:top w:val="nil"/>
              <w:left w:val="nil"/>
              <w:bottom w:val="nil"/>
              <w:right w:val="nil"/>
            </w:tcBorders>
            <w:shd w:val="clear" w:color="auto" w:fill="D9D9D9"/>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3"/>
                <w:szCs w:val="23"/>
              </w:rPr>
            </w:pPr>
          </w:p>
        </w:tc>
        <w:tc>
          <w:tcPr>
            <w:tcW w:w="120" w:type="dxa"/>
            <w:tcBorders>
              <w:top w:val="nil"/>
              <w:left w:val="nil"/>
              <w:bottom w:val="nil"/>
              <w:right w:val="single" w:sz="8" w:space="0" w:color="auto"/>
            </w:tcBorders>
            <w:shd w:val="clear" w:color="auto" w:fill="D9D9D9"/>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3"/>
                <w:szCs w:val="23"/>
              </w:rPr>
            </w:pPr>
          </w:p>
        </w:tc>
        <w:tc>
          <w:tcPr>
            <w:tcW w:w="100" w:type="dxa"/>
            <w:tcBorders>
              <w:top w:val="nil"/>
              <w:left w:val="nil"/>
              <w:bottom w:val="nil"/>
              <w:right w:val="nil"/>
            </w:tcBorders>
            <w:shd w:val="clear" w:color="auto" w:fill="D9D9D9"/>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3"/>
                <w:szCs w:val="23"/>
              </w:rPr>
            </w:pPr>
          </w:p>
        </w:tc>
        <w:tc>
          <w:tcPr>
            <w:tcW w:w="1640" w:type="dxa"/>
            <w:vMerge/>
            <w:tcBorders>
              <w:top w:val="nil"/>
              <w:left w:val="nil"/>
              <w:bottom w:val="nil"/>
              <w:right w:val="nil"/>
            </w:tcBorders>
            <w:shd w:val="clear" w:color="auto" w:fill="D9D9D9"/>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3"/>
                <w:szCs w:val="23"/>
              </w:rPr>
            </w:pPr>
          </w:p>
        </w:tc>
        <w:tc>
          <w:tcPr>
            <w:tcW w:w="120" w:type="dxa"/>
            <w:tcBorders>
              <w:top w:val="nil"/>
              <w:left w:val="nil"/>
              <w:bottom w:val="nil"/>
              <w:right w:val="single" w:sz="8" w:space="0" w:color="auto"/>
            </w:tcBorders>
            <w:shd w:val="clear" w:color="auto" w:fill="D9D9D9"/>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3"/>
                <w:szCs w:val="23"/>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286"/>
        </w:trPr>
        <w:tc>
          <w:tcPr>
            <w:tcW w:w="120" w:type="dxa"/>
            <w:tcBorders>
              <w:top w:val="nil"/>
              <w:left w:val="single" w:sz="8" w:space="0" w:color="auto"/>
              <w:bottom w:val="nil"/>
              <w:right w:val="nil"/>
            </w:tcBorders>
            <w:shd w:val="clear" w:color="auto" w:fill="D9D9D9"/>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740" w:type="dxa"/>
            <w:tcBorders>
              <w:top w:val="nil"/>
              <w:left w:val="nil"/>
              <w:bottom w:val="nil"/>
              <w:right w:val="nil"/>
            </w:tcBorders>
            <w:shd w:val="clear" w:color="auto" w:fill="D9D9D9"/>
            <w:vAlign w:val="bottom"/>
          </w:tcPr>
          <w:p w:rsidR="001E1FF2" w:rsidRPr="00E23560" w:rsidRDefault="00F132AC">
            <w:pPr>
              <w:widowControl w:val="0"/>
              <w:autoSpaceDE w:val="0"/>
              <w:autoSpaceDN w:val="0"/>
              <w:adjustRightInd w:val="0"/>
              <w:spacing w:after="0" w:line="273" w:lineRule="exact"/>
              <w:jc w:val="center"/>
              <w:rPr>
                <w:rFonts w:ascii="Times New Roman" w:eastAsiaTheme="minorEastAsia" w:hAnsi="Times New Roman"/>
                <w:sz w:val="24"/>
                <w:szCs w:val="24"/>
              </w:rPr>
            </w:pPr>
            <w:r w:rsidRPr="00E23560">
              <w:rPr>
                <w:rFonts w:ascii="Times New Roman" w:eastAsiaTheme="minorEastAsia" w:hAnsi="Times New Roman"/>
                <w:w w:val="98"/>
                <w:sz w:val="24"/>
                <w:szCs w:val="24"/>
              </w:rPr>
              <w:t>архитектура</w:t>
            </w:r>
          </w:p>
        </w:tc>
        <w:tc>
          <w:tcPr>
            <w:tcW w:w="120" w:type="dxa"/>
            <w:tcBorders>
              <w:top w:val="nil"/>
              <w:left w:val="nil"/>
              <w:bottom w:val="nil"/>
              <w:right w:val="single" w:sz="8" w:space="0" w:color="auto"/>
            </w:tcBorders>
            <w:shd w:val="clear" w:color="auto" w:fill="D9D9D9"/>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00" w:type="dxa"/>
            <w:tcBorders>
              <w:top w:val="nil"/>
              <w:left w:val="nil"/>
              <w:bottom w:val="nil"/>
              <w:right w:val="nil"/>
            </w:tcBorders>
            <w:shd w:val="clear" w:color="auto" w:fill="D9D9D9"/>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460" w:type="dxa"/>
            <w:tcBorders>
              <w:top w:val="nil"/>
              <w:left w:val="nil"/>
              <w:bottom w:val="nil"/>
              <w:right w:val="nil"/>
            </w:tcBorders>
            <w:shd w:val="clear" w:color="auto" w:fill="D9D9D9"/>
            <w:vAlign w:val="bottom"/>
          </w:tcPr>
          <w:p w:rsidR="001E1FF2" w:rsidRPr="00E23560" w:rsidRDefault="00F132AC">
            <w:pPr>
              <w:widowControl w:val="0"/>
              <w:autoSpaceDE w:val="0"/>
              <w:autoSpaceDN w:val="0"/>
              <w:adjustRightInd w:val="0"/>
              <w:spacing w:after="0" w:line="273" w:lineRule="exact"/>
              <w:jc w:val="center"/>
              <w:rPr>
                <w:rFonts w:ascii="Times New Roman" w:eastAsiaTheme="minorEastAsia" w:hAnsi="Times New Roman"/>
                <w:sz w:val="24"/>
                <w:szCs w:val="24"/>
              </w:rPr>
            </w:pPr>
            <w:r w:rsidRPr="00E23560">
              <w:rPr>
                <w:rFonts w:ascii="Times New Roman" w:eastAsiaTheme="minorEastAsia" w:hAnsi="Times New Roman"/>
                <w:w w:val="98"/>
                <w:sz w:val="24"/>
                <w:szCs w:val="24"/>
              </w:rPr>
              <w:t>обучение</w:t>
            </w:r>
          </w:p>
        </w:tc>
        <w:tc>
          <w:tcPr>
            <w:tcW w:w="120" w:type="dxa"/>
            <w:tcBorders>
              <w:top w:val="nil"/>
              <w:left w:val="nil"/>
              <w:bottom w:val="nil"/>
              <w:right w:val="single" w:sz="8" w:space="0" w:color="auto"/>
            </w:tcBorders>
            <w:shd w:val="clear" w:color="auto" w:fill="D9D9D9"/>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00" w:type="dxa"/>
            <w:tcBorders>
              <w:top w:val="nil"/>
              <w:left w:val="nil"/>
              <w:bottom w:val="nil"/>
              <w:right w:val="nil"/>
            </w:tcBorders>
            <w:shd w:val="clear" w:color="auto" w:fill="D9D9D9"/>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940" w:type="dxa"/>
            <w:tcBorders>
              <w:top w:val="nil"/>
              <w:left w:val="nil"/>
              <w:bottom w:val="nil"/>
              <w:right w:val="nil"/>
            </w:tcBorders>
            <w:shd w:val="clear" w:color="auto" w:fill="D9D9D9"/>
            <w:vAlign w:val="bottom"/>
          </w:tcPr>
          <w:p w:rsidR="001E1FF2" w:rsidRPr="00E23560" w:rsidRDefault="00F132AC">
            <w:pPr>
              <w:widowControl w:val="0"/>
              <w:autoSpaceDE w:val="0"/>
              <w:autoSpaceDN w:val="0"/>
              <w:adjustRightInd w:val="0"/>
              <w:spacing w:after="0" w:line="273" w:lineRule="exact"/>
              <w:jc w:val="center"/>
              <w:rPr>
                <w:rFonts w:ascii="Times New Roman" w:eastAsiaTheme="minorEastAsia" w:hAnsi="Times New Roman"/>
                <w:sz w:val="24"/>
                <w:szCs w:val="24"/>
              </w:rPr>
            </w:pPr>
            <w:r w:rsidRPr="00E23560">
              <w:rPr>
                <w:rFonts w:ascii="Times New Roman" w:eastAsiaTheme="minorEastAsia" w:hAnsi="Times New Roman"/>
                <w:sz w:val="24"/>
                <w:szCs w:val="24"/>
              </w:rPr>
              <w:t>обучение 1.0</w:t>
            </w:r>
          </w:p>
        </w:tc>
        <w:tc>
          <w:tcPr>
            <w:tcW w:w="120" w:type="dxa"/>
            <w:tcBorders>
              <w:top w:val="nil"/>
              <w:left w:val="nil"/>
              <w:bottom w:val="nil"/>
              <w:right w:val="single" w:sz="8" w:space="0" w:color="auto"/>
            </w:tcBorders>
            <w:shd w:val="clear" w:color="auto" w:fill="D9D9D9"/>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00" w:type="dxa"/>
            <w:tcBorders>
              <w:top w:val="nil"/>
              <w:left w:val="nil"/>
              <w:bottom w:val="nil"/>
              <w:right w:val="nil"/>
            </w:tcBorders>
            <w:shd w:val="clear" w:color="auto" w:fill="D9D9D9"/>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700" w:type="dxa"/>
            <w:tcBorders>
              <w:top w:val="nil"/>
              <w:left w:val="nil"/>
              <w:bottom w:val="nil"/>
              <w:right w:val="nil"/>
            </w:tcBorders>
            <w:shd w:val="clear" w:color="auto" w:fill="D9D9D9"/>
            <w:vAlign w:val="bottom"/>
          </w:tcPr>
          <w:p w:rsidR="001E1FF2" w:rsidRPr="00E23560" w:rsidRDefault="00F132AC">
            <w:pPr>
              <w:widowControl w:val="0"/>
              <w:autoSpaceDE w:val="0"/>
              <w:autoSpaceDN w:val="0"/>
              <w:adjustRightInd w:val="0"/>
              <w:spacing w:after="0" w:line="273" w:lineRule="exact"/>
              <w:jc w:val="center"/>
              <w:rPr>
                <w:rFonts w:ascii="Times New Roman" w:eastAsiaTheme="minorEastAsia" w:hAnsi="Times New Roman"/>
                <w:sz w:val="24"/>
                <w:szCs w:val="24"/>
              </w:rPr>
            </w:pPr>
            <w:r w:rsidRPr="00E23560">
              <w:rPr>
                <w:rFonts w:ascii="Times New Roman" w:eastAsiaTheme="minorEastAsia" w:hAnsi="Times New Roman"/>
                <w:w w:val="99"/>
                <w:sz w:val="24"/>
                <w:szCs w:val="24"/>
              </w:rPr>
              <w:t>образование</w:t>
            </w:r>
          </w:p>
        </w:tc>
        <w:tc>
          <w:tcPr>
            <w:tcW w:w="120" w:type="dxa"/>
            <w:tcBorders>
              <w:top w:val="nil"/>
              <w:left w:val="nil"/>
              <w:bottom w:val="nil"/>
              <w:right w:val="single" w:sz="8" w:space="0" w:color="auto"/>
            </w:tcBorders>
            <w:shd w:val="clear" w:color="auto" w:fill="D9D9D9"/>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00" w:type="dxa"/>
            <w:tcBorders>
              <w:top w:val="nil"/>
              <w:left w:val="nil"/>
              <w:bottom w:val="nil"/>
              <w:right w:val="nil"/>
            </w:tcBorders>
            <w:shd w:val="clear" w:color="auto" w:fill="D9D9D9"/>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640" w:type="dxa"/>
            <w:tcBorders>
              <w:top w:val="nil"/>
              <w:left w:val="nil"/>
              <w:bottom w:val="nil"/>
              <w:right w:val="nil"/>
            </w:tcBorders>
            <w:shd w:val="clear" w:color="auto" w:fill="D9D9D9"/>
            <w:vAlign w:val="bottom"/>
          </w:tcPr>
          <w:p w:rsidR="001E1FF2" w:rsidRPr="00E23560" w:rsidRDefault="00F132AC">
            <w:pPr>
              <w:widowControl w:val="0"/>
              <w:autoSpaceDE w:val="0"/>
              <w:autoSpaceDN w:val="0"/>
              <w:adjustRightInd w:val="0"/>
              <w:spacing w:after="0" w:line="273" w:lineRule="exact"/>
              <w:jc w:val="center"/>
              <w:rPr>
                <w:rFonts w:ascii="Times New Roman" w:eastAsiaTheme="minorEastAsia" w:hAnsi="Times New Roman"/>
                <w:sz w:val="24"/>
                <w:szCs w:val="24"/>
              </w:rPr>
            </w:pPr>
            <w:r w:rsidRPr="00E23560">
              <w:rPr>
                <w:rFonts w:ascii="Times New Roman" w:eastAsiaTheme="minorEastAsia" w:hAnsi="Times New Roman"/>
                <w:sz w:val="24"/>
                <w:szCs w:val="24"/>
              </w:rPr>
              <w:t>обучение 2.0</w:t>
            </w:r>
          </w:p>
        </w:tc>
        <w:tc>
          <w:tcPr>
            <w:tcW w:w="120" w:type="dxa"/>
            <w:tcBorders>
              <w:top w:val="nil"/>
              <w:left w:val="nil"/>
              <w:bottom w:val="nil"/>
              <w:right w:val="single" w:sz="8" w:space="0" w:color="auto"/>
            </w:tcBorders>
            <w:shd w:val="clear" w:color="auto" w:fill="D9D9D9"/>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149"/>
        </w:trPr>
        <w:tc>
          <w:tcPr>
            <w:tcW w:w="120" w:type="dxa"/>
            <w:tcBorders>
              <w:top w:val="nil"/>
              <w:left w:val="single" w:sz="8" w:space="0" w:color="auto"/>
              <w:bottom w:val="single" w:sz="8" w:space="0" w:color="auto"/>
              <w:right w:val="nil"/>
            </w:tcBorders>
            <w:shd w:val="clear" w:color="auto" w:fill="D9D9D9"/>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1740" w:type="dxa"/>
            <w:tcBorders>
              <w:top w:val="nil"/>
              <w:left w:val="nil"/>
              <w:bottom w:val="single" w:sz="8" w:space="0" w:color="auto"/>
              <w:right w:val="nil"/>
            </w:tcBorders>
            <w:shd w:val="clear" w:color="auto" w:fill="D9D9D9"/>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120" w:type="dxa"/>
            <w:tcBorders>
              <w:top w:val="nil"/>
              <w:left w:val="nil"/>
              <w:bottom w:val="single" w:sz="8" w:space="0" w:color="auto"/>
              <w:right w:val="single" w:sz="8" w:space="0" w:color="auto"/>
            </w:tcBorders>
            <w:shd w:val="clear" w:color="auto" w:fill="D9D9D9"/>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100" w:type="dxa"/>
            <w:tcBorders>
              <w:top w:val="nil"/>
              <w:left w:val="nil"/>
              <w:bottom w:val="single" w:sz="8" w:space="0" w:color="auto"/>
              <w:right w:val="nil"/>
            </w:tcBorders>
            <w:shd w:val="clear" w:color="auto" w:fill="D9D9D9"/>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1460" w:type="dxa"/>
            <w:tcBorders>
              <w:top w:val="nil"/>
              <w:left w:val="nil"/>
              <w:bottom w:val="single" w:sz="8" w:space="0" w:color="auto"/>
              <w:right w:val="nil"/>
            </w:tcBorders>
            <w:shd w:val="clear" w:color="auto" w:fill="D9D9D9"/>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120" w:type="dxa"/>
            <w:tcBorders>
              <w:top w:val="nil"/>
              <w:left w:val="nil"/>
              <w:bottom w:val="single" w:sz="8" w:space="0" w:color="auto"/>
              <w:right w:val="single" w:sz="8" w:space="0" w:color="auto"/>
            </w:tcBorders>
            <w:shd w:val="clear" w:color="auto" w:fill="D9D9D9"/>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100" w:type="dxa"/>
            <w:tcBorders>
              <w:top w:val="nil"/>
              <w:left w:val="nil"/>
              <w:bottom w:val="single" w:sz="8" w:space="0" w:color="auto"/>
              <w:right w:val="nil"/>
            </w:tcBorders>
            <w:shd w:val="clear" w:color="auto" w:fill="D9D9D9"/>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1940" w:type="dxa"/>
            <w:tcBorders>
              <w:top w:val="nil"/>
              <w:left w:val="nil"/>
              <w:bottom w:val="single" w:sz="8" w:space="0" w:color="auto"/>
              <w:right w:val="nil"/>
            </w:tcBorders>
            <w:shd w:val="clear" w:color="auto" w:fill="D9D9D9"/>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120" w:type="dxa"/>
            <w:tcBorders>
              <w:top w:val="nil"/>
              <w:left w:val="nil"/>
              <w:bottom w:val="single" w:sz="8" w:space="0" w:color="auto"/>
              <w:right w:val="single" w:sz="8" w:space="0" w:color="auto"/>
            </w:tcBorders>
            <w:shd w:val="clear" w:color="auto" w:fill="D9D9D9"/>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100" w:type="dxa"/>
            <w:tcBorders>
              <w:top w:val="nil"/>
              <w:left w:val="nil"/>
              <w:bottom w:val="single" w:sz="8" w:space="0" w:color="auto"/>
              <w:right w:val="nil"/>
            </w:tcBorders>
            <w:shd w:val="clear" w:color="auto" w:fill="D9D9D9"/>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1700" w:type="dxa"/>
            <w:tcBorders>
              <w:top w:val="nil"/>
              <w:left w:val="nil"/>
              <w:bottom w:val="single" w:sz="8" w:space="0" w:color="auto"/>
              <w:right w:val="nil"/>
            </w:tcBorders>
            <w:shd w:val="clear" w:color="auto" w:fill="D9D9D9"/>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120" w:type="dxa"/>
            <w:tcBorders>
              <w:top w:val="nil"/>
              <w:left w:val="nil"/>
              <w:bottom w:val="single" w:sz="8" w:space="0" w:color="auto"/>
              <w:right w:val="single" w:sz="8" w:space="0" w:color="auto"/>
            </w:tcBorders>
            <w:shd w:val="clear" w:color="auto" w:fill="D9D9D9"/>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100" w:type="dxa"/>
            <w:tcBorders>
              <w:top w:val="nil"/>
              <w:left w:val="nil"/>
              <w:bottom w:val="single" w:sz="8" w:space="0" w:color="auto"/>
              <w:right w:val="nil"/>
            </w:tcBorders>
            <w:shd w:val="clear" w:color="auto" w:fill="D9D9D9"/>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1640" w:type="dxa"/>
            <w:tcBorders>
              <w:top w:val="nil"/>
              <w:left w:val="nil"/>
              <w:bottom w:val="single" w:sz="8" w:space="0" w:color="auto"/>
              <w:right w:val="nil"/>
            </w:tcBorders>
            <w:shd w:val="clear" w:color="auto" w:fill="D9D9D9"/>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120" w:type="dxa"/>
            <w:tcBorders>
              <w:top w:val="nil"/>
              <w:left w:val="nil"/>
              <w:bottom w:val="single" w:sz="8" w:space="0" w:color="auto"/>
              <w:right w:val="single" w:sz="8" w:space="0" w:color="auto"/>
            </w:tcBorders>
            <w:shd w:val="clear" w:color="auto" w:fill="D9D9D9"/>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404"/>
        </w:trPr>
        <w:tc>
          <w:tcPr>
            <w:tcW w:w="120" w:type="dxa"/>
            <w:tcBorders>
              <w:top w:val="nil"/>
              <w:left w:val="single" w:sz="8" w:space="0" w:color="auto"/>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860" w:type="dxa"/>
            <w:gridSpan w:val="2"/>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ind w:right="120"/>
              <w:jc w:val="center"/>
              <w:rPr>
                <w:rFonts w:ascii="Times New Roman" w:eastAsiaTheme="minorEastAsia" w:hAnsi="Times New Roman"/>
                <w:sz w:val="24"/>
                <w:szCs w:val="24"/>
              </w:rPr>
            </w:pPr>
            <w:r w:rsidRPr="00E23560">
              <w:rPr>
                <w:rFonts w:ascii="Times New Roman" w:eastAsiaTheme="minorEastAsia" w:hAnsi="Times New Roman"/>
                <w:w w:val="99"/>
                <w:sz w:val="24"/>
                <w:szCs w:val="24"/>
              </w:rPr>
              <w:t>Теоретическая</w:t>
            </w:r>
          </w:p>
        </w:tc>
        <w:tc>
          <w:tcPr>
            <w:tcW w:w="10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580" w:type="dxa"/>
            <w:gridSpan w:val="2"/>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ind w:right="120"/>
              <w:jc w:val="center"/>
              <w:rPr>
                <w:rFonts w:ascii="Times New Roman" w:eastAsiaTheme="minorEastAsia" w:hAnsi="Times New Roman"/>
                <w:sz w:val="24"/>
                <w:szCs w:val="24"/>
              </w:rPr>
            </w:pPr>
            <w:r w:rsidRPr="00E23560">
              <w:rPr>
                <w:rFonts w:ascii="Times New Roman" w:eastAsiaTheme="minorEastAsia" w:hAnsi="Times New Roman"/>
                <w:w w:val="99"/>
                <w:sz w:val="24"/>
                <w:szCs w:val="24"/>
              </w:rPr>
              <w:t>Бихевиоризм</w:t>
            </w:r>
          </w:p>
        </w:tc>
        <w:tc>
          <w:tcPr>
            <w:tcW w:w="10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2060" w:type="dxa"/>
            <w:gridSpan w:val="2"/>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ind w:right="100"/>
              <w:jc w:val="center"/>
              <w:rPr>
                <w:rFonts w:ascii="Times New Roman" w:eastAsiaTheme="minorEastAsia" w:hAnsi="Times New Roman"/>
                <w:sz w:val="24"/>
                <w:szCs w:val="24"/>
              </w:rPr>
            </w:pPr>
            <w:r w:rsidRPr="00E23560">
              <w:rPr>
                <w:rFonts w:ascii="Times New Roman" w:eastAsiaTheme="minorEastAsia" w:hAnsi="Times New Roman"/>
                <w:sz w:val="24"/>
                <w:szCs w:val="24"/>
              </w:rPr>
              <w:t>Когнитивизм</w:t>
            </w:r>
          </w:p>
        </w:tc>
        <w:tc>
          <w:tcPr>
            <w:tcW w:w="10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820" w:type="dxa"/>
            <w:gridSpan w:val="2"/>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ind w:right="120"/>
              <w:jc w:val="center"/>
              <w:rPr>
                <w:rFonts w:ascii="Times New Roman" w:eastAsiaTheme="minorEastAsia" w:hAnsi="Times New Roman"/>
                <w:sz w:val="24"/>
                <w:szCs w:val="24"/>
              </w:rPr>
            </w:pPr>
            <w:r w:rsidRPr="00E23560">
              <w:rPr>
                <w:rFonts w:ascii="Times New Roman" w:eastAsiaTheme="minorEastAsia" w:hAnsi="Times New Roman"/>
                <w:sz w:val="24"/>
                <w:szCs w:val="24"/>
              </w:rPr>
              <w:t>Конструктивизм</w:t>
            </w:r>
          </w:p>
        </w:tc>
        <w:tc>
          <w:tcPr>
            <w:tcW w:w="10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760" w:type="dxa"/>
            <w:gridSpan w:val="2"/>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ind w:right="120"/>
              <w:jc w:val="center"/>
              <w:rPr>
                <w:rFonts w:ascii="Times New Roman" w:eastAsiaTheme="minorEastAsia" w:hAnsi="Times New Roman"/>
                <w:sz w:val="24"/>
                <w:szCs w:val="24"/>
              </w:rPr>
            </w:pPr>
            <w:r w:rsidRPr="00E23560">
              <w:rPr>
                <w:rFonts w:ascii="Times New Roman" w:eastAsiaTheme="minorEastAsia" w:hAnsi="Times New Roman"/>
                <w:w w:val="99"/>
                <w:sz w:val="24"/>
                <w:szCs w:val="24"/>
              </w:rPr>
              <w:t>Коннективизм</w:t>
            </w: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139"/>
        </w:trPr>
        <w:tc>
          <w:tcPr>
            <w:tcW w:w="120" w:type="dxa"/>
            <w:tcBorders>
              <w:top w:val="nil"/>
              <w:left w:val="single" w:sz="8" w:space="0" w:color="auto"/>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1860" w:type="dxa"/>
            <w:gridSpan w:val="2"/>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ind w:right="120"/>
              <w:jc w:val="center"/>
              <w:rPr>
                <w:rFonts w:ascii="Times New Roman" w:eastAsiaTheme="minorEastAsia" w:hAnsi="Times New Roman"/>
                <w:sz w:val="24"/>
                <w:szCs w:val="24"/>
              </w:rPr>
            </w:pPr>
            <w:r w:rsidRPr="00E23560">
              <w:rPr>
                <w:rFonts w:ascii="Times New Roman" w:eastAsiaTheme="minorEastAsia" w:hAnsi="Times New Roman"/>
                <w:sz w:val="24"/>
                <w:szCs w:val="24"/>
              </w:rPr>
              <w:t>основа</w:t>
            </w:r>
          </w:p>
        </w:tc>
        <w:tc>
          <w:tcPr>
            <w:tcW w:w="10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1580" w:type="dxa"/>
            <w:gridSpan w:val="2"/>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10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2060" w:type="dxa"/>
            <w:gridSpan w:val="2"/>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10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1820" w:type="dxa"/>
            <w:gridSpan w:val="2"/>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10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1760" w:type="dxa"/>
            <w:gridSpan w:val="2"/>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139"/>
        </w:trPr>
        <w:tc>
          <w:tcPr>
            <w:tcW w:w="120" w:type="dxa"/>
            <w:tcBorders>
              <w:top w:val="nil"/>
              <w:left w:val="single" w:sz="8" w:space="0" w:color="auto"/>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1860" w:type="dxa"/>
            <w:gridSpan w:val="2"/>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10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146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12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10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194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12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10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170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12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10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164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12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157"/>
        </w:trPr>
        <w:tc>
          <w:tcPr>
            <w:tcW w:w="120" w:type="dxa"/>
            <w:tcBorders>
              <w:top w:val="nil"/>
              <w:left w:val="single" w:sz="8" w:space="0" w:color="auto"/>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3"/>
                <w:szCs w:val="13"/>
              </w:rPr>
            </w:pPr>
          </w:p>
        </w:tc>
        <w:tc>
          <w:tcPr>
            <w:tcW w:w="1860" w:type="dxa"/>
            <w:gridSpan w:val="2"/>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3"/>
                <w:szCs w:val="13"/>
              </w:rPr>
            </w:pPr>
          </w:p>
        </w:tc>
        <w:tc>
          <w:tcPr>
            <w:tcW w:w="10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3"/>
                <w:szCs w:val="13"/>
              </w:rPr>
            </w:pPr>
          </w:p>
        </w:tc>
        <w:tc>
          <w:tcPr>
            <w:tcW w:w="1580" w:type="dxa"/>
            <w:gridSpan w:val="2"/>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3"/>
                <w:szCs w:val="13"/>
              </w:rPr>
            </w:pPr>
          </w:p>
        </w:tc>
        <w:tc>
          <w:tcPr>
            <w:tcW w:w="10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3"/>
                <w:szCs w:val="13"/>
              </w:rPr>
            </w:pPr>
          </w:p>
        </w:tc>
        <w:tc>
          <w:tcPr>
            <w:tcW w:w="194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3"/>
                <w:szCs w:val="13"/>
              </w:rPr>
            </w:pPr>
          </w:p>
        </w:tc>
        <w:tc>
          <w:tcPr>
            <w:tcW w:w="12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3"/>
                <w:szCs w:val="13"/>
              </w:rPr>
            </w:pPr>
          </w:p>
        </w:tc>
        <w:tc>
          <w:tcPr>
            <w:tcW w:w="10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3"/>
                <w:szCs w:val="13"/>
              </w:rPr>
            </w:pPr>
          </w:p>
        </w:tc>
        <w:tc>
          <w:tcPr>
            <w:tcW w:w="1820" w:type="dxa"/>
            <w:gridSpan w:val="2"/>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3"/>
                <w:szCs w:val="13"/>
              </w:rPr>
            </w:pPr>
          </w:p>
        </w:tc>
        <w:tc>
          <w:tcPr>
            <w:tcW w:w="10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3"/>
                <w:szCs w:val="13"/>
              </w:rPr>
            </w:pPr>
          </w:p>
        </w:tc>
        <w:tc>
          <w:tcPr>
            <w:tcW w:w="1760" w:type="dxa"/>
            <w:gridSpan w:val="2"/>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3"/>
                <w:szCs w:val="13"/>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404"/>
        </w:trPr>
        <w:tc>
          <w:tcPr>
            <w:tcW w:w="120" w:type="dxa"/>
            <w:tcBorders>
              <w:top w:val="nil"/>
              <w:left w:val="single" w:sz="8" w:space="0" w:color="auto"/>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860" w:type="dxa"/>
            <w:gridSpan w:val="2"/>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ind w:right="120"/>
              <w:jc w:val="center"/>
              <w:rPr>
                <w:rFonts w:ascii="Times New Roman" w:eastAsiaTheme="minorEastAsia" w:hAnsi="Times New Roman"/>
                <w:sz w:val="24"/>
                <w:szCs w:val="24"/>
              </w:rPr>
            </w:pPr>
            <w:r w:rsidRPr="00E23560">
              <w:rPr>
                <w:rFonts w:ascii="Times New Roman" w:eastAsiaTheme="minorEastAsia" w:hAnsi="Times New Roman"/>
                <w:w w:val="99"/>
                <w:sz w:val="24"/>
                <w:szCs w:val="24"/>
              </w:rPr>
              <w:t>Педагогический</w:t>
            </w:r>
          </w:p>
        </w:tc>
        <w:tc>
          <w:tcPr>
            <w:tcW w:w="10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580" w:type="dxa"/>
            <w:gridSpan w:val="2"/>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rPr>
                <w:rFonts w:ascii="Times New Roman" w:eastAsiaTheme="minorEastAsia" w:hAnsi="Times New Roman"/>
                <w:sz w:val="24"/>
                <w:szCs w:val="24"/>
              </w:rPr>
            </w:pPr>
            <w:r w:rsidRPr="00E23560">
              <w:rPr>
                <w:rFonts w:ascii="Times New Roman" w:eastAsiaTheme="minorEastAsia" w:hAnsi="Times New Roman"/>
                <w:sz w:val="24"/>
                <w:szCs w:val="24"/>
              </w:rPr>
              <w:t>Передающий</w:t>
            </w:r>
          </w:p>
        </w:tc>
        <w:tc>
          <w:tcPr>
            <w:tcW w:w="10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2060" w:type="dxa"/>
            <w:gridSpan w:val="2"/>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ind w:right="100"/>
              <w:jc w:val="center"/>
              <w:rPr>
                <w:rFonts w:ascii="Times New Roman" w:eastAsiaTheme="minorEastAsia" w:hAnsi="Times New Roman"/>
                <w:sz w:val="24"/>
                <w:szCs w:val="24"/>
              </w:rPr>
            </w:pPr>
            <w:r w:rsidRPr="00E23560">
              <w:rPr>
                <w:rFonts w:ascii="Times New Roman" w:eastAsiaTheme="minorEastAsia" w:hAnsi="Times New Roman"/>
                <w:sz w:val="24"/>
                <w:szCs w:val="24"/>
              </w:rPr>
              <w:t>Ассистирование</w:t>
            </w:r>
          </w:p>
        </w:tc>
        <w:tc>
          <w:tcPr>
            <w:tcW w:w="10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820" w:type="dxa"/>
            <w:gridSpan w:val="2"/>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ind w:right="120"/>
              <w:jc w:val="center"/>
              <w:rPr>
                <w:rFonts w:ascii="Times New Roman" w:eastAsiaTheme="minorEastAsia" w:hAnsi="Times New Roman"/>
                <w:sz w:val="24"/>
                <w:szCs w:val="24"/>
              </w:rPr>
            </w:pPr>
            <w:r w:rsidRPr="00E23560">
              <w:rPr>
                <w:rFonts w:ascii="Times New Roman" w:eastAsiaTheme="minorEastAsia" w:hAnsi="Times New Roman"/>
                <w:sz w:val="24"/>
                <w:szCs w:val="24"/>
              </w:rPr>
              <w:t>Совместная</w:t>
            </w:r>
          </w:p>
        </w:tc>
        <w:tc>
          <w:tcPr>
            <w:tcW w:w="10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760" w:type="dxa"/>
            <w:gridSpan w:val="2"/>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ind w:right="120"/>
              <w:jc w:val="center"/>
              <w:rPr>
                <w:rFonts w:ascii="Times New Roman" w:eastAsiaTheme="minorEastAsia" w:hAnsi="Times New Roman"/>
                <w:sz w:val="24"/>
                <w:szCs w:val="24"/>
              </w:rPr>
            </w:pPr>
            <w:r w:rsidRPr="00E23560">
              <w:rPr>
                <w:rFonts w:ascii="Times New Roman" w:eastAsiaTheme="minorEastAsia" w:hAnsi="Times New Roman"/>
                <w:sz w:val="24"/>
                <w:szCs w:val="24"/>
              </w:rPr>
              <w:t>Равный обучает</w:t>
            </w: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139"/>
        </w:trPr>
        <w:tc>
          <w:tcPr>
            <w:tcW w:w="120" w:type="dxa"/>
            <w:tcBorders>
              <w:top w:val="nil"/>
              <w:left w:val="single" w:sz="8" w:space="0" w:color="auto"/>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1860" w:type="dxa"/>
            <w:gridSpan w:val="2"/>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ind w:right="120"/>
              <w:jc w:val="center"/>
              <w:rPr>
                <w:rFonts w:ascii="Times New Roman" w:eastAsiaTheme="minorEastAsia" w:hAnsi="Times New Roman"/>
                <w:sz w:val="24"/>
                <w:szCs w:val="24"/>
              </w:rPr>
            </w:pPr>
            <w:r w:rsidRPr="00E23560">
              <w:rPr>
                <w:rFonts w:ascii="Times New Roman" w:eastAsiaTheme="minorEastAsia" w:hAnsi="Times New Roman"/>
                <w:sz w:val="24"/>
                <w:szCs w:val="24"/>
              </w:rPr>
              <w:t>подход</w:t>
            </w:r>
          </w:p>
        </w:tc>
        <w:tc>
          <w:tcPr>
            <w:tcW w:w="10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1580" w:type="dxa"/>
            <w:gridSpan w:val="2"/>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rPr>
                <w:rFonts w:ascii="Times New Roman" w:eastAsiaTheme="minorEastAsia" w:hAnsi="Times New Roman"/>
                <w:sz w:val="24"/>
                <w:szCs w:val="24"/>
              </w:rPr>
            </w:pPr>
            <w:r w:rsidRPr="00E23560">
              <w:rPr>
                <w:rFonts w:ascii="Times New Roman" w:eastAsiaTheme="minorEastAsia" w:hAnsi="Times New Roman"/>
                <w:sz w:val="24"/>
                <w:szCs w:val="24"/>
              </w:rPr>
              <w:t>(автономное)</w:t>
            </w:r>
          </w:p>
        </w:tc>
        <w:tc>
          <w:tcPr>
            <w:tcW w:w="10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2060" w:type="dxa"/>
            <w:gridSpan w:val="2"/>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10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1820" w:type="dxa"/>
            <w:gridSpan w:val="2"/>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ind w:right="120"/>
              <w:jc w:val="center"/>
              <w:rPr>
                <w:rFonts w:ascii="Times New Roman" w:eastAsiaTheme="minorEastAsia" w:hAnsi="Times New Roman"/>
                <w:sz w:val="24"/>
                <w:szCs w:val="24"/>
              </w:rPr>
            </w:pPr>
            <w:r w:rsidRPr="00E23560">
              <w:rPr>
                <w:rFonts w:ascii="Times New Roman" w:eastAsiaTheme="minorEastAsia" w:hAnsi="Times New Roman"/>
                <w:w w:val="99"/>
                <w:sz w:val="24"/>
                <w:szCs w:val="24"/>
              </w:rPr>
              <w:t>деятельность</w:t>
            </w:r>
          </w:p>
        </w:tc>
        <w:tc>
          <w:tcPr>
            <w:tcW w:w="10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1760" w:type="dxa"/>
            <w:gridSpan w:val="2"/>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ind w:right="120"/>
              <w:jc w:val="center"/>
              <w:rPr>
                <w:rFonts w:ascii="Times New Roman" w:eastAsiaTheme="minorEastAsia" w:hAnsi="Times New Roman"/>
                <w:sz w:val="24"/>
                <w:szCs w:val="24"/>
              </w:rPr>
            </w:pPr>
            <w:r w:rsidRPr="00E23560">
              <w:rPr>
                <w:rFonts w:ascii="Times New Roman" w:eastAsiaTheme="minorEastAsia" w:hAnsi="Times New Roman"/>
                <w:w w:val="99"/>
                <w:sz w:val="24"/>
                <w:szCs w:val="24"/>
              </w:rPr>
              <w:t>равного</w:t>
            </w: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139"/>
        </w:trPr>
        <w:tc>
          <w:tcPr>
            <w:tcW w:w="120" w:type="dxa"/>
            <w:tcBorders>
              <w:top w:val="nil"/>
              <w:left w:val="single" w:sz="8" w:space="0" w:color="auto"/>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1860" w:type="dxa"/>
            <w:gridSpan w:val="2"/>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10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1580" w:type="dxa"/>
            <w:gridSpan w:val="2"/>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10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194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12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10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1820" w:type="dxa"/>
            <w:gridSpan w:val="2"/>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10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1760" w:type="dxa"/>
            <w:gridSpan w:val="2"/>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156"/>
        </w:trPr>
        <w:tc>
          <w:tcPr>
            <w:tcW w:w="120" w:type="dxa"/>
            <w:tcBorders>
              <w:top w:val="nil"/>
              <w:left w:val="single" w:sz="8" w:space="0" w:color="auto"/>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3"/>
                <w:szCs w:val="13"/>
              </w:rPr>
            </w:pPr>
          </w:p>
        </w:tc>
        <w:tc>
          <w:tcPr>
            <w:tcW w:w="174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3"/>
                <w:szCs w:val="13"/>
              </w:rPr>
            </w:pPr>
          </w:p>
        </w:tc>
        <w:tc>
          <w:tcPr>
            <w:tcW w:w="12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3"/>
                <w:szCs w:val="13"/>
              </w:rPr>
            </w:pPr>
          </w:p>
        </w:tc>
        <w:tc>
          <w:tcPr>
            <w:tcW w:w="10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3"/>
                <w:szCs w:val="13"/>
              </w:rPr>
            </w:pPr>
          </w:p>
        </w:tc>
        <w:tc>
          <w:tcPr>
            <w:tcW w:w="1580" w:type="dxa"/>
            <w:gridSpan w:val="2"/>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3"/>
                <w:szCs w:val="13"/>
              </w:rPr>
            </w:pPr>
          </w:p>
        </w:tc>
        <w:tc>
          <w:tcPr>
            <w:tcW w:w="10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3"/>
                <w:szCs w:val="13"/>
              </w:rPr>
            </w:pPr>
          </w:p>
        </w:tc>
        <w:tc>
          <w:tcPr>
            <w:tcW w:w="2060" w:type="dxa"/>
            <w:gridSpan w:val="2"/>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3"/>
                <w:szCs w:val="13"/>
              </w:rPr>
            </w:pPr>
          </w:p>
        </w:tc>
        <w:tc>
          <w:tcPr>
            <w:tcW w:w="10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3"/>
                <w:szCs w:val="13"/>
              </w:rPr>
            </w:pPr>
          </w:p>
        </w:tc>
        <w:tc>
          <w:tcPr>
            <w:tcW w:w="1820" w:type="dxa"/>
            <w:gridSpan w:val="2"/>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3"/>
                <w:szCs w:val="13"/>
              </w:rPr>
            </w:pPr>
          </w:p>
        </w:tc>
        <w:tc>
          <w:tcPr>
            <w:tcW w:w="10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3"/>
                <w:szCs w:val="13"/>
              </w:rPr>
            </w:pPr>
          </w:p>
        </w:tc>
        <w:tc>
          <w:tcPr>
            <w:tcW w:w="164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3"/>
                <w:szCs w:val="13"/>
              </w:rPr>
            </w:pPr>
          </w:p>
        </w:tc>
        <w:tc>
          <w:tcPr>
            <w:tcW w:w="12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3"/>
                <w:szCs w:val="13"/>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270"/>
        </w:trPr>
        <w:tc>
          <w:tcPr>
            <w:tcW w:w="120" w:type="dxa"/>
            <w:tcBorders>
              <w:top w:val="nil"/>
              <w:left w:val="single" w:sz="8" w:space="0" w:color="auto"/>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3"/>
                <w:szCs w:val="23"/>
              </w:rPr>
            </w:pPr>
          </w:p>
        </w:tc>
        <w:tc>
          <w:tcPr>
            <w:tcW w:w="174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3"/>
                <w:szCs w:val="23"/>
              </w:rPr>
            </w:pPr>
          </w:p>
        </w:tc>
        <w:tc>
          <w:tcPr>
            <w:tcW w:w="12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3"/>
                <w:szCs w:val="23"/>
              </w:rPr>
            </w:pPr>
          </w:p>
        </w:tc>
        <w:tc>
          <w:tcPr>
            <w:tcW w:w="10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3"/>
                <w:szCs w:val="23"/>
              </w:rPr>
            </w:pPr>
          </w:p>
        </w:tc>
        <w:tc>
          <w:tcPr>
            <w:tcW w:w="1580" w:type="dxa"/>
            <w:gridSpan w:val="2"/>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69" w:lineRule="exact"/>
              <w:ind w:right="120"/>
              <w:jc w:val="center"/>
              <w:rPr>
                <w:rFonts w:ascii="Times New Roman" w:eastAsiaTheme="minorEastAsia" w:hAnsi="Times New Roman"/>
                <w:sz w:val="24"/>
                <w:szCs w:val="24"/>
              </w:rPr>
            </w:pPr>
            <w:r w:rsidRPr="00E23560">
              <w:rPr>
                <w:rFonts w:ascii="Times New Roman" w:eastAsiaTheme="minorEastAsia" w:hAnsi="Times New Roman"/>
                <w:w w:val="99"/>
                <w:sz w:val="24"/>
                <w:szCs w:val="24"/>
              </w:rPr>
              <w:t>Доставляемые</w:t>
            </w:r>
          </w:p>
        </w:tc>
        <w:tc>
          <w:tcPr>
            <w:tcW w:w="10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3"/>
                <w:szCs w:val="23"/>
              </w:rPr>
            </w:pPr>
          </w:p>
        </w:tc>
        <w:tc>
          <w:tcPr>
            <w:tcW w:w="2060" w:type="dxa"/>
            <w:gridSpan w:val="2"/>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69" w:lineRule="exact"/>
              <w:ind w:right="120"/>
              <w:jc w:val="center"/>
              <w:rPr>
                <w:rFonts w:ascii="Times New Roman" w:eastAsiaTheme="minorEastAsia" w:hAnsi="Times New Roman"/>
                <w:sz w:val="24"/>
                <w:szCs w:val="24"/>
              </w:rPr>
            </w:pPr>
            <w:r w:rsidRPr="00E23560">
              <w:rPr>
                <w:rFonts w:ascii="Times New Roman" w:eastAsiaTheme="minorEastAsia" w:hAnsi="Times New Roman"/>
                <w:w w:val="99"/>
                <w:sz w:val="24"/>
                <w:szCs w:val="24"/>
              </w:rPr>
              <w:t>Система</w:t>
            </w:r>
          </w:p>
        </w:tc>
        <w:tc>
          <w:tcPr>
            <w:tcW w:w="10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3"/>
                <w:szCs w:val="23"/>
              </w:rPr>
            </w:pPr>
          </w:p>
        </w:tc>
        <w:tc>
          <w:tcPr>
            <w:tcW w:w="1820" w:type="dxa"/>
            <w:gridSpan w:val="2"/>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69" w:lineRule="exact"/>
              <w:ind w:left="40"/>
              <w:rPr>
                <w:rFonts w:ascii="Times New Roman" w:eastAsiaTheme="minorEastAsia" w:hAnsi="Times New Roman"/>
                <w:sz w:val="24"/>
                <w:szCs w:val="24"/>
              </w:rPr>
            </w:pPr>
            <w:r w:rsidRPr="00E23560">
              <w:rPr>
                <w:rFonts w:ascii="Times New Roman" w:eastAsiaTheme="minorEastAsia" w:hAnsi="Times New Roman"/>
                <w:sz w:val="24"/>
                <w:szCs w:val="24"/>
              </w:rPr>
              <w:t>LMS + средства</w:t>
            </w:r>
          </w:p>
        </w:tc>
        <w:tc>
          <w:tcPr>
            <w:tcW w:w="10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3"/>
                <w:szCs w:val="23"/>
              </w:rPr>
            </w:pPr>
          </w:p>
        </w:tc>
        <w:tc>
          <w:tcPr>
            <w:tcW w:w="1760" w:type="dxa"/>
            <w:gridSpan w:val="2"/>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ind w:right="120"/>
              <w:jc w:val="center"/>
              <w:rPr>
                <w:rFonts w:ascii="Times New Roman" w:eastAsiaTheme="minorEastAsia" w:hAnsi="Times New Roman"/>
                <w:sz w:val="24"/>
                <w:szCs w:val="24"/>
              </w:rPr>
            </w:pPr>
            <w:r w:rsidRPr="00E23560">
              <w:rPr>
                <w:rFonts w:ascii="Times New Roman" w:eastAsiaTheme="minorEastAsia" w:hAnsi="Times New Roman"/>
                <w:sz w:val="24"/>
                <w:szCs w:val="24"/>
              </w:rPr>
              <w:t>Веб как</w:t>
            </w: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134"/>
        </w:trPr>
        <w:tc>
          <w:tcPr>
            <w:tcW w:w="1980" w:type="dxa"/>
            <w:gridSpan w:val="3"/>
            <w:vMerge w:val="restart"/>
            <w:tcBorders>
              <w:top w:val="nil"/>
              <w:left w:val="single" w:sz="8" w:space="0" w:color="auto"/>
              <w:bottom w:val="nil"/>
              <w:right w:val="single" w:sz="8" w:space="0" w:color="auto"/>
            </w:tcBorders>
            <w:vAlign w:val="bottom"/>
          </w:tcPr>
          <w:p w:rsidR="001E1FF2" w:rsidRPr="00E23560" w:rsidRDefault="00F132AC">
            <w:pPr>
              <w:widowControl w:val="0"/>
              <w:autoSpaceDE w:val="0"/>
              <w:autoSpaceDN w:val="0"/>
              <w:adjustRightInd w:val="0"/>
              <w:spacing w:after="0" w:line="273" w:lineRule="exact"/>
              <w:ind w:right="20"/>
              <w:jc w:val="center"/>
              <w:rPr>
                <w:rFonts w:ascii="Times New Roman" w:eastAsiaTheme="minorEastAsia" w:hAnsi="Times New Roman"/>
                <w:sz w:val="24"/>
                <w:szCs w:val="24"/>
              </w:rPr>
            </w:pPr>
            <w:r w:rsidRPr="00E23560">
              <w:rPr>
                <w:rFonts w:ascii="Times New Roman" w:eastAsiaTheme="minorEastAsia" w:hAnsi="Times New Roman"/>
                <w:w w:val="99"/>
                <w:sz w:val="24"/>
                <w:szCs w:val="24"/>
              </w:rPr>
              <w:t>Инструментарий</w:t>
            </w:r>
          </w:p>
        </w:tc>
        <w:tc>
          <w:tcPr>
            <w:tcW w:w="10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1"/>
                <w:szCs w:val="11"/>
              </w:rPr>
            </w:pPr>
          </w:p>
        </w:tc>
        <w:tc>
          <w:tcPr>
            <w:tcW w:w="1580" w:type="dxa"/>
            <w:gridSpan w:val="2"/>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73" w:lineRule="exact"/>
              <w:ind w:right="120"/>
              <w:jc w:val="center"/>
              <w:rPr>
                <w:rFonts w:ascii="Times New Roman" w:eastAsiaTheme="minorEastAsia" w:hAnsi="Times New Roman"/>
                <w:sz w:val="24"/>
                <w:szCs w:val="24"/>
              </w:rPr>
            </w:pPr>
            <w:r w:rsidRPr="00E23560">
              <w:rPr>
                <w:rFonts w:ascii="Times New Roman" w:eastAsiaTheme="minorEastAsia" w:hAnsi="Times New Roman"/>
                <w:w w:val="98"/>
                <w:sz w:val="24"/>
                <w:szCs w:val="24"/>
              </w:rPr>
              <w:t>через Веб</w:t>
            </w:r>
          </w:p>
        </w:tc>
        <w:tc>
          <w:tcPr>
            <w:tcW w:w="10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1"/>
                <w:szCs w:val="11"/>
              </w:rPr>
            </w:pPr>
          </w:p>
        </w:tc>
        <w:tc>
          <w:tcPr>
            <w:tcW w:w="2060" w:type="dxa"/>
            <w:gridSpan w:val="2"/>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73" w:lineRule="exact"/>
              <w:ind w:right="120"/>
              <w:jc w:val="center"/>
              <w:rPr>
                <w:rFonts w:ascii="Times New Roman" w:eastAsiaTheme="minorEastAsia" w:hAnsi="Times New Roman"/>
                <w:sz w:val="24"/>
                <w:szCs w:val="24"/>
              </w:rPr>
            </w:pPr>
            <w:r w:rsidRPr="00E23560">
              <w:rPr>
                <w:rFonts w:ascii="Times New Roman" w:eastAsiaTheme="minorEastAsia" w:hAnsi="Times New Roman"/>
                <w:w w:val="99"/>
                <w:sz w:val="24"/>
                <w:szCs w:val="24"/>
              </w:rPr>
              <w:t>управления</w:t>
            </w:r>
          </w:p>
        </w:tc>
        <w:tc>
          <w:tcPr>
            <w:tcW w:w="10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1"/>
                <w:szCs w:val="11"/>
              </w:rPr>
            </w:pPr>
          </w:p>
        </w:tc>
        <w:tc>
          <w:tcPr>
            <w:tcW w:w="1820" w:type="dxa"/>
            <w:gridSpan w:val="2"/>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73" w:lineRule="exact"/>
              <w:ind w:right="120"/>
              <w:jc w:val="center"/>
              <w:rPr>
                <w:rFonts w:ascii="Times New Roman" w:eastAsiaTheme="minorEastAsia" w:hAnsi="Times New Roman"/>
                <w:sz w:val="24"/>
                <w:szCs w:val="24"/>
              </w:rPr>
            </w:pPr>
            <w:r w:rsidRPr="00E23560">
              <w:rPr>
                <w:rFonts w:ascii="Times New Roman" w:eastAsiaTheme="minorEastAsia" w:hAnsi="Times New Roman"/>
                <w:w w:val="99"/>
                <w:sz w:val="24"/>
                <w:szCs w:val="24"/>
              </w:rPr>
              <w:t>совместной</w:t>
            </w:r>
          </w:p>
        </w:tc>
        <w:tc>
          <w:tcPr>
            <w:tcW w:w="10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1"/>
                <w:szCs w:val="11"/>
              </w:rPr>
            </w:pPr>
          </w:p>
        </w:tc>
        <w:tc>
          <w:tcPr>
            <w:tcW w:w="1760" w:type="dxa"/>
            <w:gridSpan w:val="2"/>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1"/>
                <w:szCs w:val="11"/>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139"/>
        </w:trPr>
        <w:tc>
          <w:tcPr>
            <w:tcW w:w="1980" w:type="dxa"/>
            <w:gridSpan w:val="3"/>
            <w:vMerge/>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10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1580" w:type="dxa"/>
            <w:gridSpan w:val="2"/>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10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2060" w:type="dxa"/>
            <w:gridSpan w:val="2"/>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10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1820" w:type="dxa"/>
            <w:gridSpan w:val="2"/>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10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1760" w:type="dxa"/>
            <w:gridSpan w:val="2"/>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ind w:right="120"/>
              <w:jc w:val="center"/>
              <w:rPr>
                <w:rFonts w:ascii="Times New Roman" w:eastAsiaTheme="minorEastAsia" w:hAnsi="Times New Roman"/>
                <w:sz w:val="24"/>
                <w:szCs w:val="24"/>
              </w:rPr>
            </w:pPr>
            <w:r w:rsidRPr="00E23560">
              <w:rPr>
                <w:rFonts w:ascii="Times New Roman" w:eastAsiaTheme="minorEastAsia" w:hAnsi="Times New Roman"/>
                <w:sz w:val="24"/>
                <w:szCs w:val="24"/>
              </w:rPr>
              <w:t>платформа</w:t>
            </w: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139"/>
        </w:trPr>
        <w:tc>
          <w:tcPr>
            <w:tcW w:w="120" w:type="dxa"/>
            <w:tcBorders>
              <w:top w:val="nil"/>
              <w:left w:val="single" w:sz="8" w:space="0" w:color="auto"/>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174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12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10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1580" w:type="dxa"/>
            <w:gridSpan w:val="2"/>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ind w:right="120"/>
              <w:jc w:val="center"/>
              <w:rPr>
                <w:rFonts w:ascii="Times New Roman" w:eastAsiaTheme="minorEastAsia" w:hAnsi="Times New Roman"/>
                <w:sz w:val="24"/>
                <w:szCs w:val="24"/>
              </w:rPr>
            </w:pPr>
            <w:r w:rsidRPr="00E23560">
              <w:rPr>
                <w:rFonts w:ascii="Times New Roman" w:eastAsiaTheme="minorEastAsia" w:hAnsi="Times New Roman"/>
                <w:sz w:val="24"/>
                <w:szCs w:val="24"/>
              </w:rPr>
              <w:t>знания</w:t>
            </w:r>
          </w:p>
        </w:tc>
        <w:tc>
          <w:tcPr>
            <w:tcW w:w="10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2060" w:type="dxa"/>
            <w:gridSpan w:val="2"/>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ind w:left="60"/>
              <w:rPr>
                <w:rFonts w:ascii="Times New Roman" w:eastAsiaTheme="minorEastAsia" w:hAnsi="Times New Roman"/>
                <w:sz w:val="24"/>
                <w:szCs w:val="24"/>
              </w:rPr>
            </w:pPr>
            <w:r w:rsidRPr="00E23560">
              <w:rPr>
                <w:rFonts w:ascii="Times New Roman" w:eastAsiaTheme="minorEastAsia" w:hAnsi="Times New Roman"/>
                <w:sz w:val="24"/>
                <w:szCs w:val="24"/>
              </w:rPr>
              <w:t>обучением (LMS)</w:t>
            </w:r>
          </w:p>
        </w:tc>
        <w:tc>
          <w:tcPr>
            <w:tcW w:w="10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1820" w:type="dxa"/>
            <w:gridSpan w:val="2"/>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ind w:right="120"/>
              <w:jc w:val="center"/>
              <w:rPr>
                <w:rFonts w:ascii="Times New Roman" w:eastAsiaTheme="minorEastAsia" w:hAnsi="Times New Roman"/>
                <w:sz w:val="24"/>
                <w:szCs w:val="24"/>
              </w:rPr>
            </w:pPr>
            <w:r w:rsidRPr="00E23560">
              <w:rPr>
                <w:rFonts w:ascii="Times New Roman" w:eastAsiaTheme="minorEastAsia" w:hAnsi="Times New Roman"/>
                <w:sz w:val="24"/>
                <w:szCs w:val="24"/>
              </w:rPr>
              <w:t>работы</w:t>
            </w:r>
          </w:p>
        </w:tc>
        <w:tc>
          <w:tcPr>
            <w:tcW w:w="10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1760" w:type="dxa"/>
            <w:gridSpan w:val="2"/>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139"/>
        </w:trPr>
        <w:tc>
          <w:tcPr>
            <w:tcW w:w="120" w:type="dxa"/>
            <w:tcBorders>
              <w:top w:val="nil"/>
              <w:left w:val="single" w:sz="8" w:space="0" w:color="auto"/>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174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12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10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1580" w:type="dxa"/>
            <w:gridSpan w:val="2"/>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10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2060" w:type="dxa"/>
            <w:gridSpan w:val="2"/>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10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1820" w:type="dxa"/>
            <w:gridSpan w:val="2"/>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10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164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12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22"/>
        </w:trPr>
        <w:tc>
          <w:tcPr>
            <w:tcW w:w="120" w:type="dxa"/>
            <w:tcBorders>
              <w:top w:val="nil"/>
              <w:left w:val="single" w:sz="8" w:space="0" w:color="auto"/>
              <w:bottom w:val="single" w:sz="8" w:space="0" w:color="auto"/>
              <w:right w:val="nil"/>
            </w:tcBorders>
            <w:vAlign w:val="bottom"/>
          </w:tcPr>
          <w:p w:rsidR="001E1FF2" w:rsidRPr="00E23560" w:rsidRDefault="001E1FF2">
            <w:pPr>
              <w:widowControl w:val="0"/>
              <w:autoSpaceDE w:val="0"/>
              <w:autoSpaceDN w:val="0"/>
              <w:adjustRightInd w:val="0"/>
              <w:spacing w:after="0" w:line="20" w:lineRule="exact"/>
              <w:rPr>
                <w:rFonts w:ascii="Times New Roman" w:eastAsiaTheme="minorEastAsia" w:hAnsi="Times New Roman"/>
                <w:sz w:val="2"/>
                <w:szCs w:val="2"/>
              </w:rPr>
            </w:pPr>
          </w:p>
        </w:tc>
        <w:tc>
          <w:tcPr>
            <w:tcW w:w="174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0" w:lineRule="exact"/>
              <w:rPr>
                <w:rFonts w:ascii="Times New Roman" w:eastAsiaTheme="minorEastAsia" w:hAnsi="Times New Roman"/>
                <w:sz w:val="2"/>
                <w:szCs w:val="2"/>
              </w:rPr>
            </w:pPr>
          </w:p>
        </w:tc>
        <w:tc>
          <w:tcPr>
            <w:tcW w:w="12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0" w:lineRule="exact"/>
              <w:rPr>
                <w:rFonts w:ascii="Times New Roman" w:eastAsiaTheme="minorEastAsia" w:hAnsi="Times New Roman"/>
                <w:sz w:val="2"/>
                <w:szCs w:val="2"/>
              </w:rPr>
            </w:pPr>
          </w:p>
        </w:tc>
        <w:tc>
          <w:tcPr>
            <w:tcW w:w="10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0" w:lineRule="exact"/>
              <w:rPr>
                <w:rFonts w:ascii="Times New Roman" w:eastAsiaTheme="minorEastAsia" w:hAnsi="Times New Roman"/>
                <w:sz w:val="2"/>
                <w:szCs w:val="2"/>
              </w:rPr>
            </w:pPr>
          </w:p>
        </w:tc>
        <w:tc>
          <w:tcPr>
            <w:tcW w:w="146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0" w:lineRule="exact"/>
              <w:rPr>
                <w:rFonts w:ascii="Times New Roman" w:eastAsiaTheme="minorEastAsia" w:hAnsi="Times New Roman"/>
                <w:sz w:val="2"/>
                <w:szCs w:val="2"/>
              </w:rPr>
            </w:pPr>
          </w:p>
        </w:tc>
        <w:tc>
          <w:tcPr>
            <w:tcW w:w="12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0" w:lineRule="exact"/>
              <w:rPr>
                <w:rFonts w:ascii="Times New Roman" w:eastAsiaTheme="minorEastAsia" w:hAnsi="Times New Roman"/>
                <w:sz w:val="2"/>
                <w:szCs w:val="2"/>
              </w:rPr>
            </w:pPr>
          </w:p>
        </w:tc>
        <w:tc>
          <w:tcPr>
            <w:tcW w:w="10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0" w:lineRule="exact"/>
              <w:rPr>
                <w:rFonts w:ascii="Times New Roman" w:eastAsiaTheme="minorEastAsia" w:hAnsi="Times New Roman"/>
                <w:sz w:val="2"/>
                <w:szCs w:val="2"/>
              </w:rPr>
            </w:pPr>
          </w:p>
        </w:tc>
        <w:tc>
          <w:tcPr>
            <w:tcW w:w="194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0" w:lineRule="exact"/>
              <w:rPr>
                <w:rFonts w:ascii="Times New Roman" w:eastAsiaTheme="minorEastAsia" w:hAnsi="Times New Roman"/>
                <w:sz w:val="2"/>
                <w:szCs w:val="2"/>
              </w:rPr>
            </w:pPr>
          </w:p>
        </w:tc>
        <w:tc>
          <w:tcPr>
            <w:tcW w:w="12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0" w:lineRule="exact"/>
              <w:rPr>
                <w:rFonts w:ascii="Times New Roman" w:eastAsiaTheme="minorEastAsia" w:hAnsi="Times New Roman"/>
                <w:sz w:val="2"/>
                <w:szCs w:val="2"/>
              </w:rPr>
            </w:pPr>
          </w:p>
        </w:tc>
        <w:tc>
          <w:tcPr>
            <w:tcW w:w="10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0" w:lineRule="exact"/>
              <w:rPr>
                <w:rFonts w:ascii="Times New Roman" w:eastAsiaTheme="minorEastAsia" w:hAnsi="Times New Roman"/>
                <w:sz w:val="2"/>
                <w:szCs w:val="2"/>
              </w:rPr>
            </w:pPr>
          </w:p>
        </w:tc>
        <w:tc>
          <w:tcPr>
            <w:tcW w:w="170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0" w:lineRule="exact"/>
              <w:rPr>
                <w:rFonts w:ascii="Times New Roman" w:eastAsiaTheme="minorEastAsia" w:hAnsi="Times New Roman"/>
                <w:sz w:val="2"/>
                <w:szCs w:val="2"/>
              </w:rPr>
            </w:pPr>
          </w:p>
        </w:tc>
        <w:tc>
          <w:tcPr>
            <w:tcW w:w="12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0" w:lineRule="exact"/>
              <w:rPr>
                <w:rFonts w:ascii="Times New Roman" w:eastAsiaTheme="minorEastAsia" w:hAnsi="Times New Roman"/>
                <w:sz w:val="2"/>
                <w:szCs w:val="2"/>
              </w:rPr>
            </w:pPr>
          </w:p>
        </w:tc>
        <w:tc>
          <w:tcPr>
            <w:tcW w:w="10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0" w:lineRule="exact"/>
              <w:rPr>
                <w:rFonts w:ascii="Times New Roman" w:eastAsiaTheme="minorEastAsia" w:hAnsi="Times New Roman"/>
                <w:sz w:val="2"/>
                <w:szCs w:val="2"/>
              </w:rPr>
            </w:pPr>
          </w:p>
        </w:tc>
        <w:tc>
          <w:tcPr>
            <w:tcW w:w="164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0" w:lineRule="exact"/>
              <w:rPr>
                <w:rFonts w:ascii="Times New Roman" w:eastAsiaTheme="minorEastAsia" w:hAnsi="Times New Roman"/>
                <w:sz w:val="2"/>
                <w:szCs w:val="2"/>
              </w:rPr>
            </w:pPr>
          </w:p>
        </w:tc>
        <w:tc>
          <w:tcPr>
            <w:tcW w:w="12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0" w:lineRule="exact"/>
              <w:rPr>
                <w:rFonts w:ascii="Times New Roman" w:eastAsiaTheme="minorEastAsia" w:hAnsi="Times New Roman"/>
                <w:sz w:val="2"/>
                <w:szCs w:val="2"/>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bl>
    <w:p w:rsidR="001E1FF2" w:rsidRDefault="001E1FF2">
      <w:pPr>
        <w:widowControl w:val="0"/>
        <w:autoSpaceDE w:val="0"/>
        <w:autoSpaceDN w:val="0"/>
        <w:adjustRightInd w:val="0"/>
        <w:spacing w:after="0" w:line="240" w:lineRule="auto"/>
        <w:rPr>
          <w:rFonts w:ascii="Times New Roman" w:hAnsi="Times New Roman"/>
          <w:sz w:val="24"/>
          <w:szCs w:val="24"/>
        </w:rPr>
        <w:sectPr w:rsidR="001E1FF2">
          <w:pgSz w:w="11904" w:h="16838"/>
          <w:pgMar w:top="1188" w:right="740" w:bottom="600" w:left="1580" w:header="720" w:footer="720" w:gutter="0"/>
          <w:cols w:space="720" w:equalWidth="0">
            <w:col w:w="9580"/>
          </w:cols>
          <w:noEndnote/>
        </w:sect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24"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lastRenderedPageBreak/>
        <w:t>180</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type w:val="continuous"/>
          <w:pgSz w:w="11904" w:h="16838"/>
          <w:pgMar w:top="1188" w:right="5140" w:bottom="600" w:left="6340" w:header="720" w:footer="720" w:gutter="0"/>
          <w:cols w:space="720" w:equalWidth="0">
            <w:col w:w="420"/>
          </w:cols>
          <w:noEndnote/>
        </w:sectPr>
      </w:pPr>
    </w:p>
    <w:tbl>
      <w:tblPr>
        <w:tblW w:w="0" w:type="auto"/>
        <w:tblInd w:w="10" w:type="dxa"/>
        <w:tblLayout w:type="fixed"/>
        <w:tblCellMar>
          <w:left w:w="0" w:type="dxa"/>
          <w:right w:w="0" w:type="dxa"/>
        </w:tblCellMar>
        <w:tblLook w:val="0000"/>
      </w:tblPr>
      <w:tblGrid>
        <w:gridCol w:w="1980"/>
        <w:gridCol w:w="1680"/>
        <w:gridCol w:w="2160"/>
        <w:gridCol w:w="1920"/>
        <w:gridCol w:w="1860"/>
        <w:gridCol w:w="30"/>
      </w:tblGrid>
      <w:tr w:rsidR="001E1FF2" w:rsidRPr="00E23560">
        <w:trPr>
          <w:trHeight w:val="276"/>
        </w:trPr>
        <w:tc>
          <w:tcPr>
            <w:tcW w:w="1980" w:type="dxa"/>
            <w:tcBorders>
              <w:top w:val="single" w:sz="8" w:space="0" w:color="auto"/>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3"/>
                <w:szCs w:val="23"/>
              </w:rPr>
            </w:pPr>
            <w:bookmarkStart w:id="180" w:name="page361"/>
            <w:bookmarkEnd w:id="180"/>
          </w:p>
        </w:tc>
        <w:tc>
          <w:tcPr>
            <w:tcW w:w="1680" w:type="dxa"/>
            <w:tcBorders>
              <w:top w:val="single" w:sz="8" w:space="0" w:color="auto"/>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3"/>
                <w:szCs w:val="23"/>
              </w:rPr>
            </w:pPr>
          </w:p>
        </w:tc>
        <w:tc>
          <w:tcPr>
            <w:tcW w:w="2160" w:type="dxa"/>
            <w:tcBorders>
              <w:top w:val="single" w:sz="8" w:space="0" w:color="auto"/>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3"/>
                <w:szCs w:val="23"/>
              </w:rPr>
            </w:pPr>
          </w:p>
        </w:tc>
        <w:tc>
          <w:tcPr>
            <w:tcW w:w="1920" w:type="dxa"/>
            <w:vMerge w:val="restart"/>
            <w:tcBorders>
              <w:top w:val="single" w:sz="8" w:space="0" w:color="auto"/>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jc w:val="center"/>
              <w:rPr>
                <w:rFonts w:ascii="Times New Roman" w:eastAsiaTheme="minorEastAsia" w:hAnsi="Times New Roman"/>
                <w:sz w:val="24"/>
                <w:szCs w:val="24"/>
              </w:rPr>
            </w:pPr>
            <w:r w:rsidRPr="00E23560">
              <w:rPr>
                <w:rFonts w:ascii="Times New Roman" w:eastAsiaTheme="minorEastAsia" w:hAnsi="Times New Roman"/>
                <w:w w:val="99"/>
                <w:sz w:val="24"/>
                <w:szCs w:val="24"/>
              </w:rPr>
              <w:t>Смешанная</w:t>
            </w:r>
          </w:p>
        </w:tc>
        <w:tc>
          <w:tcPr>
            <w:tcW w:w="1860" w:type="dxa"/>
            <w:tcBorders>
              <w:top w:val="single" w:sz="8" w:space="0" w:color="auto"/>
              <w:left w:val="nil"/>
              <w:bottom w:val="nil"/>
              <w:right w:val="single" w:sz="8" w:space="0" w:color="auto"/>
            </w:tcBorders>
            <w:vAlign w:val="bottom"/>
          </w:tcPr>
          <w:p w:rsidR="001E1FF2" w:rsidRPr="00E23560" w:rsidRDefault="00F132AC">
            <w:pPr>
              <w:widowControl w:val="0"/>
              <w:autoSpaceDE w:val="0"/>
              <w:autoSpaceDN w:val="0"/>
              <w:adjustRightInd w:val="0"/>
              <w:spacing w:after="0" w:line="275" w:lineRule="exact"/>
              <w:jc w:val="center"/>
              <w:rPr>
                <w:rFonts w:ascii="Times New Roman" w:eastAsiaTheme="minorEastAsia" w:hAnsi="Times New Roman"/>
                <w:sz w:val="24"/>
                <w:szCs w:val="24"/>
              </w:rPr>
            </w:pPr>
            <w:r w:rsidRPr="00E23560">
              <w:rPr>
                <w:rFonts w:ascii="Times New Roman" w:eastAsiaTheme="minorEastAsia" w:hAnsi="Times New Roman"/>
                <w:sz w:val="24"/>
                <w:szCs w:val="24"/>
              </w:rPr>
              <w:t>Основанный на</w:t>
            </w: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139"/>
        </w:trPr>
        <w:tc>
          <w:tcPr>
            <w:tcW w:w="1980" w:type="dxa"/>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168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216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192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186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jc w:val="center"/>
              <w:rPr>
                <w:rFonts w:ascii="Times New Roman" w:eastAsiaTheme="minorEastAsia" w:hAnsi="Times New Roman"/>
                <w:sz w:val="24"/>
                <w:szCs w:val="24"/>
              </w:rPr>
            </w:pPr>
            <w:r w:rsidRPr="00E23560">
              <w:rPr>
                <w:rFonts w:ascii="Times New Roman" w:eastAsiaTheme="minorEastAsia" w:hAnsi="Times New Roman"/>
                <w:w w:val="99"/>
                <w:sz w:val="24"/>
                <w:szCs w:val="24"/>
              </w:rPr>
              <w:t>сообществах,</w:t>
            </w: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139"/>
        </w:trPr>
        <w:tc>
          <w:tcPr>
            <w:tcW w:w="1980" w:type="dxa"/>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168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jc w:val="center"/>
              <w:rPr>
                <w:rFonts w:ascii="Times New Roman" w:eastAsiaTheme="minorEastAsia" w:hAnsi="Times New Roman"/>
                <w:sz w:val="24"/>
                <w:szCs w:val="24"/>
              </w:rPr>
            </w:pPr>
            <w:r w:rsidRPr="00E23560">
              <w:rPr>
                <w:rFonts w:ascii="Times New Roman" w:eastAsiaTheme="minorEastAsia" w:hAnsi="Times New Roman"/>
                <w:sz w:val="24"/>
                <w:szCs w:val="24"/>
              </w:rPr>
              <w:t>Курсовое</w:t>
            </w:r>
          </w:p>
        </w:tc>
        <w:tc>
          <w:tcPr>
            <w:tcW w:w="216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jc w:val="center"/>
              <w:rPr>
                <w:rFonts w:ascii="Times New Roman" w:eastAsiaTheme="minorEastAsia" w:hAnsi="Times New Roman"/>
                <w:sz w:val="24"/>
                <w:szCs w:val="24"/>
              </w:rPr>
            </w:pPr>
            <w:r w:rsidRPr="00E23560">
              <w:rPr>
                <w:rFonts w:ascii="Times New Roman" w:eastAsiaTheme="minorEastAsia" w:hAnsi="Times New Roman"/>
                <w:sz w:val="24"/>
                <w:szCs w:val="24"/>
              </w:rPr>
              <w:t>Изучение</w:t>
            </w:r>
          </w:p>
        </w:tc>
        <w:tc>
          <w:tcPr>
            <w:tcW w:w="192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jc w:val="center"/>
              <w:rPr>
                <w:rFonts w:ascii="Times New Roman" w:eastAsiaTheme="minorEastAsia" w:hAnsi="Times New Roman"/>
                <w:sz w:val="24"/>
                <w:szCs w:val="24"/>
              </w:rPr>
            </w:pPr>
            <w:r w:rsidRPr="00E23560">
              <w:rPr>
                <w:rFonts w:ascii="Times New Roman" w:eastAsiaTheme="minorEastAsia" w:hAnsi="Times New Roman"/>
                <w:w w:val="99"/>
                <w:sz w:val="24"/>
                <w:szCs w:val="24"/>
              </w:rPr>
              <w:t>деятельность</w:t>
            </w:r>
          </w:p>
        </w:tc>
        <w:tc>
          <w:tcPr>
            <w:tcW w:w="186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139"/>
        </w:trPr>
        <w:tc>
          <w:tcPr>
            <w:tcW w:w="1980" w:type="dxa"/>
            <w:vMerge w:val="restart"/>
            <w:tcBorders>
              <w:top w:val="nil"/>
              <w:left w:val="single" w:sz="8" w:space="0" w:color="auto"/>
              <w:bottom w:val="nil"/>
              <w:right w:val="single" w:sz="8" w:space="0" w:color="auto"/>
            </w:tcBorders>
            <w:vAlign w:val="bottom"/>
          </w:tcPr>
          <w:p w:rsidR="001E1FF2" w:rsidRPr="00E23560" w:rsidRDefault="00F132AC">
            <w:pPr>
              <w:widowControl w:val="0"/>
              <w:autoSpaceDE w:val="0"/>
              <w:autoSpaceDN w:val="0"/>
              <w:adjustRightInd w:val="0"/>
              <w:spacing w:after="0" w:line="273" w:lineRule="exact"/>
              <w:ind w:left="360"/>
              <w:rPr>
                <w:rFonts w:ascii="Times New Roman" w:eastAsiaTheme="minorEastAsia" w:hAnsi="Times New Roman"/>
                <w:sz w:val="24"/>
                <w:szCs w:val="24"/>
              </w:rPr>
            </w:pPr>
            <w:r w:rsidRPr="00E23560">
              <w:rPr>
                <w:rFonts w:ascii="Times New Roman" w:eastAsiaTheme="minorEastAsia" w:hAnsi="Times New Roman"/>
                <w:sz w:val="24"/>
                <w:szCs w:val="24"/>
              </w:rPr>
              <w:t>Содержание</w:t>
            </w:r>
          </w:p>
        </w:tc>
        <w:tc>
          <w:tcPr>
            <w:tcW w:w="168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216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192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186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73" w:lineRule="exact"/>
              <w:jc w:val="center"/>
              <w:rPr>
                <w:rFonts w:ascii="Times New Roman" w:eastAsiaTheme="minorEastAsia" w:hAnsi="Times New Roman"/>
                <w:sz w:val="24"/>
                <w:szCs w:val="24"/>
              </w:rPr>
            </w:pPr>
            <w:r w:rsidRPr="00E23560">
              <w:rPr>
                <w:rFonts w:ascii="Times New Roman" w:eastAsiaTheme="minorEastAsia" w:hAnsi="Times New Roman"/>
                <w:sz w:val="24"/>
                <w:szCs w:val="24"/>
              </w:rPr>
              <w:t>генерируемый</w:t>
            </w: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134"/>
        </w:trPr>
        <w:tc>
          <w:tcPr>
            <w:tcW w:w="1980" w:type="dxa"/>
            <w:vMerge/>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1"/>
                <w:szCs w:val="11"/>
              </w:rPr>
            </w:pPr>
          </w:p>
        </w:tc>
        <w:tc>
          <w:tcPr>
            <w:tcW w:w="168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73" w:lineRule="exact"/>
              <w:jc w:val="center"/>
              <w:rPr>
                <w:rFonts w:ascii="Times New Roman" w:eastAsiaTheme="minorEastAsia" w:hAnsi="Times New Roman"/>
                <w:sz w:val="24"/>
                <w:szCs w:val="24"/>
              </w:rPr>
            </w:pPr>
            <w:r w:rsidRPr="00E23560">
              <w:rPr>
                <w:rFonts w:ascii="Times New Roman" w:eastAsiaTheme="minorEastAsia" w:hAnsi="Times New Roman"/>
                <w:w w:val="98"/>
                <w:sz w:val="24"/>
                <w:szCs w:val="24"/>
              </w:rPr>
              <w:t>обучение</w:t>
            </w:r>
          </w:p>
        </w:tc>
        <w:tc>
          <w:tcPr>
            <w:tcW w:w="216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73" w:lineRule="exact"/>
              <w:jc w:val="center"/>
              <w:rPr>
                <w:rFonts w:ascii="Times New Roman" w:eastAsiaTheme="minorEastAsia" w:hAnsi="Times New Roman"/>
                <w:sz w:val="24"/>
                <w:szCs w:val="24"/>
              </w:rPr>
            </w:pPr>
            <w:r w:rsidRPr="00E23560">
              <w:rPr>
                <w:rFonts w:ascii="Times New Roman" w:eastAsiaTheme="minorEastAsia" w:hAnsi="Times New Roman"/>
                <w:sz w:val="24"/>
                <w:szCs w:val="24"/>
              </w:rPr>
              <w:t>объектов</w:t>
            </w:r>
          </w:p>
        </w:tc>
        <w:tc>
          <w:tcPr>
            <w:tcW w:w="192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73" w:lineRule="exact"/>
              <w:jc w:val="center"/>
              <w:rPr>
                <w:rFonts w:ascii="Times New Roman" w:eastAsiaTheme="minorEastAsia" w:hAnsi="Times New Roman"/>
                <w:sz w:val="24"/>
                <w:szCs w:val="24"/>
              </w:rPr>
            </w:pPr>
            <w:r w:rsidRPr="00E23560">
              <w:rPr>
                <w:rFonts w:ascii="Times New Roman" w:eastAsiaTheme="minorEastAsia" w:hAnsi="Times New Roman"/>
                <w:sz w:val="24"/>
                <w:szCs w:val="24"/>
              </w:rPr>
              <w:t>преподавателей</w:t>
            </w:r>
          </w:p>
        </w:tc>
        <w:tc>
          <w:tcPr>
            <w:tcW w:w="186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1"/>
                <w:szCs w:val="11"/>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139"/>
        </w:trPr>
        <w:tc>
          <w:tcPr>
            <w:tcW w:w="1980" w:type="dxa"/>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168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216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192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186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jc w:val="center"/>
              <w:rPr>
                <w:rFonts w:ascii="Times New Roman" w:eastAsiaTheme="minorEastAsia" w:hAnsi="Times New Roman"/>
                <w:sz w:val="24"/>
                <w:szCs w:val="24"/>
              </w:rPr>
            </w:pPr>
            <w:r w:rsidRPr="00E23560">
              <w:rPr>
                <w:rFonts w:ascii="Times New Roman" w:eastAsiaTheme="minorEastAsia" w:hAnsi="Times New Roman"/>
                <w:sz w:val="24"/>
                <w:szCs w:val="24"/>
              </w:rPr>
              <w:t>пользователями</w:t>
            </w: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139"/>
        </w:trPr>
        <w:tc>
          <w:tcPr>
            <w:tcW w:w="1980" w:type="dxa"/>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168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216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192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jc w:val="center"/>
              <w:rPr>
                <w:rFonts w:ascii="Times New Roman" w:eastAsiaTheme="minorEastAsia" w:hAnsi="Times New Roman"/>
                <w:sz w:val="24"/>
                <w:szCs w:val="24"/>
              </w:rPr>
            </w:pPr>
            <w:r w:rsidRPr="00E23560">
              <w:rPr>
                <w:rFonts w:ascii="Times New Roman" w:eastAsiaTheme="minorEastAsia" w:hAnsi="Times New Roman"/>
                <w:sz w:val="24"/>
                <w:szCs w:val="24"/>
              </w:rPr>
              <w:t>и студентов</w:t>
            </w:r>
          </w:p>
        </w:tc>
        <w:tc>
          <w:tcPr>
            <w:tcW w:w="186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139"/>
        </w:trPr>
        <w:tc>
          <w:tcPr>
            <w:tcW w:w="1980" w:type="dxa"/>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168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216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192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186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73" w:lineRule="exact"/>
              <w:jc w:val="center"/>
              <w:rPr>
                <w:rFonts w:ascii="Times New Roman" w:eastAsiaTheme="minorEastAsia" w:hAnsi="Times New Roman"/>
                <w:sz w:val="24"/>
                <w:szCs w:val="24"/>
              </w:rPr>
            </w:pPr>
            <w:r w:rsidRPr="00E23560">
              <w:rPr>
                <w:rFonts w:ascii="Times New Roman" w:eastAsiaTheme="minorEastAsia" w:hAnsi="Times New Roman"/>
                <w:w w:val="98"/>
                <w:sz w:val="24"/>
                <w:szCs w:val="24"/>
              </w:rPr>
              <w:t>контент</w:t>
            </w: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141"/>
        </w:trPr>
        <w:tc>
          <w:tcPr>
            <w:tcW w:w="1980" w:type="dxa"/>
            <w:tcBorders>
              <w:top w:val="nil"/>
              <w:left w:val="single" w:sz="8" w:space="0" w:color="auto"/>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168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216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192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1860" w:type="dxa"/>
            <w:vMerge/>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bl>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341" w:lineRule="exact"/>
        <w:rPr>
          <w:rFonts w:ascii="Times New Roman" w:hAnsi="Times New Roman"/>
          <w:sz w:val="24"/>
          <w:szCs w:val="24"/>
        </w:rPr>
      </w:pPr>
    </w:p>
    <w:p w:rsidR="001E1FF2" w:rsidRDefault="00F132AC">
      <w:pPr>
        <w:widowControl w:val="0"/>
        <w:overflowPunct w:val="0"/>
        <w:autoSpaceDE w:val="0"/>
        <w:autoSpaceDN w:val="0"/>
        <w:adjustRightInd w:val="0"/>
        <w:spacing w:after="0" w:line="353" w:lineRule="auto"/>
        <w:ind w:left="120" w:right="100" w:firstLine="711"/>
        <w:jc w:val="both"/>
        <w:rPr>
          <w:rFonts w:ascii="Times New Roman" w:hAnsi="Times New Roman"/>
          <w:sz w:val="24"/>
          <w:szCs w:val="24"/>
        </w:rPr>
      </w:pPr>
      <w:r>
        <w:rPr>
          <w:rFonts w:ascii="Times New Roman" w:hAnsi="Times New Roman"/>
          <w:sz w:val="28"/>
          <w:szCs w:val="28"/>
        </w:rPr>
        <w:t>С.А. Дочкин в диссертационном исследовании «Модернизация дополнительного профессионального образования в условиях формирования информационного общества» обосновал и раскрыл содержание комплекса организационно-педагогических условий, обеспечивающих модернизацию дополнительного профессионального образования [54]. Представляется, что данные условия переносимы и легко адаптируемы к системе высшего образования, вследствие общности принципов непрерывного образования и применяемых системного, аксиологического, андрагогического и акмеологического подходов при организации образовательного процесса.</w:t>
      </w:r>
    </w:p>
    <w:p w:rsidR="001E1FF2" w:rsidRDefault="001E1FF2">
      <w:pPr>
        <w:widowControl w:val="0"/>
        <w:autoSpaceDE w:val="0"/>
        <w:autoSpaceDN w:val="0"/>
        <w:adjustRightInd w:val="0"/>
        <w:spacing w:after="0" w:line="15" w:lineRule="exact"/>
        <w:rPr>
          <w:rFonts w:ascii="Times New Roman" w:hAnsi="Times New Roman"/>
          <w:sz w:val="24"/>
          <w:szCs w:val="24"/>
        </w:rPr>
      </w:pPr>
    </w:p>
    <w:p w:rsidR="001E1FF2" w:rsidRDefault="00F132AC" w:rsidP="00F132AC">
      <w:pPr>
        <w:widowControl w:val="0"/>
        <w:numPr>
          <w:ilvl w:val="0"/>
          <w:numId w:val="106"/>
        </w:numPr>
        <w:tabs>
          <w:tab w:val="clear" w:pos="720"/>
          <w:tab w:val="num" w:pos="1540"/>
        </w:tabs>
        <w:overflowPunct w:val="0"/>
        <w:autoSpaceDE w:val="0"/>
        <w:autoSpaceDN w:val="0"/>
        <w:adjustRightInd w:val="0"/>
        <w:spacing w:after="0" w:line="240" w:lineRule="auto"/>
        <w:ind w:left="1540" w:hanging="709"/>
        <w:jc w:val="both"/>
        <w:rPr>
          <w:rFonts w:ascii="Times New Roman" w:hAnsi="Times New Roman"/>
          <w:sz w:val="28"/>
          <w:szCs w:val="28"/>
        </w:rPr>
      </w:pPr>
      <w:r>
        <w:rPr>
          <w:rFonts w:ascii="Times New Roman" w:hAnsi="Times New Roman"/>
          <w:sz w:val="28"/>
          <w:szCs w:val="28"/>
        </w:rPr>
        <w:t xml:space="preserve">составе     рассматриваемого     комплекса     организационно- </w:t>
      </w:r>
    </w:p>
    <w:p w:rsidR="001E1FF2" w:rsidRDefault="001E1FF2">
      <w:pPr>
        <w:widowControl w:val="0"/>
        <w:autoSpaceDE w:val="0"/>
        <w:autoSpaceDN w:val="0"/>
        <w:adjustRightInd w:val="0"/>
        <w:spacing w:after="0" w:line="163" w:lineRule="exact"/>
        <w:rPr>
          <w:rFonts w:ascii="Times New Roman" w:hAnsi="Times New Roman"/>
          <w:sz w:val="24"/>
          <w:szCs w:val="24"/>
        </w:rPr>
      </w:pPr>
    </w:p>
    <w:p w:rsidR="001E1FF2" w:rsidRDefault="00F132AC">
      <w:pPr>
        <w:widowControl w:val="0"/>
        <w:autoSpaceDE w:val="0"/>
        <w:autoSpaceDN w:val="0"/>
        <w:adjustRightInd w:val="0"/>
        <w:spacing w:after="0" w:line="240" w:lineRule="auto"/>
        <w:ind w:left="120"/>
        <w:rPr>
          <w:rFonts w:ascii="Times New Roman" w:hAnsi="Times New Roman"/>
          <w:sz w:val="24"/>
          <w:szCs w:val="24"/>
        </w:rPr>
      </w:pPr>
      <w:r>
        <w:rPr>
          <w:rFonts w:ascii="Times New Roman" w:hAnsi="Times New Roman"/>
          <w:sz w:val="28"/>
          <w:szCs w:val="28"/>
        </w:rPr>
        <w:t>педагогических условий выделяются следующие компоненты:</w:t>
      </w:r>
    </w:p>
    <w:p w:rsidR="001E1FF2" w:rsidRDefault="001E1FF2">
      <w:pPr>
        <w:widowControl w:val="0"/>
        <w:autoSpaceDE w:val="0"/>
        <w:autoSpaceDN w:val="0"/>
        <w:adjustRightInd w:val="0"/>
        <w:spacing w:after="0" w:line="226"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3" w:lineRule="auto"/>
        <w:ind w:left="120" w:right="100" w:firstLine="711"/>
        <w:jc w:val="both"/>
        <w:rPr>
          <w:rFonts w:ascii="Times New Roman" w:hAnsi="Times New Roman"/>
          <w:sz w:val="24"/>
          <w:szCs w:val="24"/>
        </w:rPr>
      </w:pPr>
      <w:r>
        <w:rPr>
          <w:rFonts w:ascii="Times New Roman" w:hAnsi="Times New Roman"/>
          <w:sz w:val="28"/>
          <w:szCs w:val="28"/>
        </w:rPr>
        <w:t>1. Поэтапное формирование многоуровневой информационной образовательной среды вуза, как основы комплексного использования ИКТ в образовательном процессе. Структурно такая среда представима сочетанием четырех взаимосвязанных иерархий - индивидуальной, дополнительной,</w:t>
      </w:r>
    </w:p>
    <w:p w:rsidR="001E1FF2" w:rsidRDefault="001E1FF2">
      <w:pPr>
        <w:widowControl w:val="0"/>
        <w:autoSpaceDE w:val="0"/>
        <w:autoSpaceDN w:val="0"/>
        <w:adjustRightInd w:val="0"/>
        <w:spacing w:after="0" w:line="94" w:lineRule="exact"/>
        <w:rPr>
          <w:rFonts w:ascii="Times New Roman" w:hAnsi="Times New Roman"/>
          <w:sz w:val="24"/>
          <w:szCs w:val="24"/>
        </w:rPr>
      </w:pPr>
    </w:p>
    <w:p w:rsidR="001E1FF2" w:rsidRDefault="00F132AC">
      <w:pPr>
        <w:widowControl w:val="0"/>
        <w:overflowPunct w:val="0"/>
        <w:autoSpaceDE w:val="0"/>
        <w:autoSpaceDN w:val="0"/>
        <w:adjustRightInd w:val="0"/>
        <w:spacing w:after="0" w:line="307" w:lineRule="auto"/>
        <w:ind w:left="120" w:right="100"/>
        <w:jc w:val="both"/>
        <w:rPr>
          <w:rFonts w:ascii="Times New Roman" w:hAnsi="Times New Roman"/>
          <w:sz w:val="24"/>
          <w:szCs w:val="24"/>
        </w:rPr>
      </w:pPr>
      <w:r>
        <w:rPr>
          <w:rFonts w:ascii="Times New Roman" w:hAnsi="Times New Roman"/>
          <w:sz w:val="28"/>
          <w:szCs w:val="28"/>
        </w:rPr>
        <w:t>специализированной и общедоступной. В функциональном плане среда объединяет программно-методический, ценностно-целевой,</w:t>
      </w:r>
    </w:p>
    <w:p w:rsidR="001E1FF2" w:rsidRDefault="001E1FF2">
      <w:pPr>
        <w:widowControl w:val="0"/>
        <w:autoSpaceDE w:val="0"/>
        <w:autoSpaceDN w:val="0"/>
        <w:adjustRightInd w:val="0"/>
        <w:spacing w:after="0" w:line="141" w:lineRule="exact"/>
        <w:rPr>
          <w:rFonts w:ascii="Times New Roman" w:hAnsi="Times New Roman"/>
          <w:sz w:val="24"/>
          <w:szCs w:val="24"/>
        </w:rPr>
      </w:pPr>
    </w:p>
    <w:p w:rsidR="001E1FF2" w:rsidRDefault="00F132AC">
      <w:pPr>
        <w:widowControl w:val="0"/>
        <w:overflowPunct w:val="0"/>
        <w:autoSpaceDE w:val="0"/>
        <w:autoSpaceDN w:val="0"/>
        <w:adjustRightInd w:val="0"/>
        <w:spacing w:after="0" w:line="334" w:lineRule="auto"/>
        <w:ind w:left="120" w:right="100"/>
        <w:jc w:val="both"/>
        <w:rPr>
          <w:rFonts w:ascii="Times New Roman" w:hAnsi="Times New Roman"/>
          <w:sz w:val="24"/>
          <w:szCs w:val="24"/>
        </w:rPr>
      </w:pPr>
      <w:r>
        <w:rPr>
          <w:rFonts w:ascii="Times New Roman" w:hAnsi="Times New Roman"/>
          <w:sz w:val="28"/>
          <w:szCs w:val="28"/>
        </w:rPr>
        <w:t>коммуникационный, технологический и информационный блоки. Кроме того, информационно-образовательная среда вуза включает административные, культурные, интеллектуальные, программно-</w:t>
      </w:r>
    </w:p>
    <w:p w:rsidR="001E1FF2" w:rsidRDefault="001E1FF2">
      <w:pPr>
        <w:widowControl w:val="0"/>
        <w:autoSpaceDE w:val="0"/>
        <w:autoSpaceDN w:val="0"/>
        <w:adjustRightInd w:val="0"/>
        <w:spacing w:after="0" w:line="106" w:lineRule="exact"/>
        <w:rPr>
          <w:rFonts w:ascii="Times New Roman" w:hAnsi="Times New Roman"/>
          <w:sz w:val="24"/>
          <w:szCs w:val="24"/>
        </w:rPr>
      </w:pPr>
    </w:p>
    <w:p w:rsidR="001E1FF2" w:rsidRDefault="00F132AC">
      <w:pPr>
        <w:widowControl w:val="0"/>
        <w:overflowPunct w:val="0"/>
        <w:autoSpaceDE w:val="0"/>
        <w:autoSpaceDN w:val="0"/>
        <w:adjustRightInd w:val="0"/>
        <w:spacing w:after="0" w:line="307" w:lineRule="auto"/>
        <w:ind w:left="120" w:right="120"/>
        <w:jc w:val="both"/>
        <w:rPr>
          <w:rFonts w:ascii="Times New Roman" w:hAnsi="Times New Roman"/>
          <w:sz w:val="24"/>
          <w:szCs w:val="24"/>
        </w:rPr>
      </w:pPr>
      <w:r>
        <w:rPr>
          <w:rFonts w:ascii="Times New Roman" w:hAnsi="Times New Roman"/>
          <w:sz w:val="28"/>
          <w:szCs w:val="28"/>
        </w:rPr>
        <w:t>методические, материально-технические ресурсы; организационные структуры; различные коммуникационные средства.</w:t>
      </w:r>
    </w:p>
    <w:p w:rsidR="001E1FF2" w:rsidRDefault="001E1FF2">
      <w:pPr>
        <w:widowControl w:val="0"/>
        <w:autoSpaceDE w:val="0"/>
        <w:autoSpaceDN w:val="0"/>
        <w:adjustRightInd w:val="0"/>
        <w:spacing w:after="0" w:line="74" w:lineRule="exact"/>
        <w:rPr>
          <w:rFonts w:ascii="Times New Roman" w:hAnsi="Times New Roman"/>
          <w:sz w:val="24"/>
          <w:szCs w:val="24"/>
        </w:rPr>
      </w:pPr>
    </w:p>
    <w:p w:rsidR="001E1FF2" w:rsidRDefault="00F132AC">
      <w:pPr>
        <w:widowControl w:val="0"/>
        <w:autoSpaceDE w:val="0"/>
        <w:autoSpaceDN w:val="0"/>
        <w:adjustRightInd w:val="0"/>
        <w:spacing w:after="0" w:line="239" w:lineRule="auto"/>
        <w:ind w:left="840"/>
        <w:rPr>
          <w:rFonts w:ascii="Times New Roman" w:hAnsi="Times New Roman"/>
          <w:sz w:val="24"/>
          <w:szCs w:val="24"/>
        </w:rPr>
      </w:pPr>
      <w:r>
        <w:rPr>
          <w:rFonts w:ascii="Times New Roman" w:hAnsi="Times New Roman"/>
          <w:sz w:val="28"/>
          <w:szCs w:val="28"/>
        </w:rPr>
        <w:t>2.  Разработка  технологического  компонента  модернизации  вуза  -</w:t>
      </w:r>
    </w:p>
    <w:p w:rsidR="001E1FF2" w:rsidRDefault="001E1FF2">
      <w:pPr>
        <w:widowControl w:val="0"/>
        <w:autoSpaceDE w:val="0"/>
        <w:autoSpaceDN w:val="0"/>
        <w:adjustRightInd w:val="0"/>
        <w:spacing w:after="0" w:line="232" w:lineRule="exact"/>
        <w:rPr>
          <w:rFonts w:ascii="Times New Roman" w:hAnsi="Times New Roman"/>
          <w:sz w:val="24"/>
          <w:szCs w:val="24"/>
        </w:rPr>
      </w:pPr>
    </w:p>
    <w:p w:rsidR="001E1FF2" w:rsidRDefault="00F132AC">
      <w:pPr>
        <w:widowControl w:val="0"/>
        <w:overflowPunct w:val="0"/>
        <w:autoSpaceDE w:val="0"/>
        <w:autoSpaceDN w:val="0"/>
        <w:adjustRightInd w:val="0"/>
        <w:spacing w:after="0" w:line="334" w:lineRule="auto"/>
        <w:ind w:left="120" w:right="120"/>
        <w:jc w:val="both"/>
        <w:rPr>
          <w:rFonts w:ascii="Times New Roman" w:hAnsi="Times New Roman"/>
          <w:sz w:val="24"/>
          <w:szCs w:val="24"/>
        </w:rPr>
      </w:pPr>
      <w:r>
        <w:rPr>
          <w:rFonts w:ascii="Times New Roman" w:hAnsi="Times New Roman"/>
          <w:sz w:val="28"/>
          <w:szCs w:val="28"/>
        </w:rPr>
        <w:t>сетевой информационной системы, которая представлена совокупностью динамически связанных организационно-образовательных структур и организационных протоколов взаимодействия между ними. Субъекты</w:t>
      </w:r>
    </w:p>
    <w:p w:rsidR="001E1FF2" w:rsidRDefault="001E1FF2">
      <w:pPr>
        <w:widowControl w:val="0"/>
        <w:autoSpaceDE w:val="0"/>
        <w:autoSpaceDN w:val="0"/>
        <w:adjustRightInd w:val="0"/>
        <w:spacing w:after="0" w:line="110" w:lineRule="exact"/>
        <w:rPr>
          <w:rFonts w:ascii="Times New Roman" w:hAnsi="Times New Roman"/>
          <w:sz w:val="24"/>
          <w:szCs w:val="24"/>
        </w:rPr>
      </w:pPr>
    </w:p>
    <w:p w:rsidR="001E1FF2" w:rsidRDefault="00F132AC">
      <w:pPr>
        <w:widowControl w:val="0"/>
        <w:autoSpaceDE w:val="0"/>
        <w:autoSpaceDN w:val="0"/>
        <w:adjustRightInd w:val="0"/>
        <w:spacing w:after="0" w:line="240" w:lineRule="auto"/>
        <w:ind w:left="4760"/>
        <w:rPr>
          <w:rFonts w:ascii="Times New Roman" w:hAnsi="Times New Roman"/>
          <w:sz w:val="24"/>
          <w:szCs w:val="24"/>
        </w:rPr>
      </w:pPr>
      <w:r>
        <w:rPr>
          <w:rFonts w:ascii="Times New Roman" w:hAnsi="Times New Roman"/>
          <w:sz w:val="28"/>
          <w:szCs w:val="28"/>
        </w:rPr>
        <w:t>181</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pgSz w:w="11904" w:h="16838"/>
          <w:pgMar w:top="1113" w:right="740" w:bottom="600" w:left="1580" w:header="720" w:footer="720" w:gutter="0"/>
          <w:cols w:space="720" w:equalWidth="0">
            <w:col w:w="9580"/>
          </w:cols>
          <w:noEndnote/>
        </w:sectPr>
      </w:pPr>
    </w:p>
    <w:p w:rsidR="001E1FF2" w:rsidRDefault="00F132AC">
      <w:pPr>
        <w:widowControl w:val="0"/>
        <w:overflowPunct w:val="0"/>
        <w:autoSpaceDE w:val="0"/>
        <w:autoSpaceDN w:val="0"/>
        <w:adjustRightInd w:val="0"/>
        <w:spacing w:after="0" w:line="310" w:lineRule="auto"/>
        <w:jc w:val="both"/>
        <w:rPr>
          <w:rFonts w:ascii="Times New Roman" w:hAnsi="Times New Roman"/>
          <w:sz w:val="24"/>
          <w:szCs w:val="24"/>
        </w:rPr>
      </w:pPr>
      <w:bookmarkStart w:id="181" w:name="page363"/>
      <w:bookmarkEnd w:id="181"/>
      <w:r>
        <w:rPr>
          <w:rFonts w:ascii="Times New Roman" w:hAnsi="Times New Roman"/>
          <w:sz w:val="28"/>
          <w:szCs w:val="28"/>
        </w:rPr>
        <w:lastRenderedPageBreak/>
        <w:t>образовательного процесса обращаются к сетевым информационным ресурсам образовательного назначения посредством комплексов аппаратно-</w:t>
      </w:r>
    </w:p>
    <w:p w:rsidR="001E1FF2" w:rsidRDefault="001E1FF2">
      <w:pPr>
        <w:widowControl w:val="0"/>
        <w:autoSpaceDE w:val="0"/>
        <w:autoSpaceDN w:val="0"/>
        <w:adjustRightInd w:val="0"/>
        <w:spacing w:after="0" w:line="133" w:lineRule="exact"/>
        <w:rPr>
          <w:rFonts w:ascii="Times New Roman" w:hAnsi="Times New Roman"/>
          <w:sz w:val="24"/>
          <w:szCs w:val="24"/>
        </w:rPr>
      </w:pPr>
    </w:p>
    <w:p w:rsidR="001E1FF2" w:rsidRDefault="00F132AC">
      <w:pPr>
        <w:widowControl w:val="0"/>
        <w:overflowPunct w:val="0"/>
        <w:autoSpaceDE w:val="0"/>
        <w:autoSpaceDN w:val="0"/>
        <w:adjustRightInd w:val="0"/>
        <w:spacing w:after="0" w:line="311" w:lineRule="auto"/>
        <w:ind w:right="20"/>
        <w:jc w:val="both"/>
        <w:rPr>
          <w:rFonts w:ascii="Times New Roman" w:hAnsi="Times New Roman"/>
          <w:sz w:val="24"/>
          <w:szCs w:val="24"/>
        </w:rPr>
      </w:pPr>
      <w:r>
        <w:rPr>
          <w:rFonts w:ascii="Times New Roman" w:hAnsi="Times New Roman"/>
          <w:sz w:val="28"/>
          <w:szCs w:val="28"/>
        </w:rPr>
        <w:t>программных средств и организационно-методического обеспечения, тем самым участвуя в информационных процессах вуза.</w:t>
      </w:r>
    </w:p>
    <w:p w:rsidR="001E1FF2" w:rsidRDefault="001E1FF2">
      <w:pPr>
        <w:widowControl w:val="0"/>
        <w:autoSpaceDE w:val="0"/>
        <w:autoSpaceDN w:val="0"/>
        <w:adjustRightInd w:val="0"/>
        <w:spacing w:after="0" w:line="136"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7" w:lineRule="auto"/>
        <w:ind w:firstLine="711"/>
        <w:jc w:val="both"/>
        <w:rPr>
          <w:rFonts w:ascii="Times New Roman" w:hAnsi="Times New Roman"/>
          <w:sz w:val="24"/>
          <w:szCs w:val="24"/>
        </w:rPr>
      </w:pPr>
      <w:r>
        <w:rPr>
          <w:rFonts w:ascii="Times New Roman" w:hAnsi="Times New Roman"/>
          <w:sz w:val="28"/>
          <w:szCs w:val="28"/>
        </w:rPr>
        <w:t>3. Реализация образовательного портала, обеспечивающего доступ к информационным ресурсам вуза. Может включать в себя коммутационный центр и комплекс Web-ориентированных сервисов, обеспечивающих использование образовательных ресурсов. Для функционирования портала может применяться свободно распространяемое программное обеспечение.</w:t>
      </w:r>
    </w:p>
    <w:p w:rsidR="001E1FF2" w:rsidRDefault="001E1FF2">
      <w:pPr>
        <w:widowControl w:val="0"/>
        <w:autoSpaceDE w:val="0"/>
        <w:autoSpaceDN w:val="0"/>
        <w:adjustRightInd w:val="0"/>
        <w:spacing w:after="0" w:line="87" w:lineRule="exact"/>
        <w:rPr>
          <w:rFonts w:ascii="Times New Roman" w:hAnsi="Times New Roman"/>
          <w:sz w:val="24"/>
          <w:szCs w:val="24"/>
        </w:rPr>
      </w:pPr>
    </w:p>
    <w:p w:rsidR="001E1FF2" w:rsidRDefault="00F132AC">
      <w:pPr>
        <w:widowControl w:val="0"/>
        <w:overflowPunct w:val="0"/>
        <w:autoSpaceDE w:val="0"/>
        <w:autoSpaceDN w:val="0"/>
        <w:adjustRightInd w:val="0"/>
        <w:spacing w:after="0" w:line="334" w:lineRule="auto"/>
        <w:ind w:firstLine="711"/>
        <w:jc w:val="both"/>
        <w:rPr>
          <w:rFonts w:ascii="Times New Roman" w:hAnsi="Times New Roman"/>
          <w:sz w:val="24"/>
          <w:szCs w:val="24"/>
        </w:rPr>
      </w:pPr>
      <w:r>
        <w:rPr>
          <w:rFonts w:ascii="Times New Roman" w:hAnsi="Times New Roman"/>
          <w:sz w:val="28"/>
          <w:szCs w:val="28"/>
        </w:rPr>
        <w:t>Таким образом, рассмотренные варианты дидактических условий эффективного применения ИКТ и соответствующие им структуры образовательного процесса характеризуются следующими особенностями:</w:t>
      </w:r>
    </w:p>
    <w:p w:rsidR="001E1FF2" w:rsidRDefault="001E1FF2">
      <w:pPr>
        <w:widowControl w:val="0"/>
        <w:autoSpaceDE w:val="0"/>
        <w:autoSpaceDN w:val="0"/>
        <w:adjustRightInd w:val="0"/>
        <w:spacing w:after="0" w:line="106"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2" w:lineRule="auto"/>
        <w:jc w:val="both"/>
        <w:rPr>
          <w:rFonts w:ascii="Times New Roman" w:hAnsi="Times New Roman"/>
          <w:sz w:val="24"/>
          <w:szCs w:val="24"/>
        </w:rPr>
      </w:pPr>
      <w:r>
        <w:rPr>
          <w:rFonts w:ascii="Times New Roman" w:hAnsi="Times New Roman"/>
          <w:sz w:val="28"/>
          <w:szCs w:val="28"/>
        </w:rPr>
        <w:t>модульностью образовательных программ; сочетанием групповых и сетевых форм обучения с опорой на рефлексивную и коммуникативную деятельность студентов; активная роль педагогов во время обучения и в формировании самостоятельной активности учащихся на форумах, в Интернет-</w:t>
      </w:r>
    </w:p>
    <w:p w:rsidR="001E1FF2" w:rsidRDefault="001E1FF2">
      <w:pPr>
        <w:widowControl w:val="0"/>
        <w:autoSpaceDE w:val="0"/>
        <w:autoSpaceDN w:val="0"/>
        <w:adjustRightInd w:val="0"/>
        <w:spacing w:after="0" w:line="27"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конференциях, чатах, вебинарах и других формах сетевого взаимодействия;</w:t>
      </w:r>
    </w:p>
    <w:p w:rsidR="001E1FF2" w:rsidRDefault="001E1FF2">
      <w:pPr>
        <w:widowControl w:val="0"/>
        <w:autoSpaceDE w:val="0"/>
        <w:autoSpaceDN w:val="0"/>
        <w:adjustRightInd w:val="0"/>
        <w:spacing w:after="0" w:line="230" w:lineRule="exact"/>
        <w:rPr>
          <w:rFonts w:ascii="Times New Roman" w:hAnsi="Times New Roman"/>
          <w:sz w:val="24"/>
          <w:szCs w:val="24"/>
        </w:rPr>
      </w:pPr>
    </w:p>
    <w:p w:rsidR="001E1FF2" w:rsidRDefault="00F132AC">
      <w:pPr>
        <w:widowControl w:val="0"/>
        <w:overflowPunct w:val="0"/>
        <w:autoSpaceDE w:val="0"/>
        <w:autoSpaceDN w:val="0"/>
        <w:adjustRightInd w:val="0"/>
        <w:spacing w:after="0" w:line="307" w:lineRule="auto"/>
        <w:ind w:right="20"/>
        <w:jc w:val="both"/>
        <w:rPr>
          <w:rFonts w:ascii="Times New Roman" w:hAnsi="Times New Roman"/>
          <w:sz w:val="24"/>
          <w:szCs w:val="24"/>
        </w:rPr>
      </w:pPr>
      <w:r>
        <w:rPr>
          <w:rFonts w:ascii="Times New Roman" w:hAnsi="Times New Roman"/>
          <w:sz w:val="28"/>
          <w:szCs w:val="28"/>
        </w:rPr>
        <w:t>сочетание очной и дистанционной форм освоения образовательных программ по индивидуальным траекториям с использованием средств ИКТ.</w:t>
      </w:r>
    </w:p>
    <w:p w:rsidR="001E1FF2" w:rsidRDefault="001E1FF2">
      <w:pPr>
        <w:widowControl w:val="0"/>
        <w:autoSpaceDE w:val="0"/>
        <w:autoSpaceDN w:val="0"/>
        <w:adjustRightInd w:val="0"/>
        <w:spacing w:after="0" w:line="141" w:lineRule="exact"/>
        <w:rPr>
          <w:rFonts w:ascii="Times New Roman" w:hAnsi="Times New Roman"/>
          <w:sz w:val="24"/>
          <w:szCs w:val="24"/>
        </w:rPr>
      </w:pPr>
    </w:p>
    <w:p w:rsidR="001E1FF2" w:rsidRDefault="00F132AC">
      <w:pPr>
        <w:widowControl w:val="0"/>
        <w:overflowPunct w:val="0"/>
        <w:autoSpaceDE w:val="0"/>
        <w:autoSpaceDN w:val="0"/>
        <w:adjustRightInd w:val="0"/>
        <w:spacing w:after="0" w:line="334" w:lineRule="auto"/>
        <w:ind w:right="20" w:firstLine="711"/>
        <w:jc w:val="both"/>
        <w:rPr>
          <w:rFonts w:ascii="Times New Roman" w:hAnsi="Times New Roman"/>
          <w:sz w:val="24"/>
          <w:szCs w:val="24"/>
        </w:rPr>
      </w:pPr>
      <w:r>
        <w:rPr>
          <w:rFonts w:ascii="Times New Roman" w:hAnsi="Times New Roman"/>
          <w:sz w:val="28"/>
          <w:szCs w:val="28"/>
        </w:rPr>
        <w:t>Рассмотренные выше дидактические условия эффективного применения и изучения ИКТ определяют ряд требований к технологии как традиционного, так и компьютерного обучения [169]:</w:t>
      </w:r>
    </w:p>
    <w:p w:rsidR="001E1FF2" w:rsidRDefault="001E1FF2">
      <w:pPr>
        <w:widowControl w:val="0"/>
        <w:autoSpaceDE w:val="0"/>
        <w:autoSpaceDN w:val="0"/>
        <w:adjustRightInd w:val="0"/>
        <w:spacing w:after="0" w:line="125" w:lineRule="exact"/>
        <w:rPr>
          <w:rFonts w:ascii="Times New Roman" w:hAnsi="Times New Roman"/>
          <w:sz w:val="24"/>
          <w:szCs w:val="24"/>
        </w:rPr>
      </w:pPr>
    </w:p>
    <w:p w:rsidR="001E1FF2" w:rsidRDefault="00F132AC" w:rsidP="00F132AC">
      <w:pPr>
        <w:widowControl w:val="0"/>
        <w:numPr>
          <w:ilvl w:val="0"/>
          <w:numId w:val="107"/>
        </w:numPr>
        <w:tabs>
          <w:tab w:val="clear" w:pos="720"/>
          <w:tab w:val="num" w:pos="1133"/>
        </w:tabs>
        <w:overflowPunct w:val="0"/>
        <w:autoSpaceDE w:val="0"/>
        <w:autoSpaceDN w:val="0"/>
        <w:adjustRightInd w:val="0"/>
        <w:spacing w:after="0" w:line="295" w:lineRule="auto"/>
        <w:ind w:left="0" w:right="20" w:firstLine="711"/>
        <w:jc w:val="both"/>
        <w:rPr>
          <w:rFonts w:ascii="Symbol" w:hAnsi="Symbol" w:cs="Symbol"/>
          <w:sz w:val="28"/>
          <w:szCs w:val="28"/>
        </w:rPr>
      </w:pPr>
      <w:r>
        <w:rPr>
          <w:rFonts w:ascii="Times New Roman" w:hAnsi="Times New Roman"/>
          <w:sz w:val="28"/>
          <w:szCs w:val="28"/>
        </w:rPr>
        <w:t xml:space="preserve">четкое определение роли, места, времени и назначения использования ИКТ и электронных образовательных ресурсов; </w:t>
      </w:r>
    </w:p>
    <w:p w:rsidR="001E1FF2" w:rsidRDefault="001E1FF2">
      <w:pPr>
        <w:widowControl w:val="0"/>
        <w:autoSpaceDE w:val="0"/>
        <w:autoSpaceDN w:val="0"/>
        <w:adjustRightInd w:val="0"/>
        <w:spacing w:after="0" w:line="77" w:lineRule="exact"/>
        <w:rPr>
          <w:rFonts w:ascii="Symbol" w:hAnsi="Symbol" w:cs="Symbol"/>
          <w:sz w:val="28"/>
          <w:szCs w:val="28"/>
        </w:rPr>
      </w:pPr>
    </w:p>
    <w:p w:rsidR="001E1FF2" w:rsidRDefault="00F132AC" w:rsidP="00F132AC">
      <w:pPr>
        <w:widowControl w:val="0"/>
        <w:numPr>
          <w:ilvl w:val="0"/>
          <w:numId w:val="107"/>
        </w:numPr>
        <w:tabs>
          <w:tab w:val="clear" w:pos="720"/>
          <w:tab w:val="num" w:pos="1140"/>
        </w:tabs>
        <w:overflowPunct w:val="0"/>
        <w:autoSpaceDE w:val="0"/>
        <w:autoSpaceDN w:val="0"/>
        <w:adjustRightInd w:val="0"/>
        <w:spacing w:after="0" w:line="240" w:lineRule="auto"/>
        <w:ind w:left="1140" w:hanging="429"/>
        <w:jc w:val="both"/>
        <w:rPr>
          <w:rFonts w:ascii="Symbol" w:hAnsi="Symbol" w:cs="Symbol"/>
          <w:sz w:val="28"/>
          <w:szCs w:val="28"/>
        </w:rPr>
      </w:pPr>
      <w:r>
        <w:rPr>
          <w:rFonts w:ascii="Times New Roman" w:hAnsi="Times New Roman"/>
          <w:sz w:val="28"/>
          <w:szCs w:val="28"/>
        </w:rPr>
        <w:t xml:space="preserve">ведущая роль преподавателя в организации и проведении занятий; </w:t>
      </w:r>
    </w:p>
    <w:p w:rsidR="001E1FF2" w:rsidRDefault="001E1FF2">
      <w:pPr>
        <w:widowControl w:val="0"/>
        <w:autoSpaceDE w:val="0"/>
        <w:autoSpaceDN w:val="0"/>
        <w:adjustRightInd w:val="0"/>
        <w:spacing w:after="0" w:line="250" w:lineRule="exact"/>
        <w:rPr>
          <w:rFonts w:ascii="Symbol" w:hAnsi="Symbol" w:cs="Symbol"/>
          <w:sz w:val="28"/>
          <w:szCs w:val="28"/>
        </w:rPr>
      </w:pPr>
    </w:p>
    <w:p w:rsidR="001E1FF2" w:rsidRDefault="00F132AC" w:rsidP="00F132AC">
      <w:pPr>
        <w:widowControl w:val="0"/>
        <w:numPr>
          <w:ilvl w:val="0"/>
          <w:numId w:val="107"/>
        </w:numPr>
        <w:tabs>
          <w:tab w:val="clear" w:pos="720"/>
          <w:tab w:val="num" w:pos="1133"/>
        </w:tabs>
        <w:overflowPunct w:val="0"/>
        <w:autoSpaceDE w:val="0"/>
        <w:autoSpaceDN w:val="0"/>
        <w:adjustRightInd w:val="0"/>
        <w:spacing w:after="0" w:line="295" w:lineRule="auto"/>
        <w:ind w:left="0" w:right="20" w:firstLine="711"/>
        <w:jc w:val="both"/>
        <w:rPr>
          <w:rFonts w:ascii="Symbol" w:hAnsi="Symbol" w:cs="Symbol"/>
          <w:sz w:val="28"/>
          <w:szCs w:val="28"/>
        </w:rPr>
      </w:pPr>
      <w:r>
        <w:rPr>
          <w:rFonts w:ascii="Times New Roman" w:hAnsi="Times New Roman"/>
          <w:sz w:val="28"/>
          <w:szCs w:val="28"/>
        </w:rPr>
        <w:t xml:space="preserve">соответствие методики обучения с помощью ИКТ общей стратегии проведения учебного занятия; </w:t>
      </w:r>
    </w:p>
    <w:p w:rsidR="001E1FF2" w:rsidRDefault="001E1FF2">
      <w:pPr>
        <w:widowControl w:val="0"/>
        <w:autoSpaceDE w:val="0"/>
        <w:autoSpaceDN w:val="0"/>
        <w:adjustRightInd w:val="0"/>
        <w:spacing w:after="0" w:line="166" w:lineRule="exact"/>
        <w:rPr>
          <w:rFonts w:ascii="Symbol" w:hAnsi="Symbol" w:cs="Symbol"/>
          <w:sz w:val="28"/>
          <w:szCs w:val="28"/>
        </w:rPr>
      </w:pPr>
    </w:p>
    <w:p w:rsidR="001E1FF2" w:rsidRDefault="00F132AC" w:rsidP="00F132AC">
      <w:pPr>
        <w:widowControl w:val="0"/>
        <w:numPr>
          <w:ilvl w:val="0"/>
          <w:numId w:val="107"/>
        </w:numPr>
        <w:tabs>
          <w:tab w:val="clear" w:pos="720"/>
          <w:tab w:val="num" w:pos="1133"/>
        </w:tabs>
        <w:overflowPunct w:val="0"/>
        <w:autoSpaceDE w:val="0"/>
        <w:autoSpaceDN w:val="0"/>
        <w:adjustRightInd w:val="0"/>
        <w:spacing w:after="0" w:line="295" w:lineRule="auto"/>
        <w:ind w:left="0" w:right="20" w:firstLine="711"/>
        <w:jc w:val="both"/>
        <w:rPr>
          <w:rFonts w:ascii="Symbol" w:hAnsi="Symbol" w:cs="Symbol"/>
          <w:sz w:val="28"/>
          <w:szCs w:val="28"/>
        </w:rPr>
      </w:pPr>
      <w:r>
        <w:rPr>
          <w:rFonts w:ascii="Times New Roman" w:hAnsi="Times New Roman"/>
          <w:sz w:val="28"/>
          <w:szCs w:val="28"/>
        </w:rPr>
        <w:t xml:space="preserve">всесторонний учет специфики использования ИКТ и необходимости при этом пересмотра всех компонентов учебной системы и </w:t>
      </w:r>
    </w:p>
    <w:p w:rsidR="001E1FF2" w:rsidRDefault="001E1FF2">
      <w:pPr>
        <w:widowControl w:val="0"/>
        <w:autoSpaceDE w:val="0"/>
        <w:autoSpaceDN w:val="0"/>
        <w:adjustRightInd w:val="0"/>
        <w:spacing w:after="0" w:line="85" w:lineRule="exact"/>
        <w:rPr>
          <w:rFonts w:ascii="Times New Roman" w:hAnsi="Times New Roman"/>
          <w:sz w:val="24"/>
          <w:szCs w:val="24"/>
        </w:rPr>
      </w:pPr>
    </w:p>
    <w:p w:rsidR="001E1FF2" w:rsidRDefault="00F132AC">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28"/>
          <w:szCs w:val="28"/>
        </w:rPr>
        <w:t>изменения общей методики обучения;</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pgSz w:w="11904" w:h="16838"/>
          <w:pgMar w:top="1188" w:right="840" w:bottom="600" w:left="1700" w:header="720" w:footer="720" w:gutter="0"/>
          <w:cols w:space="720" w:equalWidth="0">
            <w:col w:w="9360"/>
          </w:cols>
          <w:noEndnote/>
        </w:sectPr>
      </w:pPr>
    </w:p>
    <w:p w:rsidR="001E1FF2" w:rsidRDefault="001E1FF2">
      <w:pPr>
        <w:widowControl w:val="0"/>
        <w:autoSpaceDE w:val="0"/>
        <w:autoSpaceDN w:val="0"/>
        <w:adjustRightInd w:val="0"/>
        <w:spacing w:after="0" w:line="107"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182</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type w:val="continuous"/>
          <w:pgSz w:w="11904" w:h="16838"/>
          <w:pgMar w:top="1188" w:right="5140" w:bottom="600" w:left="6340" w:header="720" w:footer="720" w:gutter="0"/>
          <w:cols w:space="720" w:equalWidth="0">
            <w:col w:w="420"/>
          </w:cols>
          <w:noEndnote/>
        </w:sectPr>
      </w:pPr>
    </w:p>
    <w:p w:rsidR="001E1FF2" w:rsidRDefault="00F132AC">
      <w:pPr>
        <w:widowControl w:val="0"/>
        <w:autoSpaceDE w:val="0"/>
        <w:autoSpaceDN w:val="0"/>
        <w:adjustRightInd w:val="0"/>
        <w:spacing w:after="0" w:line="239" w:lineRule="auto"/>
        <w:ind w:left="720"/>
        <w:rPr>
          <w:rFonts w:ascii="Times New Roman" w:hAnsi="Times New Roman"/>
          <w:sz w:val="24"/>
          <w:szCs w:val="24"/>
        </w:rPr>
      </w:pPr>
      <w:bookmarkStart w:id="182" w:name="page365"/>
      <w:bookmarkEnd w:id="182"/>
      <w:r>
        <w:rPr>
          <w:rFonts w:ascii="Symbol" w:hAnsi="Symbol" w:cs="Symbol"/>
          <w:sz w:val="28"/>
          <w:szCs w:val="28"/>
        </w:rPr>
        <w:lastRenderedPageBreak/>
        <w:t></w:t>
      </w:r>
      <w:r>
        <w:rPr>
          <w:rFonts w:ascii="Times New Roman" w:hAnsi="Times New Roman"/>
          <w:sz w:val="28"/>
          <w:szCs w:val="28"/>
        </w:rPr>
        <w:t xml:space="preserve">  введение     в     дидактическую     технологию     компонентов,</w:t>
      </w:r>
    </w:p>
    <w:p w:rsidR="001E1FF2" w:rsidRDefault="001E1FF2">
      <w:pPr>
        <w:widowControl w:val="0"/>
        <w:autoSpaceDE w:val="0"/>
        <w:autoSpaceDN w:val="0"/>
        <w:adjustRightInd w:val="0"/>
        <w:spacing w:after="0" w:line="164"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гарантирующих качество обучения;</w:t>
      </w:r>
    </w:p>
    <w:p w:rsidR="001E1FF2" w:rsidRDefault="001E1FF2">
      <w:pPr>
        <w:widowControl w:val="0"/>
        <w:autoSpaceDE w:val="0"/>
        <w:autoSpaceDN w:val="0"/>
        <w:adjustRightInd w:val="0"/>
        <w:spacing w:after="0" w:line="250" w:lineRule="exact"/>
        <w:rPr>
          <w:rFonts w:ascii="Times New Roman" w:hAnsi="Times New Roman"/>
          <w:sz w:val="24"/>
          <w:szCs w:val="24"/>
        </w:rPr>
      </w:pPr>
    </w:p>
    <w:p w:rsidR="001E1FF2" w:rsidRDefault="00F132AC" w:rsidP="00F132AC">
      <w:pPr>
        <w:widowControl w:val="0"/>
        <w:numPr>
          <w:ilvl w:val="0"/>
          <w:numId w:val="108"/>
        </w:numPr>
        <w:tabs>
          <w:tab w:val="clear" w:pos="720"/>
          <w:tab w:val="num" w:pos="1133"/>
        </w:tabs>
        <w:overflowPunct w:val="0"/>
        <w:autoSpaceDE w:val="0"/>
        <w:autoSpaceDN w:val="0"/>
        <w:adjustRightInd w:val="0"/>
        <w:spacing w:after="0" w:line="292" w:lineRule="auto"/>
        <w:ind w:left="0" w:right="20" w:firstLine="711"/>
        <w:jc w:val="both"/>
        <w:rPr>
          <w:rFonts w:ascii="Symbol" w:hAnsi="Symbol" w:cs="Symbol"/>
          <w:sz w:val="28"/>
          <w:szCs w:val="28"/>
        </w:rPr>
      </w:pPr>
      <w:r>
        <w:rPr>
          <w:rFonts w:ascii="Times New Roman" w:hAnsi="Times New Roman"/>
          <w:sz w:val="28"/>
          <w:szCs w:val="28"/>
        </w:rPr>
        <w:t xml:space="preserve">создание положительной мотивации к использованию различных дидактических материалов; </w:t>
      </w:r>
    </w:p>
    <w:p w:rsidR="001E1FF2" w:rsidRDefault="001E1FF2">
      <w:pPr>
        <w:widowControl w:val="0"/>
        <w:autoSpaceDE w:val="0"/>
        <w:autoSpaceDN w:val="0"/>
        <w:adjustRightInd w:val="0"/>
        <w:spacing w:after="0" w:line="86" w:lineRule="exact"/>
        <w:rPr>
          <w:rFonts w:ascii="Symbol" w:hAnsi="Symbol" w:cs="Symbol"/>
          <w:sz w:val="28"/>
          <w:szCs w:val="28"/>
        </w:rPr>
      </w:pPr>
    </w:p>
    <w:p w:rsidR="001E1FF2" w:rsidRDefault="00F132AC" w:rsidP="00F132AC">
      <w:pPr>
        <w:widowControl w:val="0"/>
        <w:numPr>
          <w:ilvl w:val="0"/>
          <w:numId w:val="108"/>
        </w:numPr>
        <w:tabs>
          <w:tab w:val="clear" w:pos="720"/>
          <w:tab w:val="num" w:pos="1140"/>
        </w:tabs>
        <w:overflowPunct w:val="0"/>
        <w:autoSpaceDE w:val="0"/>
        <w:autoSpaceDN w:val="0"/>
        <w:adjustRightInd w:val="0"/>
        <w:spacing w:after="0" w:line="239" w:lineRule="auto"/>
        <w:ind w:left="1140" w:hanging="429"/>
        <w:jc w:val="both"/>
        <w:rPr>
          <w:rFonts w:ascii="Symbol" w:hAnsi="Symbol" w:cs="Symbol"/>
          <w:sz w:val="28"/>
          <w:szCs w:val="28"/>
        </w:rPr>
      </w:pPr>
      <w:r>
        <w:rPr>
          <w:rFonts w:ascii="Times New Roman" w:hAnsi="Times New Roman"/>
          <w:sz w:val="28"/>
          <w:szCs w:val="28"/>
        </w:rPr>
        <w:t xml:space="preserve">обеспечение  высокой  степени  индивидуализации  обучения  и, </w:t>
      </w:r>
    </w:p>
    <w:p w:rsidR="001E1FF2" w:rsidRDefault="001E1FF2">
      <w:pPr>
        <w:widowControl w:val="0"/>
        <w:autoSpaceDE w:val="0"/>
        <w:autoSpaceDN w:val="0"/>
        <w:adjustRightInd w:val="0"/>
        <w:spacing w:after="0" w:line="164"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одновременно, организация обучения как коллективного процесса;</w:t>
      </w:r>
    </w:p>
    <w:p w:rsidR="001E1FF2" w:rsidRDefault="001E1FF2">
      <w:pPr>
        <w:widowControl w:val="0"/>
        <w:autoSpaceDE w:val="0"/>
        <w:autoSpaceDN w:val="0"/>
        <w:adjustRightInd w:val="0"/>
        <w:spacing w:after="0" w:line="161" w:lineRule="exact"/>
        <w:rPr>
          <w:rFonts w:ascii="Times New Roman" w:hAnsi="Times New Roman"/>
          <w:sz w:val="24"/>
          <w:szCs w:val="24"/>
        </w:rPr>
      </w:pPr>
    </w:p>
    <w:p w:rsidR="001E1FF2" w:rsidRDefault="00F132AC">
      <w:pPr>
        <w:widowControl w:val="0"/>
        <w:autoSpaceDE w:val="0"/>
        <w:autoSpaceDN w:val="0"/>
        <w:adjustRightInd w:val="0"/>
        <w:spacing w:after="0" w:line="239" w:lineRule="auto"/>
        <w:ind w:left="720"/>
        <w:rPr>
          <w:rFonts w:ascii="Times New Roman" w:hAnsi="Times New Roman"/>
          <w:sz w:val="24"/>
          <w:szCs w:val="24"/>
        </w:rPr>
      </w:pPr>
      <w:r>
        <w:rPr>
          <w:rFonts w:ascii="Symbol" w:hAnsi="Symbol" w:cs="Symbol"/>
          <w:sz w:val="28"/>
          <w:szCs w:val="28"/>
        </w:rPr>
        <w:t></w:t>
      </w:r>
      <w:r>
        <w:rPr>
          <w:rFonts w:ascii="Times New Roman" w:hAnsi="Times New Roman"/>
          <w:sz w:val="28"/>
          <w:szCs w:val="28"/>
        </w:rPr>
        <w:t xml:space="preserve">  обеспечение устойчивой обратной связи в обучении.</w:t>
      </w:r>
    </w:p>
    <w:p w:rsidR="001E1FF2" w:rsidRDefault="001E1FF2">
      <w:pPr>
        <w:widowControl w:val="0"/>
        <w:autoSpaceDE w:val="0"/>
        <w:autoSpaceDN w:val="0"/>
        <w:adjustRightInd w:val="0"/>
        <w:spacing w:after="0" w:line="227" w:lineRule="exact"/>
        <w:rPr>
          <w:rFonts w:ascii="Times New Roman" w:hAnsi="Times New Roman"/>
          <w:sz w:val="24"/>
          <w:szCs w:val="24"/>
        </w:rPr>
      </w:pPr>
    </w:p>
    <w:p w:rsidR="001E1FF2" w:rsidRDefault="00F132AC">
      <w:pPr>
        <w:widowControl w:val="0"/>
        <w:overflowPunct w:val="0"/>
        <w:autoSpaceDE w:val="0"/>
        <w:autoSpaceDN w:val="0"/>
        <w:adjustRightInd w:val="0"/>
        <w:spacing w:after="0" w:line="353" w:lineRule="auto"/>
        <w:ind w:firstLine="711"/>
        <w:jc w:val="both"/>
        <w:rPr>
          <w:rFonts w:ascii="Times New Roman" w:hAnsi="Times New Roman"/>
          <w:sz w:val="24"/>
          <w:szCs w:val="24"/>
        </w:rPr>
      </w:pPr>
      <w:r>
        <w:rPr>
          <w:rFonts w:ascii="Times New Roman" w:hAnsi="Times New Roman"/>
          <w:sz w:val="28"/>
          <w:szCs w:val="28"/>
        </w:rPr>
        <w:t>Реализация приведенных требований к использованию в образовательном процессе вуза ИКТ будет способствовать повышению качества подготовки специалистов необходимого уровня и профиля. Такие выпускники будут конкурентоспособны на рынке труда, будут свободно владеть своей профессий и ориентироваться в смежных областях деятельности, будут способны к эффективной работе по специальности на уровне мировых стандартов, будут готовы к постоянному профессиональному росту, социальной и профессиональной мобильности.</w:t>
      </w:r>
    </w:p>
    <w:p w:rsidR="001E1FF2" w:rsidRDefault="001E1FF2">
      <w:pPr>
        <w:widowControl w:val="0"/>
        <w:autoSpaceDE w:val="0"/>
        <w:autoSpaceDN w:val="0"/>
        <w:adjustRightInd w:val="0"/>
        <w:spacing w:after="0" w:line="76"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3" w:lineRule="auto"/>
        <w:ind w:right="20"/>
        <w:jc w:val="both"/>
        <w:rPr>
          <w:rFonts w:ascii="Times New Roman" w:hAnsi="Times New Roman"/>
          <w:sz w:val="24"/>
          <w:szCs w:val="24"/>
        </w:rPr>
      </w:pPr>
      <w:r>
        <w:rPr>
          <w:rFonts w:ascii="Times New Roman" w:hAnsi="Times New Roman"/>
          <w:sz w:val="28"/>
          <w:szCs w:val="28"/>
        </w:rPr>
        <w:t>Поэтому указанные требования следует рассматривать в контексте целей образования и научного осмысления практики образовательной деятельности в Таджикистане, исходя из принципов целесообразности и эффективности использования ИКТ в учебном процессе.</w:t>
      </w:r>
    </w:p>
    <w:p w:rsidR="001E1FF2" w:rsidRDefault="001E1FF2">
      <w:pPr>
        <w:widowControl w:val="0"/>
        <w:autoSpaceDE w:val="0"/>
        <w:autoSpaceDN w:val="0"/>
        <w:adjustRightInd w:val="0"/>
        <w:spacing w:after="0" w:line="31" w:lineRule="exact"/>
        <w:rPr>
          <w:rFonts w:ascii="Times New Roman" w:hAnsi="Times New Roman"/>
          <w:sz w:val="24"/>
          <w:szCs w:val="24"/>
        </w:rPr>
      </w:pPr>
    </w:p>
    <w:p w:rsidR="001E1FF2" w:rsidRDefault="00F132AC">
      <w:pPr>
        <w:widowControl w:val="0"/>
        <w:tabs>
          <w:tab w:val="left" w:pos="2380"/>
        </w:tabs>
        <w:autoSpaceDE w:val="0"/>
        <w:autoSpaceDN w:val="0"/>
        <w:adjustRightInd w:val="0"/>
        <w:spacing w:after="0" w:line="239" w:lineRule="auto"/>
        <w:ind w:left="720"/>
        <w:rPr>
          <w:rFonts w:ascii="Times New Roman" w:hAnsi="Times New Roman"/>
          <w:sz w:val="24"/>
          <w:szCs w:val="24"/>
        </w:rPr>
      </w:pPr>
      <w:r>
        <w:rPr>
          <w:rFonts w:ascii="Times New Roman" w:hAnsi="Times New Roman"/>
          <w:sz w:val="27"/>
          <w:szCs w:val="27"/>
        </w:rPr>
        <w:t>Рассмотрим</w:t>
      </w:r>
      <w:r>
        <w:rPr>
          <w:rFonts w:ascii="Times New Roman" w:hAnsi="Times New Roman"/>
          <w:sz w:val="24"/>
          <w:szCs w:val="24"/>
        </w:rPr>
        <w:tab/>
      </w:r>
      <w:r>
        <w:rPr>
          <w:rFonts w:ascii="Times New Roman" w:hAnsi="Times New Roman"/>
          <w:sz w:val="27"/>
          <w:szCs w:val="27"/>
        </w:rPr>
        <w:t>особенности   реализации   приведенных   дидактических</w:t>
      </w:r>
    </w:p>
    <w:p w:rsidR="001E1FF2" w:rsidRDefault="001E1FF2">
      <w:pPr>
        <w:widowControl w:val="0"/>
        <w:autoSpaceDE w:val="0"/>
        <w:autoSpaceDN w:val="0"/>
        <w:adjustRightInd w:val="0"/>
        <w:spacing w:after="0" w:line="156" w:lineRule="exact"/>
        <w:rPr>
          <w:rFonts w:ascii="Times New Roman" w:hAnsi="Times New Roman"/>
          <w:sz w:val="24"/>
          <w:szCs w:val="24"/>
        </w:rPr>
      </w:pPr>
    </w:p>
    <w:p w:rsidR="001E1FF2" w:rsidRDefault="00F132AC">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27"/>
          <w:szCs w:val="27"/>
        </w:rPr>
        <w:t>условий  для  оптимизации  профессиональной  подготовки  студентов  вузов  к</w:t>
      </w:r>
    </w:p>
    <w:p w:rsidR="001E1FF2" w:rsidRDefault="001E1FF2">
      <w:pPr>
        <w:widowControl w:val="0"/>
        <w:autoSpaceDE w:val="0"/>
        <w:autoSpaceDN w:val="0"/>
        <w:adjustRightInd w:val="0"/>
        <w:spacing w:after="0" w:line="219" w:lineRule="exact"/>
        <w:rPr>
          <w:rFonts w:ascii="Times New Roman" w:hAnsi="Times New Roman"/>
          <w:sz w:val="24"/>
          <w:szCs w:val="24"/>
        </w:rPr>
      </w:pPr>
    </w:p>
    <w:p w:rsidR="001E1FF2" w:rsidRDefault="00F132AC">
      <w:pPr>
        <w:widowControl w:val="0"/>
        <w:overflowPunct w:val="0"/>
        <w:autoSpaceDE w:val="0"/>
        <w:autoSpaceDN w:val="0"/>
        <w:adjustRightInd w:val="0"/>
        <w:spacing w:after="0" w:line="328" w:lineRule="auto"/>
        <w:jc w:val="both"/>
        <w:rPr>
          <w:rFonts w:ascii="Times New Roman" w:hAnsi="Times New Roman"/>
          <w:sz w:val="24"/>
          <w:szCs w:val="24"/>
        </w:rPr>
      </w:pPr>
      <w:r>
        <w:rPr>
          <w:rFonts w:ascii="Times New Roman" w:hAnsi="Times New Roman"/>
          <w:sz w:val="27"/>
          <w:szCs w:val="27"/>
        </w:rPr>
        <w:t>применению ИКТ, применительно к условиям Таджикистана. Так, анализ национальной нормативно-правовой базы [41, 68, 40, 67] и научно-</w:t>
      </w:r>
    </w:p>
    <w:p w:rsidR="001E1FF2" w:rsidRDefault="001E1FF2">
      <w:pPr>
        <w:widowControl w:val="0"/>
        <w:autoSpaceDE w:val="0"/>
        <w:autoSpaceDN w:val="0"/>
        <w:adjustRightInd w:val="0"/>
        <w:spacing w:after="0" w:line="117"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9" w:lineRule="auto"/>
        <w:jc w:val="both"/>
        <w:rPr>
          <w:rFonts w:ascii="Times New Roman" w:hAnsi="Times New Roman"/>
          <w:sz w:val="24"/>
          <w:szCs w:val="24"/>
        </w:rPr>
      </w:pPr>
      <w:r>
        <w:rPr>
          <w:rFonts w:ascii="Times New Roman" w:hAnsi="Times New Roman"/>
          <w:sz w:val="28"/>
          <w:szCs w:val="28"/>
        </w:rPr>
        <w:t>педагогической литературы относительно перспектив развития системы высшего образования в условиях интенсивной информатизации таджикистанского общества и, в частности, в условиях внедрения ИКТ в образовательный процесс, включения дистанционных образовательных технологий в учебную практику вузов, позволяет сформулировать следующие положения:</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pgSz w:w="11904" w:h="16838"/>
          <w:pgMar w:top="1118" w:right="840" w:bottom="600" w:left="1700" w:header="720" w:footer="720" w:gutter="0"/>
          <w:cols w:space="720" w:equalWidth="0">
            <w:col w:w="9360"/>
          </w:cols>
          <w:noEndnote/>
        </w:sect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84"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183</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type w:val="continuous"/>
          <w:pgSz w:w="11904" w:h="16838"/>
          <w:pgMar w:top="1118" w:right="5140" w:bottom="600" w:left="6340" w:header="720" w:footer="720" w:gutter="0"/>
          <w:cols w:space="720" w:equalWidth="0">
            <w:col w:w="420"/>
          </w:cols>
          <w:noEndnote/>
        </w:sectPr>
      </w:pPr>
    </w:p>
    <w:p w:rsidR="001E1FF2" w:rsidRDefault="00F132AC" w:rsidP="00F132AC">
      <w:pPr>
        <w:widowControl w:val="0"/>
        <w:numPr>
          <w:ilvl w:val="0"/>
          <w:numId w:val="109"/>
        </w:numPr>
        <w:tabs>
          <w:tab w:val="clear" w:pos="720"/>
          <w:tab w:val="num" w:pos="1133"/>
        </w:tabs>
        <w:overflowPunct w:val="0"/>
        <w:autoSpaceDE w:val="0"/>
        <w:autoSpaceDN w:val="0"/>
        <w:adjustRightInd w:val="0"/>
        <w:spacing w:after="0" w:line="347" w:lineRule="auto"/>
        <w:ind w:left="0" w:right="20" w:firstLine="711"/>
        <w:jc w:val="both"/>
        <w:rPr>
          <w:rFonts w:ascii="Times New Roman" w:hAnsi="Times New Roman"/>
          <w:sz w:val="28"/>
          <w:szCs w:val="28"/>
        </w:rPr>
      </w:pPr>
      <w:bookmarkStart w:id="183" w:name="page367"/>
      <w:bookmarkEnd w:id="183"/>
      <w:r>
        <w:rPr>
          <w:rFonts w:ascii="Times New Roman" w:hAnsi="Times New Roman"/>
          <w:sz w:val="28"/>
          <w:szCs w:val="28"/>
        </w:rPr>
        <w:lastRenderedPageBreak/>
        <w:t xml:space="preserve">Национальная система высшего образования Таджикистана должна реформироваться с учетом ее интеграции в мировое образовательное пространство, что подразумевает содействие обеспечению мобильности студентов и преподавательского состава вузов, прежде всего за счет внедрения ИКТ в учебный процесс. </w:t>
      </w:r>
    </w:p>
    <w:p w:rsidR="001E1FF2" w:rsidRDefault="001E1FF2">
      <w:pPr>
        <w:widowControl w:val="0"/>
        <w:autoSpaceDE w:val="0"/>
        <w:autoSpaceDN w:val="0"/>
        <w:adjustRightInd w:val="0"/>
        <w:spacing w:after="0" w:line="87" w:lineRule="exact"/>
        <w:rPr>
          <w:rFonts w:ascii="Times New Roman" w:hAnsi="Times New Roman"/>
          <w:sz w:val="28"/>
          <w:szCs w:val="28"/>
        </w:rPr>
      </w:pPr>
    </w:p>
    <w:p w:rsidR="001E1FF2" w:rsidRDefault="00F132AC" w:rsidP="00F132AC">
      <w:pPr>
        <w:widowControl w:val="0"/>
        <w:numPr>
          <w:ilvl w:val="0"/>
          <w:numId w:val="109"/>
        </w:numPr>
        <w:tabs>
          <w:tab w:val="clear" w:pos="720"/>
          <w:tab w:val="num" w:pos="1133"/>
        </w:tabs>
        <w:overflowPunct w:val="0"/>
        <w:autoSpaceDE w:val="0"/>
        <w:autoSpaceDN w:val="0"/>
        <w:adjustRightInd w:val="0"/>
        <w:spacing w:after="0" w:line="343" w:lineRule="auto"/>
        <w:ind w:left="0" w:right="20" w:firstLine="711"/>
        <w:jc w:val="both"/>
        <w:rPr>
          <w:rFonts w:ascii="Times New Roman" w:hAnsi="Times New Roman"/>
          <w:sz w:val="28"/>
          <w:szCs w:val="28"/>
        </w:rPr>
      </w:pPr>
      <w:r>
        <w:rPr>
          <w:rFonts w:ascii="Times New Roman" w:hAnsi="Times New Roman"/>
          <w:sz w:val="28"/>
          <w:szCs w:val="28"/>
        </w:rPr>
        <w:t xml:space="preserve">Современная социально-экономическая ситуация в Республике Таджикистан диктует необходимость более качественной подготовки специалистов. В условиях информатизации общества и модернизации таджикского образования особую актуальность приобретают организация, </w:t>
      </w:r>
    </w:p>
    <w:p w:rsidR="001E1FF2" w:rsidRDefault="001E1FF2">
      <w:pPr>
        <w:widowControl w:val="0"/>
        <w:autoSpaceDE w:val="0"/>
        <w:autoSpaceDN w:val="0"/>
        <w:adjustRightInd w:val="0"/>
        <w:spacing w:after="0" w:line="27" w:lineRule="exact"/>
        <w:rPr>
          <w:rFonts w:ascii="Times New Roman" w:hAnsi="Times New Roman"/>
          <w:sz w:val="24"/>
          <w:szCs w:val="24"/>
        </w:rPr>
      </w:pPr>
    </w:p>
    <w:p w:rsidR="001E1FF2" w:rsidRDefault="00F132AC">
      <w:pPr>
        <w:widowControl w:val="0"/>
        <w:tabs>
          <w:tab w:val="left" w:pos="1640"/>
        </w:tabs>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управление</w:t>
      </w:r>
      <w:r>
        <w:rPr>
          <w:rFonts w:ascii="Times New Roman" w:hAnsi="Times New Roman"/>
          <w:sz w:val="24"/>
          <w:szCs w:val="24"/>
        </w:rPr>
        <w:tab/>
      </w:r>
      <w:r>
        <w:rPr>
          <w:rFonts w:ascii="Times New Roman" w:hAnsi="Times New Roman"/>
          <w:sz w:val="28"/>
          <w:szCs w:val="28"/>
        </w:rPr>
        <w:t>и   обеспечение   самостоятельной   работы   студентов   при</w:t>
      </w:r>
    </w:p>
    <w:p w:rsidR="001E1FF2" w:rsidRDefault="001E1FF2">
      <w:pPr>
        <w:widowControl w:val="0"/>
        <w:autoSpaceDE w:val="0"/>
        <w:autoSpaceDN w:val="0"/>
        <w:adjustRightInd w:val="0"/>
        <w:spacing w:after="0" w:line="158"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 xml:space="preserve">обеспечении </w:t>
      </w:r>
      <w:r>
        <w:rPr>
          <w:rFonts w:ascii="Times New Roman" w:hAnsi="Times New Roman"/>
          <w:sz w:val="26"/>
          <w:szCs w:val="26"/>
        </w:rPr>
        <w:t>непрерывности и преемственности процесса образования.</w:t>
      </w:r>
    </w:p>
    <w:p w:rsidR="001E1FF2" w:rsidRDefault="001E1FF2">
      <w:pPr>
        <w:widowControl w:val="0"/>
        <w:autoSpaceDE w:val="0"/>
        <w:autoSpaceDN w:val="0"/>
        <w:adjustRightInd w:val="0"/>
        <w:spacing w:after="0" w:line="231" w:lineRule="exact"/>
        <w:rPr>
          <w:rFonts w:ascii="Times New Roman" w:hAnsi="Times New Roman"/>
          <w:sz w:val="24"/>
          <w:szCs w:val="24"/>
        </w:rPr>
      </w:pPr>
    </w:p>
    <w:p w:rsidR="001E1FF2" w:rsidRDefault="00F132AC" w:rsidP="00F132AC">
      <w:pPr>
        <w:widowControl w:val="0"/>
        <w:numPr>
          <w:ilvl w:val="0"/>
          <w:numId w:val="110"/>
        </w:numPr>
        <w:tabs>
          <w:tab w:val="clear" w:pos="720"/>
          <w:tab w:val="num" w:pos="1133"/>
        </w:tabs>
        <w:overflowPunct w:val="0"/>
        <w:autoSpaceDE w:val="0"/>
        <w:autoSpaceDN w:val="0"/>
        <w:adjustRightInd w:val="0"/>
        <w:spacing w:after="0" w:line="347" w:lineRule="auto"/>
        <w:ind w:left="0" w:firstLine="711"/>
        <w:jc w:val="both"/>
        <w:rPr>
          <w:rFonts w:ascii="Times New Roman" w:hAnsi="Times New Roman"/>
          <w:sz w:val="28"/>
          <w:szCs w:val="28"/>
        </w:rPr>
      </w:pPr>
      <w:r>
        <w:rPr>
          <w:rFonts w:ascii="Times New Roman" w:hAnsi="Times New Roman"/>
          <w:sz w:val="28"/>
          <w:szCs w:val="28"/>
        </w:rPr>
        <w:t xml:space="preserve">Модернизация высшего и дополнительного профессионального образования на основе теоретически обоснованной концепции является своевременной и адекватной реакцией системы профессионального образования на требования современного общества и объективным изменениям в процессах приобретения и передачи знаний. </w:t>
      </w:r>
    </w:p>
    <w:p w:rsidR="001E1FF2" w:rsidRDefault="001E1FF2">
      <w:pPr>
        <w:widowControl w:val="0"/>
        <w:autoSpaceDE w:val="0"/>
        <w:autoSpaceDN w:val="0"/>
        <w:adjustRightInd w:val="0"/>
        <w:spacing w:after="0" w:line="87" w:lineRule="exact"/>
        <w:rPr>
          <w:rFonts w:ascii="Times New Roman" w:hAnsi="Times New Roman"/>
          <w:sz w:val="28"/>
          <w:szCs w:val="28"/>
        </w:rPr>
      </w:pPr>
    </w:p>
    <w:p w:rsidR="001E1FF2" w:rsidRDefault="00F132AC" w:rsidP="00F132AC">
      <w:pPr>
        <w:widowControl w:val="0"/>
        <w:numPr>
          <w:ilvl w:val="0"/>
          <w:numId w:val="110"/>
        </w:numPr>
        <w:tabs>
          <w:tab w:val="clear" w:pos="720"/>
          <w:tab w:val="num" w:pos="1133"/>
        </w:tabs>
        <w:overflowPunct w:val="0"/>
        <w:autoSpaceDE w:val="0"/>
        <w:autoSpaceDN w:val="0"/>
        <w:adjustRightInd w:val="0"/>
        <w:spacing w:after="0" w:line="351" w:lineRule="auto"/>
        <w:ind w:left="0" w:right="20" w:firstLine="711"/>
        <w:jc w:val="both"/>
        <w:rPr>
          <w:rFonts w:ascii="Times New Roman" w:hAnsi="Times New Roman"/>
          <w:sz w:val="28"/>
          <w:szCs w:val="28"/>
        </w:rPr>
      </w:pPr>
      <w:r>
        <w:rPr>
          <w:rFonts w:ascii="Times New Roman" w:hAnsi="Times New Roman"/>
          <w:sz w:val="28"/>
          <w:szCs w:val="28"/>
        </w:rPr>
        <w:t xml:space="preserve">Основной задачей современного вуза Таджикистана на ближайшую перспективу является предоставление студентам всех форм обучения возможности освоения в условиях самостоятельной подготовки основных и дополнительных образовательных программ на основе электронных информационно-образовательных технологий. При этом применение дистанционных образовательных технологий в учебном процессе не должно приводить к сокращению количества аудиторных часов. </w:t>
      </w:r>
    </w:p>
    <w:p w:rsidR="001E1FF2" w:rsidRDefault="001E1FF2">
      <w:pPr>
        <w:widowControl w:val="0"/>
        <w:autoSpaceDE w:val="0"/>
        <w:autoSpaceDN w:val="0"/>
        <w:adjustRightInd w:val="0"/>
        <w:spacing w:after="0" w:line="84" w:lineRule="exact"/>
        <w:rPr>
          <w:rFonts w:ascii="Times New Roman" w:hAnsi="Times New Roman"/>
          <w:sz w:val="28"/>
          <w:szCs w:val="28"/>
        </w:rPr>
      </w:pPr>
    </w:p>
    <w:p w:rsidR="001E1FF2" w:rsidRDefault="00F132AC" w:rsidP="00F132AC">
      <w:pPr>
        <w:widowControl w:val="0"/>
        <w:numPr>
          <w:ilvl w:val="0"/>
          <w:numId w:val="110"/>
        </w:numPr>
        <w:tabs>
          <w:tab w:val="clear" w:pos="720"/>
          <w:tab w:val="num" w:pos="1133"/>
        </w:tabs>
        <w:overflowPunct w:val="0"/>
        <w:autoSpaceDE w:val="0"/>
        <w:autoSpaceDN w:val="0"/>
        <w:adjustRightInd w:val="0"/>
        <w:spacing w:after="0" w:line="350" w:lineRule="auto"/>
        <w:ind w:left="0" w:right="20" w:firstLine="711"/>
        <w:jc w:val="both"/>
        <w:rPr>
          <w:rFonts w:ascii="Times New Roman" w:hAnsi="Times New Roman"/>
          <w:sz w:val="28"/>
          <w:szCs w:val="28"/>
        </w:rPr>
      </w:pPr>
      <w:r>
        <w:rPr>
          <w:rFonts w:ascii="Times New Roman" w:hAnsi="Times New Roman"/>
          <w:sz w:val="28"/>
          <w:szCs w:val="28"/>
        </w:rPr>
        <w:t xml:space="preserve">Для повышения эффективности образовательного процесса необходимы комплексные меры по изменению существующей структуры высшего образования в рамках ее модернизации на основе комплексного использования современных ИКТ, учитывающих специфические особенности подготовки квалифицированных кадров для экономики Таджикистана. </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pgSz w:w="11904" w:h="16838"/>
          <w:pgMar w:top="1188" w:right="840" w:bottom="600" w:left="1700" w:header="720" w:footer="720" w:gutter="0"/>
          <w:cols w:space="720" w:equalWidth="0">
            <w:col w:w="9360"/>
          </w:cols>
          <w:noEndnote/>
        </w:sect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324"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184</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type w:val="continuous"/>
          <w:pgSz w:w="11904" w:h="16838"/>
          <w:pgMar w:top="1188" w:right="5140" w:bottom="600" w:left="6340" w:header="720" w:footer="720" w:gutter="0"/>
          <w:cols w:space="720" w:equalWidth="0">
            <w:col w:w="420"/>
          </w:cols>
          <w:noEndnote/>
        </w:sectPr>
      </w:pPr>
    </w:p>
    <w:p w:rsidR="001E1FF2" w:rsidRDefault="00F132AC">
      <w:pPr>
        <w:widowControl w:val="0"/>
        <w:autoSpaceDE w:val="0"/>
        <w:autoSpaceDN w:val="0"/>
        <w:adjustRightInd w:val="0"/>
        <w:spacing w:after="0" w:line="240" w:lineRule="auto"/>
        <w:ind w:left="720"/>
        <w:rPr>
          <w:rFonts w:ascii="Times New Roman" w:hAnsi="Times New Roman"/>
          <w:sz w:val="24"/>
          <w:szCs w:val="24"/>
        </w:rPr>
      </w:pPr>
      <w:bookmarkStart w:id="184" w:name="page369"/>
      <w:bookmarkEnd w:id="184"/>
      <w:r>
        <w:rPr>
          <w:rFonts w:ascii="Times New Roman" w:hAnsi="Times New Roman"/>
          <w:sz w:val="28"/>
          <w:szCs w:val="28"/>
        </w:rPr>
        <w:lastRenderedPageBreak/>
        <w:t>6.  В соответствии с Законом Республики Таджикистан от 17 мая 2004</w:t>
      </w:r>
    </w:p>
    <w:p w:rsidR="001E1FF2" w:rsidRDefault="001E1FF2">
      <w:pPr>
        <w:widowControl w:val="0"/>
        <w:autoSpaceDE w:val="0"/>
        <w:autoSpaceDN w:val="0"/>
        <w:adjustRightInd w:val="0"/>
        <w:spacing w:after="0" w:line="163"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года №34 «Об образовании» и Законом Республики Таджикистан от 19 мая</w:t>
      </w:r>
    </w:p>
    <w:p w:rsidR="001E1FF2" w:rsidRDefault="001E1FF2">
      <w:pPr>
        <w:widowControl w:val="0"/>
        <w:autoSpaceDE w:val="0"/>
        <w:autoSpaceDN w:val="0"/>
        <w:adjustRightInd w:val="0"/>
        <w:spacing w:after="0" w:line="226"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3" w:lineRule="auto"/>
        <w:jc w:val="both"/>
        <w:rPr>
          <w:rFonts w:ascii="Times New Roman" w:hAnsi="Times New Roman"/>
          <w:sz w:val="24"/>
          <w:szCs w:val="24"/>
        </w:rPr>
      </w:pPr>
      <w:r>
        <w:rPr>
          <w:rFonts w:ascii="Times New Roman" w:hAnsi="Times New Roman"/>
          <w:sz w:val="28"/>
          <w:szCs w:val="28"/>
        </w:rPr>
        <w:t>2009 года № 531 «О высшем и послевузовском профессиональном образовании», «учреждение высшего профессионального образования может использовать дистанционные образовательные технологии для реализации образовательной программы, частично или в полном объеме», при этом</w:t>
      </w:r>
    </w:p>
    <w:p w:rsidR="001E1FF2" w:rsidRDefault="001E1FF2">
      <w:pPr>
        <w:widowControl w:val="0"/>
        <w:autoSpaceDE w:val="0"/>
        <w:autoSpaceDN w:val="0"/>
        <w:adjustRightInd w:val="0"/>
        <w:spacing w:after="0" w:line="94" w:lineRule="exact"/>
        <w:rPr>
          <w:rFonts w:ascii="Times New Roman" w:hAnsi="Times New Roman"/>
          <w:sz w:val="24"/>
          <w:szCs w:val="24"/>
        </w:rPr>
      </w:pPr>
    </w:p>
    <w:p w:rsidR="001E1FF2" w:rsidRDefault="00F132AC">
      <w:pPr>
        <w:widowControl w:val="0"/>
        <w:overflowPunct w:val="0"/>
        <w:autoSpaceDE w:val="0"/>
        <w:autoSpaceDN w:val="0"/>
        <w:adjustRightInd w:val="0"/>
        <w:spacing w:after="0" w:line="311" w:lineRule="auto"/>
        <w:ind w:right="20"/>
        <w:jc w:val="both"/>
        <w:rPr>
          <w:rFonts w:ascii="Times New Roman" w:hAnsi="Times New Roman"/>
          <w:sz w:val="24"/>
          <w:szCs w:val="24"/>
        </w:rPr>
      </w:pPr>
      <w:r>
        <w:rPr>
          <w:rFonts w:ascii="Times New Roman" w:hAnsi="Times New Roman"/>
          <w:sz w:val="28"/>
          <w:szCs w:val="28"/>
        </w:rPr>
        <w:t>«допускается сочетание различных форм получения высшего профессионального образования».</w:t>
      </w:r>
    </w:p>
    <w:p w:rsidR="001E1FF2" w:rsidRDefault="001E1FF2">
      <w:pPr>
        <w:widowControl w:val="0"/>
        <w:autoSpaceDE w:val="0"/>
        <w:autoSpaceDN w:val="0"/>
        <w:adjustRightInd w:val="0"/>
        <w:spacing w:after="0" w:line="131"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7" w:lineRule="auto"/>
        <w:ind w:right="20" w:firstLine="711"/>
        <w:jc w:val="both"/>
        <w:rPr>
          <w:rFonts w:ascii="Times New Roman" w:hAnsi="Times New Roman"/>
          <w:sz w:val="24"/>
          <w:szCs w:val="24"/>
        </w:rPr>
      </w:pPr>
      <w:r>
        <w:rPr>
          <w:rFonts w:ascii="Times New Roman" w:hAnsi="Times New Roman"/>
          <w:sz w:val="28"/>
          <w:szCs w:val="28"/>
        </w:rPr>
        <w:t>7. В рамках существующей нормативно-правовой базы Республики Таджикистан условиями оптимального применения ИКТ (в том числе реализации дистанционных образовательных технологий) в учебном процессе высшей школы является разработка учебных планов на основе смешанного обучения. Оно дает целый ряд преимуществ, как для студентов,</w:t>
      </w:r>
    </w:p>
    <w:p w:rsidR="001E1FF2" w:rsidRDefault="001E1FF2">
      <w:pPr>
        <w:widowControl w:val="0"/>
        <w:autoSpaceDE w:val="0"/>
        <w:autoSpaceDN w:val="0"/>
        <w:adjustRightInd w:val="0"/>
        <w:spacing w:after="0" w:line="87" w:lineRule="exact"/>
        <w:rPr>
          <w:rFonts w:ascii="Times New Roman" w:hAnsi="Times New Roman"/>
          <w:sz w:val="24"/>
          <w:szCs w:val="24"/>
        </w:rPr>
      </w:pPr>
    </w:p>
    <w:p w:rsidR="001E1FF2" w:rsidRDefault="00F132AC">
      <w:pPr>
        <w:widowControl w:val="0"/>
        <w:overflowPunct w:val="0"/>
        <w:autoSpaceDE w:val="0"/>
        <w:autoSpaceDN w:val="0"/>
        <w:adjustRightInd w:val="0"/>
        <w:spacing w:after="0" w:line="334" w:lineRule="auto"/>
        <w:ind w:right="20"/>
        <w:jc w:val="both"/>
        <w:rPr>
          <w:rFonts w:ascii="Times New Roman" w:hAnsi="Times New Roman"/>
          <w:sz w:val="24"/>
          <w:szCs w:val="24"/>
        </w:rPr>
      </w:pPr>
      <w:r>
        <w:rPr>
          <w:rFonts w:ascii="Times New Roman" w:hAnsi="Times New Roman"/>
          <w:sz w:val="28"/>
          <w:szCs w:val="28"/>
        </w:rPr>
        <w:t>так и для преподавателей (удобный выбор времени, места, формы и т.д.). Тем не менее, эффективность применения ИКТ определяется характером и качеством субъектного взаимодействия между субъектами обучения,</w:t>
      </w:r>
    </w:p>
    <w:p w:rsidR="001E1FF2" w:rsidRDefault="001E1FF2">
      <w:pPr>
        <w:widowControl w:val="0"/>
        <w:autoSpaceDE w:val="0"/>
        <w:autoSpaceDN w:val="0"/>
        <w:adjustRightInd w:val="0"/>
        <w:spacing w:after="0" w:line="106" w:lineRule="exact"/>
        <w:rPr>
          <w:rFonts w:ascii="Times New Roman" w:hAnsi="Times New Roman"/>
          <w:sz w:val="24"/>
          <w:szCs w:val="24"/>
        </w:rPr>
      </w:pPr>
    </w:p>
    <w:p w:rsidR="001E1FF2" w:rsidRDefault="00F132AC">
      <w:pPr>
        <w:widowControl w:val="0"/>
        <w:overflowPunct w:val="0"/>
        <w:autoSpaceDE w:val="0"/>
        <w:autoSpaceDN w:val="0"/>
        <w:adjustRightInd w:val="0"/>
        <w:spacing w:after="0" w:line="334" w:lineRule="auto"/>
        <w:ind w:right="20"/>
        <w:jc w:val="both"/>
        <w:rPr>
          <w:rFonts w:ascii="Times New Roman" w:hAnsi="Times New Roman"/>
          <w:sz w:val="24"/>
          <w:szCs w:val="24"/>
        </w:rPr>
      </w:pPr>
      <w:r>
        <w:rPr>
          <w:rFonts w:ascii="Times New Roman" w:hAnsi="Times New Roman"/>
          <w:sz w:val="28"/>
          <w:szCs w:val="28"/>
        </w:rPr>
        <w:t>используемых образовательных технологий, уровня познавательной активности обучающихся, а также определяется условиями организации учебного процесса [193; С. 322-333].</w:t>
      </w:r>
    </w:p>
    <w:p w:rsidR="001E1FF2" w:rsidRDefault="001E1FF2">
      <w:pPr>
        <w:widowControl w:val="0"/>
        <w:autoSpaceDE w:val="0"/>
        <w:autoSpaceDN w:val="0"/>
        <w:adjustRightInd w:val="0"/>
        <w:spacing w:after="0" w:line="106" w:lineRule="exact"/>
        <w:rPr>
          <w:rFonts w:ascii="Times New Roman" w:hAnsi="Times New Roman"/>
          <w:sz w:val="24"/>
          <w:szCs w:val="24"/>
        </w:rPr>
      </w:pPr>
    </w:p>
    <w:p w:rsidR="001E1FF2" w:rsidRDefault="00F132AC">
      <w:pPr>
        <w:widowControl w:val="0"/>
        <w:overflowPunct w:val="0"/>
        <w:autoSpaceDE w:val="0"/>
        <w:autoSpaceDN w:val="0"/>
        <w:adjustRightInd w:val="0"/>
        <w:spacing w:after="0" w:line="334" w:lineRule="auto"/>
        <w:ind w:firstLine="711"/>
        <w:jc w:val="both"/>
        <w:rPr>
          <w:rFonts w:ascii="Times New Roman" w:hAnsi="Times New Roman"/>
          <w:sz w:val="24"/>
          <w:szCs w:val="24"/>
        </w:rPr>
      </w:pPr>
      <w:r>
        <w:rPr>
          <w:rFonts w:ascii="Times New Roman" w:hAnsi="Times New Roman"/>
          <w:sz w:val="28"/>
          <w:szCs w:val="28"/>
        </w:rPr>
        <w:t>Таким образом, в рамках настоящего исследования был обобщен и систематизирован комплекс дидактических условий эффективного использования в вузе средств ИКТ учебного назначения, позволяющий, с</w:t>
      </w:r>
    </w:p>
    <w:p w:rsidR="001E1FF2" w:rsidRDefault="001E1FF2">
      <w:pPr>
        <w:widowControl w:val="0"/>
        <w:autoSpaceDE w:val="0"/>
        <w:autoSpaceDN w:val="0"/>
        <w:adjustRightInd w:val="0"/>
        <w:spacing w:after="0" w:line="106" w:lineRule="exact"/>
        <w:rPr>
          <w:rFonts w:ascii="Times New Roman" w:hAnsi="Times New Roman"/>
          <w:sz w:val="24"/>
          <w:szCs w:val="24"/>
        </w:rPr>
      </w:pPr>
    </w:p>
    <w:p w:rsidR="001E1FF2" w:rsidRDefault="00F132AC">
      <w:pPr>
        <w:widowControl w:val="0"/>
        <w:overflowPunct w:val="0"/>
        <w:autoSpaceDE w:val="0"/>
        <w:autoSpaceDN w:val="0"/>
        <w:adjustRightInd w:val="0"/>
        <w:spacing w:after="0" w:line="307" w:lineRule="auto"/>
        <w:jc w:val="both"/>
        <w:rPr>
          <w:rFonts w:ascii="Times New Roman" w:hAnsi="Times New Roman"/>
          <w:sz w:val="24"/>
          <w:szCs w:val="24"/>
        </w:rPr>
      </w:pPr>
      <w:r>
        <w:rPr>
          <w:rFonts w:ascii="Times New Roman" w:hAnsi="Times New Roman"/>
          <w:sz w:val="28"/>
          <w:szCs w:val="28"/>
        </w:rPr>
        <w:t>одной стороны, реализовать в полной мере имеющийся научно-технический потенциал системы высшего образования Таджикистана, а с другой -</w:t>
      </w:r>
    </w:p>
    <w:p w:rsidR="001E1FF2" w:rsidRDefault="001E1FF2">
      <w:pPr>
        <w:widowControl w:val="0"/>
        <w:autoSpaceDE w:val="0"/>
        <w:autoSpaceDN w:val="0"/>
        <w:adjustRightInd w:val="0"/>
        <w:spacing w:after="0" w:line="73" w:lineRule="exact"/>
        <w:rPr>
          <w:rFonts w:ascii="Times New Roman" w:hAnsi="Times New Roman"/>
          <w:sz w:val="24"/>
          <w:szCs w:val="24"/>
        </w:rPr>
      </w:pPr>
    </w:p>
    <w:p w:rsidR="001E1FF2" w:rsidRDefault="00F132AC">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28"/>
          <w:szCs w:val="28"/>
        </w:rPr>
        <w:t>соединить в единую систему весь спектр передовых образовательных ИКТ.</w:t>
      </w: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49" w:lineRule="exact"/>
        <w:rPr>
          <w:rFonts w:ascii="Times New Roman" w:hAnsi="Times New Roman"/>
          <w:sz w:val="24"/>
          <w:szCs w:val="24"/>
        </w:rPr>
      </w:pPr>
    </w:p>
    <w:p w:rsidR="001E1FF2" w:rsidRDefault="00F132AC">
      <w:pPr>
        <w:widowControl w:val="0"/>
        <w:autoSpaceDE w:val="0"/>
        <w:autoSpaceDN w:val="0"/>
        <w:adjustRightInd w:val="0"/>
        <w:spacing w:after="0" w:line="239" w:lineRule="auto"/>
        <w:ind w:left="720"/>
        <w:rPr>
          <w:rFonts w:ascii="Times New Roman" w:hAnsi="Times New Roman"/>
          <w:sz w:val="24"/>
          <w:szCs w:val="24"/>
        </w:rPr>
      </w:pPr>
      <w:r>
        <w:rPr>
          <w:rFonts w:ascii="Times New Roman" w:hAnsi="Times New Roman"/>
          <w:b/>
          <w:bCs/>
          <w:sz w:val="28"/>
          <w:szCs w:val="28"/>
        </w:rPr>
        <w:t>2.4 Новые подходы к подготовке студентов к использованию ИКТ</w:t>
      </w: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44" w:lineRule="exact"/>
        <w:rPr>
          <w:rFonts w:ascii="Times New Roman" w:hAnsi="Times New Roman"/>
          <w:sz w:val="24"/>
          <w:szCs w:val="24"/>
        </w:rPr>
      </w:pPr>
    </w:p>
    <w:p w:rsidR="001E1FF2" w:rsidRDefault="00F132AC">
      <w:pPr>
        <w:widowControl w:val="0"/>
        <w:autoSpaceDE w:val="0"/>
        <w:autoSpaceDN w:val="0"/>
        <w:adjustRightInd w:val="0"/>
        <w:spacing w:after="0" w:line="239" w:lineRule="auto"/>
        <w:ind w:left="720"/>
        <w:rPr>
          <w:rFonts w:ascii="Times New Roman" w:hAnsi="Times New Roman"/>
          <w:sz w:val="24"/>
          <w:szCs w:val="24"/>
        </w:rPr>
      </w:pPr>
      <w:r>
        <w:rPr>
          <w:rFonts w:ascii="Times New Roman" w:hAnsi="Times New Roman"/>
          <w:sz w:val="28"/>
          <w:szCs w:val="28"/>
        </w:rPr>
        <w:t>Активное  использование  ИКТ  в  образовании  на  протяжении  двух</w:t>
      </w:r>
    </w:p>
    <w:p w:rsidR="001E1FF2" w:rsidRDefault="001E1FF2">
      <w:pPr>
        <w:widowControl w:val="0"/>
        <w:autoSpaceDE w:val="0"/>
        <w:autoSpaceDN w:val="0"/>
        <w:adjustRightInd w:val="0"/>
        <w:spacing w:after="0" w:line="160" w:lineRule="exact"/>
        <w:rPr>
          <w:rFonts w:ascii="Times New Roman" w:hAnsi="Times New Roman"/>
          <w:sz w:val="24"/>
          <w:szCs w:val="24"/>
        </w:rPr>
      </w:pPr>
    </w:p>
    <w:p w:rsidR="001E1FF2" w:rsidRDefault="00F132AC">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28"/>
          <w:szCs w:val="28"/>
        </w:rPr>
        <w:t>последних десятилетий привело к существенной трансформации вузовского</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pgSz w:w="11904" w:h="16838"/>
          <w:pgMar w:top="1120" w:right="840" w:bottom="600" w:left="1700" w:header="720" w:footer="720" w:gutter="0"/>
          <w:cols w:space="720" w:equalWidth="0">
            <w:col w:w="9360"/>
          </w:cols>
          <w:noEndnote/>
        </w:sectPr>
      </w:pPr>
    </w:p>
    <w:p w:rsidR="001E1FF2" w:rsidRDefault="001E1FF2">
      <w:pPr>
        <w:widowControl w:val="0"/>
        <w:autoSpaceDE w:val="0"/>
        <w:autoSpaceDN w:val="0"/>
        <w:adjustRightInd w:val="0"/>
        <w:spacing w:after="0" w:line="188"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185</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type w:val="continuous"/>
          <w:pgSz w:w="11904" w:h="16838"/>
          <w:pgMar w:top="1120" w:right="5140" w:bottom="600" w:left="6340" w:header="720" w:footer="720" w:gutter="0"/>
          <w:cols w:space="720" w:equalWidth="0">
            <w:col w:w="420"/>
          </w:cols>
          <w:noEndnote/>
        </w:sectPr>
      </w:pPr>
    </w:p>
    <w:p w:rsidR="001E1FF2" w:rsidRDefault="00F132AC">
      <w:pPr>
        <w:widowControl w:val="0"/>
        <w:overflowPunct w:val="0"/>
        <w:autoSpaceDE w:val="0"/>
        <w:autoSpaceDN w:val="0"/>
        <w:adjustRightInd w:val="0"/>
        <w:spacing w:after="0" w:line="347" w:lineRule="auto"/>
        <w:ind w:right="20"/>
        <w:jc w:val="both"/>
        <w:rPr>
          <w:rFonts w:ascii="Times New Roman" w:hAnsi="Times New Roman"/>
          <w:sz w:val="24"/>
          <w:szCs w:val="24"/>
        </w:rPr>
      </w:pPr>
      <w:bookmarkStart w:id="185" w:name="page371"/>
      <w:bookmarkEnd w:id="185"/>
      <w:r>
        <w:rPr>
          <w:rFonts w:ascii="Times New Roman" w:hAnsi="Times New Roman"/>
          <w:sz w:val="28"/>
          <w:szCs w:val="28"/>
        </w:rPr>
        <w:lastRenderedPageBreak/>
        <w:t>обучения. Элементами этой трансформации стали: осознание массовости и повсеместной доступности электронного контента, свободного от промежуточных физических хранилищ; распространение дистанционных технологий обучения, появление и развитие массового непрерывного образования.</w:t>
      </w:r>
    </w:p>
    <w:p w:rsidR="001E1FF2" w:rsidRDefault="001E1FF2">
      <w:pPr>
        <w:widowControl w:val="0"/>
        <w:autoSpaceDE w:val="0"/>
        <w:autoSpaceDN w:val="0"/>
        <w:adjustRightInd w:val="0"/>
        <w:spacing w:after="0" w:line="87"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3" w:lineRule="auto"/>
        <w:ind w:right="20" w:firstLine="711"/>
        <w:jc w:val="both"/>
        <w:rPr>
          <w:rFonts w:ascii="Times New Roman" w:hAnsi="Times New Roman"/>
          <w:sz w:val="24"/>
          <w:szCs w:val="24"/>
        </w:rPr>
      </w:pPr>
      <w:r>
        <w:rPr>
          <w:rFonts w:ascii="Times New Roman" w:hAnsi="Times New Roman"/>
          <w:sz w:val="28"/>
          <w:szCs w:val="28"/>
        </w:rPr>
        <w:t>В технологическом плане все это потребовало разработки новых подходов к проектированию и массовому использованию электронного учебного контента, акцентированию внимания на таких качествах информационных ресурсов как совместимость и соответствие стандартам.</w:t>
      </w:r>
    </w:p>
    <w:p w:rsidR="001E1FF2" w:rsidRDefault="001E1FF2">
      <w:pPr>
        <w:widowControl w:val="0"/>
        <w:autoSpaceDE w:val="0"/>
        <w:autoSpaceDN w:val="0"/>
        <w:adjustRightInd w:val="0"/>
        <w:spacing w:after="0" w:line="94" w:lineRule="exact"/>
        <w:rPr>
          <w:rFonts w:ascii="Times New Roman" w:hAnsi="Times New Roman"/>
          <w:sz w:val="24"/>
          <w:szCs w:val="24"/>
        </w:rPr>
      </w:pPr>
    </w:p>
    <w:p w:rsidR="001E1FF2" w:rsidRDefault="00F132AC">
      <w:pPr>
        <w:widowControl w:val="0"/>
        <w:overflowPunct w:val="0"/>
        <w:autoSpaceDE w:val="0"/>
        <w:autoSpaceDN w:val="0"/>
        <w:adjustRightInd w:val="0"/>
        <w:spacing w:after="0" w:line="334" w:lineRule="auto"/>
        <w:ind w:right="20"/>
        <w:jc w:val="both"/>
        <w:rPr>
          <w:rFonts w:ascii="Times New Roman" w:hAnsi="Times New Roman"/>
          <w:sz w:val="24"/>
          <w:szCs w:val="24"/>
        </w:rPr>
      </w:pPr>
      <w:r>
        <w:rPr>
          <w:rFonts w:ascii="Times New Roman" w:hAnsi="Times New Roman"/>
          <w:sz w:val="28"/>
          <w:szCs w:val="28"/>
        </w:rPr>
        <w:t>Совместимость учебного контента подразумевает его способность к интеграции отдельных независимо созданных компонент в ходе их взаимодействия для эффективной реализации задач электронного обучения.</w:t>
      </w:r>
    </w:p>
    <w:p w:rsidR="001E1FF2" w:rsidRDefault="001E1FF2">
      <w:pPr>
        <w:widowControl w:val="0"/>
        <w:autoSpaceDE w:val="0"/>
        <w:autoSpaceDN w:val="0"/>
        <w:adjustRightInd w:val="0"/>
        <w:spacing w:after="0" w:line="106" w:lineRule="exact"/>
        <w:rPr>
          <w:rFonts w:ascii="Times New Roman" w:hAnsi="Times New Roman"/>
          <w:sz w:val="24"/>
          <w:szCs w:val="24"/>
        </w:rPr>
      </w:pPr>
    </w:p>
    <w:p w:rsidR="001E1FF2" w:rsidRDefault="00F132AC">
      <w:pPr>
        <w:widowControl w:val="0"/>
        <w:overflowPunct w:val="0"/>
        <w:autoSpaceDE w:val="0"/>
        <w:autoSpaceDN w:val="0"/>
        <w:adjustRightInd w:val="0"/>
        <w:spacing w:after="0" w:line="355" w:lineRule="auto"/>
        <w:ind w:firstLine="711"/>
        <w:jc w:val="both"/>
        <w:rPr>
          <w:rFonts w:ascii="Times New Roman" w:hAnsi="Times New Roman"/>
          <w:sz w:val="24"/>
          <w:szCs w:val="24"/>
        </w:rPr>
      </w:pPr>
      <w:r>
        <w:rPr>
          <w:rFonts w:ascii="Times New Roman" w:hAnsi="Times New Roman"/>
          <w:sz w:val="28"/>
          <w:szCs w:val="28"/>
        </w:rPr>
        <w:t>Следует отметить, что вплоть до сегодняшнего дня многие вузы Республики Таджикистан создавали и использовали собственные системы поддержки учебного процесса. Хотя функционально и концептуально такие разработки были весьма ограниченными, они способствовали формированию нового мировоззрения у разработчиков и профессорско-преподавательского состава высших учебных заведений. Постепенно происходило осознание ими специфики задач поддержки учебного процесса и приобретению навыков взаимодействия в процессе развития открытых систем. Следующим естественным шагом на пути глобализации явилась стандартизация применяемых на основе ИКТ дидактических решений и технологий. Таким образом, в настоящее время подготовлена технологическая, организационная</w:t>
      </w:r>
    </w:p>
    <w:p w:rsidR="001E1FF2" w:rsidRDefault="001E1FF2">
      <w:pPr>
        <w:widowControl w:val="0"/>
        <w:autoSpaceDE w:val="0"/>
        <w:autoSpaceDN w:val="0"/>
        <w:adjustRightInd w:val="0"/>
        <w:spacing w:after="0" w:line="71" w:lineRule="exact"/>
        <w:rPr>
          <w:rFonts w:ascii="Times New Roman" w:hAnsi="Times New Roman"/>
          <w:sz w:val="24"/>
          <w:szCs w:val="24"/>
        </w:rPr>
      </w:pPr>
    </w:p>
    <w:p w:rsidR="001E1FF2" w:rsidRDefault="00F132AC" w:rsidP="00F132AC">
      <w:pPr>
        <w:widowControl w:val="0"/>
        <w:numPr>
          <w:ilvl w:val="0"/>
          <w:numId w:val="111"/>
        </w:numPr>
        <w:tabs>
          <w:tab w:val="clear" w:pos="720"/>
          <w:tab w:val="num" w:pos="360"/>
        </w:tabs>
        <w:overflowPunct w:val="0"/>
        <w:autoSpaceDE w:val="0"/>
        <w:autoSpaceDN w:val="0"/>
        <w:adjustRightInd w:val="0"/>
        <w:spacing w:after="0" w:line="310" w:lineRule="auto"/>
        <w:ind w:left="0" w:right="20" w:firstLine="0"/>
        <w:jc w:val="both"/>
        <w:rPr>
          <w:rFonts w:ascii="Times New Roman" w:hAnsi="Times New Roman"/>
          <w:sz w:val="28"/>
          <w:szCs w:val="28"/>
        </w:rPr>
      </w:pPr>
      <w:r>
        <w:rPr>
          <w:rFonts w:ascii="Times New Roman" w:hAnsi="Times New Roman"/>
          <w:sz w:val="28"/>
          <w:szCs w:val="28"/>
        </w:rPr>
        <w:t xml:space="preserve">информационная база внедрения в учебный процесс разнообразных сетевых решений, сервисных архитектур и технологий облачных вычислений </w:t>
      </w:r>
    </w:p>
    <w:p w:rsidR="001E1FF2" w:rsidRDefault="001E1FF2">
      <w:pPr>
        <w:widowControl w:val="0"/>
        <w:autoSpaceDE w:val="0"/>
        <w:autoSpaceDN w:val="0"/>
        <w:adjustRightInd w:val="0"/>
        <w:spacing w:after="0" w:line="138" w:lineRule="exact"/>
        <w:rPr>
          <w:rFonts w:ascii="Times New Roman" w:hAnsi="Times New Roman"/>
          <w:sz w:val="28"/>
          <w:szCs w:val="28"/>
        </w:rPr>
      </w:pPr>
    </w:p>
    <w:p w:rsidR="001E1FF2" w:rsidRDefault="00F132AC" w:rsidP="00F132AC">
      <w:pPr>
        <w:widowControl w:val="0"/>
        <w:numPr>
          <w:ilvl w:val="0"/>
          <w:numId w:val="111"/>
        </w:numPr>
        <w:tabs>
          <w:tab w:val="clear" w:pos="720"/>
          <w:tab w:val="num" w:pos="226"/>
        </w:tabs>
        <w:overflowPunct w:val="0"/>
        <w:autoSpaceDE w:val="0"/>
        <w:autoSpaceDN w:val="0"/>
        <w:adjustRightInd w:val="0"/>
        <w:spacing w:after="0" w:line="334" w:lineRule="auto"/>
        <w:ind w:left="0" w:right="20" w:firstLine="0"/>
        <w:jc w:val="both"/>
        <w:rPr>
          <w:rFonts w:ascii="Times New Roman" w:hAnsi="Times New Roman"/>
          <w:sz w:val="28"/>
          <w:szCs w:val="28"/>
        </w:rPr>
      </w:pPr>
      <w:r>
        <w:rPr>
          <w:rFonts w:ascii="Times New Roman" w:hAnsi="Times New Roman"/>
          <w:sz w:val="28"/>
          <w:szCs w:val="28"/>
        </w:rPr>
        <w:t xml:space="preserve">хранения информации. Таким образом, современные подходы к подготовке студентов использованию ИКТ в учебной и профессиональной деятельности подразумевают применение таких учебных ресурсов и технологий, </w:t>
      </w:r>
    </w:p>
    <w:p w:rsidR="001E1FF2" w:rsidRDefault="001E1FF2">
      <w:pPr>
        <w:widowControl w:val="0"/>
        <w:autoSpaceDE w:val="0"/>
        <w:autoSpaceDN w:val="0"/>
        <w:adjustRightInd w:val="0"/>
        <w:spacing w:after="0" w:line="38" w:lineRule="exact"/>
        <w:rPr>
          <w:rFonts w:ascii="Times New Roman" w:hAnsi="Times New Roman"/>
          <w:sz w:val="24"/>
          <w:szCs w:val="24"/>
        </w:rPr>
      </w:pPr>
    </w:p>
    <w:p w:rsidR="001E1FF2" w:rsidRDefault="00F132AC">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28"/>
          <w:szCs w:val="28"/>
        </w:rPr>
        <w:t>пригодных  для  интеграции,  адаптации  и  массового  использования  [115,</w:t>
      </w:r>
    </w:p>
    <w:p w:rsidR="001E1FF2" w:rsidRDefault="001E1FF2">
      <w:pPr>
        <w:widowControl w:val="0"/>
        <w:autoSpaceDE w:val="0"/>
        <w:autoSpaceDN w:val="0"/>
        <w:adjustRightInd w:val="0"/>
        <w:spacing w:after="0" w:line="160" w:lineRule="exact"/>
        <w:rPr>
          <w:rFonts w:ascii="Times New Roman" w:hAnsi="Times New Roman"/>
          <w:sz w:val="24"/>
          <w:szCs w:val="24"/>
        </w:rPr>
      </w:pPr>
    </w:p>
    <w:p w:rsidR="001E1FF2" w:rsidRDefault="00F132AC">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28"/>
          <w:szCs w:val="28"/>
        </w:rPr>
        <w:t>С.394].</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pgSz w:w="11904" w:h="16838"/>
          <w:pgMar w:top="1188" w:right="840" w:bottom="600" w:left="1700" w:header="720" w:footer="720" w:gutter="0"/>
          <w:cols w:space="720" w:equalWidth="0">
            <w:col w:w="9360"/>
          </w:cols>
          <w:noEndnote/>
        </w:sectPr>
      </w:pPr>
    </w:p>
    <w:p w:rsidR="001E1FF2" w:rsidRDefault="001E1FF2">
      <w:pPr>
        <w:widowControl w:val="0"/>
        <w:autoSpaceDE w:val="0"/>
        <w:autoSpaceDN w:val="0"/>
        <w:adjustRightInd w:val="0"/>
        <w:spacing w:after="0" w:line="188"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186</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type w:val="continuous"/>
          <w:pgSz w:w="11904" w:h="16838"/>
          <w:pgMar w:top="1188" w:right="5140" w:bottom="600" w:left="6340" w:header="720" w:footer="720" w:gutter="0"/>
          <w:cols w:space="720" w:equalWidth="0">
            <w:col w:w="420"/>
          </w:cols>
          <w:noEndnote/>
        </w:sectPr>
      </w:pPr>
    </w:p>
    <w:p w:rsidR="001E1FF2" w:rsidRDefault="00F132AC">
      <w:pPr>
        <w:widowControl w:val="0"/>
        <w:overflowPunct w:val="0"/>
        <w:autoSpaceDE w:val="0"/>
        <w:autoSpaceDN w:val="0"/>
        <w:adjustRightInd w:val="0"/>
        <w:spacing w:after="0" w:line="310" w:lineRule="auto"/>
        <w:ind w:right="20" w:firstLine="711"/>
        <w:jc w:val="both"/>
        <w:rPr>
          <w:rFonts w:ascii="Times New Roman" w:hAnsi="Times New Roman"/>
          <w:sz w:val="24"/>
          <w:szCs w:val="24"/>
        </w:rPr>
      </w:pPr>
      <w:bookmarkStart w:id="186" w:name="page373"/>
      <w:bookmarkEnd w:id="186"/>
      <w:r>
        <w:rPr>
          <w:rFonts w:ascii="Times New Roman" w:hAnsi="Times New Roman"/>
          <w:sz w:val="28"/>
          <w:szCs w:val="28"/>
        </w:rPr>
        <w:lastRenderedPageBreak/>
        <w:t>Фундаментальные изменения, обусловленные процессами глобализации, эволюции и конвергенции в науке и технике, прежде всего,</w:t>
      </w:r>
    </w:p>
    <w:p w:rsidR="001E1FF2" w:rsidRDefault="001E1FF2">
      <w:pPr>
        <w:widowControl w:val="0"/>
        <w:autoSpaceDE w:val="0"/>
        <w:autoSpaceDN w:val="0"/>
        <w:adjustRightInd w:val="0"/>
        <w:spacing w:after="0" w:line="133" w:lineRule="exact"/>
        <w:rPr>
          <w:rFonts w:ascii="Times New Roman" w:hAnsi="Times New Roman"/>
          <w:sz w:val="24"/>
          <w:szCs w:val="24"/>
        </w:rPr>
      </w:pPr>
    </w:p>
    <w:p w:rsidR="001E1FF2" w:rsidRDefault="00F132AC">
      <w:pPr>
        <w:widowControl w:val="0"/>
        <w:overflowPunct w:val="0"/>
        <w:autoSpaceDE w:val="0"/>
        <w:autoSpaceDN w:val="0"/>
        <w:adjustRightInd w:val="0"/>
        <w:spacing w:after="0" w:line="311" w:lineRule="auto"/>
        <w:jc w:val="both"/>
        <w:rPr>
          <w:rFonts w:ascii="Times New Roman" w:hAnsi="Times New Roman"/>
          <w:sz w:val="24"/>
          <w:szCs w:val="24"/>
        </w:rPr>
      </w:pPr>
      <w:r>
        <w:rPr>
          <w:rFonts w:ascii="Times New Roman" w:hAnsi="Times New Roman"/>
          <w:sz w:val="28"/>
          <w:szCs w:val="28"/>
        </w:rPr>
        <w:t>затронули сферу ИКТ, где среднее время жизни инновации значительно сократилось с традиционных 40-60 лет, как это было еще в первой половине</w:t>
      </w:r>
    </w:p>
    <w:p w:rsidR="001E1FF2" w:rsidRDefault="001E1FF2">
      <w:pPr>
        <w:widowControl w:val="0"/>
        <w:autoSpaceDE w:val="0"/>
        <w:autoSpaceDN w:val="0"/>
        <w:adjustRightInd w:val="0"/>
        <w:spacing w:after="0" w:line="136" w:lineRule="exact"/>
        <w:rPr>
          <w:rFonts w:ascii="Times New Roman" w:hAnsi="Times New Roman"/>
          <w:sz w:val="24"/>
          <w:szCs w:val="24"/>
        </w:rPr>
      </w:pPr>
    </w:p>
    <w:p w:rsidR="001E1FF2" w:rsidRDefault="00F132AC">
      <w:pPr>
        <w:widowControl w:val="0"/>
        <w:overflowPunct w:val="0"/>
        <w:autoSpaceDE w:val="0"/>
        <w:autoSpaceDN w:val="0"/>
        <w:adjustRightInd w:val="0"/>
        <w:spacing w:after="0" w:line="307" w:lineRule="auto"/>
        <w:ind w:right="20"/>
        <w:jc w:val="both"/>
        <w:rPr>
          <w:rFonts w:ascii="Times New Roman" w:hAnsi="Times New Roman"/>
          <w:sz w:val="24"/>
          <w:szCs w:val="24"/>
        </w:rPr>
      </w:pPr>
      <w:r>
        <w:rPr>
          <w:rFonts w:ascii="Times New Roman" w:hAnsi="Times New Roman"/>
          <w:sz w:val="28"/>
          <w:szCs w:val="28"/>
        </w:rPr>
        <w:t>XX века. Отсюда проистекает наблюдаемая интенсификация исследований как в области применения ИКТ в образовании, так и обучению новым ИКТ,</w:t>
      </w:r>
    </w:p>
    <w:p w:rsidR="001E1FF2" w:rsidRDefault="001E1FF2">
      <w:pPr>
        <w:widowControl w:val="0"/>
        <w:autoSpaceDE w:val="0"/>
        <w:autoSpaceDN w:val="0"/>
        <w:adjustRightInd w:val="0"/>
        <w:spacing w:after="0" w:line="141" w:lineRule="exact"/>
        <w:rPr>
          <w:rFonts w:ascii="Times New Roman" w:hAnsi="Times New Roman"/>
          <w:sz w:val="24"/>
          <w:szCs w:val="24"/>
        </w:rPr>
      </w:pPr>
    </w:p>
    <w:p w:rsidR="001E1FF2" w:rsidRDefault="00F132AC">
      <w:pPr>
        <w:widowControl w:val="0"/>
        <w:overflowPunct w:val="0"/>
        <w:autoSpaceDE w:val="0"/>
        <w:autoSpaceDN w:val="0"/>
        <w:adjustRightInd w:val="0"/>
        <w:spacing w:after="0" w:line="334" w:lineRule="auto"/>
        <w:ind w:right="20"/>
        <w:jc w:val="both"/>
        <w:rPr>
          <w:rFonts w:ascii="Times New Roman" w:hAnsi="Times New Roman"/>
          <w:sz w:val="24"/>
          <w:szCs w:val="24"/>
        </w:rPr>
      </w:pPr>
      <w:r>
        <w:rPr>
          <w:rFonts w:ascii="Times New Roman" w:hAnsi="Times New Roman"/>
          <w:sz w:val="28"/>
          <w:szCs w:val="28"/>
        </w:rPr>
        <w:t>только-только прошедшим этап практической апробации. Образовательные системы всегда рассматривались исключительно с позиции социальной детерминированности, которая определяла форму и содержание обучения</w:t>
      </w:r>
    </w:p>
    <w:p w:rsidR="001E1FF2" w:rsidRDefault="001E1FF2">
      <w:pPr>
        <w:widowControl w:val="0"/>
        <w:autoSpaceDE w:val="0"/>
        <w:autoSpaceDN w:val="0"/>
        <w:adjustRightInd w:val="0"/>
        <w:spacing w:after="0" w:line="38"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[106].</w:t>
      </w:r>
    </w:p>
    <w:p w:rsidR="001E1FF2" w:rsidRDefault="001E1FF2">
      <w:pPr>
        <w:widowControl w:val="0"/>
        <w:autoSpaceDE w:val="0"/>
        <w:autoSpaceDN w:val="0"/>
        <w:adjustRightInd w:val="0"/>
        <w:spacing w:after="0" w:line="226" w:lineRule="exact"/>
        <w:rPr>
          <w:rFonts w:ascii="Times New Roman" w:hAnsi="Times New Roman"/>
          <w:sz w:val="24"/>
          <w:szCs w:val="24"/>
        </w:rPr>
      </w:pPr>
    </w:p>
    <w:p w:rsidR="001E1FF2" w:rsidRDefault="00F132AC">
      <w:pPr>
        <w:widowControl w:val="0"/>
        <w:overflowPunct w:val="0"/>
        <w:autoSpaceDE w:val="0"/>
        <w:autoSpaceDN w:val="0"/>
        <w:adjustRightInd w:val="0"/>
        <w:spacing w:after="0" w:line="311" w:lineRule="auto"/>
        <w:ind w:right="20" w:firstLine="711"/>
        <w:jc w:val="both"/>
        <w:rPr>
          <w:rFonts w:ascii="Times New Roman" w:hAnsi="Times New Roman"/>
          <w:sz w:val="24"/>
          <w:szCs w:val="24"/>
        </w:rPr>
      </w:pPr>
      <w:r>
        <w:rPr>
          <w:rFonts w:ascii="Times New Roman" w:hAnsi="Times New Roman"/>
          <w:sz w:val="28"/>
          <w:szCs w:val="28"/>
        </w:rPr>
        <w:t>Ретроспективный анализ технологий обучения показывает, что основными новациями в области ИКТ, оказавшими влияние на их развитие,</w:t>
      </w:r>
    </w:p>
    <w:p w:rsidR="001E1FF2" w:rsidRDefault="001E1FF2">
      <w:pPr>
        <w:widowControl w:val="0"/>
        <w:autoSpaceDE w:val="0"/>
        <w:autoSpaceDN w:val="0"/>
        <w:adjustRightInd w:val="0"/>
        <w:spacing w:after="0" w:line="68" w:lineRule="exact"/>
        <w:rPr>
          <w:rFonts w:ascii="Times New Roman" w:hAnsi="Times New Roman"/>
          <w:sz w:val="24"/>
          <w:szCs w:val="24"/>
        </w:rPr>
      </w:pPr>
    </w:p>
    <w:p w:rsidR="001E1FF2" w:rsidRDefault="00F132AC">
      <w:pPr>
        <w:widowControl w:val="0"/>
        <w:tabs>
          <w:tab w:val="left" w:pos="1500"/>
        </w:tabs>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являются</w:t>
      </w:r>
      <w:r>
        <w:rPr>
          <w:rFonts w:ascii="Times New Roman" w:hAnsi="Times New Roman"/>
          <w:sz w:val="24"/>
          <w:szCs w:val="24"/>
        </w:rPr>
        <w:tab/>
      </w:r>
      <w:r>
        <w:rPr>
          <w:rFonts w:ascii="Times New Roman" w:hAnsi="Times New Roman"/>
          <w:sz w:val="28"/>
          <w:szCs w:val="28"/>
        </w:rPr>
        <w:t>появление    новых    технологий    визуализации,    хранения,</w:t>
      </w:r>
    </w:p>
    <w:p w:rsidR="001E1FF2" w:rsidRDefault="001E1FF2">
      <w:pPr>
        <w:widowControl w:val="0"/>
        <w:autoSpaceDE w:val="0"/>
        <w:autoSpaceDN w:val="0"/>
        <w:adjustRightInd w:val="0"/>
        <w:spacing w:after="0" w:line="158"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представления учебной информации, а также технологии передачи знаний,</w:t>
      </w:r>
    </w:p>
    <w:p w:rsidR="001E1FF2" w:rsidRDefault="001E1FF2">
      <w:pPr>
        <w:widowControl w:val="0"/>
        <w:autoSpaceDE w:val="0"/>
        <w:autoSpaceDN w:val="0"/>
        <w:adjustRightInd w:val="0"/>
        <w:spacing w:after="0" w:line="163"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умений и  навыков.  Указанные  технологические  инновации позволили  по-</w:t>
      </w:r>
    </w:p>
    <w:p w:rsidR="001E1FF2" w:rsidRDefault="001E1FF2">
      <w:pPr>
        <w:widowControl w:val="0"/>
        <w:autoSpaceDE w:val="0"/>
        <w:autoSpaceDN w:val="0"/>
        <w:adjustRightInd w:val="0"/>
        <w:spacing w:after="0" w:line="226"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3" w:lineRule="auto"/>
        <w:ind w:right="20"/>
        <w:jc w:val="both"/>
        <w:rPr>
          <w:rFonts w:ascii="Times New Roman" w:hAnsi="Times New Roman"/>
          <w:sz w:val="24"/>
          <w:szCs w:val="24"/>
        </w:rPr>
      </w:pPr>
      <w:r>
        <w:rPr>
          <w:rFonts w:ascii="Times New Roman" w:hAnsi="Times New Roman"/>
          <w:sz w:val="28"/>
          <w:szCs w:val="28"/>
        </w:rPr>
        <w:t>новому сформулировать задачу организации непрерывного и массового образования, создать условия для взаимодействия участников распределенных научных и педагогических коллективов и обеспечить доступ удаленных потребителей к научной и учебной информации [115, С.395].</w:t>
      </w:r>
    </w:p>
    <w:p w:rsidR="001E1FF2" w:rsidRDefault="001E1FF2">
      <w:pPr>
        <w:widowControl w:val="0"/>
        <w:autoSpaceDE w:val="0"/>
        <w:autoSpaceDN w:val="0"/>
        <w:adjustRightInd w:val="0"/>
        <w:spacing w:after="0" w:line="94" w:lineRule="exact"/>
        <w:rPr>
          <w:rFonts w:ascii="Times New Roman" w:hAnsi="Times New Roman"/>
          <w:sz w:val="24"/>
          <w:szCs w:val="24"/>
        </w:rPr>
      </w:pPr>
    </w:p>
    <w:p w:rsidR="001E1FF2" w:rsidRDefault="00F132AC">
      <w:pPr>
        <w:widowControl w:val="0"/>
        <w:overflowPunct w:val="0"/>
        <w:autoSpaceDE w:val="0"/>
        <w:autoSpaceDN w:val="0"/>
        <w:adjustRightInd w:val="0"/>
        <w:spacing w:after="0" w:line="310" w:lineRule="auto"/>
        <w:ind w:right="20" w:firstLine="711"/>
        <w:jc w:val="both"/>
        <w:rPr>
          <w:rFonts w:ascii="Times New Roman" w:hAnsi="Times New Roman"/>
          <w:sz w:val="24"/>
          <w:szCs w:val="24"/>
        </w:rPr>
      </w:pPr>
      <w:r>
        <w:rPr>
          <w:rFonts w:ascii="Times New Roman" w:hAnsi="Times New Roman"/>
          <w:sz w:val="28"/>
          <w:szCs w:val="28"/>
        </w:rPr>
        <w:t>По мнению И.Н. Семеновой, правила перестройки современного образования высшей школы задаются [159, С. 224]:</w:t>
      </w:r>
    </w:p>
    <w:p w:rsidR="001E1FF2" w:rsidRDefault="001E1FF2">
      <w:pPr>
        <w:widowControl w:val="0"/>
        <w:autoSpaceDE w:val="0"/>
        <w:autoSpaceDN w:val="0"/>
        <w:adjustRightInd w:val="0"/>
        <w:spacing w:after="0" w:line="152" w:lineRule="exact"/>
        <w:rPr>
          <w:rFonts w:ascii="Times New Roman" w:hAnsi="Times New Roman"/>
          <w:sz w:val="24"/>
          <w:szCs w:val="24"/>
        </w:rPr>
      </w:pPr>
    </w:p>
    <w:p w:rsidR="001E1FF2" w:rsidRDefault="00F132AC" w:rsidP="00F132AC">
      <w:pPr>
        <w:widowControl w:val="0"/>
        <w:numPr>
          <w:ilvl w:val="0"/>
          <w:numId w:val="112"/>
        </w:numPr>
        <w:tabs>
          <w:tab w:val="clear" w:pos="720"/>
          <w:tab w:val="num" w:pos="994"/>
        </w:tabs>
        <w:overflowPunct w:val="0"/>
        <w:autoSpaceDE w:val="0"/>
        <w:autoSpaceDN w:val="0"/>
        <w:adjustRightInd w:val="0"/>
        <w:spacing w:after="0" w:line="295" w:lineRule="auto"/>
        <w:ind w:left="0" w:right="20" w:firstLine="711"/>
        <w:jc w:val="both"/>
        <w:rPr>
          <w:rFonts w:ascii="Symbol" w:hAnsi="Symbol" w:cs="Symbol"/>
          <w:sz w:val="28"/>
          <w:szCs w:val="28"/>
        </w:rPr>
      </w:pPr>
      <w:r>
        <w:rPr>
          <w:rFonts w:ascii="Times New Roman" w:hAnsi="Times New Roman"/>
          <w:sz w:val="28"/>
          <w:szCs w:val="28"/>
        </w:rPr>
        <w:t xml:space="preserve">способами организации и самоорганизации учебной деятельности преподавателей и студентов в условиях развития новых форм и средств </w:t>
      </w:r>
    </w:p>
    <w:p w:rsidR="001E1FF2" w:rsidRDefault="001E1FF2">
      <w:pPr>
        <w:widowControl w:val="0"/>
        <w:autoSpaceDE w:val="0"/>
        <w:autoSpaceDN w:val="0"/>
        <w:adjustRightInd w:val="0"/>
        <w:spacing w:after="0" w:line="172" w:lineRule="exact"/>
        <w:rPr>
          <w:rFonts w:ascii="Symbol" w:hAnsi="Symbol" w:cs="Symbol"/>
          <w:sz w:val="28"/>
          <w:szCs w:val="28"/>
        </w:rPr>
      </w:pPr>
    </w:p>
    <w:p w:rsidR="001E1FF2" w:rsidRDefault="00F132AC" w:rsidP="00F132AC">
      <w:pPr>
        <w:widowControl w:val="0"/>
        <w:numPr>
          <w:ilvl w:val="0"/>
          <w:numId w:val="112"/>
        </w:numPr>
        <w:tabs>
          <w:tab w:val="clear" w:pos="720"/>
          <w:tab w:val="num" w:pos="994"/>
        </w:tabs>
        <w:overflowPunct w:val="0"/>
        <w:autoSpaceDE w:val="0"/>
        <w:autoSpaceDN w:val="0"/>
        <w:adjustRightInd w:val="0"/>
        <w:spacing w:after="0" w:line="291" w:lineRule="auto"/>
        <w:ind w:left="0" w:firstLine="711"/>
        <w:jc w:val="both"/>
        <w:rPr>
          <w:rFonts w:ascii="Symbol" w:hAnsi="Symbol" w:cs="Symbol"/>
          <w:sz w:val="28"/>
          <w:szCs w:val="28"/>
        </w:rPr>
      </w:pPr>
      <w:r>
        <w:rPr>
          <w:rFonts w:ascii="Times New Roman" w:hAnsi="Times New Roman"/>
          <w:sz w:val="28"/>
          <w:szCs w:val="28"/>
        </w:rPr>
        <w:t xml:space="preserve">диалектическим единством причинно-следственных связей между целями и содержанием обучения. </w:t>
      </w:r>
    </w:p>
    <w:p w:rsidR="001E1FF2" w:rsidRDefault="001E1FF2">
      <w:pPr>
        <w:widowControl w:val="0"/>
        <w:autoSpaceDE w:val="0"/>
        <w:autoSpaceDN w:val="0"/>
        <w:adjustRightInd w:val="0"/>
        <w:spacing w:after="0" w:line="159"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3" w:lineRule="auto"/>
        <w:ind w:right="20" w:firstLine="711"/>
        <w:jc w:val="both"/>
        <w:rPr>
          <w:rFonts w:ascii="Times New Roman" w:hAnsi="Times New Roman"/>
          <w:sz w:val="24"/>
          <w:szCs w:val="24"/>
        </w:rPr>
      </w:pPr>
      <w:r>
        <w:rPr>
          <w:rFonts w:ascii="Times New Roman" w:hAnsi="Times New Roman"/>
          <w:sz w:val="28"/>
          <w:szCs w:val="28"/>
        </w:rPr>
        <w:t>Состояние методики обучения ИКТ в таком случае характеризуется переходом от традиционного, формирования базовых знаний у обучаемых к высшему уровню обобщения и систематизации знаний. На смену подкрепленной обширным практическим опытом и профессиональной</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pgSz w:w="11904" w:h="16838"/>
          <w:pgMar w:top="1188" w:right="840" w:bottom="600" w:left="1700" w:header="720" w:footer="720" w:gutter="0"/>
          <w:cols w:space="720" w:equalWidth="0">
            <w:col w:w="9360"/>
          </w:cols>
          <w:noEndnote/>
        </w:sect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92"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187</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type w:val="continuous"/>
          <w:pgSz w:w="11904" w:h="16838"/>
          <w:pgMar w:top="1188" w:right="5140" w:bottom="600" w:left="6340" w:header="720" w:footer="720" w:gutter="0"/>
          <w:cols w:space="720" w:equalWidth="0">
            <w:col w:w="420"/>
          </w:cols>
          <w:noEndnote/>
        </w:sectPr>
      </w:pPr>
    </w:p>
    <w:p w:rsidR="001E1FF2" w:rsidRDefault="00F132AC">
      <w:pPr>
        <w:widowControl w:val="0"/>
        <w:overflowPunct w:val="0"/>
        <w:autoSpaceDE w:val="0"/>
        <w:autoSpaceDN w:val="0"/>
        <w:adjustRightInd w:val="0"/>
        <w:spacing w:after="0" w:line="310" w:lineRule="auto"/>
        <w:ind w:right="20"/>
        <w:jc w:val="both"/>
        <w:rPr>
          <w:rFonts w:ascii="Times New Roman" w:hAnsi="Times New Roman"/>
          <w:sz w:val="24"/>
          <w:szCs w:val="24"/>
        </w:rPr>
      </w:pPr>
      <w:bookmarkStart w:id="187" w:name="page375"/>
      <w:bookmarkEnd w:id="187"/>
      <w:r>
        <w:rPr>
          <w:rFonts w:ascii="Times New Roman" w:hAnsi="Times New Roman"/>
          <w:sz w:val="28"/>
          <w:szCs w:val="28"/>
        </w:rPr>
        <w:lastRenderedPageBreak/>
        <w:t>интуицией педагога методике преподавания приходит новая предметная методология.</w:t>
      </w:r>
    </w:p>
    <w:p w:rsidR="001E1FF2" w:rsidRDefault="001E1FF2">
      <w:pPr>
        <w:widowControl w:val="0"/>
        <w:autoSpaceDE w:val="0"/>
        <w:autoSpaceDN w:val="0"/>
        <w:adjustRightInd w:val="0"/>
        <w:spacing w:after="0" w:line="133" w:lineRule="exact"/>
        <w:rPr>
          <w:rFonts w:ascii="Times New Roman" w:hAnsi="Times New Roman"/>
          <w:sz w:val="24"/>
          <w:szCs w:val="24"/>
        </w:rPr>
      </w:pPr>
    </w:p>
    <w:p w:rsidR="001E1FF2" w:rsidRDefault="00F132AC">
      <w:pPr>
        <w:widowControl w:val="0"/>
        <w:overflowPunct w:val="0"/>
        <w:autoSpaceDE w:val="0"/>
        <w:autoSpaceDN w:val="0"/>
        <w:adjustRightInd w:val="0"/>
        <w:spacing w:after="0" w:line="355" w:lineRule="auto"/>
        <w:ind w:firstLine="711"/>
        <w:jc w:val="both"/>
        <w:rPr>
          <w:rFonts w:ascii="Times New Roman" w:hAnsi="Times New Roman"/>
          <w:sz w:val="24"/>
          <w:szCs w:val="24"/>
        </w:rPr>
      </w:pPr>
      <w:r>
        <w:rPr>
          <w:rFonts w:ascii="Times New Roman" w:hAnsi="Times New Roman"/>
          <w:sz w:val="28"/>
          <w:szCs w:val="28"/>
        </w:rPr>
        <w:t>В последнее время все отчетливее проявляется тенденция к построению студентом своего образовательного пути, в формировании которого превалирует личностное начало и жизненные ориентиры. Таким образом, в условиях непрерывного образования в его современном понимании продуцируется «эгоцентрический» подход, при котором процесс обучения динамически создается под конкретного человека. Система знаний обучающегося развивается при этом нелинейно и неравномерно. Концепция индивидуализации высшего образования при имеющейся разнородности контингента студентов вузов подразумевает систематическую, оперативную обработка огромных массивов информации, поступающих от каждого обучающегося, учет его психофизиологических особенностей и личностных характеристик.</w:t>
      </w:r>
    </w:p>
    <w:p w:rsidR="001E1FF2" w:rsidRDefault="001E1FF2">
      <w:pPr>
        <w:widowControl w:val="0"/>
        <w:autoSpaceDE w:val="0"/>
        <w:autoSpaceDN w:val="0"/>
        <w:adjustRightInd w:val="0"/>
        <w:spacing w:after="0" w:line="85" w:lineRule="exact"/>
        <w:rPr>
          <w:rFonts w:ascii="Times New Roman" w:hAnsi="Times New Roman"/>
          <w:sz w:val="24"/>
          <w:szCs w:val="24"/>
        </w:rPr>
      </w:pPr>
    </w:p>
    <w:p w:rsidR="001E1FF2" w:rsidRDefault="00F132AC">
      <w:pPr>
        <w:widowControl w:val="0"/>
        <w:overflowPunct w:val="0"/>
        <w:autoSpaceDE w:val="0"/>
        <w:autoSpaceDN w:val="0"/>
        <w:adjustRightInd w:val="0"/>
        <w:spacing w:after="0" w:line="354" w:lineRule="auto"/>
        <w:ind w:firstLine="711"/>
        <w:jc w:val="both"/>
        <w:rPr>
          <w:rFonts w:ascii="Times New Roman" w:hAnsi="Times New Roman"/>
          <w:sz w:val="24"/>
          <w:szCs w:val="24"/>
        </w:rPr>
      </w:pPr>
      <w:r>
        <w:rPr>
          <w:rFonts w:ascii="Times New Roman" w:hAnsi="Times New Roman"/>
          <w:sz w:val="28"/>
          <w:szCs w:val="28"/>
        </w:rPr>
        <w:t>Управление непрерывным обучением в рамках такого подхода происходит в условиях неопределенности: теперь процесс обучения отдельного студента не детерминирован, формирование целей и задач, выбор ресурсов и оценка собственных достижений производятся обучаемым самостоятельно. Модель «непрерывного обучаемого» теперь должна отражать всю познавательную деятельность обучаемого, а не ограничиваться результатами тестирования. В таких условиях необходимо наиболее полное информирование человека, пробуждение в нем феномена информационных желаний и, естественно, предоставление открытого доступа к источникам информации и ресурсам [115, С.396].</w:t>
      </w:r>
    </w:p>
    <w:p w:rsidR="001E1FF2" w:rsidRDefault="001E1FF2">
      <w:pPr>
        <w:widowControl w:val="0"/>
        <w:autoSpaceDE w:val="0"/>
        <w:autoSpaceDN w:val="0"/>
        <w:adjustRightInd w:val="0"/>
        <w:spacing w:after="0" w:line="81" w:lineRule="exact"/>
        <w:rPr>
          <w:rFonts w:ascii="Times New Roman" w:hAnsi="Times New Roman"/>
          <w:sz w:val="24"/>
          <w:szCs w:val="24"/>
        </w:rPr>
      </w:pPr>
    </w:p>
    <w:p w:rsidR="001E1FF2" w:rsidRDefault="00F132AC">
      <w:pPr>
        <w:widowControl w:val="0"/>
        <w:overflowPunct w:val="0"/>
        <w:autoSpaceDE w:val="0"/>
        <w:autoSpaceDN w:val="0"/>
        <w:adjustRightInd w:val="0"/>
        <w:spacing w:after="0" w:line="334" w:lineRule="auto"/>
        <w:ind w:right="20" w:firstLine="711"/>
        <w:jc w:val="both"/>
        <w:rPr>
          <w:rFonts w:ascii="Times New Roman" w:hAnsi="Times New Roman"/>
          <w:sz w:val="24"/>
          <w:szCs w:val="24"/>
        </w:rPr>
      </w:pPr>
      <w:r>
        <w:rPr>
          <w:rFonts w:ascii="Times New Roman" w:hAnsi="Times New Roman"/>
          <w:sz w:val="28"/>
          <w:szCs w:val="28"/>
        </w:rPr>
        <w:t>М.Л. Окулова отмечает в этой связи, что интеграция дистанционных и традиционных форм обучения представляется на сегодняшний день наиболее перспективной и востребованной для вузов. Образовательная траектория,</w:t>
      </w:r>
    </w:p>
    <w:p w:rsidR="001E1FF2" w:rsidRDefault="001E1FF2">
      <w:pPr>
        <w:widowControl w:val="0"/>
        <w:autoSpaceDE w:val="0"/>
        <w:autoSpaceDN w:val="0"/>
        <w:adjustRightInd w:val="0"/>
        <w:spacing w:after="0" w:line="106" w:lineRule="exact"/>
        <w:rPr>
          <w:rFonts w:ascii="Times New Roman" w:hAnsi="Times New Roman"/>
          <w:sz w:val="24"/>
          <w:szCs w:val="24"/>
        </w:rPr>
      </w:pPr>
    </w:p>
    <w:p w:rsidR="001E1FF2" w:rsidRDefault="00F132AC">
      <w:pPr>
        <w:widowControl w:val="0"/>
        <w:overflowPunct w:val="0"/>
        <w:autoSpaceDE w:val="0"/>
        <w:autoSpaceDN w:val="0"/>
        <w:adjustRightInd w:val="0"/>
        <w:spacing w:after="0" w:line="334" w:lineRule="auto"/>
        <w:jc w:val="both"/>
        <w:rPr>
          <w:rFonts w:ascii="Times New Roman" w:hAnsi="Times New Roman"/>
          <w:sz w:val="24"/>
          <w:szCs w:val="24"/>
        </w:rPr>
      </w:pPr>
      <w:r>
        <w:rPr>
          <w:rFonts w:ascii="Times New Roman" w:hAnsi="Times New Roman"/>
          <w:sz w:val="28"/>
          <w:szCs w:val="28"/>
        </w:rPr>
        <w:t>складывающаяся в результате такой интеграции, подразумевает оптимальное использование обучающимся совокупности возможностей, предоставляемых как традиционным обучением, так и новыми образовательными</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pgSz w:w="11904" w:h="16838"/>
          <w:pgMar w:top="1188" w:right="840" w:bottom="600" w:left="1700" w:header="720" w:footer="720" w:gutter="0"/>
          <w:cols w:space="720" w:equalWidth="0">
            <w:col w:w="9360"/>
          </w:cols>
          <w:noEndnote/>
        </w:sectPr>
      </w:pPr>
    </w:p>
    <w:p w:rsidR="001E1FF2" w:rsidRDefault="001E1FF2">
      <w:pPr>
        <w:widowControl w:val="0"/>
        <w:autoSpaceDE w:val="0"/>
        <w:autoSpaceDN w:val="0"/>
        <w:adjustRightInd w:val="0"/>
        <w:spacing w:after="0" w:line="62"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188</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type w:val="continuous"/>
          <w:pgSz w:w="11904" w:h="16838"/>
          <w:pgMar w:top="1188" w:right="5140" w:bottom="600" w:left="6340" w:header="720" w:footer="720" w:gutter="0"/>
          <w:cols w:space="720" w:equalWidth="0">
            <w:col w:w="420"/>
          </w:cols>
          <w:noEndnote/>
        </w:sectPr>
      </w:pPr>
    </w:p>
    <w:p w:rsidR="001E1FF2" w:rsidRDefault="00F132AC">
      <w:pPr>
        <w:widowControl w:val="0"/>
        <w:overflowPunct w:val="0"/>
        <w:autoSpaceDE w:val="0"/>
        <w:autoSpaceDN w:val="0"/>
        <w:adjustRightInd w:val="0"/>
        <w:spacing w:after="0" w:line="334" w:lineRule="auto"/>
        <w:jc w:val="both"/>
        <w:rPr>
          <w:rFonts w:ascii="Times New Roman" w:hAnsi="Times New Roman"/>
          <w:sz w:val="24"/>
          <w:szCs w:val="24"/>
        </w:rPr>
      </w:pPr>
      <w:bookmarkStart w:id="188" w:name="page377"/>
      <w:bookmarkEnd w:id="188"/>
      <w:r>
        <w:rPr>
          <w:rFonts w:ascii="Times New Roman" w:hAnsi="Times New Roman"/>
          <w:sz w:val="28"/>
          <w:szCs w:val="28"/>
        </w:rPr>
        <w:lastRenderedPageBreak/>
        <w:t>технологиями. Основой образовательного процесса при этом является интенсивная, целенаправленная и контролируемая самостоятельная работа студента, который может учиться в произвольном удобном для него месте,</w:t>
      </w:r>
    </w:p>
    <w:p w:rsidR="001E1FF2" w:rsidRDefault="001E1FF2">
      <w:pPr>
        <w:widowControl w:val="0"/>
        <w:autoSpaceDE w:val="0"/>
        <w:autoSpaceDN w:val="0"/>
        <w:adjustRightInd w:val="0"/>
        <w:spacing w:after="0" w:line="106" w:lineRule="exact"/>
        <w:rPr>
          <w:rFonts w:ascii="Times New Roman" w:hAnsi="Times New Roman"/>
          <w:sz w:val="24"/>
          <w:szCs w:val="24"/>
        </w:rPr>
      </w:pPr>
    </w:p>
    <w:p w:rsidR="001E1FF2" w:rsidRDefault="00F132AC">
      <w:pPr>
        <w:widowControl w:val="0"/>
        <w:overflowPunct w:val="0"/>
        <w:autoSpaceDE w:val="0"/>
        <w:autoSpaceDN w:val="0"/>
        <w:adjustRightInd w:val="0"/>
        <w:spacing w:after="0" w:line="334" w:lineRule="auto"/>
        <w:ind w:right="20"/>
        <w:jc w:val="both"/>
        <w:rPr>
          <w:rFonts w:ascii="Times New Roman" w:hAnsi="Times New Roman"/>
          <w:sz w:val="24"/>
          <w:szCs w:val="24"/>
        </w:rPr>
      </w:pPr>
      <w:r>
        <w:rPr>
          <w:rFonts w:ascii="Times New Roman" w:hAnsi="Times New Roman"/>
          <w:sz w:val="28"/>
          <w:szCs w:val="28"/>
        </w:rPr>
        <w:t>по согласованному индивидуальному расписанию, комплексно используя специальные средства обучения и возможности постоянного контакта с преподавателем [133].</w:t>
      </w:r>
    </w:p>
    <w:p w:rsidR="001E1FF2" w:rsidRDefault="001E1FF2">
      <w:pPr>
        <w:widowControl w:val="0"/>
        <w:autoSpaceDE w:val="0"/>
        <w:autoSpaceDN w:val="0"/>
        <w:adjustRightInd w:val="0"/>
        <w:spacing w:after="0" w:line="105" w:lineRule="exact"/>
        <w:rPr>
          <w:rFonts w:ascii="Times New Roman" w:hAnsi="Times New Roman"/>
          <w:sz w:val="24"/>
          <w:szCs w:val="24"/>
        </w:rPr>
      </w:pPr>
    </w:p>
    <w:p w:rsidR="001E1FF2" w:rsidRDefault="00F132AC">
      <w:pPr>
        <w:widowControl w:val="0"/>
        <w:overflowPunct w:val="0"/>
        <w:autoSpaceDE w:val="0"/>
        <w:autoSpaceDN w:val="0"/>
        <w:adjustRightInd w:val="0"/>
        <w:spacing w:after="0" w:line="334" w:lineRule="auto"/>
        <w:ind w:firstLine="711"/>
        <w:jc w:val="both"/>
        <w:rPr>
          <w:rFonts w:ascii="Times New Roman" w:hAnsi="Times New Roman"/>
          <w:sz w:val="24"/>
          <w:szCs w:val="24"/>
        </w:rPr>
      </w:pPr>
      <w:r>
        <w:rPr>
          <w:rFonts w:ascii="Times New Roman" w:hAnsi="Times New Roman"/>
          <w:sz w:val="28"/>
          <w:szCs w:val="28"/>
        </w:rPr>
        <w:t>Таким образом, новые подходы к подготовке студентов вузов Таджикистана к использованию ИКТ лежат в плоскости перехода от когнитивной и деятельностной парадигм образования к контекстно-</w:t>
      </w:r>
    </w:p>
    <w:p w:rsidR="001E1FF2" w:rsidRDefault="001E1FF2">
      <w:pPr>
        <w:widowControl w:val="0"/>
        <w:autoSpaceDE w:val="0"/>
        <w:autoSpaceDN w:val="0"/>
        <w:adjustRightInd w:val="0"/>
        <w:spacing w:after="0" w:line="106" w:lineRule="exact"/>
        <w:rPr>
          <w:rFonts w:ascii="Times New Roman" w:hAnsi="Times New Roman"/>
          <w:sz w:val="24"/>
          <w:szCs w:val="24"/>
        </w:rPr>
      </w:pPr>
    </w:p>
    <w:p w:rsidR="001E1FF2" w:rsidRDefault="00F132AC">
      <w:pPr>
        <w:widowControl w:val="0"/>
        <w:overflowPunct w:val="0"/>
        <w:autoSpaceDE w:val="0"/>
        <w:autoSpaceDN w:val="0"/>
        <w:adjustRightInd w:val="0"/>
        <w:spacing w:after="0" w:line="334" w:lineRule="auto"/>
        <w:ind w:right="20"/>
        <w:jc w:val="both"/>
        <w:rPr>
          <w:rFonts w:ascii="Times New Roman" w:hAnsi="Times New Roman"/>
          <w:sz w:val="24"/>
          <w:szCs w:val="24"/>
        </w:rPr>
      </w:pPr>
      <w:r>
        <w:rPr>
          <w:rFonts w:ascii="Times New Roman" w:hAnsi="Times New Roman"/>
          <w:sz w:val="28"/>
          <w:szCs w:val="28"/>
        </w:rPr>
        <w:t>компетентностному и индивидуально-ориентированному обучению. По мнению Э.Ф. Зеера, именно в рамках инновационной образовательной технологии контекстно-компетентностного обучения использованию ИКТ,</w:t>
      </w:r>
    </w:p>
    <w:p w:rsidR="001E1FF2" w:rsidRDefault="001E1FF2">
      <w:pPr>
        <w:widowControl w:val="0"/>
        <w:autoSpaceDE w:val="0"/>
        <w:autoSpaceDN w:val="0"/>
        <w:adjustRightInd w:val="0"/>
        <w:spacing w:after="0" w:line="106"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2" w:lineRule="auto"/>
        <w:jc w:val="both"/>
        <w:rPr>
          <w:rFonts w:ascii="Times New Roman" w:hAnsi="Times New Roman"/>
          <w:sz w:val="24"/>
          <w:szCs w:val="24"/>
        </w:rPr>
      </w:pPr>
      <w:r>
        <w:rPr>
          <w:rFonts w:ascii="Times New Roman" w:hAnsi="Times New Roman"/>
          <w:sz w:val="28"/>
          <w:szCs w:val="28"/>
        </w:rPr>
        <w:t>пронизанного идеей проектности, возможно оптимальное сочетание традиционного и развивающего обучения [71, С.46]. Реализация компетентностного подхода требует поиска активных образовательных технологий: обучение на примерах (case-study), обучение на основе опыта,</w:t>
      </w:r>
    </w:p>
    <w:p w:rsidR="001E1FF2" w:rsidRDefault="001E1FF2">
      <w:pPr>
        <w:widowControl w:val="0"/>
        <w:autoSpaceDE w:val="0"/>
        <w:autoSpaceDN w:val="0"/>
        <w:adjustRightInd w:val="0"/>
        <w:spacing w:after="0" w:line="27" w:lineRule="exact"/>
        <w:rPr>
          <w:rFonts w:ascii="Times New Roman" w:hAnsi="Times New Roman"/>
          <w:sz w:val="24"/>
          <w:szCs w:val="24"/>
        </w:rPr>
      </w:pPr>
    </w:p>
    <w:p w:rsidR="001E1FF2" w:rsidRDefault="00F132AC">
      <w:pPr>
        <w:widowControl w:val="0"/>
        <w:tabs>
          <w:tab w:val="left" w:pos="2340"/>
        </w:tabs>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корпоративное</w:t>
      </w:r>
      <w:r>
        <w:rPr>
          <w:rFonts w:ascii="Times New Roman" w:hAnsi="Times New Roman"/>
          <w:sz w:val="24"/>
          <w:szCs w:val="24"/>
        </w:rPr>
        <w:tab/>
      </w:r>
      <w:r>
        <w:rPr>
          <w:rFonts w:ascii="Times New Roman" w:hAnsi="Times New Roman"/>
          <w:sz w:val="28"/>
          <w:szCs w:val="28"/>
        </w:rPr>
        <w:t>обучение,     проблемно-ориентированное     обучение,</w:t>
      </w:r>
    </w:p>
    <w:p w:rsidR="001E1FF2" w:rsidRDefault="001E1FF2">
      <w:pPr>
        <w:widowControl w:val="0"/>
        <w:autoSpaceDE w:val="0"/>
        <w:autoSpaceDN w:val="0"/>
        <w:adjustRightInd w:val="0"/>
        <w:spacing w:after="0" w:line="230" w:lineRule="exact"/>
        <w:rPr>
          <w:rFonts w:ascii="Times New Roman" w:hAnsi="Times New Roman"/>
          <w:sz w:val="24"/>
          <w:szCs w:val="24"/>
        </w:rPr>
      </w:pPr>
    </w:p>
    <w:p w:rsidR="001E1FF2" w:rsidRDefault="00F132AC">
      <w:pPr>
        <w:widowControl w:val="0"/>
        <w:overflowPunct w:val="0"/>
        <w:autoSpaceDE w:val="0"/>
        <w:autoSpaceDN w:val="0"/>
        <w:adjustRightInd w:val="0"/>
        <w:spacing w:after="0" w:line="334" w:lineRule="auto"/>
        <w:ind w:right="20"/>
        <w:jc w:val="both"/>
        <w:rPr>
          <w:rFonts w:ascii="Times New Roman" w:hAnsi="Times New Roman"/>
          <w:sz w:val="24"/>
          <w:szCs w:val="24"/>
        </w:rPr>
      </w:pPr>
      <w:r>
        <w:rPr>
          <w:rFonts w:ascii="Times New Roman" w:hAnsi="Times New Roman"/>
          <w:sz w:val="28"/>
          <w:szCs w:val="28"/>
        </w:rPr>
        <w:t>контекстное обучение, деловые игры и др. Проектирование образовательных программ при этом осуществляется на основе моделей компетенций специалиста, подготовленного к инновационной деятельности.</w:t>
      </w:r>
    </w:p>
    <w:p w:rsidR="001E1FF2" w:rsidRDefault="001E1FF2">
      <w:pPr>
        <w:widowControl w:val="0"/>
        <w:autoSpaceDE w:val="0"/>
        <w:autoSpaceDN w:val="0"/>
        <w:adjustRightInd w:val="0"/>
        <w:spacing w:after="0" w:line="106" w:lineRule="exact"/>
        <w:rPr>
          <w:rFonts w:ascii="Times New Roman" w:hAnsi="Times New Roman"/>
          <w:sz w:val="24"/>
          <w:szCs w:val="24"/>
        </w:rPr>
      </w:pPr>
    </w:p>
    <w:p w:rsidR="001E1FF2" w:rsidRDefault="00F132AC">
      <w:pPr>
        <w:widowControl w:val="0"/>
        <w:overflowPunct w:val="0"/>
        <w:autoSpaceDE w:val="0"/>
        <w:autoSpaceDN w:val="0"/>
        <w:adjustRightInd w:val="0"/>
        <w:spacing w:after="0" w:line="334" w:lineRule="auto"/>
        <w:ind w:right="20" w:firstLine="711"/>
        <w:jc w:val="both"/>
        <w:rPr>
          <w:rFonts w:ascii="Times New Roman" w:hAnsi="Times New Roman"/>
          <w:sz w:val="24"/>
          <w:szCs w:val="24"/>
        </w:rPr>
      </w:pPr>
      <w:r>
        <w:rPr>
          <w:rFonts w:ascii="Times New Roman" w:hAnsi="Times New Roman"/>
          <w:sz w:val="28"/>
          <w:szCs w:val="28"/>
        </w:rPr>
        <w:t>Логическая структура реализации рассматриваемого подхода к обучению соответствует динамике развития ведущей деятельности обучаемых: от учебно-познавательной через учебно-профессиональную,</w:t>
      </w:r>
    </w:p>
    <w:p w:rsidR="001E1FF2" w:rsidRDefault="001E1FF2">
      <w:pPr>
        <w:widowControl w:val="0"/>
        <w:autoSpaceDE w:val="0"/>
        <w:autoSpaceDN w:val="0"/>
        <w:adjustRightInd w:val="0"/>
        <w:spacing w:after="0" w:line="101" w:lineRule="exact"/>
        <w:rPr>
          <w:rFonts w:ascii="Times New Roman" w:hAnsi="Times New Roman"/>
          <w:sz w:val="24"/>
          <w:szCs w:val="24"/>
        </w:rPr>
      </w:pPr>
    </w:p>
    <w:p w:rsidR="001E1FF2" w:rsidRDefault="00F132AC">
      <w:pPr>
        <w:widowControl w:val="0"/>
        <w:overflowPunct w:val="0"/>
        <w:autoSpaceDE w:val="0"/>
        <w:autoSpaceDN w:val="0"/>
        <w:adjustRightInd w:val="0"/>
        <w:spacing w:after="0" w:line="350" w:lineRule="auto"/>
        <w:jc w:val="both"/>
        <w:rPr>
          <w:rFonts w:ascii="Times New Roman" w:hAnsi="Times New Roman"/>
          <w:sz w:val="24"/>
          <w:szCs w:val="24"/>
        </w:rPr>
      </w:pPr>
      <w:r>
        <w:rPr>
          <w:rFonts w:ascii="Times New Roman" w:hAnsi="Times New Roman"/>
          <w:sz w:val="28"/>
          <w:szCs w:val="28"/>
        </w:rPr>
        <w:t>квазипрофессиональную (имитационно-игровые формы) к собственно профессиональной деятельности. При таком построении образовательного процесса возможен выбор наиболее продуктивных технологий подготовки использованию ИКТ: исследовательское и проектное обучение, методом обучения на примерах, рефлексивное обучение, а также отбор аутентичных учебных материалов для работы в данных технологиях [157].</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pgSz w:w="11904" w:h="16838"/>
          <w:pgMar w:top="1188" w:right="840" w:bottom="600" w:left="1700" w:header="720" w:footer="720" w:gutter="0"/>
          <w:cols w:space="720" w:equalWidth="0">
            <w:col w:w="9360"/>
          </w:cols>
          <w:noEndnote/>
        </w:sect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324"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189</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type w:val="continuous"/>
          <w:pgSz w:w="11904" w:h="16838"/>
          <w:pgMar w:top="1188" w:right="5140" w:bottom="600" w:left="6340" w:header="720" w:footer="720" w:gutter="0"/>
          <w:cols w:space="720" w:equalWidth="0">
            <w:col w:w="420"/>
          </w:cols>
          <w:noEndnote/>
        </w:sectPr>
      </w:pPr>
    </w:p>
    <w:p w:rsidR="001E1FF2" w:rsidRDefault="00F132AC">
      <w:pPr>
        <w:widowControl w:val="0"/>
        <w:overflowPunct w:val="0"/>
        <w:autoSpaceDE w:val="0"/>
        <w:autoSpaceDN w:val="0"/>
        <w:adjustRightInd w:val="0"/>
        <w:spacing w:after="0" w:line="334" w:lineRule="auto"/>
        <w:ind w:firstLine="711"/>
        <w:jc w:val="both"/>
        <w:rPr>
          <w:rFonts w:ascii="Times New Roman" w:hAnsi="Times New Roman"/>
          <w:sz w:val="24"/>
          <w:szCs w:val="24"/>
        </w:rPr>
      </w:pPr>
      <w:bookmarkStart w:id="189" w:name="page379"/>
      <w:bookmarkEnd w:id="189"/>
      <w:r>
        <w:rPr>
          <w:rFonts w:ascii="Times New Roman" w:hAnsi="Times New Roman"/>
          <w:sz w:val="28"/>
          <w:szCs w:val="28"/>
        </w:rPr>
        <w:lastRenderedPageBreak/>
        <w:t>Исключительно важно положение о том, что развивающее образование создает условия для полноценного согласованного развития всех субъектов профессионально-образовательного процесса [71, С.48].</w:t>
      </w:r>
    </w:p>
    <w:p w:rsidR="001E1FF2" w:rsidRDefault="001E1FF2">
      <w:pPr>
        <w:widowControl w:val="0"/>
        <w:autoSpaceDE w:val="0"/>
        <w:autoSpaceDN w:val="0"/>
        <w:adjustRightInd w:val="0"/>
        <w:spacing w:after="0" w:line="106" w:lineRule="exact"/>
        <w:rPr>
          <w:rFonts w:ascii="Times New Roman" w:hAnsi="Times New Roman"/>
          <w:sz w:val="24"/>
          <w:szCs w:val="24"/>
        </w:rPr>
      </w:pPr>
    </w:p>
    <w:p w:rsidR="001E1FF2" w:rsidRDefault="00F132AC">
      <w:pPr>
        <w:widowControl w:val="0"/>
        <w:overflowPunct w:val="0"/>
        <w:autoSpaceDE w:val="0"/>
        <w:autoSpaceDN w:val="0"/>
        <w:adjustRightInd w:val="0"/>
        <w:spacing w:after="0" w:line="351" w:lineRule="auto"/>
        <w:ind w:firstLine="711"/>
        <w:jc w:val="both"/>
        <w:rPr>
          <w:rFonts w:ascii="Times New Roman" w:hAnsi="Times New Roman"/>
          <w:sz w:val="24"/>
          <w:szCs w:val="24"/>
        </w:rPr>
      </w:pPr>
      <w:r>
        <w:rPr>
          <w:rFonts w:ascii="Times New Roman" w:hAnsi="Times New Roman"/>
          <w:sz w:val="28"/>
          <w:szCs w:val="28"/>
        </w:rPr>
        <w:t>Сложный многосторонний процесс индивидуально-ориентированного обучения в вузе обеспечивается при сочетании нелинейности, модульности и вариативности форм обучения [167; С. 7]. Самостоятельный выбор траектории освоения учебных дисциплин студентами вузов Таджикистана может включать разработку индивидуальных учебных планов и технологических карт, на основе посещения мастер-классов ведущих специалистов, встреч с представителями науки и культуры, психолого-</w:t>
      </w:r>
    </w:p>
    <w:p w:rsidR="001E1FF2" w:rsidRDefault="001E1FF2">
      <w:pPr>
        <w:widowControl w:val="0"/>
        <w:autoSpaceDE w:val="0"/>
        <w:autoSpaceDN w:val="0"/>
        <w:adjustRightInd w:val="0"/>
        <w:spacing w:after="0" w:line="16"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педагогических консультаций профильных специалистов.</w:t>
      </w:r>
    </w:p>
    <w:p w:rsidR="001E1FF2" w:rsidRDefault="001E1FF2">
      <w:pPr>
        <w:widowControl w:val="0"/>
        <w:autoSpaceDE w:val="0"/>
        <w:autoSpaceDN w:val="0"/>
        <w:adjustRightInd w:val="0"/>
        <w:spacing w:after="0" w:line="231"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3" w:lineRule="auto"/>
        <w:ind w:firstLine="711"/>
        <w:jc w:val="both"/>
        <w:rPr>
          <w:rFonts w:ascii="Times New Roman" w:hAnsi="Times New Roman"/>
          <w:sz w:val="24"/>
          <w:szCs w:val="24"/>
        </w:rPr>
      </w:pPr>
      <w:r>
        <w:rPr>
          <w:rFonts w:ascii="Times New Roman" w:hAnsi="Times New Roman"/>
          <w:sz w:val="28"/>
          <w:szCs w:val="28"/>
        </w:rPr>
        <w:t>В современных условиях наиболее перспективно создание в вузах условий для принятия студентом оптимальных жизненных и академических решений, оказание всесторонней помощи в преодолении учебных затруднений за счет расширения субъектного опыта студента. Профессорско-</w:t>
      </w:r>
    </w:p>
    <w:p w:rsidR="001E1FF2" w:rsidRDefault="001E1FF2">
      <w:pPr>
        <w:widowControl w:val="0"/>
        <w:autoSpaceDE w:val="0"/>
        <w:autoSpaceDN w:val="0"/>
        <w:adjustRightInd w:val="0"/>
        <w:spacing w:after="0" w:line="89" w:lineRule="exact"/>
        <w:rPr>
          <w:rFonts w:ascii="Times New Roman" w:hAnsi="Times New Roman"/>
          <w:sz w:val="24"/>
          <w:szCs w:val="24"/>
        </w:rPr>
      </w:pPr>
    </w:p>
    <w:p w:rsidR="001E1FF2" w:rsidRDefault="00F132AC">
      <w:pPr>
        <w:widowControl w:val="0"/>
        <w:overflowPunct w:val="0"/>
        <w:autoSpaceDE w:val="0"/>
        <w:autoSpaceDN w:val="0"/>
        <w:adjustRightInd w:val="0"/>
        <w:spacing w:after="0" w:line="336" w:lineRule="auto"/>
        <w:ind w:right="20"/>
        <w:jc w:val="both"/>
        <w:rPr>
          <w:rFonts w:ascii="Times New Roman" w:hAnsi="Times New Roman"/>
          <w:sz w:val="24"/>
          <w:szCs w:val="24"/>
        </w:rPr>
      </w:pPr>
      <w:r>
        <w:rPr>
          <w:rFonts w:ascii="Times New Roman" w:hAnsi="Times New Roman"/>
          <w:sz w:val="28"/>
          <w:szCs w:val="28"/>
        </w:rPr>
        <w:t>преподавательский состав вузов должен способствовать скорейшему обретению академической зрелости обучаемых, помогать им осознать свое профессиональное предназначение.</w:t>
      </w:r>
    </w:p>
    <w:p w:rsidR="001E1FF2" w:rsidRDefault="001E1FF2">
      <w:pPr>
        <w:widowControl w:val="0"/>
        <w:autoSpaceDE w:val="0"/>
        <w:autoSpaceDN w:val="0"/>
        <w:adjustRightInd w:val="0"/>
        <w:spacing w:after="0" w:line="98" w:lineRule="exact"/>
        <w:rPr>
          <w:rFonts w:ascii="Times New Roman" w:hAnsi="Times New Roman"/>
          <w:sz w:val="24"/>
          <w:szCs w:val="24"/>
        </w:rPr>
      </w:pPr>
    </w:p>
    <w:p w:rsidR="001E1FF2" w:rsidRDefault="00F132AC">
      <w:pPr>
        <w:widowControl w:val="0"/>
        <w:overflowPunct w:val="0"/>
        <w:autoSpaceDE w:val="0"/>
        <w:autoSpaceDN w:val="0"/>
        <w:adjustRightInd w:val="0"/>
        <w:spacing w:after="0" w:line="336" w:lineRule="auto"/>
        <w:ind w:right="20" w:firstLine="711"/>
        <w:jc w:val="both"/>
        <w:rPr>
          <w:rFonts w:ascii="Times New Roman" w:hAnsi="Times New Roman"/>
          <w:sz w:val="24"/>
          <w:szCs w:val="24"/>
        </w:rPr>
      </w:pPr>
      <w:r>
        <w:rPr>
          <w:rFonts w:ascii="Times New Roman" w:hAnsi="Times New Roman"/>
          <w:sz w:val="28"/>
          <w:szCs w:val="28"/>
        </w:rPr>
        <w:t>Преподаватели должны консультировать и помогать студенту в развитии чувства ответственности за принятие решений относительно своего процесса обучения. В ходе консультаций осуществляется психосоциальная,</w:t>
      </w:r>
    </w:p>
    <w:p w:rsidR="001E1FF2" w:rsidRDefault="001E1FF2">
      <w:pPr>
        <w:widowControl w:val="0"/>
        <w:autoSpaceDE w:val="0"/>
        <w:autoSpaceDN w:val="0"/>
        <w:adjustRightInd w:val="0"/>
        <w:spacing w:after="0" w:line="97" w:lineRule="exact"/>
        <w:rPr>
          <w:rFonts w:ascii="Times New Roman" w:hAnsi="Times New Roman"/>
          <w:sz w:val="24"/>
          <w:szCs w:val="24"/>
        </w:rPr>
      </w:pPr>
    </w:p>
    <w:p w:rsidR="001E1FF2" w:rsidRDefault="00F132AC">
      <w:pPr>
        <w:widowControl w:val="0"/>
        <w:overflowPunct w:val="0"/>
        <w:autoSpaceDE w:val="0"/>
        <w:autoSpaceDN w:val="0"/>
        <w:adjustRightInd w:val="0"/>
        <w:spacing w:after="0" w:line="311" w:lineRule="auto"/>
        <w:ind w:right="20"/>
        <w:jc w:val="both"/>
        <w:rPr>
          <w:rFonts w:ascii="Times New Roman" w:hAnsi="Times New Roman"/>
          <w:sz w:val="24"/>
          <w:szCs w:val="24"/>
        </w:rPr>
      </w:pPr>
      <w:r>
        <w:rPr>
          <w:rFonts w:ascii="Times New Roman" w:hAnsi="Times New Roman"/>
          <w:sz w:val="28"/>
          <w:szCs w:val="28"/>
        </w:rPr>
        <w:t>техническая и методическая поддержка самостоятельной деятельности обучаемого.</w:t>
      </w:r>
    </w:p>
    <w:p w:rsidR="001E1FF2" w:rsidRDefault="001E1FF2">
      <w:pPr>
        <w:widowControl w:val="0"/>
        <w:autoSpaceDE w:val="0"/>
        <w:autoSpaceDN w:val="0"/>
        <w:adjustRightInd w:val="0"/>
        <w:spacing w:after="0" w:line="131" w:lineRule="exact"/>
        <w:rPr>
          <w:rFonts w:ascii="Times New Roman" w:hAnsi="Times New Roman"/>
          <w:sz w:val="24"/>
          <w:szCs w:val="24"/>
        </w:rPr>
      </w:pPr>
    </w:p>
    <w:p w:rsidR="001E1FF2" w:rsidRDefault="00F132AC">
      <w:pPr>
        <w:widowControl w:val="0"/>
        <w:overflowPunct w:val="0"/>
        <w:autoSpaceDE w:val="0"/>
        <w:autoSpaceDN w:val="0"/>
        <w:adjustRightInd w:val="0"/>
        <w:spacing w:after="0" w:line="336" w:lineRule="auto"/>
        <w:ind w:firstLine="711"/>
        <w:jc w:val="both"/>
        <w:rPr>
          <w:rFonts w:ascii="Times New Roman" w:hAnsi="Times New Roman"/>
          <w:sz w:val="24"/>
          <w:szCs w:val="24"/>
        </w:rPr>
      </w:pPr>
      <w:r>
        <w:rPr>
          <w:rFonts w:ascii="Times New Roman" w:hAnsi="Times New Roman"/>
          <w:sz w:val="28"/>
          <w:szCs w:val="28"/>
        </w:rPr>
        <w:t>Реализация индивидуальных образовательных траекторий студентов вузов Таджикистана может быть обеспечена внутренними и межвузовскими учебными порталами, предоставляющими такие возможности как:</w:t>
      </w:r>
    </w:p>
    <w:p w:rsidR="001E1FF2" w:rsidRDefault="001E1FF2">
      <w:pPr>
        <w:widowControl w:val="0"/>
        <w:autoSpaceDE w:val="0"/>
        <w:autoSpaceDN w:val="0"/>
        <w:adjustRightInd w:val="0"/>
        <w:spacing w:after="0" w:line="98"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3" w:lineRule="auto"/>
        <w:jc w:val="both"/>
        <w:rPr>
          <w:rFonts w:ascii="Times New Roman" w:hAnsi="Times New Roman"/>
          <w:sz w:val="24"/>
          <w:szCs w:val="24"/>
        </w:rPr>
      </w:pPr>
      <w:r>
        <w:rPr>
          <w:rFonts w:ascii="Times New Roman" w:hAnsi="Times New Roman"/>
          <w:sz w:val="28"/>
          <w:szCs w:val="28"/>
        </w:rPr>
        <w:t>использование информационного блока, содержащего учебно-методические комплексы дисциплин; накопление базы данных о динамике изменения психических качеств студентов: использование указаний по срокам и формам коммуникации с преподавателем: создание образовательных проектов,</w:t>
      </w:r>
    </w:p>
    <w:p w:rsidR="001E1FF2" w:rsidRDefault="001E1FF2">
      <w:pPr>
        <w:widowControl w:val="0"/>
        <w:autoSpaceDE w:val="0"/>
        <w:autoSpaceDN w:val="0"/>
        <w:adjustRightInd w:val="0"/>
        <w:spacing w:after="0" w:line="51" w:lineRule="exact"/>
        <w:rPr>
          <w:rFonts w:ascii="Times New Roman" w:hAnsi="Times New Roman"/>
          <w:sz w:val="24"/>
          <w:szCs w:val="24"/>
        </w:rPr>
      </w:pPr>
    </w:p>
    <w:p w:rsidR="001E1FF2" w:rsidRDefault="00F132AC">
      <w:pPr>
        <w:widowControl w:val="0"/>
        <w:autoSpaceDE w:val="0"/>
        <w:autoSpaceDN w:val="0"/>
        <w:adjustRightInd w:val="0"/>
        <w:spacing w:after="0" w:line="240" w:lineRule="auto"/>
        <w:ind w:left="4640"/>
        <w:rPr>
          <w:rFonts w:ascii="Times New Roman" w:hAnsi="Times New Roman"/>
          <w:sz w:val="24"/>
          <w:szCs w:val="24"/>
        </w:rPr>
      </w:pPr>
      <w:r>
        <w:rPr>
          <w:rFonts w:ascii="Times New Roman" w:hAnsi="Times New Roman"/>
          <w:sz w:val="28"/>
          <w:szCs w:val="28"/>
        </w:rPr>
        <w:t>190</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pgSz w:w="11904" w:h="16838"/>
          <w:pgMar w:top="1188" w:right="840" w:bottom="600" w:left="1700" w:header="720" w:footer="720" w:gutter="0"/>
          <w:cols w:space="720" w:equalWidth="0">
            <w:col w:w="9360"/>
          </w:cols>
          <w:noEndnote/>
        </w:sectPr>
      </w:pPr>
    </w:p>
    <w:p w:rsidR="001E1FF2" w:rsidRDefault="00F132AC">
      <w:pPr>
        <w:widowControl w:val="0"/>
        <w:autoSpaceDE w:val="0"/>
        <w:autoSpaceDN w:val="0"/>
        <w:adjustRightInd w:val="0"/>
        <w:spacing w:after="0" w:line="240" w:lineRule="auto"/>
        <w:rPr>
          <w:rFonts w:ascii="Times New Roman" w:hAnsi="Times New Roman"/>
          <w:sz w:val="24"/>
          <w:szCs w:val="24"/>
        </w:rPr>
      </w:pPr>
      <w:bookmarkStart w:id="190" w:name="page381"/>
      <w:bookmarkEnd w:id="190"/>
      <w:r>
        <w:rPr>
          <w:rFonts w:ascii="Times New Roman" w:hAnsi="Times New Roman"/>
          <w:sz w:val="28"/>
          <w:szCs w:val="28"/>
        </w:rPr>
        <w:lastRenderedPageBreak/>
        <w:t>интерактивные  возможности,  позволяющие  организовать  обратную  связь,</w:t>
      </w:r>
    </w:p>
    <w:p w:rsidR="001E1FF2" w:rsidRDefault="001E1FF2">
      <w:pPr>
        <w:widowControl w:val="0"/>
        <w:autoSpaceDE w:val="0"/>
        <w:autoSpaceDN w:val="0"/>
        <w:adjustRightInd w:val="0"/>
        <w:spacing w:after="0" w:line="163"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обеспечить диалог участников образовательного процесса [164;С. 32].</w:t>
      </w:r>
    </w:p>
    <w:p w:rsidR="001E1FF2" w:rsidRDefault="001E1FF2">
      <w:pPr>
        <w:widowControl w:val="0"/>
        <w:autoSpaceDE w:val="0"/>
        <w:autoSpaceDN w:val="0"/>
        <w:adjustRightInd w:val="0"/>
        <w:spacing w:after="0" w:line="226" w:lineRule="exact"/>
        <w:rPr>
          <w:rFonts w:ascii="Times New Roman" w:hAnsi="Times New Roman"/>
          <w:sz w:val="24"/>
          <w:szCs w:val="24"/>
        </w:rPr>
      </w:pPr>
    </w:p>
    <w:p w:rsidR="001E1FF2" w:rsidRDefault="00F132AC">
      <w:pPr>
        <w:widowControl w:val="0"/>
        <w:overflowPunct w:val="0"/>
        <w:autoSpaceDE w:val="0"/>
        <w:autoSpaceDN w:val="0"/>
        <w:adjustRightInd w:val="0"/>
        <w:spacing w:after="0" w:line="311" w:lineRule="auto"/>
        <w:ind w:firstLine="711"/>
        <w:jc w:val="both"/>
        <w:rPr>
          <w:rFonts w:ascii="Times New Roman" w:hAnsi="Times New Roman"/>
          <w:sz w:val="24"/>
          <w:szCs w:val="24"/>
        </w:rPr>
      </w:pPr>
      <w:r>
        <w:rPr>
          <w:rFonts w:ascii="Times New Roman" w:hAnsi="Times New Roman"/>
          <w:sz w:val="28"/>
          <w:szCs w:val="28"/>
        </w:rPr>
        <w:t>Новый организационный подход к подготовке ИКТ-специалистов на основе интегрированной образовательной среды региона предлагается И.</w:t>
      </w:r>
    </w:p>
    <w:p w:rsidR="001E1FF2" w:rsidRDefault="001E1FF2">
      <w:pPr>
        <w:widowControl w:val="0"/>
        <w:autoSpaceDE w:val="0"/>
        <w:autoSpaceDN w:val="0"/>
        <w:adjustRightInd w:val="0"/>
        <w:spacing w:after="0" w:line="68" w:lineRule="exact"/>
        <w:rPr>
          <w:rFonts w:ascii="Times New Roman" w:hAnsi="Times New Roman"/>
          <w:sz w:val="24"/>
          <w:szCs w:val="24"/>
        </w:rPr>
      </w:pPr>
    </w:p>
    <w:p w:rsidR="001E1FF2" w:rsidRDefault="00F132AC">
      <w:pPr>
        <w:widowControl w:val="0"/>
        <w:tabs>
          <w:tab w:val="left" w:pos="1800"/>
        </w:tabs>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Филипповым</w:t>
      </w:r>
      <w:r>
        <w:rPr>
          <w:rFonts w:ascii="Times New Roman" w:hAnsi="Times New Roman"/>
          <w:sz w:val="24"/>
          <w:szCs w:val="24"/>
        </w:rPr>
        <w:tab/>
      </w:r>
      <w:r>
        <w:rPr>
          <w:rFonts w:ascii="Times New Roman" w:hAnsi="Times New Roman"/>
          <w:sz w:val="28"/>
          <w:szCs w:val="28"/>
        </w:rPr>
        <w:t>[175].  Небольшие,  маломощные  кафедры  профиля  ИКТ,</w:t>
      </w:r>
    </w:p>
    <w:p w:rsidR="001E1FF2" w:rsidRDefault="001E1FF2">
      <w:pPr>
        <w:widowControl w:val="0"/>
        <w:autoSpaceDE w:val="0"/>
        <w:autoSpaceDN w:val="0"/>
        <w:adjustRightInd w:val="0"/>
        <w:spacing w:after="0" w:line="226" w:lineRule="exact"/>
        <w:rPr>
          <w:rFonts w:ascii="Times New Roman" w:hAnsi="Times New Roman"/>
          <w:sz w:val="24"/>
          <w:szCs w:val="24"/>
        </w:rPr>
      </w:pPr>
    </w:p>
    <w:p w:rsidR="001E1FF2" w:rsidRDefault="00F132AC">
      <w:pPr>
        <w:widowControl w:val="0"/>
        <w:overflowPunct w:val="0"/>
        <w:autoSpaceDE w:val="0"/>
        <w:autoSpaceDN w:val="0"/>
        <w:adjustRightInd w:val="0"/>
        <w:spacing w:after="0" w:line="310" w:lineRule="auto"/>
        <w:ind w:right="20"/>
        <w:jc w:val="both"/>
        <w:rPr>
          <w:rFonts w:ascii="Times New Roman" w:hAnsi="Times New Roman"/>
          <w:sz w:val="24"/>
          <w:szCs w:val="24"/>
        </w:rPr>
      </w:pPr>
      <w:r>
        <w:rPr>
          <w:rFonts w:ascii="Times New Roman" w:hAnsi="Times New Roman"/>
          <w:sz w:val="28"/>
          <w:szCs w:val="28"/>
        </w:rPr>
        <w:t>дублирующие деятельность друг друга, могут выводиться из состава отдельных региональных вузов (филиалов). Вместе со своими кадровыми,</w:t>
      </w:r>
    </w:p>
    <w:p w:rsidR="001E1FF2" w:rsidRDefault="001E1FF2">
      <w:pPr>
        <w:widowControl w:val="0"/>
        <w:autoSpaceDE w:val="0"/>
        <w:autoSpaceDN w:val="0"/>
        <w:adjustRightInd w:val="0"/>
        <w:spacing w:after="0" w:line="138" w:lineRule="exact"/>
        <w:rPr>
          <w:rFonts w:ascii="Times New Roman" w:hAnsi="Times New Roman"/>
          <w:sz w:val="24"/>
          <w:szCs w:val="24"/>
        </w:rPr>
      </w:pPr>
    </w:p>
    <w:p w:rsidR="001E1FF2" w:rsidRDefault="00F132AC">
      <w:pPr>
        <w:widowControl w:val="0"/>
        <w:overflowPunct w:val="0"/>
        <w:autoSpaceDE w:val="0"/>
        <w:autoSpaceDN w:val="0"/>
        <w:adjustRightInd w:val="0"/>
        <w:spacing w:after="0" w:line="355" w:lineRule="auto"/>
        <w:jc w:val="both"/>
        <w:rPr>
          <w:rFonts w:ascii="Times New Roman" w:hAnsi="Times New Roman"/>
          <w:sz w:val="24"/>
          <w:szCs w:val="24"/>
        </w:rPr>
      </w:pPr>
      <w:r>
        <w:rPr>
          <w:rFonts w:ascii="Times New Roman" w:hAnsi="Times New Roman"/>
          <w:sz w:val="28"/>
          <w:szCs w:val="28"/>
        </w:rPr>
        <w:t>учебно-методическими, финансовыми, материально-техническими и другими образовательными ресурсами эти кафедры предварительно определенным образом интегрируются в новую образовательную структуру — региональную ресурсную академию ИКТ. В таком учебном заведении образуются качественно иные — межвузовские выпускающие кафедры по специальностям ИКТ и межвузовские кафедры специальных и общепрофессиональных дисциплин по ИКТ. Объединенные кадровые и материально-технические ресурсы межвузовского объединения будут обладать мощным творческим и интеллектуальным потенциалом, способным обеспечить подготовку технических специалистов высокой квалификации и обеспечить выполнение научно-исследовательских работ по актуальным для Таджикистана направлениям.</w:t>
      </w:r>
    </w:p>
    <w:p w:rsidR="001E1FF2" w:rsidRDefault="001E1FF2">
      <w:pPr>
        <w:widowControl w:val="0"/>
        <w:autoSpaceDE w:val="0"/>
        <w:autoSpaceDN w:val="0"/>
        <w:adjustRightInd w:val="0"/>
        <w:spacing w:after="0" w:line="80"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9" w:lineRule="auto"/>
        <w:ind w:firstLine="711"/>
        <w:jc w:val="both"/>
        <w:rPr>
          <w:rFonts w:ascii="Times New Roman" w:hAnsi="Times New Roman"/>
          <w:sz w:val="24"/>
          <w:szCs w:val="24"/>
        </w:rPr>
      </w:pPr>
      <w:r>
        <w:rPr>
          <w:rFonts w:ascii="Times New Roman" w:hAnsi="Times New Roman"/>
          <w:sz w:val="28"/>
          <w:szCs w:val="28"/>
        </w:rPr>
        <w:t>По согласованию с исходными вузами и с соответствующим государственным органом управления образованием межвузовские кафедры располагаются на территориях и площадях вузов, имеющих лучшее ресурсное обеспечение учебного процесса по ИКТ. Там же располагается и управляющее подразделение ресурсного центра по ИКТ, которое в частном случае может быть интегрировано с головным вузом региона по ИКТ [175].</w:t>
      </w:r>
    </w:p>
    <w:p w:rsidR="001E1FF2" w:rsidRDefault="001E1FF2">
      <w:pPr>
        <w:widowControl w:val="0"/>
        <w:autoSpaceDE w:val="0"/>
        <w:autoSpaceDN w:val="0"/>
        <w:adjustRightInd w:val="0"/>
        <w:spacing w:after="0" w:line="91" w:lineRule="exact"/>
        <w:rPr>
          <w:rFonts w:ascii="Times New Roman" w:hAnsi="Times New Roman"/>
          <w:sz w:val="24"/>
          <w:szCs w:val="24"/>
        </w:rPr>
      </w:pPr>
    </w:p>
    <w:p w:rsidR="001E1FF2" w:rsidRDefault="00F132AC">
      <w:pPr>
        <w:widowControl w:val="0"/>
        <w:overflowPunct w:val="0"/>
        <w:autoSpaceDE w:val="0"/>
        <w:autoSpaceDN w:val="0"/>
        <w:adjustRightInd w:val="0"/>
        <w:spacing w:after="0" w:line="334" w:lineRule="auto"/>
        <w:ind w:right="20" w:firstLine="711"/>
        <w:jc w:val="both"/>
        <w:rPr>
          <w:rFonts w:ascii="Times New Roman" w:hAnsi="Times New Roman"/>
          <w:sz w:val="24"/>
          <w:szCs w:val="24"/>
        </w:rPr>
      </w:pPr>
      <w:r>
        <w:rPr>
          <w:rFonts w:ascii="Times New Roman" w:hAnsi="Times New Roman"/>
          <w:sz w:val="28"/>
          <w:szCs w:val="28"/>
        </w:rPr>
        <w:t>Под подготовкой студентов вузов к использованию ИКТ в профессиональной деятельности понимается целенаправленный процесс освоения теории и практики использования ИКТ для осуществления сбора,</w:t>
      </w:r>
    </w:p>
    <w:p w:rsidR="001E1FF2" w:rsidRDefault="001E1FF2">
      <w:pPr>
        <w:widowControl w:val="0"/>
        <w:autoSpaceDE w:val="0"/>
        <w:autoSpaceDN w:val="0"/>
        <w:adjustRightInd w:val="0"/>
        <w:spacing w:after="0" w:line="105" w:lineRule="exact"/>
        <w:rPr>
          <w:rFonts w:ascii="Times New Roman" w:hAnsi="Times New Roman"/>
          <w:sz w:val="24"/>
          <w:szCs w:val="24"/>
        </w:rPr>
      </w:pPr>
    </w:p>
    <w:p w:rsidR="001E1FF2" w:rsidRDefault="00F132AC">
      <w:pPr>
        <w:widowControl w:val="0"/>
        <w:overflowPunct w:val="0"/>
        <w:autoSpaceDE w:val="0"/>
        <w:autoSpaceDN w:val="0"/>
        <w:adjustRightInd w:val="0"/>
        <w:spacing w:after="0" w:line="307" w:lineRule="auto"/>
        <w:ind w:right="20"/>
        <w:jc w:val="both"/>
        <w:rPr>
          <w:rFonts w:ascii="Times New Roman" w:hAnsi="Times New Roman"/>
          <w:sz w:val="24"/>
          <w:szCs w:val="24"/>
        </w:rPr>
      </w:pPr>
      <w:r>
        <w:rPr>
          <w:rFonts w:ascii="Times New Roman" w:hAnsi="Times New Roman"/>
          <w:sz w:val="28"/>
          <w:szCs w:val="28"/>
        </w:rPr>
        <w:t>хранения, обработки и передачи информации, а также реализации информационного взаимодействия с целью автоматизации деятельности по</w:t>
      </w:r>
    </w:p>
    <w:p w:rsidR="001E1FF2" w:rsidRDefault="001E1FF2">
      <w:pPr>
        <w:widowControl w:val="0"/>
        <w:autoSpaceDE w:val="0"/>
        <w:autoSpaceDN w:val="0"/>
        <w:adjustRightInd w:val="0"/>
        <w:spacing w:after="0" w:line="98" w:lineRule="exact"/>
        <w:rPr>
          <w:rFonts w:ascii="Times New Roman" w:hAnsi="Times New Roman"/>
          <w:sz w:val="24"/>
          <w:szCs w:val="24"/>
        </w:rPr>
      </w:pPr>
    </w:p>
    <w:p w:rsidR="001E1FF2" w:rsidRDefault="00F132AC">
      <w:pPr>
        <w:widowControl w:val="0"/>
        <w:autoSpaceDE w:val="0"/>
        <w:autoSpaceDN w:val="0"/>
        <w:adjustRightInd w:val="0"/>
        <w:spacing w:after="0" w:line="240" w:lineRule="auto"/>
        <w:ind w:left="4640"/>
        <w:rPr>
          <w:rFonts w:ascii="Times New Roman" w:hAnsi="Times New Roman"/>
          <w:sz w:val="24"/>
          <w:szCs w:val="24"/>
        </w:rPr>
      </w:pPr>
      <w:r>
        <w:rPr>
          <w:rFonts w:ascii="Times New Roman" w:hAnsi="Times New Roman"/>
          <w:sz w:val="28"/>
          <w:szCs w:val="28"/>
        </w:rPr>
        <w:t>191</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pgSz w:w="11904" w:h="16838"/>
          <w:pgMar w:top="1120" w:right="840" w:bottom="600" w:left="1700" w:header="720" w:footer="720" w:gutter="0"/>
          <w:cols w:space="720" w:equalWidth="0">
            <w:col w:w="9360"/>
          </w:cols>
          <w:noEndnote/>
        </w:sectPr>
      </w:pPr>
    </w:p>
    <w:p w:rsidR="001E1FF2" w:rsidRDefault="00F132AC">
      <w:pPr>
        <w:widowControl w:val="0"/>
        <w:overflowPunct w:val="0"/>
        <w:autoSpaceDE w:val="0"/>
        <w:autoSpaceDN w:val="0"/>
        <w:adjustRightInd w:val="0"/>
        <w:spacing w:after="0" w:line="310" w:lineRule="auto"/>
        <w:ind w:right="20"/>
        <w:jc w:val="both"/>
        <w:rPr>
          <w:rFonts w:ascii="Times New Roman" w:hAnsi="Times New Roman"/>
          <w:sz w:val="24"/>
          <w:szCs w:val="24"/>
        </w:rPr>
      </w:pPr>
      <w:bookmarkStart w:id="191" w:name="page383"/>
      <w:bookmarkEnd w:id="191"/>
      <w:r>
        <w:rPr>
          <w:rFonts w:ascii="Times New Roman" w:hAnsi="Times New Roman"/>
          <w:sz w:val="28"/>
          <w:szCs w:val="28"/>
        </w:rPr>
        <w:lastRenderedPageBreak/>
        <w:t>специальности. Целью такой подготовки является формирование готовности студентов вузов к использованию ИКТ в профессиональной деятельности,</w:t>
      </w:r>
    </w:p>
    <w:p w:rsidR="001E1FF2" w:rsidRDefault="001E1FF2">
      <w:pPr>
        <w:widowControl w:val="0"/>
        <w:autoSpaceDE w:val="0"/>
        <w:autoSpaceDN w:val="0"/>
        <w:adjustRightInd w:val="0"/>
        <w:spacing w:after="0" w:line="133" w:lineRule="exact"/>
        <w:rPr>
          <w:rFonts w:ascii="Times New Roman" w:hAnsi="Times New Roman"/>
          <w:sz w:val="24"/>
          <w:szCs w:val="24"/>
        </w:rPr>
      </w:pPr>
    </w:p>
    <w:p w:rsidR="001E1FF2" w:rsidRDefault="00F132AC">
      <w:pPr>
        <w:widowControl w:val="0"/>
        <w:overflowPunct w:val="0"/>
        <w:autoSpaceDE w:val="0"/>
        <w:autoSpaceDN w:val="0"/>
        <w:adjustRightInd w:val="0"/>
        <w:spacing w:after="0" w:line="336" w:lineRule="auto"/>
        <w:jc w:val="both"/>
        <w:rPr>
          <w:rFonts w:ascii="Times New Roman" w:hAnsi="Times New Roman"/>
          <w:sz w:val="24"/>
          <w:szCs w:val="24"/>
        </w:rPr>
      </w:pPr>
      <w:r>
        <w:rPr>
          <w:rFonts w:ascii="Times New Roman" w:hAnsi="Times New Roman"/>
          <w:sz w:val="28"/>
          <w:szCs w:val="28"/>
        </w:rPr>
        <w:t>интегрирующей в себе взаимосвязанные мотивационный, деятельностный и когнитивный компоненты, содержание которых обусловлено спецификой профильной деятельности.</w:t>
      </w:r>
    </w:p>
    <w:p w:rsidR="001E1FF2" w:rsidRDefault="001E1FF2">
      <w:pPr>
        <w:widowControl w:val="0"/>
        <w:autoSpaceDE w:val="0"/>
        <w:autoSpaceDN w:val="0"/>
        <w:adjustRightInd w:val="0"/>
        <w:spacing w:after="0" w:line="98" w:lineRule="exact"/>
        <w:rPr>
          <w:rFonts w:ascii="Times New Roman" w:hAnsi="Times New Roman"/>
          <w:sz w:val="24"/>
          <w:szCs w:val="24"/>
        </w:rPr>
      </w:pPr>
    </w:p>
    <w:p w:rsidR="001E1FF2" w:rsidRDefault="00F132AC">
      <w:pPr>
        <w:widowControl w:val="0"/>
        <w:overflowPunct w:val="0"/>
        <w:autoSpaceDE w:val="0"/>
        <w:autoSpaceDN w:val="0"/>
        <w:adjustRightInd w:val="0"/>
        <w:spacing w:after="0" w:line="310" w:lineRule="auto"/>
        <w:ind w:right="20" w:firstLine="711"/>
        <w:jc w:val="both"/>
        <w:rPr>
          <w:rFonts w:ascii="Times New Roman" w:hAnsi="Times New Roman"/>
          <w:sz w:val="24"/>
          <w:szCs w:val="24"/>
        </w:rPr>
      </w:pPr>
      <w:r>
        <w:rPr>
          <w:rFonts w:ascii="Times New Roman" w:hAnsi="Times New Roman"/>
          <w:sz w:val="28"/>
          <w:szCs w:val="28"/>
        </w:rPr>
        <w:t>В результате подготовки к использованию ИКТ в будущей профессиональной деятельности студент должен:</w:t>
      </w:r>
    </w:p>
    <w:p w:rsidR="001E1FF2" w:rsidRDefault="001E1FF2">
      <w:pPr>
        <w:widowControl w:val="0"/>
        <w:autoSpaceDE w:val="0"/>
        <w:autoSpaceDN w:val="0"/>
        <w:adjustRightInd w:val="0"/>
        <w:spacing w:after="0" w:line="157" w:lineRule="exact"/>
        <w:rPr>
          <w:rFonts w:ascii="Times New Roman" w:hAnsi="Times New Roman"/>
          <w:sz w:val="24"/>
          <w:szCs w:val="24"/>
        </w:rPr>
      </w:pPr>
    </w:p>
    <w:p w:rsidR="001E1FF2" w:rsidRDefault="00F132AC" w:rsidP="00F132AC">
      <w:pPr>
        <w:widowControl w:val="0"/>
        <w:numPr>
          <w:ilvl w:val="0"/>
          <w:numId w:val="113"/>
        </w:numPr>
        <w:tabs>
          <w:tab w:val="clear" w:pos="720"/>
          <w:tab w:val="num" w:pos="1133"/>
        </w:tabs>
        <w:overflowPunct w:val="0"/>
        <w:autoSpaceDE w:val="0"/>
        <w:autoSpaceDN w:val="0"/>
        <w:adjustRightInd w:val="0"/>
        <w:spacing w:after="0" w:line="291" w:lineRule="auto"/>
        <w:ind w:left="0" w:right="20" w:firstLine="711"/>
        <w:jc w:val="both"/>
        <w:rPr>
          <w:rFonts w:ascii="Symbol" w:hAnsi="Symbol" w:cs="Symbol"/>
          <w:sz w:val="28"/>
          <w:szCs w:val="28"/>
        </w:rPr>
      </w:pPr>
      <w:r>
        <w:rPr>
          <w:rFonts w:ascii="Times New Roman" w:hAnsi="Times New Roman"/>
          <w:sz w:val="28"/>
          <w:szCs w:val="28"/>
        </w:rPr>
        <w:t xml:space="preserve">уметь применять средства ИКТ в своей профессиональной деятельности; </w:t>
      </w:r>
    </w:p>
    <w:p w:rsidR="001E1FF2" w:rsidRDefault="001E1FF2">
      <w:pPr>
        <w:widowControl w:val="0"/>
        <w:autoSpaceDE w:val="0"/>
        <w:autoSpaceDN w:val="0"/>
        <w:adjustRightInd w:val="0"/>
        <w:spacing w:after="0" w:line="89" w:lineRule="exact"/>
        <w:rPr>
          <w:rFonts w:ascii="Symbol" w:hAnsi="Symbol" w:cs="Symbol"/>
          <w:sz w:val="28"/>
          <w:szCs w:val="28"/>
        </w:rPr>
      </w:pPr>
    </w:p>
    <w:p w:rsidR="001E1FF2" w:rsidRDefault="00F132AC" w:rsidP="00F132AC">
      <w:pPr>
        <w:widowControl w:val="0"/>
        <w:numPr>
          <w:ilvl w:val="0"/>
          <w:numId w:val="113"/>
        </w:numPr>
        <w:tabs>
          <w:tab w:val="clear" w:pos="720"/>
          <w:tab w:val="num" w:pos="1140"/>
        </w:tabs>
        <w:overflowPunct w:val="0"/>
        <w:autoSpaceDE w:val="0"/>
        <w:autoSpaceDN w:val="0"/>
        <w:adjustRightInd w:val="0"/>
        <w:spacing w:after="0" w:line="239" w:lineRule="auto"/>
        <w:ind w:left="1140" w:hanging="429"/>
        <w:jc w:val="both"/>
        <w:rPr>
          <w:rFonts w:ascii="Symbol" w:hAnsi="Symbol" w:cs="Symbol"/>
          <w:sz w:val="28"/>
          <w:szCs w:val="28"/>
        </w:rPr>
      </w:pPr>
      <w:r>
        <w:rPr>
          <w:rFonts w:ascii="Times New Roman" w:hAnsi="Times New Roman"/>
          <w:sz w:val="28"/>
          <w:szCs w:val="28"/>
        </w:rPr>
        <w:t xml:space="preserve">знать  приемы  и  методы  использования  средств  информационно- </w:t>
      </w:r>
    </w:p>
    <w:p w:rsidR="001E1FF2" w:rsidRDefault="001E1FF2">
      <w:pPr>
        <w:widowControl w:val="0"/>
        <w:autoSpaceDE w:val="0"/>
        <w:autoSpaceDN w:val="0"/>
        <w:adjustRightInd w:val="0"/>
        <w:spacing w:after="0" w:line="165"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коммуникационных  технологий  в  различных  видах  и  формах  учебной</w:t>
      </w:r>
    </w:p>
    <w:p w:rsidR="001E1FF2" w:rsidRDefault="001E1FF2">
      <w:pPr>
        <w:widowControl w:val="0"/>
        <w:autoSpaceDE w:val="0"/>
        <w:autoSpaceDN w:val="0"/>
        <w:adjustRightInd w:val="0"/>
        <w:spacing w:after="0" w:line="158" w:lineRule="exact"/>
        <w:rPr>
          <w:rFonts w:ascii="Times New Roman" w:hAnsi="Times New Roman"/>
          <w:sz w:val="24"/>
          <w:szCs w:val="24"/>
        </w:rPr>
      </w:pPr>
    </w:p>
    <w:p w:rsidR="001E1FF2" w:rsidRDefault="00F132AC">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28"/>
          <w:szCs w:val="28"/>
        </w:rPr>
        <w:t>деятельности;</w:t>
      </w:r>
    </w:p>
    <w:p w:rsidR="001E1FF2" w:rsidRDefault="001E1FF2">
      <w:pPr>
        <w:widowControl w:val="0"/>
        <w:autoSpaceDE w:val="0"/>
        <w:autoSpaceDN w:val="0"/>
        <w:adjustRightInd w:val="0"/>
        <w:spacing w:after="0" w:line="251" w:lineRule="exact"/>
        <w:rPr>
          <w:rFonts w:ascii="Times New Roman" w:hAnsi="Times New Roman"/>
          <w:sz w:val="24"/>
          <w:szCs w:val="24"/>
        </w:rPr>
      </w:pPr>
    </w:p>
    <w:p w:rsidR="001E1FF2" w:rsidRDefault="00F132AC" w:rsidP="00F132AC">
      <w:pPr>
        <w:widowControl w:val="0"/>
        <w:numPr>
          <w:ilvl w:val="0"/>
          <w:numId w:val="114"/>
        </w:numPr>
        <w:tabs>
          <w:tab w:val="clear" w:pos="720"/>
          <w:tab w:val="num" w:pos="1133"/>
        </w:tabs>
        <w:overflowPunct w:val="0"/>
        <w:autoSpaceDE w:val="0"/>
        <w:autoSpaceDN w:val="0"/>
        <w:adjustRightInd w:val="0"/>
        <w:spacing w:after="0" w:line="295" w:lineRule="auto"/>
        <w:ind w:left="0" w:right="20" w:firstLine="711"/>
        <w:jc w:val="both"/>
        <w:rPr>
          <w:rFonts w:ascii="Symbol" w:hAnsi="Symbol" w:cs="Symbol"/>
          <w:sz w:val="28"/>
          <w:szCs w:val="28"/>
        </w:rPr>
      </w:pPr>
      <w:r>
        <w:rPr>
          <w:rFonts w:ascii="Times New Roman" w:hAnsi="Times New Roman"/>
          <w:sz w:val="28"/>
          <w:szCs w:val="28"/>
        </w:rPr>
        <w:t xml:space="preserve">уверенно владеть методами использования ИКТ в предметной области по выбранной специальности; </w:t>
      </w:r>
    </w:p>
    <w:p w:rsidR="001E1FF2" w:rsidRDefault="001E1FF2">
      <w:pPr>
        <w:widowControl w:val="0"/>
        <w:autoSpaceDE w:val="0"/>
        <w:autoSpaceDN w:val="0"/>
        <w:adjustRightInd w:val="0"/>
        <w:spacing w:after="0" w:line="78" w:lineRule="exact"/>
        <w:rPr>
          <w:rFonts w:ascii="Symbol" w:hAnsi="Symbol" w:cs="Symbol"/>
          <w:sz w:val="28"/>
          <w:szCs w:val="28"/>
        </w:rPr>
      </w:pPr>
    </w:p>
    <w:p w:rsidR="001E1FF2" w:rsidRDefault="00F132AC" w:rsidP="00F132AC">
      <w:pPr>
        <w:widowControl w:val="0"/>
        <w:numPr>
          <w:ilvl w:val="0"/>
          <w:numId w:val="114"/>
        </w:numPr>
        <w:tabs>
          <w:tab w:val="clear" w:pos="720"/>
          <w:tab w:val="num" w:pos="1140"/>
        </w:tabs>
        <w:overflowPunct w:val="0"/>
        <w:autoSpaceDE w:val="0"/>
        <w:autoSpaceDN w:val="0"/>
        <w:adjustRightInd w:val="0"/>
        <w:spacing w:after="0" w:line="239" w:lineRule="auto"/>
        <w:ind w:left="1140" w:hanging="429"/>
        <w:jc w:val="both"/>
        <w:rPr>
          <w:rFonts w:ascii="Symbol" w:hAnsi="Symbol" w:cs="Symbol"/>
          <w:sz w:val="28"/>
          <w:szCs w:val="28"/>
        </w:rPr>
      </w:pPr>
      <w:r>
        <w:rPr>
          <w:rFonts w:ascii="Times New Roman" w:hAnsi="Times New Roman"/>
          <w:sz w:val="28"/>
          <w:szCs w:val="28"/>
        </w:rPr>
        <w:t xml:space="preserve">владеть навыками самостоятельного освоения новых ИКТ. </w:t>
      </w:r>
    </w:p>
    <w:p w:rsidR="001E1FF2" w:rsidRDefault="001E1FF2">
      <w:pPr>
        <w:widowControl w:val="0"/>
        <w:autoSpaceDE w:val="0"/>
        <w:autoSpaceDN w:val="0"/>
        <w:adjustRightInd w:val="0"/>
        <w:spacing w:after="0" w:line="164" w:lineRule="exact"/>
        <w:rPr>
          <w:rFonts w:ascii="Times New Roman" w:hAnsi="Times New Roman"/>
          <w:sz w:val="24"/>
          <w:szCs w:val="24"/>
        </w:rPr>
      </w:pPr>
    </w:p>
    <w:p w:rsidR="001E1FF2" w:rsidRDefault="00F132AC">
      <w:pPr>
        <w:widowControl w:val="0"/>
        <w:autoSpaceDE w:val="0"/>
        <w:autoSpaceDN w:val="0"/>
        <w:adjustRightInd w:val="0"/>
        <w:spacing w:after="0" w:line="240" w:lineRule="auto"/>
        <w:ind w:left="720"/>
        <w:rPr>
          <w:rFonts w:ascii="Times New Roman" w:hAnsi="Times New Roman"/>
          <w:sz w:val="24"/>
          <w:szCs w:val="24"/>
        </w:rPr>
      </w:pPr>
      <w:r>
        <w:rPr>
          <w:rFonts w:ascii="Times New Roman" w:hAnsi="Times New Roman"/>
          <w:sz w:val="28"/>
          <w:szCs w:val="28"/>
        </w:rPr>
        <w:t>Подготовка будущих специалистов к использованию информационно-</w:t>
      </w:r>
    </w:p>
    <w:p w:rsidR="001E1FF2" w:rsidRDefault="001E1FF2">
      <w:pPr>
        <w:widowControl w:val="0"/>
        <w:autoSpaceDE w:val="0"/>
        <w:autoSpaceDN w:val="0"/>
        <w:adjustRightInd w:val="0"/>
        <w:spacing w:after="0" w:line="230"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7" w:lineRule="auto"/>
        <w:jc w:val="both"/>
        <w:rPr>
          <w:rFonts w:ascii="Times New Roman" w:hAnsi="Times New Roman"/>
          <w:sz w:val="24"/>
          <w:szCs w:val="24"/>
        </w:rPr>
      </w:pPr>
      <w:r>
        <w:rPr>
          <w:rFonts w:ascii="Times New Roman" w:hAnsi="Times New Roman"/>
          <w:sz w:val="28"/>
          <w:szCs w:val="28"/>
        </w:rPr>
        <w:t>коммуникационных технологий в будущей профессиональной деятельности предполагает: развитие умений применять прикладные программные средства в своей будущей профессиональной деятельности; с помощью ИКТ разрабатывать учебные проекты по изучаемому предмету; оценивать их качество; творчески относиться к своим профессиональным обязанностям.</w:t>
      </w:r>
    </w:p>
    <w:p w:rsidR="001E1FF2" w:rsidRDefault="001E1FF2">
      <w:pPr>
        <w:widowControl w:val="0"/>
        <w:autoSpaceDE w:val="0"/>
        <w:autoSpaceDN w:val="0"/>
        <w:adjustRightInd w:val="0"/>
        <w:spacing w:after="0" w:line="88"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3" w:lineRule="auto"/>
        <w:ind w:right="20"/>
        <w:jc w:val="both"/>
        <w:rPr>
          <w:rFonts w:ascii="Times New Roman" w:hAnsi="Times New Roman"/>
          <w:sz w:val="24"/>
          <w:szCs w:val="24"/>
        </w:rPr>
      </w:pPr>
      <w:r>
        <w:rPr>
          <w:rFonts w:ascii="Times New Roman" w:hAnsi="Times New Roman"/>
          <w:sz w:val="28"/>
          <w:szCs w:val="28"/>
        </w:rPr>
        <w:t>При этом у будущего специалиста развивается способность определять роль и место конкретных ИКТ в методической системе изучаемого учебного предмета, что в конечном итоге приводит к повышению эффективности и успешности всего образовательного процесса.</w:t>
      </w:r>
    </w:p>
    <w:p w:rsidR="001E1FF2" w:rsidRDefault="001E1FF2">
      <w:pPr>
        <w:widowControl w:val="0"/>
        <w:autoSpaceDE w:val="0"/>
        <w:autoSpaceDN w:val="0"/>
        <w:adjustRightInd w:val="0"/>
        <w:spacing w:after="0" w:line="89" w:lineRule="exact"/>
        <w:rPr>
          <w:rFonts w:ascii="Times New Roman" w:hAnsi="Times New Roman"/>
          <w:sz w:val="24"/>
          <w:szCs w:val="24"/>
        </w:rPr>
      </w:pPr>
    </w:p>
    <w:p w:rsidR="001E1FF2" w:rsidRDefault="00F132AC">
      <w:pPr>
        <w:widowControl w:val="0"/>
        <w:overflowPunct w:val="0"/>
        <w:autoSpaceDE w:val="0"/>
        <w:autoSpaceDN w:val="0"/>
        <w:adjustRightInd w:val="0"/>
        <w:spacing w:after="0" w:line="310" w:lineRule="auto"/>
        <w:ind w:firstLine="711"/>
        <w:jc w:val="both"/>
        <w:rPr>
          <w:rFonts w:ascii="Times New Roman" w:hAnsi="Times New Roman"/>
          <w:sz w:val="24"/>
          <w:szCs w:val="24"/>
        </w:rPr>
      </w:pPr>
      <w:r>
        <w:rPr>
          <w:rFonts w:ascii="Times New Roman" w:hAnsi="Times New Roman"/>
          <w:sz w:val="28"/>
          <w:szCs w:val="28"/>
        </w:rPr>
        <w:t>Одним из перспективных направлений обучения использованию ИКТ является применение автоматизированных обучающих систем, программно-</w:t>
      </w:r>
    </w:p>
    <w:p w:rsidR="001E1FF2" w:rsidRDefault="001E1FF2">
      <w:pPr>
        <w:widowControl w:val="0"/>
        <w:autoSpaceDE w:val="0"/>
        <w:autoSpaceDN w:val="0"/>
        <w:adjustRightInd w:val="0"/>
        <w:spacing w:after="0" w:line="138" w:lineRule="exact"/>
        <w:rPr>
          <w:rFonts w:ascii="Times New Roman" w:hAnsi="Times New Roman"/>
          <w:sz w:val="24"/>
          <w:szCs w:val="24"/>
        </w:rPr>
      </w:pPr>
    </w:p>
    <w:p w:rsidR="001E1FF2" w:rsidRDefault="00F132AC">
      <w:pPr>
        <w:widowControl w:val="0"/>
        <w:overflowPunct w:val="0"/>
        <w:autoSpaceDE w:val="0"/>
        <w:autoSpaceDN w:val="0"/>
        <w:adjustRightInd w:val="0"/>
        <w:spacing w:after="0" w:line="334" w:lineRule="auto"/>
        <w:jc w:val="both"/>
        <w:rPr>
          <w:rFonts w:ascii="Times New Roman" w:hAnsi="Times New Roman"/>
          <w:sz w:val="24"/>
          <w:szCs w:val="24"/>
        </w:rPr>
      </w:pPr>
      <w:r>
        <w:rPr>
          <w:rFonts w:ascii="Times New Roman" w:hAnsi="Times New Roman"/>
          <w:sz w:val="28"/>
          <w:szCs w:val="28"/>
        </w:rPr>
        <w:t>технических комплексов и учебно-методических средств, позволяющих организовать активную учебную деятельность. Такие обучающие диалоговые системы обеспечивают не только занимательное структурированное</w:t>
      </w:r>
    </w:p>
    <w:p w:rsidR="001E1FF2" w:rsidRDefault="00F132AC">
      <w:pPr>
        <w:widowControl w:val="0"/>
        <w:autoSpaceDE w:val="0"/>
        <w:autoSpaceDN w:val="0"/>
        <w:adjustRightInd w:val="0"/>
        <w:spacing w:after="0" w:line="225" w:lineRule="auto"/>
        <w:ind w:left="4640"/>
        <w:rPr>
          <w:rFonts w:ascii="Times New Roman" w:hAnsi="Times New Roman"/>
          <w:sz w:val="24"/>
          <w:szCs w:val="24"/>
        </w:rPr>
      </w:pPr>
      <w:r>
        <w:rPr>
          <w:rFonts w:ascii="Times New Roman" w:hAnsi="Times New Roman"/>
          <w:sz w:val="28"/>
          <w:szCs w:val="28"/>
        </w:rPr>
        <w:t>192</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pgSz w:w="11904" w:h="16838"/>
          <w:pgMar w:top="1188" w:right="840" w:bottom="601" w:left="1700" w:header="720" w:footer="720" w:gutter="0"/>
          <w:cols w:space="720" w:equalWidth="0">
            <w:col w:w="9360"/>
          </w:cols>
          <w:noEndnote/>
        </w:sectPr>
      </w:pPr>
    </w:p>
    <w:p w:rsidR="001E1FF2" w:rsidRDefault="00F132AC">
      <w:pPr>
        <w:widowControl w:val="0"/>
        <w:overflowPunct w:val="0"/>
        <w:autoSpaceDE w:val="0"/>
        <w:autoSpaceDN w:val="0"/>
        <w:adjustRightInd w:val="0"/>
        <w:spacing w:after="0" w:line="353" w:lineRule="auto"/>
        <w:jc w:val="both"/>
        <w:rPr>
          <w:rFonts w:ascii="Times New Roman" w:hAnsi="Times New Roman"/>
          <w:sz w:val="24"/>
          <w:szCs w:val="24"/>
        </w:rPr>
      </w:pPr>
      <w:bookmarkStart w:id="192" w:name="page385"/>
      <w:bookmarkEnd w:id="192"/>
      <w:r>
        <w:rPr>
          <w:rFonts w:ascii="Times New Roman" w:hAnsi="Times New Roman"/>
          <w:sz w:val="28"/>
          <w:szCs w:val="28"/>
        </w:rPr>
        <w:lastRenderedPageBreak/>
        <w:t>предъявление обучаемому конкретных знаний, но и осуществляют текущий контроль усвоения знаний, проверку ответов обучающихся с возможностью предъявления подсказок. Управление диалоговым взаимодействием может осуществляться как пользователем, так и обучающей системой. В первом случае студент выбирает способ изучения материала, который соответствует его индивидуальным способностям и тем самым задает режим своей работы с автоматизированной системой. Во втором случае реализуется один из заложенных в систему сценариев обучения, определяемый системой по результатам входного контроля.</w:t>
      </w:r>
    </w:p>
    <w:p w:rsidR="001E1FF2" w:rsidRDefault="001E1FF2">
      <w:pPr>
        <w:widowControl w:val="0"/>
        <w:autoSpaceDE w:val="0"/>
        <w:autoSpaceDN w:val="0"/>
        <w:adjustRightInd w:val="0"/>
        <w:spacing w:after="0" w:line="88" w:lineRule="exact"/>
        <w:rPr>
          <w:rFonts w:ascii="Times New Roman" w:hAnsi="Times New Roman"/>
          <w:sz w:val="24"/>
          <w:szCs w:val="24"/>
        </w:rPr>
      </w:pPr>
    </w:p>
    <w:p w:rsidR="001E1FF2" w:rsidRDefault="00F132AC">
      <w:pPr>
        <w:widowControl w:val="0"/>
        <w:overflowPunct w:val="0"/>
        <w:autoSpaceDE w:val="0"/>
        <w:autoSpaceDN w:val="0"/>
        <w:adjustRightInd w:val="0"/>
        <w:spacing w:after="0" w:line="334" w:lineRule="auto"/>
        <w:ind w:right="20" w:firstLine="711"/>
        <w:jc w:val="both"/>
        <w:rPr>
          <w:rFonts w:ascii="Times New Roman" w:hAnsi="Times New Roman"/>
          <w:sz w:val="24"/>
          <w:szCs w:val="24"/>
        </w:rPr>
      </w:pPr>
      <w:r>
        <w:rPr>
          <w:rFonts w:ascii="Times New Roman" w:hAnsi="Times New Roman"/>
          <w:sz w:val="28"/>
          <w:szCs w:val="28"/>
        </w:rPr>
        <w:t>Значительная доля исследователей сходится во мнении, что в основе компьютерных учебных и методических систем должны лежать технологии мультимедиа с элементами интерактивного взаимодействия с пользователем.</w:t>
      </w:r>
    </w:p>
    <w:p w:rsidR="001E1FF2" w:rsidRDefault="001E1FF2">
      <w:pPr>
        <w:widowControl w:val="0"/>
        <w:autoSpaceDE w:val="0"/>
        <w:autoSpaceDN w:val="0"/>
        <w:adjustRightInd w:val="0"/>
        <w:spacing w:after="0" w:line="106" w:lineRule="exact"/>
        <w:rPr>
          <w:rFonts w:ascii="Times New Roman" w:hAnsi="Times New Roman"/>
          <w:sz w:val="24"/>
          <w:szCs w:val="24"/>
        </w:rPr>
      </w:pPr>
    </w:p>
    <w:p w:rsidR="001E1FF2" w:rsidRDefault="00F132AC">
      <w:pPr>
        <w:widowControl w:val="0"/>
        <w:overflowPunct w:val="0"/>
        <w:autoSpaceDE w:val="0"/>
        <w:autoSpaceDN w:val="0"/>
        <w:adjustRightInd w:val="0"/>
        <w:spacing w:after="0" w:line="334" w:lineRule="auto"/>
        <w:jc w:val="both"/>
        <w:rPr>
          <w:rFonts w:ascii="Times New Roman" w:hAnsi="Times New Roman"/>
          <w:sz w:val="24"/>
          <w:szCs w:val="24"/>
        </w:rPr>
      </w:pPr>
      <w:r>
        <w:rPr>
          <w:rFonts w:ascii="Times New Roman" w:hAnsi="Times New Roman"/>
          <w:sz w:val="28"/>
          <w:szCs w:val="28"/>
        </w:rPr>
        <w:t>При этом простое дублирование всех учебно-методических материалов в электронной форме представляется неоправданным. Учебный материал должен переводиться в яркую и увлекательную мультимедийную форму, с</w:t>
      </w:r>
    </w:p>
    <w:p w:rsidR="001E1FF2" w:rsidRDefault="001E1FF2">
      <w:pPr>
        <w:widowControl w:val="0"/>
        <w:autoSpaceDE w:val="0"/>
        <w:autoSpaceDN w:val="0"/>
        <w:adjustRightInd w:val="0"/>
        <w:spacing w:after="0" w:line="101" w:lineRule="exact"/>
        <w:rPr>
          <w:rFonts w:ascii="Times New Roman" w:hAnsi="Times New Roman"/>
          <w:sz w:val="24"/>
          <w:szCs w:val="24"/>
        </w:rPr>
      </w:pPr>
    </w:p>
    <w:p w:rsidR="001E1FF2" w:rsidRDefault="00F132AC">
      <w:pPr>
        <w:widowControl w:val="0"/>
        <w:overflowPunct w:val="0"/>
        <w:autoSpaceDE w:val="0"/>
        <w:autoSpaceDN w:val="0"/>
        <w:adjustRightInd w:val="0"/>
        <w:spacing w:after="0" w:line="336" w:lineRule="auto"/>
        <w:ind w:right="20"/>
        <w:jc w:val="both"/>
        <w:rPr>
          <w:rFonts w:ascii="Times New Roman" w:hAnsi="Times New Roman"/>
          <w:sz w:val="24"/>
          <w:szCs w:val="24"/>
        </w:rPr>
      </w:pPr>
      <w:r>
        <w:rPr>
          <w:rFonts w:ascii="Times New Roman" w:hAnsi="Times New Roman"/>
          <w:sz w:val="28"/>
          <w:szCs w:val="28"/>
        </w:rPr>
        <w:t>разумной долей игрового подхода. Приветствуется широкое использование графики, анимации, в том числе интерактивной, звуковых эффектов и голосового сопровождения, включением видеофрагментов и т.п.</w:t>
      </w:r>
    </w:p>
    <w:p w:rsidR="001E1FF2" w:rsidRDefault="001E1FF2">
      <w:pPr>
        <w:widowControl w:val="0"/>
        <w:autoSpaceDE w:val="0"/>
        <w:autoSpaceDN w:val="0"/>
        <w:adjustRightInd w:val="0"/>
        <w:spacing w:after="0" w:line="98"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9" w:lineRule="auto"/>
        <w:ind w:firstLine="711"/>
        <w:jc w:val="both"/>
        <w:rPr>
          <w:rFonts w:ascii="Times New Roman" w:hAnsi="Times New Roman"/>
          <w:sz w:val="24"/>
          <w:szCs w:val="24"/>
        </w:rPr>
      </w:pPr>
      <w:r>
        <w:rPr>
          <w:rFonts w:ascii="Times New Roman" w:hAnsi="Times New Roman"/>
          <w:sz w:val="28"/>
          <w:szCs w:val="28"/>
        </w:rPr>
        <w:t>По мнению Е.Б. Павловой и И.С. Лебедевой, важнейшими характеристиками, определяющими эффективность применения электронных учебников и учебных пособий в процессе обучения ИКТ, являются свойства интерактивности и адаптивности [136; С. 152]. При интерактивном обучении информационным технологиям учебный процесс организуется так, чтобы обучающиеся были вовлечены в процесс познания целиком и полностью,</w:t>
      </w:r>
    </w:p>
    <w:p w:rsidR="001E1FF2" w:rsidRDefault="001E1FF2">
      <w:pPr>
        <w:widowControl w:val="0"/>
        <w:autoSpaceDE w:val="0"/>
        <w:autoSpaceDN w:val="0"/>
        <w:adjustRightInd w:val="0"/>
        <w:spacing w:after="0" w:line="23" w:lineRule="exact"/>
        <w:rPr>
          <w:rFonts w:ascii="Times New Roman" w:hAnsi="Times New Roman"/>
          <w:sz w:val="24"/>
          <w:szCs w:val="24"/>
        </w:rPr>
      </w:pPr>
    </w:p>
    <w:p w:rsidR="001E1FF2" w:rsidRDefault="00F132AC">
      <w:pPr>
        <w:widowControl w:val="0"/>
        <w:tabs>
          <w:tab w:val="left" w:pos="1020"/>
        </w:tabs>
        <w:autoSpaceDE w:val="0"/>
        <w:autoSpaceDN w:val="0"/>
        <w:adjustRightInd w:val="0"/>
        <w:spacing w:after="0" w:line="239" w:lineRule="auto"/>
        <w:rPr>
          <w:rFonts w:ascii="Times New Roman" w:hAnsi="Times New Roman"/>
          <w:sz w:val="24"/>
          <w:szCs w:val="24"/>
        </w:rPr>
      </w:pPr>
      <w:r>
        <w:rPr>
          <w:rFonts w:ascii="Times New Roman" w:hAnsi="Times New Roman"/>
          <w:sz w:val="28"/>
          <w:szCs w:val="28"/>
        </w:rPr>
        <w:t>имели</w:t>
      </w:r>
      <w:r>
        <w:rPr>
          <w:rFonts w:ascii="Times New Roman" w:hAnsi="Times New Roman"/>
          <w:sz w:val="24"/>
          <w:szCs w:val="24"/>
        </w:rPr>
        <w:tab/>
      </w:r>
      <w:r>
        <w:rPr>
          <w:rFonts w:ascii="Times New Roman" w:hAnsi="Times New Roman"/>
          <w:sz w:val="28"/>
          <w:szCs w:val="28"/>
        </w:rPr>
        <w:t>возможность   понимать   и   анализировать   свою   деятельность,</w:t>
      </w:r>
    </w:p>
    <w:p w:rsidR="001E1FF2" w:rsidRDefault="001E1FF2">
      <w:pPr>
        <w:widowControl w:val="0"/>
        <w:autoSpaceDE w:val="0"/>
        <w:autoSpaceDN w:val="0"/>
        <w:adjustRightInd w:val="0"/>
        <w:spacing w:after="0" w:line="232"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7" w:lineRule="auto"/>
        <w:jc w:val="both"/>
        <w:rPr>
          <w:rFonts w:ascii="Times New Roman" w:hAnsi="Times New Roman"/>
          <w:sz w:val="24"/>
          <w:szCs w:val="24"/>
        </w:rPr>
      </w:pPr>
      <w:r>
        <w:rPr>
          <w:rFonts w:ascii="Times New Roman" w:hAnsi="Times New Roman"/>
          <w:sz w:val="28"/>
          <w:szCs w:val="28"/>
        </w:rPr>
        <w:t>использовали различные компьютерные технологии для получения знаний и инструкций. Интерактивность в обучении позволяет обеспечить улучшенный доступ и гибкость организации работы. Преподаватели и студенты имеют возможность в любое время и с любого компьютера подключиться к обучающей системе, получать доступ к тематическим материалам или</w:t>
      </w:r>
    </w:p>
    <w:p w:rsidR="001E1FF2" w:rsidRDefault="001E1FF2">
      <w:pPr>
        <w:widowControl w:val="0"/>
        <w:autoSpaceDE w:val="0"/>
        <w:autoSpaceDN w:val="0"/>
        <w:adjustRightInd w:val="0"/>
        <w:spacing w:after="0" w:line="44" w:lineRule="exact"/>
        <w:rPr>
          <w:rFonts w:ascii="Times New Roman" w:hAnsi="Times New Roman"/>
          <w:sz w:val="24"/>
          <w:szCs w:val="24"/>
        </w:rPr>
      </w:pPr>
    </w:p>
    <w:p w:rsidR="001E1FF2" w:rsidRDefault="00F132AC">
      <w:pPr>
        <w:widowControl w:val="0"/>
        <w:autoSpaceDE w:val="0"/>
        <w:autoSpaceDN w:val="0"/>
        <w:adjustRightInd w:val="0"/>
        <w:spacing w:after="0" w:line="240" w:lineRule="auto"/>
        <w:ind w:left="4640"/>
        <w:rPr>
          <w:rFonts w:ascii="Times New Roman" w:hAnsi="Times New Roman"/>
          <w:sz w:val="24"/>
          <w:szCs w:val="24"/>
        </w:rPr>
      </w:pPr>
      <w:r>
        <w:rPr>
          <w:rFonts w:ascii="Times New Roman" w:hAnsi="Times New Roman"/>
          <w:sz w:val="28"/>
          <w:szCs w:val="28"/>
        </w:rPr>
        <w:t>193</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pgSz w:w="11904" w:h="16838"/>
          <w:pgMar w:top="1188" w:right="840" w:bottom="600" w:left="1700" w:header="720" w:footer="720" w:gutter="0"/>
          <w:cols w:space="720" w:equalWidth="0">
            <w:col w:w="9360"/>
          </w:cols>
          <w:noEndnote/>
        </w:sectPr>
      </w:pPr>
    </w:p>
    <w:p w:rsidR="001E1FF2" w:rsidRDefault="00F132AC">
      <w:pPr>
        <w:widowControl w:val="0"/>
        <w:overflowPunct w:val="0"/>
        <w:autoSpaceDE w:val="0"/>
        <w:autoSpaceDN w:val="0"/>
        <w:adjustRightInd w:val="0"/>
        <w:spacing w:after="0" w:line="334" w:lineRule="auto"/>
        <w:ind w:right="20"/>
        <w:jc w:val="both"/>
        <w:rPr>
          <w:rFonts w:ascii="Times New Roman" w:hAnsi="Times New Roman"/>
          <w:sz w:val="24"/>
          <w:szCs w:val="24"/>
        </w:rPr>
      </w:pPr>
      <w:bookmarkStart w:id="193" w:name="page387"/>
      <w:bookmarkEnd w:id="193"/>
      <w:r>
        <w:rPr>
          <w:rFonts w:ascii="Times New Roman" w:hAnsi="Times New Roman"/>
          <w:sz w:val="28"/>
          <w:szCs w:val="28"/>
        </w:rPr>
        <w:lastRenderedPageBreak/>
        <w:t>интерактивным тестам. Данный подход также гарантирует высокие темпы получения знаний и дает возможности проведения индивидуальных консультаций.</w:t>
      </w:r>
    </w:p>
    <w:p w:rsidR="001E1FF2" w:rsidRDefault="001E1FF2">
      <w:pPr>
        <w:widowControl w:val="0"/>
        <w:autoSpaceDE w:val="0"/>
        <w:autoSpaceDN w:val="0"/>
        <w:adjustRightInd w:val="0"/>
        <w:spacing w:after="0" w:line="106" w:lineRule="exact"/>
        <w:rPr>
          <w:rFonts w:ascii="Times New Roman" w:hAnsi="Times New Roman"/>
          <w:sz w:val="24"/>
          <w:szCs w:val="24"/>
        </w:rPr>
      </w:pPr>
    </w:p>
    <w:p w:rsidR="001E1FF2" w:rsidRDefault="00F132AC">
      <w:pPr>
        <w:widowControl w:val="0"/>
        <w:overflowPunct w:val="0"/>
        <w:autoSpaceDE w:val="0"/>
        <w:autoSpaceDN w:val="0"/>
        <w:adjustRightInd w:val="0"/>
        <w:spacing w:after="0" w:line="353" w:lineRule="auto"/>
        <w:ind w:firstLine="711"/>
        <w:jc w:val="both"/>
        <w:rPr>
          <w:rFonts w:ascii="Times New Roman" w:hAnsi="Times New Roman"/>
          <w:sz w:val="24"/>
          <w:szCs w:val="24"/>
        </w:rPr>
      </w:pPr>
      <w:r>
        <w:rPr>
          <w:rFonts w:ascii="Times New Roman" w:hAnsi="Times New Roman"/>
          <w:sz w:val="28"/>
          <w:szCs w:val="28"/>
        </w:rPr>
        <w:t>Основанные на новой, оптимальной учебной методике адаптивные обучающие системы способны приспосабливаться к конкретным условиям учебного процесса. Внедрение в процесс обучения адаптивных обучающих систем позволяет учитывать текущий уровень готовности студентов к использованию ИКТ, обеспечить автоматическую настройку среды обучения на уровень знаний конкретного обучающегося. При использовании адаптивных обучающих систем сначала проводится определение входного уровня знаний за счет представления материала в краткой форме, затем выдаются рекомендации по изучению дальнейшего материала,</w:t>
      </w:r>
    </w:p>
    <w:p w:rsidR="001E1FF2" w:rsidRDefault="001E1FF2">
      <w:pPr>
        <w:widowControl w:val="0"/>
        <w:autoSpaceDE w:val="0"/>
        <w:autoSpaceDN w:val="0"/>
        <w:adjustRightInd w:val="0"/>
        <w:spacing w:after="0" w:line="88" w:lineRule="exact"/>
        <w:rPr>
          <w:rFonts w:ascii="Times New Roman" w:hAnsi="Times New Roman"/>
          <w:sz w:val="24"/>
          <w:szCs w:val="24"/>
        </w:rPr>
      </w:pPr>
    </w:p>
    <w:p w:rsidR="001E1FF2" w:rsidRDefault="00F132AC">
      <w:pPr>
        <w:widowControl w:val="0"/>
        <w:overflowPunct w:val="0"/>
        <w:autoSpaceDE w:val="0"/>
        <w:autoSpaceDN w:val="0"/>
        <w:adjustRightInd w:val="0"/>
        <w:spacing w:after="0" w:line="307" w:lineRule="auto"/>
        <w:jc w:val="both"/>
        <w:rPr>
          <w:rFonts w:ascii="Times New Roman" w:hAnsi="Times New Roman"/>
          <w:sz w:val="24"/>
          <w:szCs w:val="24"/>
        </w:rPr>
      </w:pPr>
      <w:r>
        <w:rPr>
          <w:rFonts w:ascii="Times New Roman" w:hAnsi="Times New Roman"/>
          <w:sz w:val="28"/>
          <w:szCs w:val="28"/>
        </w:rPr>
        <w:t>предоставляемого в объеме, соответствующем уровню умений и навыков обучаемого [136; С. 152].</w:t>
      </w:r>
    </w:p>
    <w:p w:rsidR="001E1FF2" w:rsidRDefault="001E1FF2">
      <w:pPr>
        <w:widowControl w:val="0"/>
        <w:autoSpaceDE w:val="0"/>
        <w:autoSpaceDN w:val="0"/>
        <w:adjustRightInd w:val="0"/>
        <w:spacing w:after="0" w:line="141" w:lineRule="exact"/>
        <w:rPr>
          <w:rFonts w:ascii="Times New Roman" w:hAnsi="Times New Roman"/>
          <w:sz w:val="24"/>
          <w:szCs w:val="24"/>
        </w:rPr>
      </w:pPr>
    </w:p>
    <w:p w:rsidR="001E1FF2" w:rsidRDefault="00F132AC">
      <w:pPr>
        <w:widowControl w:val="0"/>
        <w:overflowPunct w:val="0"/>
        <w:autoSpaceDE w:val="0"/>
        <w:autoSpaceDN w:val="0"/>
        <w:adjustRightInd w:val="0"/>
        <w:spacing w:after="0" w:line="334" w:lineRule="auto"/>
        <w:ind w:right="20" w:firstLine="711"/>
        <w:jc w:val="both"/>
        <w:rPr>
          <w:rFonts w:ascii="Times New Roman" w:hAnsi="Times New Roman"/>
          <w:sz w:val="24"/>
          <w:szCs w:val="24"/>
        </w:rPr>
      </w:pPr>
      <w:r>
        <w:rPr>
          <w:rFonts w:ascii="Times New Roman" w:hAnsi="Times New Roman"/>
          <w:sz w:val="28"/>
          <w:szCs w:val="28"/>
        </w:rPr>
        <w:t>Л.И. Долинер в своем диссертационном исследовании обосновал методологические подходы к построению таких адаптивных методических систем, содержащих в своей структуре образовательную технологию,</w:t>
      </w:r>
    </w:p>
    <w:p w:rsidR="001E1FF2" w:rsidRDefault="001E1FF2">
      <w:pPr>
        <w:widowControl w:val="0"/>
        <w:autoSpaceDE w:val="0"/>
        <w:autoSpaceDN w:val="0"/>
        <w:adjustRightInd w:val="0"/>
        <w:spacing w:after="0" w:line="105" w:lineRule="exact"/>
        <w:rPr>
          <w:rFonts w:ascii="Times New Roman" w:hAnsi="Times New Roman"/>
          <w:sz w:val="24"/>
          <w:szCs w:val="24"/>
        </w:rPr>
      </w:pPr>
    </w:p>
    <w:p w:rsidR="001E1FF2" w:rsidRDefault="00F132AC">
      <w:pPr>
        <w:widowControl w:val="0"/>
        <w:overflowPunct w:val="0"/>
        <w:autoSpaceDE w:val="0"/>
        <w:autoSpaceDN w:val="0"/>
        <w:adjustRightInd w:val="0"/>
        <w:spacing w:after="0" w:line="350" w:lineRule="auto"/>
        <w:ind w:right="20"/>
        <w:jc w:val="both"/>
        <w:rPr>
          <w:rFonts w:ascii="Times New Roman" w:hAnsi="Times New Roman"/>
          <w:sz w:val="24"/>
          <w:szCs w:val="24"/>
        </w:rPr>
      </w:pPr>
      <w:r>
        <w:rPr>
          <w:rFonts w:ascii="Times New Roman" w:hAnsi="Times New Roman"/>
          <w:sz w:val="28"/>
          <w:szCs w:val="28"/>
        </w:rPr>
        <w:t>адаптивную к требованиям учебного заведения и преподавателей, к формам обучения и открытую для модификации [53]. Адаптивные методические системы, вследствие их направленности на учебную деятельность обучаемых, позволяют создать предпосылки для внедрения современных педагогических и методических новаций в практику обучения и тем самым разрешить противоречие между уровнем подготовки (переподготовки)</w:t>
      </w:r>
    </w:p>
    <w:p w:rsidR="001E1FF2" w:rsidRDefault="001E1FF2">
      <w:pPr>
        <w:widowControl w:val="0"/>
        <w:autoSpaceDE w:val="0"/>
        <w:autoSpaceDN w:val="0"/>
        <w:adjustRightInd w:val="0"/>
        <w:spacing w:after="0" w:line="11" w:lineRule="exact"/>
        <w:rPr>
          <w:rFonts w:ascii="Times New Roman" w:hAnsi="Times New Roman"/>
          <w:sz w:val="24"/>
          <w:szCs w:val="24"/>
        </w:rPr>
      </w:pPr>
    </w:p>
    <w:p w:rsidR="001E1FF2" w:rsidRDefault="00F132AC">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28"/>
          <w:szCs w:val="28"/>
        </w:rPr>
        <w:t>преподавателей  и  реальными  потребностями  современного  образования.</w:t>
      </w:r>
    </w:p>
    <w:p w:rsidR="001E1FF2" w:rsidRDefault="001E1FF2">
      <w:pPr>
        <w:widowControl w:val="0"/>
        <w:autoSpaceDE w:val="0"/>
        <w:autoSpaceDN w:val="0"/>
        <w:adjustRightInd w:val="0"/>
        <w:spacing w:after="0" w:line="232"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7" w:lineRule="auto"/>
        <w:ind w:right="20"/>
        <w:jc w:val="both"/>
        <w:rPr>
          <w:rFonts w:ascii="Times New Roman" w:hAnsi="Times New Roman"/>
          <w:sz w:val="24"/>
          <w:szCs w:val="24"/>
        </w:rPr>
      </w:pPr>
      <w:r>
        <w:rPr>
          <w:rFonts w:ascii="Times New Roman" w:hAnsi="Times New Roman"/>
          <w:sz w:val="28"/>
          <w:szCs w:val="28"/>
        </w:rPr>
        <w:t>Составляющие адаптивной методической системы обеспечивают управление обучением на должном уровне, индивидуализацию и дифференциацию обучения, формируют у обучаемых приоритетного отношения к самостоятельному обучению, масштабируются для всего спектра компьютерных дисциплин.</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pgSz w:w="11904" w:h="16838"/>
          <w:pgMar w:top="1188" w:right="840" w:bottom="600" w:left="1700" w:header="720" w:footer="720" w:gutter="0"/>
          <w:cols w:space="720" w:equalWidth="0">
            <w:col w:w="9360"/>
          </w:cols>
          <w:noEndnote/>
        </w:sect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329"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194</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type w:val="continuous"/>
          <w:pgSz w:w="11904" w:h="16838"/>
          <w:pgMar w:top="1188" w:right="5140" w:bottom="600" w:left="6340" w:header="720" w:footer="720" w:gutter="0"/>
          <w:cols w:space="720" w:equalWidth="0">
            <w:col w:w="420"/>
          </w:cols>
          <w:noEndnote/>
        </w:sectPr>
      </w:pPr>
    </w:p>
    <w:p w:rsidR="001E1FF2" w:rsidRDefault="00F132AC">
      <w:pPr>
        <w:widowControl w:val="0"/>
        <w:overflowPunct w:val="0"/>
        <w:autoSpaceDE w:val="0"/>
        <w:autoSpaceDN w:val="0"/>
        <w:adjustRightInd w:val="0"/>
        <w:spacing w:after="0" w:line="310" w:lineRule="auto"/>
        <w:ind w:right="20" w:firstLine="711"/>
        <w:jc w:val="both"/>
        <w:rPr>
          <w:rFonts w:ascii="Times New Roman" w:hAnsi="Times New Roman"/>
          <w:sz w:val="24"/>
          <w:szCs w:val="24"/>
        </w:rPr>
      </w:pPr>
      <w:bookmarkStart w:id="194" w:name="page389"/>
      <w:bookmarkEnd w:id="194"/>
      <w:r>
        <w:rPr>
          <w:rFonts w:ascii="Times New Roman" w:hAnsi="Times New Roman"/>
          <w:sz w:val="28"/>
          <w:szCs w:val="28"/>
        </w:rPr>
        <w:lastRenderedPageBreak/>
        <w:t>Базовыми принципами построения адаптивных методических систем являются принципы открытости, технологичности, модульности,</w:t>
      </w:r>
    </w:p>
    <w:p w:rsidR="001E1FF2" w:rsidRDefault="001E1FF2">
      <w:pPr>
        <w:widowControl w:val="0"/>
        <w:autoSpaceDE w:val="0"/>
        <w:autoSpaceDN w:val="0"/>
        <w:adjustRightInd w:val="0"/>
        <w:spacing w:after="0" w:line="133"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7" w:lineRule="auto"/>
        <w:jc w:val="both"/>
        <w:rPr>
          <w:rFonts w:ascii="Times New Roman" w:hAnsi="Times New Roman"/>
          <w:sz w:val="24"/>
          <w:szCs w:val="24"/>
        </w:rPr>
      </w:pPr>
      <w:r>
        <w:rPr>
          <w:rFonts w:ascii="Times New Roman" w:hAnsi="Times New Roman"/>
          <w:sz w:val="28"/>
          <w:szCs w:val="28"/>
        </w:rPr>
        <w:t>передаваемости, амбивалетности и двойного целеполагания. В условиях информатизации образования принцип двойного целеполагания предполагает обязательное использование в обучении, помимо нормативной цели, виртуальной - педагогически обусловленной цели, обеспечивающей создание положительной мотивации к изучению и использованию ИКТ.</w:t>
      </w:r>
    </w:p>
    <w:p w:rsidR="001E1FF2" w:rsidRDefault="001E1FF2">
      <w:pPr>
        <w:widowControl w:val="0"/>
        <w:autoSpaceDE w:val="0"/>
        <w:autoSpaceDN w:val="0"/>
        <w:adjustRightInd w:val="0"/>
        <w:spacing w:after="0" w:line="93" w:lineRule="exact"/>
        <w:rPr>
          <w:rFonts w:ascii="Times New Roman" w:hAnsi="Times New Roman"/>
          <w:sz w:val="24"/>
          <w:szCs w:val="24"/>
        </w:rPr>
      </w:pPr>
    </w:p>
    <w:p w:rsidR="001E1FF2" w:rsidRDefault="00F132AC">
      <w:pPr>
        <w:widowControl w:val="0"/>
        <w:overflowPunct w:val="0"/>
        <w:autoSpaceDE w:val="0"/>
        <w:autoSpaceDN w:val="0"/>
        <w:adjustRightInd w:val="0"/>
        <w:spacing w:after="0" w:line="334" w:lineRule="auto"/>
        <w:jc w:val="both"/>
        <w:rPr>
          <w:rFonts w:ascii="Times New Roman" w:hAnsi="Times New Roman"/>
          <w:sz w:val="24"/>
          <w:szCs w:val="24"/>
        </w:rPr>
      </w:pPr>
      <w:r>
        <w:rPr>
          <w:rFonts w:ascii="Times New Roman" w:hAnsi="Times New Roman"/>
          <w:sz w:val="28"/>
          <w:szCs w:val="28"/>
        </w:rPr>
        <w:t>Ключевыми дидактическими принципами, выступающими в качестве основы личностно ориентированной парадигмы построения адаптивных методических систем, являются индивидуализация и гуманизация.</w:t>
      </w:r>
    </w:p>
    <w:p w:rsidR="001E1FF2" w:rsidRDefault="001E1FF2">
      <w:pPr>
        <w:widowControl w:val="0"/>
        <w:autoSpaceDE w:val="0"/>
        <w:autoSpaceDN w:val="0"/>
        <w:adjustRightInd w:val="0"/>
        <w:spacing w:after="0" w:line="101" w:lineRule="exact"/>
        <w:rPr>
          <w:rFonts w:ascii="Times New Roman" w:hAnsi="Times New Roman"/>
          <w:sz w:val="24"/>
          <w:szCs w:val="24"/>
        </w:rPr>
      </w:pPr>
    </w:p>
    <w:p w:rsidR="001E1FF2" w:rsidRDefault="00F132AC">
      <w:pPr>
        <w:widowControl w:val="0"/>
        <w:overflowPunct w:val="0"/>
        <w:autoSpaceDE w:val="0"/>
        <w:autoSpaceDN w:val="0"/>
        <w:adjustRightInd w:val="0"/>
        <w:spacing w:after="0" w:line="311" w:lineRule="auto"/>
        <w:ind w:right="20" w:firstLine="711"/>
        <w:jc w:val="both"/>
        <w:rPr>
          <w:rFonts w:ascii="Times New Roman" w:hAnsi="Times New Roman"/>
          <w:sz w:val="24"/>
          <w:szCs w:val="24"/>
        </w:rPr>
      </w:pPr>
      <w:r>
        <w:rPr>
          <w:rFonts w:ascii="Times New Roman" w:hAnsi="Times New Roman"/>
          <w:sz w:val="28"/>
          <w:szCs w:val="28"/>
        </w:rPr>
        <w:t>Теоретической и информационной основами построения адаптивных методических систем являются модель «полного усвоения знаний»,</w:t>
      </w:r>
    </w:p>
    <w:p w:rsidR="001E1FF2" w:rsidRDefault="001E1FF2">
      <w:pPr>
        <w:widowControl w:val="0"/>
        <w:autoSpaceDE w:val="0"/>
        <w:autoSpaceDN w:val="0"/>
        <w:adjustRightInd w:val="0"/>
        <w:spacing w:after="0" w:line="136" w:lineRule="exact"/>
        <w:rPr>
          <w:rFonts w:ascii="Times New Roman" w:hAnsi="Times New Roman"/>
          <w:sz w:val="24"/>
          <w:szCs w:val="24"/>
        </w:rPr>
      </w:pPr>
    </w:p>
    <w:p w:rsidR="001E1FF2" w:rsidRDefault="00F132AC">
      <w:pPr>
        <w:widowControl w:val="0"/>
        <w:overflowPunct w:val="0"/>
        <w:autoSpaceDE w:val="0"/>
        <w:autoSpaceDN w:val="0"/>
        <w:adjustRightInd w:val="0"/>
        <w:spacing w:after="0" w:line="307" w:lineRule="auto"/>
        <w:ind w:right="20"/>
        <w:jc w:val="both"/>
        <w:rPr>
          <w:rFonts w:ascii="Times New Roman" w:hAnsi="Times New Roman"/>
          <w:sz w:val="24"/>
          <w:szCs w:val="24"/>
        </w:rPr>
      </w:pPr>
      <w:r>
        <w:rPr>
          <w:rFonts w:ascii="Times New Roman" w:hAnsi="Times New Roman"/>
          <w:sz w:val="28"/>
          <w:szCs w:val="28"/>
        </w:rPr>
        <w:t>концепция «киборга» (создание интегрирующих традиционные и электронные материалы многоуровневых методических комплексов,</w:t>
      </w:r>
    </w:p>
    <w:p w:rsidR="001E1FF2" w:rsidRDefault="001E1FF2">
      <w:pPr>
        <w:widowControl w:val="0"/>
        <w:autoSpaceDE w:val="0"/>
        <w:autoSpaceDN w:val="0"/>
        <w:adjustRightInd w:val="0"/>
        <w:spacing w:after="0" w:line="74"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системообразующим  компонентом  которых  выступают  ИКТ)  и  блочно-</w:t>
      </w:r>
    </w:p>
    <w:p w:rsidR="001E1FF2" w:rsidRDefault="001E1FF2">
      <w:pPr>
        <w:widowControl w:val="0"/>
        <w:autoSpaceDE w:val="0"/>
        <w:autoSpaceDN w:val="0"/>
        <w:adjustRightInd w:val="0"/>
        <w:spacing w:after="0" w:line="226" w:lineRule="exact"/>
        <w:rPr>
          <w:rFonts w:ascii="Times New Roman" w:hAnsi="Times New Roman"/>
          <w:sz w:val="24"/>
          <w:szCs w:val="24"/>
        </w:rPr>
      </w:pPr>
    </w:p>
    <w:p w:rsidR="001E1FF2" w:rsidRDefault="00F132AC">
      <w:pPr>
        <w:widowControl w:val="0"/>
        <w:overflowPunct w:val="0"/>
        <w:autoSpaceDE w:val="0"/>
        <w:autoSpaceDN w:val="0"/>
        <w:adjustRightInd w:val="0"/>
        <w:spacing w:after="0" w:line="336" w:lineRule="auto"/>
        <w:ind w:right="20"/>
        <w:jc w:val="both"/>
        <w:rPr>
          <w:rFonts w:ascii="Times New Roman" w:hAnsi="Times New Roman"/>
          <w:sz w:val="24"/>
          <w:szCs w:val="24"/>
        </w:rPr>
      </w:pPr>
      <w:r>
        <w:rPr>
          <w:rFonts w:ascii="Times New Roman" w:hAnsi="Times New Roman"/>
          <w:sz w:val="28"/>
          <w:szCs w:val="28"/>
        </w:rPr>
        <w:t>модульная концепция проектирования, метафора «ассистента» (изменение роли преподавателя на консультационно-ассистирующую при сохранении значимости его деятельности) [53].</w:t>
      </w:r>
    </w:p>
    <w:p w:rsidR="001E1FF2" w:rsidRDefault="001E1FF2">
      <w:pPr>
        <w:widowControl w:val="0"/>
        <w:autoSpaceDE w:val="0"/>
        <w:autoSpaceDN w:val="0"/>
        <w:adjustRightInd w:val="0"/>
        <w:spacing w:after="0" w:line="98" w:lineRule="exact"/>
        <w:rPr>
          <w:rFonts w:ascii="Times New Roman" w:hAnsi="Times New Roman"/>
          <w:sz w:val="24"/>
          <w:szCs w:val="24"/>
        </w:rPr>
      </w:pPr>
    </w:p>
    <w:p w:rsidR="001E1FF2" w:rsidRDefault="00F132AC">
      <w:pPr>
        <w:widowControl w:val="0"/>
        <w:overflowPunct w:val="0"/>
        <w:autoSpaceDE w:val="0"/>
        <w:autoSpaceDN w:val="0"/>
        <w:adjustRightInd w:val="0"/>
        <w:spacing w:after="0" w:line="331" w:lineRule="auto"/>
        <w:ind w:right="20" w:firstLine="711"/>
        <w:jc w:val="both"/>
        <w:rPr>
          <w:rFonts w:ascii="Times New Roman" w:hAnsi="Times New Roman"/>
          <w:sz w:val="24"/>
          <w:szCs w:val="24"/>
        </w:rPr>
      </w:pPr>
      <w:r>
        <w:rPr>
          <w:rFonts w:ascii="Times New Roman" w:hAnsi="Times New Roman"/>
          <w:sz w:val="27"/>
          <w:szCs w:val="27"/>
        </w:rPr>
        <w:t>В настоящее время в вузах Таджикистана распространены две общепринятые формы самостоятельной работы: аудиторная и внеаудиторная.</w:t>
      </w:r>
    </w:p>
    <w:p w:rsidR="001E1FF2" w:rsidRDefault="001E1FF2">
      <w:pPr>
        <w:widowControl w:val="0"/>
        <w:autoSpaceDE w:val="0"/>
        <w:autoSpaceDN w:val="0"/>
        <w:adjustRightInd w:val="0"/>
        <w:spacing w:after="0" w:line="113" w:lineRule="exact"/>
        <w:rPr>
          <w:rFonts w:ascii="Times New Roman" w:hAnsi="Times New Roman"/>
          <w:sz w:val="24"/>
          <w:szCs w:val="24"/>
        </w:rPr>
      </w:pPr>
    </w:p>
    <w:p w:rsidR="001E1FF2" w:rsidRDefault="00F132AC">
      <w:pPr>
        <w:widowControl w:val="0"/>
        <w:overflowPunct w:val="0"/>
        <w:autoSpaceDE w:val="0"/>
        <w:autoSpaceDN w:val="0"/>
        <w:adjustRightInd w:val="0"/>
        <w:spacing w:after="0" w:line="334" w:lineRule="auto"/>
        <w:ind w:right="20"/>
        <w:jc w:val="both"/>
        <w:rPr>
          <w:rFonts w:ascii="Times New Roman" w:hAnsi="Times New Roman"/>
          <w:sz w:val="24"/>
          <w:szCs w:val="24"/>
        </w:rPr>
      </w:pPr>
      <w:r>
        <w:rPr>
          <w:rFonts w:ascii="Times New Roman" w:hAnsi="Times New Roman"/>
          <w:sz w:val="28"/>
          <w:szCs w:val="28"/>
        </w:rPr>
        <w:t>На наш взгляд, сегодня актуальна самостоятельная работа студента с использованием ИКТ, которая позволяет поставить самостоятельную работу студента на новый уровень самостоятельности субъекта обучения.</w:t>
      </w:r>
    </w:p>
    <w:p w:rsidR="001E1FF2" w:rsidRDefault="001E1FF2">
      <w:pPr>
        <w:widowControl w:val="0"/>
        <w:autoSpaceDE w:val="0"/>
        <w:autoSpaceDN w:val="0"/>
        <w:adjustRightInd w:val="0"/>
        <w:spacing w:after="0" w:line="101" w:lineRule="exact"/>
        <w:rPr>
          <w:rFonts w:ascii="Times New Roman" w:hAnsi="Times New Roman"/>
          <w:sz w:val="24"/>
          <w:szCs w:val="24"/>
        </w:rPr>
      </w:pPr>
    </w:p>
    <w:p w:rsidR="001E1FF2" w:rsidRDefault="00F132AC">
      <w:pPr>
        <w:widowControl w:val="0"/>
        <w:overflowPunct w:val="0"/>
        <w:autoSpaceDE w:val="0"/>
        <w:autoSpaceDN w:val="0"/>
        <w:adjustRightInd w:val="0"/>
        <w:spacing w:after="0" w:line="336" w:lineRule="auto"/>
        <w:ind w:firstLine="711"/>
        <w:jc w:val="both"/>
        <w:rPr>
          <w:rFonts w:ascii="Times New Roman" w:hAnsi="Times New Roman"/>
          <w:sz w:val="24"/>
          <w:szCs w:val="24"/>
        </w:rPr>
      </w:pPr>
      <w:r>
        <w:rPr>
          <w:rFonts w:ascii="Times New Roman" w:hAnsi="Times New Roman"/>
          <w:sz w:val="28"/>
          <w:szCs w:val="28"/>
        </w:rPr>
        <w:t>Автоматизированные системы обучения, обеспечивая автономную работу студента, выполняют основные функции традиционного преподавателя: организационную, управляющую и контролирующую.</w:t>
      </w:r>
    </w:p>
    <w:p w:rsidR="001E1FF2" w:rsidRDefault="001E1FF2">
      <w:pPr>
        <w:widowControl w:val="0"/>
        <w:autoSpaceDE w:val="0"/>
        <w:autoSpaceDN w:val="0"/>
        <w:adjustRightInd w:val="0"/>
        <w:spacing w:after="0" w:line="98" w:lineRule="exact"/>
        <w:rPr>
          <w:rFonts w:ascii="Times New Roman" w:hAnsi="Times New Roman"/>
          <w:sz w:val="24"/>
          <w:szCs w:val="24"/>
        </w:rPr>
      </w:pPr>
    </w:p>
    <w:p w:rsidR="001E1FF2" w:rsidRDefault="00F132AC">
      <w:pPr>
        <w:widowControl w:val="0"/>
        <w:overflowPunct w:val="0"/>
        <w:autoSpaceDE w:val="0"/>
        <w:autoSpaceDN w:val="0"/>
        <w:adjustRightInd w:val="0"/>
        <w:spacing w:after="0" w:line="336" w:lineRule="auto"/>
        <w:ind w:right="20"/>
        <w:jc w:val="both"/>
        <w:rPr>
          <w:rFonts w:ascii="Times New Roman" w:hAnsi="Times New Roman"/>
          <w:sz w:val="24"/>
          <w:szCs w:val="24"/>
        </w:rPr>
      </w:pPr>
      <w:r>
        <w:rPr>
          <w:rFonts w:ascii="Times New Roman" w:hAnsi="Times New Roman"/>
          <w:sz w:val="28"/>
          <w:szCs w:val="28"/>
        </w:rPr>
        <w:t>Качество заложенных в них учебных материалов, методических пособий и инструкций определяет эффективность мотивирования действий обучающегося, его ориентации на осуществление учебных действий,</w:t>
      </w:r>
    </w:p>
    <w:p w:rsidR="001E1FF2" w:rsidRDefault="001E1FF2">
      <w:pPr>
        <w:widowControl w:val="0"/>
        <w:autoSpaceDE w:val="0"/>
        <w:autoSpaceDN w:val="0"/>
        <w:adjustRightInd w:val="0"/>
        <w:spacing w:after="0" w:line="30" w:lineRule="exact"/>
        <w:rPr>
          <w:rFonts w:ascii="Times New Roman" w:hAnsi="Times New Roman"/>
          <w:sz w:val="24"/>
          <w:szCs w:val="24"/>
        </w:rPr>
      </w:pPr>
    </w:p>
    <w:p w:rsidR="001E1FF2" w:rsidRDefault="00F132AC">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28"/>
          <w:szCs w:val="28"/>
        </w:rPr>
        <w:t>обеспечение обратной связи.</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pgSz w:w="11904" w:h="16838"/>
          <w:pgMar w:top="1188" w:right="840" w:bottom="600" w:left="1700" w:header="720" w:footer="720" w:gutter="0"/>
          <w:cols w:space="720" w:equalWidth="0">
            <w:col w:w="9360"/>
          </w:cols>
          <w:noEndnote/>
        </w:sectPr>
      </w:pPr>
    </w:p>
    <w:p w:rsidR="001E1FF2" w:rsidRDefault="001E1FF2">
      <w:pPr>
        <w:widowControl w:val="0"/>
        <w:autoSpaceDE w:val="0"/>
        <w:autoSpaceDN w:val="0"/>
        <w:adjustRightInd w:val="0"/>
        <w:spacing w:after="0" w:line="188"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195</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type w:val="continuous"/>
          <w:pgSz w:w="11904" w:h="16838"/>
          <w:pgMar w:top="1188" w:right="5140" w:bottom="600" w:left="6340" w:header="720" w:footer="720" w:gutter="0"/>
          <w:cols w:space="720" w:equalWidth="0">
            <w:col w:w="420"/>
          </w:cols>
          <w:noEndnote/>
        </w:sectPr>
      </w:pPr>
    </w:p>
    <w:p w:rsidR="001E1FF2" w:rsidRDefault="00F132AC">
      <w:pPr>
        <w:widowControl w:val="0"/>
        <w:overflowPunct w:val="0"/>
        <w:autoSpaceDE w:val="0"/>
        <w:autoSpaceDN w:val="0"/>
        <w:adjustRightInd w:val="0"/>
        <w:spacing w:after="0" w:line="347" w:lineRule="auto"/>
        <w:ind w:firstLine="711"/>
        <w:jc w:val="both"/>
        <w:rPr>
          <w:rFonts w:ascii="Times New Roman" w:hAnsi="Times New Roman"/>
          <w:sz w:val="24"/>
          <w:szCs w:val="24"/>
        </w:rPr>
      </w:pPr>
      <w:bookmarkStart w:id="195" w:name="page391"/>
      <w:bookmarkEnd w:id="195"/>
      <w:r>
        <w:rPr>
          <w:rFonts w:ascii="Times New Roman" w:hAnsi="Times New Roman"/>
          <w:sz w:val="28"/>
          <w:szCs w:val="28"/>
        </w:rPr>
        <w:lastRenderedPageBreak/>
        <w:t>Задача всех учебно-методических материалов состоит в обеспечении активной самостоятельной работы студентов, инициации желания работать творчески, осуществлять поиск самостоятельных решений, развивать готовность к дальнейшему самообразованию. Автономное обучение предполагает создание специализированной информационно-</w:t>
      </w:r>
    </w:p>
    <w:p w:rsidR="001E1FF2" w:rsidRDefault="001E1FF2">
      <w:pPr>
        <w:widowControl w:val="0"/>
        <w:autoSpaceDE w:val="0"/>
        <w:autoSpaceDN w:val="0"/>
        <w:adjustRightInd w:val="0"/>
        <w:spacing w:after="0" w:line="87" w:lineRule="exact"/>
        <w:rPr>
          <w:rFonts w:ascii="Times New Roman" w:hAnsi="Times New Roman"/>
          <w:sz w:val="24"/>
          <w:szCs w:val="24"/>
        </w:rPr>
      </w:pPr>
    </w:p>
    <w:p w:rsidR="001E1FF2" w:rsidRDefault="00F132AC">
      <w:pPr>
        <w:widowControl w:val="0"/>
        <w:overflowPunct w:val="0"/>
        <w:autoSpaceDE w:val="0"/>
        <w:autoSpaceDN w:val="0"/>
        <w:adjustRightInd w:val="0"/>
        <w:spacing w:after="0" w:line="353" w:lineRule="auto"/>
        <w:jc w:val="both"/>
        <w:rPr>
          <w:rFonts w:ascii="Times New Roman" w:hAnsi="Times New Roman"/>
          <w:sz w:val="24"/>
          <w:szCs w:val="24"/>
        </w:rPr>
      </w:pPr>
      <w:r>
        <w:rPr>
          <w:rFonts w:ascii="Times New Roman" w:hAnsi="Times New Roman"/>
          <w:sz w:val="28"/>
          <w:szCs w:val="28"/>
        </w:rPr>
        <w:t>образовательной среды, которая в определенной мере сможет взять на себя функции управления образовательным процессом в отсутствие преподавателя. В данном случае компьютер выступает не только устройством хранения, предоставления и обработки информации, но и активным компонентом системы «преподаватель – компьютер – обучающийся», регламентирующий процесс взаимодействия пользователя с виртуальной библиотекой и выдерживающий стратегическую линию учебного сценария, выстроенную преподавателем.</w:t>
      </w:r>
    </w:p>
    <w:p w:rsidR="001E1FF2" w:rsidRDefault="001E1FF2">
      <w:pPr>
        <w:widowControl w:val="0"/>
        <w:autoSpaceDE w:val="0"/>
        <w:autoSpaceDN w:val="0"/>
        <w:adjustRightInd w:val="0"/>
        <w:spacing w:after="0" w:line="76" w:lineRule="exact"/>
        <w:rPr>
          <w:rFonts w:ascii="Times New Roman" w:hAnsi="Times New Roman"/>
          <w:sz w:val="24"/>
          <w:szCs w:val="24"/>
        </w:rPr>
      </w:pPr>
    </w:p>
    <w:p w:rsidR="001E1FF2" w:rsidRDefault="00F132AC">
      <w:pPr>
        <w:widowControl w:val="0"/>
        <w:overflowPunct w:val="0"/>
        <w:autoSpaceDE w:val="0"/>
        <w:autoSpaceDN w:val="0"/>
        <w:adjustRightInd w:val="0"/>
        <w:spacing w:after="0" w:line="334" w:lineRule="auto"/>
        <w:ind w:right="20" w:firstLine="711"/>
        <w:jc w:val="both"/>
        <w:rPr>
          <w:rFonts w:ascii="Times New Roman" w:hAnsi="Times New Roman"/>
          <w:sz w:val="24"/>
          <w:szCs w:val="24"/>
        </w:rPr>
      </w:pPr>
      <w:r>
        <w:rPr>
          <w:rFonts w:ascii="Times New Roman" w:hAnsi="Times New Roman"/>
          <w:sz w:val="28"/>
          <w:szCs w:val="28"/>
        </w:rPr>
        <w:t>Для улучшения понимания учебной информации необходимо представлять знания в такой форме, чтобы выразить заданное содержание учебного материала с помощью оптимального сочетания словесного текста,</w:t>
      </w:r>
    </w:p>
    <w:p w:rsidR="001E1FF2" w:rsidRDefault="001E1FF2">
      <w:pPr>
        <w:widowControl w:val="0"/>
        <w:autoSpaceDE w:val="0"/>
        <w:autoSpaceDN w:val="0"/>
        <w:adjustRightInd w:val="0"/>
        <w:spacing w:after="0" w:line="106"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3" w:lineRule="auto"/>
        <w:jc w:val="both"/>
        <w:rPr>
          <w:rFonts w:ascii="Times New Roman" w:hAnsi="Times New Roman"/>
          <w:sz w:val="24"/>
          <w:szCs w:val="24"/>
        </w:rPr>
      </w:pPr>
      <w:r>
        <w:rPr>
          <w:rFonts w:ascii="Times New Roman" w:hAnsi="Times New Roman"/>
          <w:sz w:val="28"/>
          <w:szCs w:val="28"/>
        </w:rPr>
        <w:t>формул и чертежей. Эргономический компонент автоматизированных обучающих систем направлен на повышение производительности умственного труда обучающихся, минимизацию объемов информации без потери ее содержательной и познавательной частей. Поэтому при разработке,</w:t>
      </w:r>
    </w:p>
    <w:p w:rsidR="001E1FF2" w:rsidRDefault="001E1FF2">
      <w:pPr>
        <w:widowControl w:val="0"/>
        <w:autoSpaceDE w:val="0"/>
        <w:autoSpaceDN w:val="0"/>
        <w:adjustRightInd w:val="0"/>
        <w:spacing w:after="0" w:line="94" w:lineRule="exact"/>
        <w:rPr>
          <w:rFonts w:ascii="Times New Roman" w:hAnsi="Times New Roman"/>
          <w:sz w:val="24"/>
          <w:szCs w:val="24"/>
        </w:rPr>
      </w:pPr>
    </w:p>
    <w:p w:rsidR="001E1FF2" w:rsidRDefault="00F132AC">
      <w:pPr>
        <w:widowControl w:val="0"/>
        <w:overflowPunct w:val="0"/>
        <w:autoSpaceDE w:val="0"/>
        <w:autoSpaceDN w:val="0"/>
        <w:adjustRightInd w:val="0"/>
        <w:spacing w:after="0" w:line="307" w:lineRule="auto"/>
        <w:jc w:val="both"/>
        <w:rPr>
          <w:rFonts w:ascii="Times New Roman" w:hAnsi="Times New Roman"/>
          <w:sz w:val="24"/>
          <w:szCs w:val="24"/>
        </w:rPr>
      </w:pPr>
      <w:r>
        <w:rPr>
          <w:rFonts w:ascii="Times New Roman" w:hAnsi="Times New Roman"/>
          <w:sz w:val="28"/>
          <w:szCs w:val="28"/>
        </w:rPr>
        <w:t>внедрении и использовании автоматизированных обучающих систем необходимо учитывать весь объем достижений эргономики и теоретико-</w:t>
      </w:r>
    </w:p>
    <w:p w:rsidR="001E1FF2" w:rsidRDefault="001E1FF2">
      <w:pPr>
        <w:widowControl w:val="0"/>
        <w:autoSpaceDE w:val="0"/>
        <w:autoSpaceDN w:val="0"/>
        <w:adjustRightInd w:val="0"/>
        <w:spacing w:after="0" w:line="74" w:lineRule="exact"/>
        <w:rPr>
          <w:rFonts w:ascii="Times New Roman" w:hAnsi="Times New Roman"/>
          <w:sz w:val="24"/>
          <w:szCs w:val="24"/>
        </w:rPr>
      </w:pPr>
    </w:p>
    <w:p w:rsidR="001E1FF2" w:rsidRDefault="00F132AC">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28"/>
          <w:szCs w:val="28"/>
        </w:rPr>
        <w:t>прикладного направления «человеко-компьютерное взаимодействие» [176].</w:t>
      </w:r>
    </w:p>
    <w:p w:rsidR="001E1FF2" w:rsidRDefault="001E1FF2">
      <w:pPr>
        <w:widowControl w:val="0"/>
        <w:autoSpaceDE w:val="0"/>
        <w:autoSpaceDN w:val="0"/>
        <w:adjustRightInd w:val="0"/>
        <w:spacing w:after="0" w:line="227" w:lineRule="exact"/>
        <w:rPr>
          <w:rFonts w:ascii="Times New Roman" w:hAnsi="Times New Roman"/>
          <w:sz w:val="24"/>
          <w:szCs w:val="24"/>
        </w:rPr>
      </w:pPr>
    </w:p>
    <w:p w:rsidR="001E1FF2" w:rsidRDefault="00F132AC">
      <w:pPr>
        <w:widowControl w:val="0"/>
        <w:overflowPunct w:val="0"/>
        <w:autoSpaceDE w:val="0"/>
        <w:autoSpaceDN w:val="0"/>
        <w:adjustRightInd w:val="0"/>
        <w:spacing w:after="0" w:line="310" w:lineRule="auto"/>
        <w:ind w:right="20" w:firstLine="711"/>
        <w:jc w:val="both"/>
        <w:rPr>
          <w:rFonts w:ascii="Times New Roman" w:hAnsi="Times New Roman"/>
          <w:sz w:val="24"/>
          <w:szCs w:val="24"/>
        </w:rPr>
      </w:pPr>
      <w:r>
        <w:rPr>
          <w:rFonts w:ascii="Times New Roman" w:hAnsi="Times New Roman"/>
          <w:sz w:val="28"/>
          <w:szCs w:val="28"/>
        </w:rPr>
        <w:t>Самостоятельная работа студента включает следующие последовательные структурные элементы: постановка задачи; поиск; анализ;</w:t>
      </w:r>
    </w:p>
    <w:p w:rsidR="001E1FF2" w:rsidRDefault="001E1FF2">
      <w:pPr>
        <w:widowControl w:val="0"/>
        <w:autoSpaceDE w:val="0"/>
        <w:autoSpaceDN w:val="0"/>
        <w:adjustRightInd w:val="0"/>
        <w:spacing w:after="0" w:line="138" w:lineRule="exact"/>
        <w:rPr>
          <w:rFonts w:ascii="Times New Roman" w:hAnsi="Times New Roman"/>
          <w:sz w:val="24"/>
          <w:szCs w:val="24"/>
        </w:rPr>
      </w:pPr>
    </w:p>
    <w:p w:rsidR="001E1FF2" w:rsidRDefault="00F132AC">
      <w:pPr>
        <w:widowControl w:val="0"/>
        <w:overflowPunct w:val="0"/>
        <w:autoSpaceDE w:val="0"/>
        <w:autoSpaceDN w:val="0"/>
        <w:adjustRightInd w:val="0"/>
        <w:spacing w:after="0" w:line="334" w:lineRule="auto"/>
        <w:ind w:right="20"/>
        <w:jc w:val="both"/>
        <w:rPr>
          <w:rFonts w:ascii="Times New Roman" w:hAnsi="Times New Roman"/>
          <w:sz w:val="24"/>
          <w:szCs w:val="24"/>
        </w:rPr>
      </w:pPr>
      <w:r>
        <w:rPr>
          <w:rFonts w:ascii="Times New Roman" w:hAnsi="Times New Roman"/>
          <w:sz w:val="28"/>
          <w:szCs w:val="28"/>
        </w:rPr>
        <w:t>обработка информации; установление лимита времени; самоконтроль. Такая структура позволяет поэтапно рассматривать деятельность студента в самостоятельном приобретении знаний предметного характера, рис. 2.8.</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pgSz w:w="11904" w:h="16838"/>
          <w:pgMar w:top="1188" w:right="840" w:bottom="600" w:left="1700" w:header="720" w:footer="720" w:gutter="0"/>
          <w:cols w:space="720" w:equalWidth="0">
            <w:col w:w="9360"/>
          </w:cols>
          <w:noEndnote/>
        </w:sect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27"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196</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type w:val="continuous"/>
          <w:pgSz w:w="11904" w:h="16838"/>
          <w:pgMar w:top="1188" w:right="5140" w:bottom="600" w:left="6340" w:header="720" w:footer="720" w:gutter="0"/>
          <w:cols w:space="720" w:equalWidth="0">
            <w:col w:w="420"/>
          </w:cols>
          <w:noEndnote/>
        </w:sectPr>
      </w:pPr>
    </w:p>
    <w:p w:rsidR="001E1FF2" w:rsidRDefault="001E1FF2">
      <w:pPr>
        <w:widowControl w:val="0"/>
        <w:autoSpaceDE w:val="0"/>
        <w:autoSpaceDN w:val="0"/>
        <w:adjustRightInd w:val="0"/>
        <w:spacing w:after="0" w:line="200" w:lineRule="exact"/>
        <w:rPr>
          <w:rFonts w:ascii="Times New Roman" w:hAnsi="Times New Roman"/>
          <w:sz w:val="24"/>
          <w:szCs w:val="24"/>
        </w:rPr>
      </w:pPr>
      <w:bookmarkStart w:id="196" w:name="page393"/>
      <w:bookmarkEnd w:id="196"/>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43" w:lineRule="exact"/>
        <w:rPr>
          <w:rFonts w:ascii="Times New Roman" w:hAnsi="Times New Roman"/>
          <w:sz w:val="24"/>
          <w:szCs w:val="24"/>
        </w:rPr>
      </w:pPr>
    </w:p>
    <w:tbl>
      <w:tblPr>
        <w:tblW w:w="0" w:type="auto"/>
        <w:tblLayout w:type="fixed"/>
        <w:tblCellMar>
          <w:left w:w="0" w:type="dxa"/>
          <w:right w:w="0" w:type="dxa"/>
        </w:tblCellMar>
        <w:tblLook w:val="0000"/>
      </w:tblPr>
      <w:tblGrid>
        <w:gridCol w:w="511"/>
      </w:tblGrid>
      <w:tr w:rsidR="001E1FF2" w:rsidRPr="00E23560">
        <w:trPr>
          <w:trHeight w:val="2000"/>
        </w:trPr>
        <w:tc>
          <w:tcPr>
            <w:tcW w:w="511" w:type="dxa"/>
            <w:tcBorders>
              <w:top w:val="nil"/>
              <w:left w:val="nil"/>
              <w:bottom w:val="nil"/>
              <w:right w:val="nil"/>
            </w:tcBorders>
            <w:textDirection w:val="btLr"/>
            <w:vAlign w:val="bottom"/>
          </w:tcPr>
          <w:p w:rsidR="001E1FF2" w:rsidRPr="00E23560" w:rsidRDefault="00F132AC">
            <w:pPr>
              <w:widowControl w:val="0"/>
              <w:overflowPunct w:val="0"/>
              <w:autoSpaceDE w:val="0"/>
              <w:autoSpaceDN w:val="0"/>
              <w:adjustRightInd w:val="0"/>
              <w:spacing w:after="0" w:line="232" w:lineRule="auto"/>
              <w:ind w:firstLine="78"/>
              <w:rPr>
                <w:rFonts w:ascii="Times New Roman" w:eastAsiaTheme="minorEastAsia" w:hAnsi="Times New Roman"/>
                <w:sz w:val="24"/>
                <w:szCs w:val="24"/>
              </w:rPr>
            </w:pPr>
            <w:r w:rsidRPr="00E23560">
              <w:rPr>
                <w:rFonts w:ascii="Arial" w:eastAsiaTheme="minorEastAsia" w:hAnsi="Arial" w:cs="Arial"/>
                <w:sz w:val="23"/>
                <w:szCs w:val="23"/>
              </w:rPr>
              <w:t>работа студента Самостоятельная</w:t>
            </w:r>
          </w:p>
        </w:tc>
      </w:tr>
    </w:tbl>
    <w:p w:rsidR="001E1FF2" w:rsidRDefault="00F132AC">
      <w:pPr>
        <w:widowControl w:val="0"/>
        <w:autoSpaceDE w:val="0"/>
        <w:autoSpaceDN w:val="0"/>
        <w:adjustRightInd w:val="0"/>
        <w:spacing w:after="0" w:line="282" w:lineRule="exact"/>
        <w:rPr>
          <w:rFonts w:ascii="Times New Roman" w:hAnsi="Times New Roman"/>
          <w:sz w:val="24"/>
          <w:szCs w:val="24"/>
        </w:rPr>
      </w:pPr>
      <w:r>
        <w:rPr>
          <w:rFonts w:ascii="Times New Roman" w:hAnsi="Times New Roman"/>
          <w:sz w:val="24"/>
          <w:szCs w:val="24"/>
        </w:rPr>
        <w:br w:type="column"/>
      </w:r>
    </w:p>
    <w:p w:rsidR="001E1FF2" w:rsidRDefault="00F132AC">
      <w:pPr>
        <w:widowControl w:val="0"/>
        <w:autoSpaceDE w:val="0"/>
        <w:autoSpaceDN w:val="0"/>
        <w:adjustRightInd w:val="0"/>
        <w:spacing w:after="0" w:line="240" w:lineRule="auto"/>
        <w:ind w:left="360"/>
        <w:rPr>
          <w:rFonts w:ascii="Times New Roman" w:hAnsi="Times New Roman"/>
          <w:sz w:val="24"/>
          <w:szCs w:val="24"/>
        </w:rPr>
      </w:pPr>
      <w:r>
        <w:rPr>
          <w:rFonts w:ascii="Arial" w:hAnsi="Arial" w:cs="Arial"/>
          <w:sz w:val="24"/>
          <w:szCs w:val="24"/>
        </w:rPr>
        <w:t>Поисковый этап</w:t>
      </w:r>
    </w:p>
    <w:p w:rsidR="001E1FF2" w:rsidRDefault="001E1FF2">
      <w:pPr>
        <w:widowControl w:val="0"/>
        <w:autoSpaceDE w:val="0"/>
        <w:autoSpaceDN w:val="0"/>
        <w:adjustRightInd w:val="0"/>
        <w:spacing w:after="0" w:line="200" w:lineRule="exact"/>
        <w:rPr>
          <w:rFonts w:ascii="Times New Roman" w:hAnsi="Times New Roman"/>
          <w:sz w:val="24"/>
          <w:szCs w:val="24"/>
        </w:rPr>
      </w:pPr>
      <w:r w:rsidRPr="001E1FF2">
        <w:rPr>
          <w:rFonts w:asciiTheme="minorHAnsi" w:hAnsiTheme="minorHAnsi" w:cstheme="minorBidi"/>
          <w:noProof/>
        </w:rPr>
        <w:pict>
          <v:shape id="_x0000_s1044" type="#_x0000_t75" style="position:absolute;margin-left:-114.15pt;margin-top:-34.65pt;width:439.35pt;height:198.4pt;z-index:-18" o:allowincell="f">
            <v:imagedata r:id="rId19" o:title=""/>
          </v:shape>
        </w:pict>
      </w: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336" w:lineRule="exact"/>
        <w:rPr>
          <w:rFonts w:ascii="Times New Roman" w:hAnsi="Times New Roman"/>
          <w:sz w:val="24"/>
          <w:szCs w:val="24"/>
        </w:rPr>
      </w:pPr>
    </w:p>
    <w:p w:rsidR="001E1FF2" w:rsidRDefault="00F132AC">
      <w:pPr>
        <w:widowControl w:val="0"/>
        <w:autoSpaceDE w:val="0"/>
        <w:autoSpaceDN w:val="0"/>
        <w:adjustRightInd w:val="0"/>
        <w:spacing w:after="0" w:line="240" w:lineRule="auto"/>
        <w:ind w:left="40"/>
        <w:rPr>
          <w:rFonts w:ascii="Times New Roman" w:hAnsi="Times New Roman"/>
          <w:sz w:val="24"/>
          <w:szCs w:val="24"/>
        </w:rPr>
      </w:pPr>
      <w:r>
        <w:rPr>
          <w:rFonts w:ascii="Arial" w:hAnsi="Arial" w:cs="Arial"/>
          <w:sz w:val="24"/>
          <w:szCs w:val="24"/>
        </w:rPr>
        <w:t>Деятельностный этап</w:t>
      </w: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336"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Arial" w:hAnsi="Arial" w:cs="Arial"/>
          <w:sz w:val="24"/>
          <w:szCs w:val="24"/>
        </w:rPr>
        <w:t>Контролирующий этап</w:t>
      </w:r>
    </w:p>
    <w:p w:rsidR="001E1FF2" w:rsidRDefault="00F132AC">
      <w:pPr>
        <w:widowControl w:val="0"/>
        <w:autoSpaceDE w:val="0"/>
        <w:autoSpaceDN w:val="0"/>
        <w:adjustRightInd w:val="0"/>
        <w:spacing w:after="0" w:line="240" w:lineRule="auto"/>
        <w:ind w:left="280"/>
        <w:rPr>
          <w:rFonts w:ascii="Times New Roman" w:hAnsi="Times New Roman"/>
          <w:sz w:val="24"/>
          <w:szCs w:val="24"/>
        </w:rPr>
      </w:pPr>
      <w:r>
        <w:rPr>
          <w:rFonts w:ascii="Times New Roman" w:hAnsi="Times New Roman"/>
          <w:sz w:val="24"/>
          <w:szCs w:val="24"/>
        </w:rPr>
        <w:br w:type="column"/>
      </w:r>
      <w:r>
        <w:rPr>
          <w:rFonts w:ascii="Arial" w:hAnsi="Arial" w:cs="Arial"/>
          <w:sz w:val="24"/>
          <w:szCs w:val="24"/>
        </w:rPr>
        <w:lastRenderedPageBreak/>
        <w:t>Постановка задачи</w:t>
      </w:r>
    </w:p>
    <w:p w:rsidR="001E1FF2" w:rsidRDefault="001E1FF2">
      <w:pPr>
        <w:widowControl w:val="0"/>
        <w:autoSpaceDE w:val="0"/>
        <w:autoSpaceDN w:val="0"/>
        <w:adjustRightInd w:val="0"/>
        <w:spacing w:after="0" w:line="289" w:lineRule="exact"/>
        <w:rPr>
          <w:rFonts w:ascii="Times New Roman" w:hAnsi="Times New Roman"/>
          <w:sz w:val="24"/>
          <w:szCs w:val="24"/>
        </w:rPr>
      </w:pPr>
    </w:p>
    <w:p w:rsidR="001E1FF2" w:rsidRDefault="00F132AC">
      <w:pPr>
        <w:widowControl w:val="0"/>
        <w:autoSpaceDE w:val="0"/>
        <w:autoSpaceDN w:val="0"/>
        <w:adjustRightInd w:val="0"/>
        <w:spacing w:after="0" w:line="240" w:lineRule="auto"/>
        <w:ind w:left="1020"/>
        <w:rPr>
          <w:rFonts w:ascii="Times New Roman" w:hAnsi="Times New Roman"/>
          <w:sz w:val="24"/>
          <w:szCs w:val="24"/>
        </w:rPr>
      </w:pPr>
      <w:r>
        <w:rPr>
          <w:rFonts w:ascii="Arial" w:hAnsi="Arial" w:cs="Arial"/>
          <w:sz w:val="24"/>
          <w:szCs w:val="24"/>
        </w:rPr>
        <w:t>Поиск</w:t>
      </w: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371" w:lineRule="exact"/>
        <w:rPr>
          <w:rFonts w:ascii="Times New Roman" w:hAnsi="Times New Roman"/>
          <w:sz w:val="24"/>
          <w:szCs w:val="24"/>
        </w:rPr>
      </w:pPr>
    </w:p>
    <w:p w:rsidR="001E1FF2" w:rsidRDefault="00F132AC">
      <w:pPr>
        <w:widowControl w:val="0"/>
        <w:autoSpaceDE w:val="0"/>
        <w:autoSpaceDN w:val="0"/>
        <w:adjustRightInd w:val="0"/>
        <w:spacing w:after="0" w:line="240" w:lineRule="auto"/>
        <w:ind w:left="960"/>
        <w:rPr>
          <w:rFonts w:ascii="Times New Roman" w:hAnsi="Times New Roman"/>
          <w:sz w:val="24"/>
          <w:szCs w:val="24"/>
        </w:rPr>
      </w:pPr>
      <w:r>
        <w:rPr>
          <w:rFonts w:ascii="Arial" w:hAnsi="Arial" w:cs="Arial"/>
          <w:sz w:val="24"/>
          <w:szCs w:val="24"/>
        </w:rPr>
        <w:t>Анализ</w:t>
      </w:r>
    </w:p>
    <w:p w:rsidR="001E1FF2" w:rsidRDefault="001E1FF2">
      <w:pPr>
        <w:widowControl w:val="0"/>
        <w:autoSpaceDE w:val="0"/>
        <w:autoSpaceDN w:val="0"/>
        <w:adjustRightInd w:val="0"/>
        <w:spacing w:after="0" w:line="289"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Arial" w:hAnsi="Arial" w:cs="Arial"/>
          <w:sz w:val="24"/>
          <w:szCs w:val="24"/>
        </w:rPr>
        <w:t>Обработка информации</w:t>
      </w: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371" w:lineRule="exact"/>
        <w:rPr>
          <w:rFonts w:ascii="Times New Roman" w:hAnsi="Times New Roman"/>
          <w:sz w:val="24"/>
          <w:szCs w:val="24"/>
        </w:rPr>
      </w:pPr>
    </w:p>
    <w:p w:rsidR="001E1FF2" w:rsidRDefault="00F132AC">
      <w:pPr>
        <w:widowControl w:val="0"/>
        <w:autoSpaceDE w:val="0"/>
        <w:autoSpaceDN w:val="0"/>
        <w:adjustRightInd w:val="0"/>
        <w:spacing w:after="0" w:line="240" w:lineRule="auto"/>
        <w:ind w:left="940"/>
        <w:rPr>
          <w:rFonts w:ascii="Times New Roman" w:hAnsi="Times New Roman"/>
          <w:sz w:val="24"/>
          <w:szCs w:val="24"/>
        </w:rPr>
      </w:pPr>
      <w:r>
        <w:rPr>
          <w:rFonts w:ascii="Arial" w:hAnsi="Arial" w:cs="Arial"/>
          <w:sz w:val="24"/>
          <w:szCs w:val="24"/>
        </w:rPr>
        <w:t>Оценка</w:t>
      </w:r>
    </w:p>
    <w:p w:rsidR="001E1FF2" w:rsidRDefault="001E1FF2">
      <w:pPr>
        <w:widowControl w:val="0"/>
        <w:autoSpaceDE w:val="0"/>
        <w:autoSpaceDN w:val="0"/>
        <w:adjustRightInd w:val="0"/>
        <w:spacing w:after="0" w:line="289" w:lineRule="exact"/>
        <w:rPr>
          <w:rFonts w:ascii="Times New Roman" w:hAnsi="Times New Roman"/>
          <w:sz w:val="24"/>
          <w:szCs w:val="24"/>
        </w:rPr>
      </w:pPr>
    </w:p>
    <w:p w:rsidR="001E1FF2" w:rsidRDefault="00F132AC">
      <w:pPr>
        <w:widowControl w:val="0"/>
        <w:autoSpaceDE w:val="0"/>
        <w:autoSpaceDN w:val="0"/>
        <w:adjustRightInd w:val="0"/>
        <w:spacing w:after="0" w:line="240" w:lineRule="auto"/>
        <w:ind w:left="560"/>
        <w:rPr>
          <w:rFonts w:ascii="Times New Roman" w:hAnsi="Times New Roman"/>
          <w:sz w:val="24"/>
          <w:szCs w:val="24"/>
        </w:rPr>
      </w:pPr>
      <w:r>
        <w:rPr>
          <w:rFonts w:ascii="Arial" w:hAnsi="Arial" w:cs="Arial"/>
          <w:sz w:val="24"/>
          <w:szCs w:val="24"/>
        </w:rPr>
        <w:t>Самоконтроль</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pgSz w:w="11904" w:h="16838"/>
          <w:pgMar w:top="1295" w:right="1340" w:bottom="600" w:left="2361" w:header="720" w:footer="720" w:gutter="0"/>
          <w:cols w:num="3" w:space="1060" w:equalWidth="0">
            <w:col w:w="511" w:space="1388"/>
            <w:col w:w="2520" w:space="1060"/>
            <w:col w:w="2720"/>
          </w:cols>
          <w:noEndnote/>
        </w:sect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52" w:lineRule="exact"/>
        <w:rPr>
          <w:rFonts w:ascii="Times New Roman" w:hAnsi="Times New Roman"/>
          <w:sz w:val="24"/>
          <w:szCs w:val="24"/>
        </w:rPr>
      </w:pPr>
    </w:p>
    <w:p w:rsidR="001E1FF2" w:rsidRDefault="00F132AC">
      <w:pPr>
        <w:widowControl w:val="0"/>
        <w:autoSpaceDE w:val="0"/>
        <w:autoSpaceDN w:val="0"/>
        <w:adjustRightInd w:val="0"/>
        <w:spacing w:after="0" w:line="240" w:lineRule="auto"/>
        <w:ind w:left="1400"/>
        <w:rPr>
          <w:rFonts w:ascii="Times New Roman" w:hAnsi="Times New Roman"/>
          <w:sz w:val="24"/>
          <w:szCs w:val="24"/>
        </w:rPr>
      </w:pPr>
      <w:r>
        <w:rPr>
          <w:rFonts w:ascii="Times New Roman" w:hAnsi="Times New Roman"/>
          <w:sz w:val="28"/>
          <w:szCs w:val="28"/>
        </w:rPr>
        <w:t>Рисунок 2.8 - Этапы самостоятельной работы студента</w:t>
      </w: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43" w:lineRule="exact"/>
        <w:rPr>
          <w:rFonts w:ascii="Times New Roman" w:hAnsi="Times New Roman"/>
          <w:sz w:val="24"/>
          <w:szCs w:val="24"/>
        </w:rPr>
      </w:pPr>
    </w:p>
    <w:p w:rsidR="001E1FF2" w:rsidRDefault="00F132AC">
      <w:pPr>
        <w:widowControl w:val="0"/>
        <w:autoSpaceDE w:val="0"/>
        <w:autoSpaceDN w:val="0"/>
        <w:adjustRightInd w:val="0"/>
        <w:spacing w:after="0" w:line="240" w:lineRule="auto"/>
        <w:ind w:left="720"/>
        <w:rPr>
          <w:rFonts w:ascii="Times New Roman" w:hAnsi="Times New Roman"/>
          <w:sz w:val="24"/>
          <w:szCs w:val="24"/>
        </w:rPr>
      </w:pPr>
      <w:r>
        <w:rPr>
          <w:rFonts w:ascii="Times New Roman" w:hAnsi="Times New Roman"/>
          <w:sz w:val="28"/>
          <w:szCs w:val="28"/>
        </w:rPr>
        <w:t>Компьютеризованные  обучающие  системы  обладают  достоинствами,</w:t>
      </w:r>
    </w:p>
    <w:p w:rsidR="001E1FF2" w:rsidRDefault="001E1FF2">
      <w:pPr>
        <w:widowControl w:val="0"/>
        <w:autoSpaceDE w:val="0"/>
        <w:autoSpaceDN w:val="0"/>
        <w:adjustRightInd w:val="0"/>
        <w:spacing w:after="0" w:line="230" w:lineRule="exact"/>
        <w:rPr>
          <w:rFonts w:ascii="Times New Roman" w:hAnsi="Times New Roman"/>
          <w:sz w:val="24"/>
          <w:szCs w:val="24"/>
        </w:rPr>
      </w:pPr>
    </w:p>
    <w:p w:rsidR="001E1FF2" w:rsidRDefault="00F132AC">
      <w:pPr>
        <w:widowControl w:val="0"/>
        <w:overflowPunct w:val="0"/>
        <w:autoSpaceDE w:val="0"/>
        <w:autoSpaceDN w:val="0"/>
        <w:adjustRightInd w:val="0"/>
        <w:spacing w:after="0" w:line="307" w:lineRule="auto"/>
        <w:ind w:right="20"/>
        <w:jc w:val="both"/>
        <w:rPr>
          <w:rFonts w:ascii="Times New Roman" w:hAnsi="Times New Roman"/>
          <w:sz w:val="24"/>
          <w:szCs w:val="24"/>
        </w:rPr>
      </w:pPr>
      <w:r>
        <w:rPr>
          <w:rFonts w:ascii="Times New Roman" w:hAnsi="Times New Roman"/>
          <w:sz w:val="28"/>
          <w:szCs w:val="28"/>
        </w:rPr>
        <w:t>присущими традиционным видам обучения, а также позволяют обучающемуся формировать индивидуальную образовательную траекторию.</w:t>
      </w:r>
    </w:p>
    <w:p w:rsidR="001E1FF2" w:rsidRDefault="001E1FF2">
      <w:pPr>
        <w:widowControl w:val="0"/>
        <w:autoSpaceDE w:val="0"/>
        <w:autoSpaceDN w:val="0"/>
        <w:adjustRightInd w:val="0"/>
        <w:spacing w:after="0" w:line="141"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3" w:lineRule="auto"/>
        <w:ind w:right="20"/>
        <w:jc w:val="both"/>
        <w:rPr>
          <w:rFonts w:ascii="Times New Roman" w:hAnsi="Times New Roman"/>
          <w:sz w:val="24"/>
          <w:szCs w:val="24"/>
        </w:rPr>
      </w:pPr>
      <w:r>
        <w:rPr>
          <w:rFonts w:ascii="Times New Roman" w:hAnsi="Times New Roman"/>
          <w:sz w:val="28"/>
          <w:szCs w:val="28"/>
        </w:rPr>
        <w:t>Подобные системы могут быть использованы как при автономном, так и при дистанционном обучении с организацией учебного процесса непосредственно на месте проживания пользователя, что согласуется с концепцией непрерывности образования[136; С. 154].</w:t>
      </w:r>
    </w:p>
    <w:p w:rsidR="001E1FF2" w:rsidRDefault="001E1FF2">
      <w:pPr>
        <w:widowControl w:val="0"/>
        <w:autoSpaceDE w:val="0"/>
        <w:autoSpaceDN w:val="0"/>
        <w:adjustRightInd w:val="0"/>
        <w:spacing w:after="0" w:line="89" w:lineRule="exact"/>
        <w:rPr>
          <w:rFonts w:ascii="Times New Roman" w:hAnsi="Times New Roman"/>
          <w:sz w:val="24"/>
          <w:szCs w:val="24"/>
        </w:rPr>
      </w:pPr>
    </w:p>
    <w:p w:rsidR="001E1FF2" w:rsidRDefault="00F132AC">
      <w:pPr>
        <w:widowControl w:val="0"/>
        <w:overflowPunct w:val="0"/>
        <w:autoSpaceDE w:val="0"/>
        <w:autoSpaceDN w:val="0"/>
        <w:adjustRightInd w:val="0"/>
        <w:spacing w:after="0" w:line="310" w:lineRule="auto"/>
        <w:ind w:firstLine="711"/>
        <w:jc w:val="both"/>
        <w:rPr>
          <w:rFonts w:ascii="Times New Roman" w:hAnsi="Times New Roman"/>
          <w:sz w:val="24"/>
          <w:szCs w:val="24"/>
        </w:rPr>
      </w:pPr>
      <w:r>
        <w:rPr>
          <w:rFonts w:ascii="Times New Roman" w:hAnsi="Times New Roman"/>
          <w:sz w:val="28"/>
          <w:szCs w:val="28"/>
        </w:rPr>
        <w:t>А.Ф. Манако и К.М. Синица обобщили различные контексты поддержки непрерывности образования, среди которых выделяются [115,</w:t>
      </w:r>
    </w:p>
    <w:p w:rsidR="001E1FF2" w:rsidRDefault="001E1FF2">
      <w:pPr>
        <w:widowControl w:val="0"/>
        <w:autoSpaceDE w:val="0"/>
        <w:autoSpaceDN w:val="0"/>
        <w:adjustRightInd w:val="0"/>
        <w:spacing w:after="0" w:line="65"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С.398]:поддержка  и  расширение  традиционных  институтов  образования,</w:t>
      </w:r>
    </w:p>
    <w:p w:rsidR="001E1FF2" w:rsidRDefault="001E1FF2">
      <w:pPr>
        <w:widowControl w:val="0"/>
        <w:autoSpaceDE w:val="0"/>
        <w:autoSpaceDN w:val="0"/>
        <w:adjustRightInd w:val="0"/>
        <w:spacing w:after="0" w:line="231" w:lineRule="exact"/>
        <w:rPr>
          <w:rFonts w:ascii="Times New Roman" w:hAnsi="Times New Roman"/>
          <w:sz w:val="24"/>
          <w:szCs w:val="24"/>
        </w:rPr>
      </w:pPr>
    </w:p>
    <w:p w:rsidR="001E1FF2" w:rsidRDefault="00F132AC">
      <w:pPr>
        <w:widowControl w:val="0"/>
        <w:overflowPunct w:val="0"/>
        <w:autoSpaceDE w:val="0"/>
        <w:autoSpaceDN w:val="0"/>
        <w:adjustRightInd w:val="0"/>
        <w:spacing w:after="0" w:line="334" w:lineRule="auto"/>
        <w:ind w:right="20"/>
        <w:jc w:val="both"/>
        <w:rPr>
          <w:rFonts w:ascii="Times New Roman" w:hAnsi="Times New Roman"/>
          <w:sz w:val="24"/>
          <w:szCs w:val="24"/>
        </w:rPr>
      </w:pPr>
      <w:r>
        <w:rPr>
          <w:rFonts w:ascii="Times New Roman" w:hAnsi="Times New Roman"/>
          <w:sz w:val="28"/>
          <w:szCs w:val="28"/>
        </w:rPr>
        <w:t>расширение дистанционного доступа к учебным ресурсам вузов для многонациональной аудитории рамках учебных заведений; поддержка образования для людей с особыми потребностями (инвалидов) и</w:t>
      </w:r>
    </w:p>
    <w:p w:rsidR="001E1FF2" w:rsidRDefault="001E1FF2">
      <w:pPr>
        <w:widowControl w:val="0"/>
        <w:autoSpaceDE w:val="0"/>
        <w:autoSpaceDN w:val="0"/>
        <w:adjustRightInd w:val="0"/>
        <w:spacing w:after="0" w:line="38" w:lineRule="exact"/>
        <w:rPr>
          <w:rFonts w:ascii="Times New Roman" w:hAnsi="Times New Roman"/>
          <w:sz w:val="24"/>
          <w:szCs w:val="24"/>
        </w:rPr>
      </w:pPr>
    </w:p>
    <w:p w:rsidR="001E1FF2" w:rsidRDefault="00F132AC">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28"/>
          <w:szCs w:val="28"/>
        </w:rPr>
        <w:t>определенных возрастных групп  (подростков,  зрелых и  пожилых людей);</w:t>
      </w:r>
    </w:p>
    <w:p w:rsidR="001E1FF2" w:rsidRDefault="001E1FF2">
      <w:pPr>
        <w:widowControl w:val="0"/>
        <w:autoSpaceDE w:val="0"/>
        <w:autoSpaceDN w:val="0"/>
        <w:adjustRightInd w:val="0"/>
        <w:spacing w:after="0" w:line="232" w:lineRule="exact"/>
        <w:rPr>
          <w:rFonts w:ascii="Times New Roman" w:hAnsi="Times New Roman"/>
          <w:sz w:val="24"/>
          <w:szCs w:val="24"/>
        </w:rPr>
      </w:pPr>
    </w:p>
    <w:p w:rsidR="001E1FF2" w:rsidRDefault="00F132AC">
      <w:pPr>
        <w:widowControl w:val="0"/>
        <w:overflowPunct w:val="0"/>
        <w:autoSpaceDE w:val="0"/>
        <w:autoSpaceDN w:val="0"/>
        <w:adjustRightInd w:val="0"/>
        <w:spacing w:after="0" w:line="307" w:lineRule="auto"/>
        <w:ind w:right="20"/>
        <w:jc w:val="both"/>
        <w:rPr>
          <w:rFonts w:ascii="Times New Roman" w:hAnsi="Times New Roman"/>
          <w:sz w:val="24"/>
          <w:szCs w:val="24"/>
        </w:rPr>
      </w:pPr>
      <w:r>
        <w:rPr>
          <w:rFonts w:ascii="Times New Roman" w:hAnsi="Times New Roman"/>
          <w:sz w:val="28"/>
          <w:szCs w:val="28"/>
        </w:rPr>
        <w:t>проблемно-ориентированная поддержка формирования конкретных навыков и умений; поддержка самообразования.</w:t>
      </w:r>
    </w:p>
    <w:p w:rsidR="001E1FF2" w:rsidRDefault="001E1FF2">
      <w:pPr>
        <w:widowControl w:val="0"/>
        <w:autoSpaceDE w:val="0"/>
        <w:autoSpaceDN w:val="0"/>
        <w:adjustRightInd w:val="0"/>
        <w:spacing w:after="0" w:line="141" w:lineRule="exact"/>
        <w:rPr>
          <w:rFonts w:ascii="Times New Roman" w:hAnsi="Times New Roman"/>
          <w:sz w:val="24"/>
          <w:szCs w:val="24"/>
        </w:rPr>
      </w:pPr>
    </w:p>
    <w:p w:rsidR="001E1FF2" w:rsidRDefault="00F132AC">
      <w:pPr>
        <w:widowControl w:val="0"/>
        <w:overflowPunct w:val="0"/>
        <w:autoSpaceDE w:val="0"/>
        <w:autoSpaceDN w:val="0"/>
        <w:adjustRightInd w:val="0"/>
        <w:spacing w:after="0" w:line="307" w:lineRule="auto"/>
        <w:ind w:right="20" w:firstLine="711"/>
        <w:jc w:val="both"/>
        <w:rPr>
          <w:rFonts w:ascii="Times New Roman" w:hAnsi="Times New Roman"/>
          <w:sz w:val="24"/>
          <w:szCs w:val="24"/>
        </w:rPr>
      </w:pPr>
      <w:r>
        <w:rPr>
          <w:rFonts w:ascii="Times New Roman" w:hAnsi="Times New Roman"/>
          <w:sz w:val="28"/>
          <w:szCs w:val="28"/>
        </w:rPr>
        <w:t>Поддержка самообразования требует принципиально нового децентрализованного подхода к управлению обучением, а также освоение и</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type w:val="continuous"/>
          <w:pgSz w:w="11904" w:h="16838"/>
          <w:pgMar w:top="1295" w:right="840" w:bottom="600" w:left="1700" w:header="720" w:footer="720" w:gutter="0"/>
          <w:cols w:space="1060" w:equalWidth="0">
            <w:col w:w="9360" w:space="1388"/>
          </w:cols>
          <w:noEndnote/>
        </w:sectPr>
      </w:pPr>
    </w:p>
    <w:p w:rsidR="001E1FF2" w:rsidRDefault="001E1FF2">
      <w:pPr>
        <w:widowControl w:val="0"/>
        <w:autoSpaceDE w:val="0"/>
        <w:autoSpaceDN w:val="0"/>
        <w:adjustRightInd w:val="0"/>
        <w:spacing w:after="0" w:line="242"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197</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type w:val="continuous"/>
          <w:pgSz w:w="11904" w:h="16838"/>
          <w:pgMar w:top="1295" w:right="5140" w:bottom="600" w:left="6340" w:header="720" w:footer="720" w:gutter="0"/>
          <w:cols w:space="1060" w:equalWidth="0">
            <w:col w:w="420" w:space="1388"/>
          </w:cols>
          <w:noEndnote/>
        </w:sectPr>
      </w:pPr>
    </w:p>
    <w:p w:rsidR="001E1FF2" w:rsidRDefault="00F132AC">
      <w:pPr>
        <w:widowControl w:val="0"/>
        <w:overflowPunct w:val="0"/>
        <w:autoSpaceDE w:val="0"/>
        <w:autoSpaceDN w:val="0"/>
        <w:adjustRightInd w:val="0"/>
        <w:spacing w:after="0" w:line="310" w:lineRule="auto"/>
        <w:ind w:right="20"/>
        <w:jc w:val="both"/>
        <w:rPr>
          <w:rFonts w:ascii="Times New Roman" w:hAnsi="Times New Roman"/>
          <w:sz w:val="24"/>
          <w:szCs w:val="24"/>
        </w:rPr>
      </w:pPr>
      <w:bookmarkStart w:id="197" w:name="page395"/>
      <w:bookmarkEnd w:id="197"/>
      <w:r>
        <w:rPr>
          <w:rFonts w:ascii="Times New Roman" w:hAnsi="Times New Roman"/>
          <w:sz w:val="28"/>
          <w:szCs w:val="28"/>
        </w:rPr>
        <w:lastRenderedPageBreak/>
        <w:t>активное применение обучаемыми ряда технологий, таких как системы поиска, социальные сервисы, открытые сетевые курсы и вебинары и т.д.</w:t>
      </w:r>
    </w:p>
    <w:p w:rsidR="001E1FF2" w:rsidRDefault="001E1FF2">
      <w:pPr>
        <w:widowControl w:val="0"/>
        <w:autoSpaceDE w:val="0"/>
        <w:autoSpaceDN w:val="0"/>
        <w:adjustRightInd w:val="0"/>
        <w:spacing w:after="0" w:line="133"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3" w:lineRule="auto"/>
        <w:ind w:right="20" w:firstLine="711"/>
        <w:jc w:val="both"/>
        <w:rPr>
          <w:rFonts w:ascii="Times New Roman" w:hAnsi="Times New Roman"/>
          <w:sz w:val="24"/>
          <w:szCs w:val="24"/>
        </w:rPr>
      </w:pPr>
      <w:r>
        <w:rPr>
          <w:rFonts w:ascii="Times New Roman" w:hAnsi="Times New Roman"/>
          <w:sz w:val="28"/>
          <w:szCs w:val="28"/>
        </w:rPr>
        <w:t>Процесс профессиональной подготовки студентов решает задачи их приобщения к информационной культуре, позволяющей свободно ориентироваться в потоках разнообразной по форме и содержанию информации: документальной, библиографической, визуальной и др.</w:t>
      </w:r>
    </w:p>
    <w:p w:rsidR="001E1FF2" w:rsidRDefault="001E1FF2">
      <w:pPr>
        <w:widowControl w:val="0"/>
        <w:autoSpaceDE w:val="0"/>
        <w:autoSpaceDN w:val="0"/>
        <w:adjustRightInd w:val="0"/>
        <w:spacing w:after="0" w:line="94" w:lineRule="exact"/>
        <w:rPr>
          <w:rFonts w:ascii="Times New Roman" w:hAnsi="Times New Roman"/>
          <w:sz w:val="24"/>
          <w:szCs w:val="24"/>
        </w:rPr>
      </w:pPr>
    </w:p>
    <w:p w:rsidR="001E1FF2" w:rsidRDefault="00F132AC">
      <w:pPr>
        <w:widowControl w:val="0"/>
        <w:overflowPunct w:val="0"/>
        <w:autoSpaceDE w:val="0"/>
        <w:autoSpaceDN w:val="0"/>
        <w:adjustRightInd w:val="0"/>
        <w:spacing w:after="0" w:line="350" w:lineRule="auto"/>
        <w:ind w:right="20"/>
        <w:jc w:val="both"/>
        <w:rPr>
          <w:rFonts w:ascii="Times New Roman" w:hAnsi="Times New Roman"/>
          <w:sz w:val="24"/>
          <w:szCs w:val="24"/>
        </w:rPr>
      </w:pPr>
      <w:r>
        <w:rPr>
          <w:rFonts w:ascii="Times New Roman" w:hAnsi="Times New Roman"/>
          <w:sz w:val="28"/>
          <w:szCs w:val="28"/>
        </w:rPr>
        <w:t>Будущие специалисты должны хорошо представлять себе информационные ресурсы глобальной сети Internet по профилю их будущей профессиональной деятельности; знать наиболее информативные Web-сайты по вопросам образования и науки; уметь осуществлять поиск в электронных каталогах и базах данных информационных центров, занимающихся проблемами их профессиональной деятельности и многое другое.</w:t>
      </w:r>
    </w:p>
    <w:p w:rsidR="001E1FF2" w:rsidRDefault="001E1FF2">
      <w:pPr>
        <w:widowControl w:val="0"/>
        <w:autoSpaceDE w:val="0"/>
        <w:autoSpaceDN w:val="0"/>
        <w:adjustRightInd w:val="0"/>
        <w:spacing w:after="0" w:line="83" w:lineRule="exact"/>
        <w:rPr>
          <w:rFonts w:ascii="Times New Roman" w:hAnsi="Times New Roman"/>
          <w:sz w:val="24"/>
          <w:szCs w:val="24"/>
        </w:rPr>
      </w:pPr>
    </w:p>
    <w:p w:rsidR="001E1FF2" w:rsidRDefault="00F132AC">
      <w:pPr>
        <w:widowControl w:val="0"/>
        <w:overflowPunct w:val="0"/>
        <w:autoSpaceDE w:val="0"/>
        <w:autoSpaceDN w:val="0"/>
        <w:adjustRightInd w:val="0"/>
        <w:spacing w:after="0" w:line="352" w:lineRule="auto"/>
        <w:ind w:firstLine="711"/>
        <w:jc w:val="both"/>
        <w:rPr>
          <w:rFonts w:ascii="Times New Roman" w:hAnsi="Times New Roman"/>
          <w:sz w:val="24"/>
          <w:szCs w:val="24"/>
        </w:rPr>
      </w:pPr>
      <w:r>
        <w:rPr>
          <w:rFonts w:ascii="Times New Roman" w:hAnsi="Times New Roman"/>
          <w:sz w:val="28"/>
          <w:szCs w:val="28"/>
        </w:rPr>
        <w:t>Способы развития ИКТ-культуры будущих специалистов в вузах Таджикистана представляют систему технологий, инновационных методов обучения и организации, входящих в структуру ориентированного на практику обучения применению ИКТ. Новые и перспективные технологии направлены на освоение студентами систематизированных и структурированных знаний в области ИКТ с помощью ИКТ на основе различных педагогических сценариев их включения в образовательный процесс. Здесь можно назвать культуро-центрированные и социально-</w:t>
      </w:r>
    </w:p>
    <w:p w:rsidR="001E1FF2" w:rsidRDefault="001E1FF2">
      <w:pPr>
        <w:widowControl w:val="0"/>
        <w:autoSpaceDE w:val="0"/>
        <w:autoSpaceDN w:val="0"/>
        <w:adjustRightInd w:val="0"/>
        <w:spacing w:after="0" w:line="87" w:lineRule="exact"/>
        <w:rPr>
          <w:rFonts w:ascii="Times New Roman" w:hAnsi="Times New Roman"/>
          <w:sz w:val="24"/>
          <w:szCs w:val="24"/>
        </w:rPr>
      </w:pPr>
    </w:p>
    <w:p w:rsidR="001E1FF2" w:rsidRDefault="00F132AC">
      <w:pPr>
        <w:widowControl w:val="0"/>
        <w:overflowPunct w:val="0"/>
        <w:autoSpaceDE w:val="0"/>
        <w:autoSpaceDN w:val="0"/>
        <w:adjustRightInd w:val="0"/>
        <w:spacing w:after="0" w:line="334" w:lineRule="auto"/>
        <w:ind w:right="20"/>
        <w:jc w:val="both"/>
        <w:rPr>
          <w:rFonts w:ascii="Times New Roman" w:hAnsi="Times New Roman"/>
          <w:sz w:val="24"/>
          <w:szCs w:val="24"/>
        </w:rPr>
      </w:pPr>
      <w:r>
        <w:rPr>
          <w:rFonts w:ascii="Times New Roman" w:hAnsi="Times New Roman"/>
          <w:sz w:val="28"/>
          <w:szCs w:val="28"/>
        </w:rPr>
        <w:t>ориентированные технологии, open-air и модерирующую технологии, сетевое взаимодействие и др. Инновационные методы обучения с использованием ИКТ представлены методами проектов, сценариев, целевых обсуждений,</w:t>
      </w:r>
    </w:p>
    <w:p w:rsidR="001E1FF2" w:rsidRDefault="001E1FF2">
      <w:pPr>
        <w:widowControl w:val="0"/>
        <w:autoSpaceDE w:val="0"/>
        <w:autoSpaceDN w:val="0"/>
        <w:adjustRightInd w:val="0"/>
        <w:spacing w:after="0" w:line="34" w:lineRule="exact"/>
        <w:rPr>
          <w:rFonts w:ascii="Times New Roman" w:hAnsi="Times New Roman"/>
          <w:sz w:val="24"/>
          <w:szCs w:val="24"/>
        </w:rPr>
      </w:pPr>
    </w:p>
    <w:p w:rsidR="001E1FF2" w:rsidRDefault="00F132AC">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28"/>
          <w:szCs w:val="28"/>
        </w:rPr>
        <w:t>конкретных ситуаций, коллективных ассоциаций и прочими.</w:t>
      </w:r>
    </w:p>
    <w:p w:rsidR="001E1FF2" w:rsidRDefault="001E1FF2">
      <w:pPr>
        <w:widowControl w:val="0"/>
        <w:autoSpaceDE w:val="0"/>
        <w:autoSpaceDN w:val="0"/>
        <w:adjustRightInd w:val="0"/>
        <w:spacing w:after="0" w:line="232"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7" w:lineRule="auto"/>
        <w:ind w:right="20" w:firstLine="711"/>
        <w:jc w:val="both"/>
        <w:rPr>
          <w:rFonts w:ascii="Times New Roman" w:hAnsi="Times New Roman"/>
          <w:sz w:val="24"/>
          <w:szCs w:val="24"/>
        </w:rPr>
      </w:pPr>
      <w:r>
        <w:rPr>
          <w:rFonts w:ascii="Times New Roman" w:hAnsi="Times New Roman"/>
          <w:sz w:val="28"/>
          <w:szCs w:val="28"/>
        </w:rPr>
        <w:t>По мнению О.Л. Шора, высокий потенциал обучения использованию ИКТ заключается в практикующем обучении, как интегральном способе обучения, позволяющем учащемуся использовать свой собственный опыт в контексте будущей профессиональной деятельности, переосмысливать и воспринимать опыт сокурсников в решении аналогичных профессиональных</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pgSz w:w="11904" w:h="16838"/>
          <w:pgMar w:top="1188" w:right="840" w:bottom="600" w:left="1700" w:header="720" w:footer="720" w:gutter="0"/>
          <w:cols w:space="720" w:equalWidth="0">
            <w:col w:w="9360"/>
          </w:cols>
          <w:noEndnote/>
        </w:sect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329"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198</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type w:val="continuous"/>
          <w:pgSz w:w="11904" w:h="16838"/>
          <w:pgMar w:top="1188" w:right="5140" w:bottom="600" w:left="6340" w:header="720" w:footer="720" w:gutter="0"/>
          <w:cols w:space="720" w:equalWidth="0">
            <w:col w:w="420"/>
          </w:cols>
          <w:noEndnote/>
        </w:sectPr>
      </w:pPr>
    </w:p>
    <w:p w:rsidR="001E1FF2" w:rsidRDefault="00F132AC">
      <w:pPr>
        <w:widowControl w:val="0"/>
        <w:overflowPunct w:val="0"/>
        <w:autoSpaceDE w:val="0"/>
        <w:autoSpaceDN w:val="0"/>
        <w:adjustRightInd w:val="0"/>
        <w:spacing w:after="0" w:line="310" w:lineRule="auto"/>
        <w:ind w:left="120" w:right="100"/>
        <w:rPr>
          <w:rFonts w:ascii="Times New Roman" w:hAnsi="Times New Roman"/>
          <w:sz w:val="24"/>
          <w:szCs w:val="24"/>
        </w:rPr>
      </w:pPr>
      <w:bookmarkStart w:id="198" w:name="page397"/>
      <w:bookmarkEnd w:id="198"/>
      <w:r>
        <w:rPr>
          <w:rFonts w:ascii="Times New Roman" w:hAnsi="Times New Roman"/>
          <w:sz w:val="28"/>
          <w:szCs w:val="28"/>
        </w:rPr>
        <w:lastRenderedPageBreak/>
        <w:t>задач, связанных с применением информационных и коммуникационных технологий. Особенностями данного подхода являются [199; С. 17]:</w:t>
      </w:r>
    </w:p>
    <w:p w:rsidR="001E1FF2" w:rsidRDefault="001E1FF2">
      <w:pPr>
        <w:widowControl w:val="0"/>
        <w:autoSpaceDE w:val="0"/>
        <w:autoSpaceDN w:val="0"/>
        <w:adjustRightInd w:val="0"/>
        <w:spacing w:after="0" w:line="64" w:lineRule="exact"/>
        <w:rPr>
          <w:rFonts w:ascii="Times New Roman" w:hAnsi="Times New Roman"/>
          <w:sz w:val="24"/>
          <w:szCs w:val="24"/>
        </w:rPr>
      </w:pPr>
    </w:p>
    <w:p w:rsidR="001E1FF2" w:rsidRDefault="00F132AC">
      <w:pPr>
        <w:widowControl w:val="0"/>
        <w:autoSpaceDE w:val="0"/>
        <w:autoSpaceDN w:val="0"/>
        <w:adjustRightInd w:val="0"/>
        <w:spacing w:after="0" w:line="239" w:lineRule="auto"/>
        <w:ind w:left="840"/>
        <w:rPr>
          <w:rFonts w:ascii="Times New Roman" w:hAnsi="Times New Roman"/>
          <w:sz w:val="24"/>
          <w:szCs w:val="24"/>
        </w:rPr>
      </w:pPr>
      <w:r>
        <w:rPr>
          <w:rFonts w:ascii="Symbol" w:hAnsi="Symbol" w:cs="Symbol"/>
          <w:sz w:val="28"/>
          <w:szCs w:val="28"/>
        </w:rPr>
        <w:t></w:t>
      </w:r>
      <w:r>
        <w:rPr>
          <w:rFonts w:ascii="Times New Roman" w:hAnsi="Times New Roman"/>
          <w:sz w:val="28"/>
          <w:szCs w:val="28"/>
        </w:rPr>
        <w:t xml:space="preserve">  осознание    необходимости    и    значимости    развития    ИКТ-</w:t>
      </w:r>
    </w:p>
    <w:p w:rsidR="001E1FF2" w:rsidRDefault="001E1FF2">
      <w:pPr>
        <w:widowControl w:val="0"/>
        <w:autoSpaceDE w:val="0"/>
        <w:autoSpaceDN w:val="0"/>
        <w:adjustRightInd w:val="0"/>
        <w:spacing w:after="0" w:line="165" w:lineRule="exact"/>
        <w:rPr>
          <w:rFonts w:ascii="Times New Roman" w:hAnsi="Times New Roman"/>
          <w:sz w:val="24"/>
          <w:szCs w:val="24"/>
        </w:rPr>
      </w:pPr>
    </w:p>
    <w:p w:rsidR="001E1FF2" w:rsidRDefault="00F132AC">
      <w:pPr>
        <w:widowControl w:val="0"/>
        <w:autoSpaceDE w:val="0"/>
        <w:autoSpaceDN w:val="0"/>
        <w:adjustRightInd w:val="0"/>
        <w:spacing w:after="0" w:line="240" w:lineRule="auto"/>
        <w:ind w:left="120"/>
        <w:rPr>
          <w:rFonts w:ascii="Times New Roman" w:hAnsi="Times New Roman"/>
          <w:sz w:val="24"/>
          <w:szCs w:val="24"/>
        </w:rPr>
      </w:pPr>
      <w:r>
        <w:rPr>
          <w:rFonts w:ascii="Times New Roman" w:hAnsi="Times New Roman"/>
          <w:sz w:val="28"/>
          <w:szCs w:val="28"/>
        </w:rPr>
        <w:t>компетентности в профессиональной деятельности выпускника вуза;</w:t>
      </w:r>
    </w:p>
    <w:p w:rsidR="001E1FF2" w:rsidRDefault="001E1FF2">
      <w:pPr>
        <w:widowControl w:val="0"/>
        <w:autoSpaceDE w:val="0"/>
        <w:autoSpaceDN w:val="0"/>
        <w:adjustRightInd w:val="0"/>
        <w:spacing w:after="0" w:line="250" w:lineRule="exact"/>
        <w:rPr>
          <w:rFonts w:ascii="Times New Roman" w:hAnsi="Times New Roman"/>
          <w:sz w:val="24"/>
          <w:szCs w:val="24"/>
        </w:rPr>
      </w:pPr>
    </w:p>
    <w:p w:rsidR="001E1FF2" w:rsidRDefault="00F132AC">
      <w:pPr>
        <w:widowControl w:val="0"/>
        <w:overflowPunct w:val="0"/>
        <w:autoSpaceDE w:val="0"/>
        <w:autoSpaceDN w:val="0"/>
        <w:adjustRightInd w:val="0"/>
        <w:spacing w:after="0" w:line="295" w:lineRule="auto"/>
        <w:ind w:left="120" w:right="100" w:firstLine="711"/>
        <w:rPr>
          <w:rFonts w:ascii="Times New Roman" w:hAnsi="Times New Roman"/>
          <w:sz w:val="24"/>
          <w:szCs w:val="24"/>
        </w:rPr>
      </w:pPr>
      <w:r>
        <w:rPr>
          <w:rFonts w:ascii="Symbol" w:hAnsi="Symbol" w:cs="Symbol"/>
          <w:sz w:val="28"/>
          <w:szCs w:val="28"/>
        </w:rPr>
        <w:t></w:t>
      </w:r>
      <w:r>
        <w:rPr>
          <w:rFonts w:ascii="Times New Roman" w:hAnsi="Times New Roman"/>
          <w:sz w:val="28"/>
          <w:szCs w:val="28"/>
        </w:rPr>
        <w:t xml:space="preserve"> организация образовательного процесса в вузе в соответствии с принципами гуманистичности, технологичности, социальности, гибкости,</w:t>
      </w:r>
    </w:p>
    <w:p w:rsidR="001E1FF2" w:rsidRDefault="001E1FF2">
      <w:pPr>
        <w:widowControl w:val="0"/>
        <w:autoSpaceDE w:val="0"/>
        <w:autoSpaceDN w:val="0"/>
        <w:adjustRightInd w:val="0"/>
        <w:spacing w:after="0" w:line="80" w:lineRule="exact"/>
        <w:rPr>
          <w:rFonts w:ascii="Times New Roman" w:hAnsi="Times New Roman"/>
          <w:sz w:val="24"/>
          <w:szCs w:val="24"/>
        </w:rPr>
      </w:pPr>
    </w:p>
    <w:p w:rsidR="001E1FF2" w:rsidRDefault="00F132AC">
      <w:pPr>
        <w:widowControl w:val="0"/>
        <w:autoSpaceDE w:val="0"/>
        <w:autoSpaceDN w:val="0"/>
        <w:adjustRightInd w:val="0"/>
        <w:spacing w:after="0" w:line="240" w:lineRule="auto"/>
        <w:ind w:left="120"/>
        <w:rPr>
          <w:rFonts w:ascii="Times New Roman" w:hAnsi="Times New Roman"/>
          <w:sz w:val="24"/>
          <w:szCs w:val="24"/>
        </w:rPr>
      </w:pPr>
      <w:r>
        <w:rPr>
          <w:rFonts w:ascii="Times New Roman" w:hAnsi="Times New Roman"/>
          <w:sz w:val="28"/>
          <w:szCs w:val="28"/>
        </w:rPr>
        <w:t>инновационности, открытости, мобильности, диалогичности и др.</w:t>
      </w:r>
    </w:p>
    <w:p w:rsidR="001E1FF2" w:rsidRDefault="001E1FF2">
      <w:pPr>
        <w:widowControl w:val="0"/>
        <w:autoSpaceDE w:val="0"/>
        <w:autoSpaceDN w:val="0"/>
        <w:adjustRightInd w:val="0"/>
        <w:spacing w:after="0" w:line="250" w:lineRule="exact"/>
        <w:rPr>
          <w:rFonts w:ascii="Times New Roman" w:hAnsi="Times New Roman"/>
          <w:sz w:val="24"/>
          <w:szCs w:val="24"/>
        </w:rPr>
      </w:pPr>
    </w:p>
    <w:p w:rsidR="001E1FF2" w:rsidRDefault="00F132AC">
      <w:pPr>
        <w:widowControl w:val="0"/>
        <w:overflowPunct w:val="0"/>
        <w:autoSpaceDE w:val="0"/>
        <w:autoSpaceDN w:val="0"/>
        <w:adjustRightInd w:val="0"/>
        <w:spacing w:after="0" w:line="295" w:lineRule="auto"/>
        <w:ind w:left="120" w:right="120" w:firstLine="711"/>
        <w:rPr>
          <w:rFonts w:ascii="Times New Roman" w:hAnsi="Times New Roman"/>
          <w:sz w:val="24"/>
          <w:szCs w:val="24"/>
        </w:rPr>
      </w:pPr>
      <w:r>
        <w:rPr>
          <w:rFonts w:ascii="Symbol" w:hAnsi="Symbol" w:cs="Symbol"/>
          <w:sz w:val="28"/>
          <w:szCs w:val="28"/>
        </w:rPr>
        <w:t></w:t>
      </w:r>
      <w:r>
        <w:rPr>
          <w:rFonts w:ascii="Times New Roman" w:hAnsi="Times New Roman"/>
          <w:sz w:val="28"/>
          <w:szCs w:val="28"/>
        </w:rPr>
        <w:t xml:space="preserve"> организация проблемно-ориентированного образовательного процесса с опорой на уже имеющиеся базовые навыки в сфере ИКТ,</w:t>
      </w:r>
    </w:p>
    <w:p w:rsidR="001E1FF2" w:rsidRDefault="001E1FF2">
      <w:pPr>
        <w:widowControl w:val="0"/>
        <w:autoSpaceDE w:val="0"/>
        <w:autoSpaceDN w:val="0"/>
        <w:adjustRightInd w:val="0"/>
        <w:spacing w:after="0" w:line="147" w:lineRule="exact"/>
        <w:rPr>
          <w:rFonts w:ascii="Times New Roman" w:hAnsi="Times New Roman"/>
          <w:sz w:val="24"/>
          <w:szCs w:val="24"/>
        </w:rPr>
      </w:pPr>
    </w:p>
    <w:p w:rsidR="001E1FF2" w:rsidRDefault="00F132AC">
      <w:pPr>
        <w:widowControl w:val="0"/>
        <w:overflowPunct w:val="0"/>
        <w:autoSpaceDE w:val="0"/>
        <w:autoSpaceDN w:val="0"/>
        <w:adjustRightInd w:val="0"/>
        <w:spacing w:after="0" w:line="311" w:lineRule="auto"/>
        <w:ind w:left="120" w:right="120"/>
        <w:rPr>
          <w:rFonts w:ascii="Times New Roman" w:hAnsi="Times New Roman"/>
          <w:sz w:val="24"/>
          <w:szCs w:val="24"/>
        </w:rPr>
      </w:pPr>
      <w:r>
        <w:rPr>
          <w:rFonts w:ascii="Times New Roman" w:hAnsi="Times New Roman"/>
          <w:sz w:val="28"/>
          <w:szCs w:val="28"/>
        </w:rPr>
        <w:t>встраиваемые различными видами педагогических сценариев в ментальные модели и др.</w:t>
      </w:r>
    </w:p>
    <w:p w:rsidR="001E1FF2" w:rsidRDefault="001E1FF2">
      <w:pPr>
        <w:widowControl w:val="0"/>
        <w:autoSpaceDE w:val="0"/>
        <w:autoSpaceDN w:val="0"/>
        <w:adjustRightInd w:val="0"/>
        <w:spacing w:after="0" w:line="136" w:lineRule="exact"/>
        <w:rPr>
          <w:rFonts w:ascii="Times New Roman" w:hAnsi="Times New Roman"/>
          <w:sz w:val="24"/>
          <w:szCs w:val="24"/>
        </w:rPr>
      </w:pPr>
    </w:p>
    <w:p w:rsidR="001E1FF2" w:rsidRDefault="00F132AC">
      <w:pPr>
        <w:widowControl w:val="0"/>
        <w:overflowPunct w:val="0"/>
        <w:autoSpaceDE w:val="0"/>
        <w:autoSpaceDN w:val="0"/>
        <w:adjustRightInd w:val="0"/>
        <w:spacing w:after="0" w:line="307" w:lineRule="auto"/>
        <w:ind w:left="120" w:right="100" w:firstLine="711"/>
        <w:rPr>
          <w:rFonts w:ascii="Times New Roman" w:hAnsi="Times New Roman"/>
          <w:sz w:val="24"/>
          <w:szCs w:val="24"/>
        </w:rPr>
      </w:pPr>
      <w:r>
        <w:rPr>
          <w:rFonts w:ascii="Times New Roman" w:hAnsi="Times New Roman"/>
          <w:sz w:val="28"/>
          <w:szCs w:val="28"/>
        </w:rPr>
        <w:t>Этапизация практикующего обучения, направленного на развитие ИКТ-компетенции студентов вузов, включает проблемно-поисковый,</w:t>
      </w:r>
    </w:p>
    <w:p w:rsidR="001E1FF2" w:rsidRDefault="001E1FF2">
      <w:pPr>
        <w:widowControl w:val="0"/>
        <w:autoSpaceDE w:val="0"/>
        <w:autoSpaceDN w:val="0"/>
        <w:adjustRightInd w:val="0"/>
        <w:spacing w:after="0" w:line="141" w:lineRule="exact"/>
        <w:rPr>
          <w:rFonts w:ascii="Times New Roman" w:hAnsi="Times New Roman"/>
          <w:sz w:val="24"/>
          <w:szCs w:val="24"/>
        </w:rPr>
      </w:pPr>
    </w:p>
    <w:p w:rsidR="001E1FF2" w:rsidRDefault="00F132AC">
      <w:pPr>
        <w:widowControl w:val="0"/>
        <w:overflowPunct w:val="0"/>
        <w:autoSpaceDE w:val="0"/>
        <w:autoSpaceDN w:val="0"/>
        <w:adjustRightInd w:val="0"/>
        <w:spacing w:after="0" w:line="307" w:lineRule="auto"/>
        <w:ind w:left="120" w:right="100"/>
        <w:rPr>
          <w:rFonts w:ascii="Times New Roman" w:hAnsi="Times New Roman"/>
          <w:sz w:val="24"/>
          <w:szCs w:val="24"/>
        </w:rPr>
      </w:pPr>
      <w:r>
        <w:rPr>
          <w:rFonts w:ascii="Times New Roman" w:hAnsi="Times New Roman"/>
          <w:sz w:val="28"/>
          <w:szCs w:val="28"/>
        </w:rPr>
        <w:t>информационно-коммуникативный, организационно-деятельностный и рефлексивно-корректирующий этапы, табл. 2.4.</w:t>
      </w: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359" w:lineRule="exact"/>
        <w:rPr>
          <w:rFonts w:ascii="Times New Roman" w:hAnsi="Times New Roman"/>
          <w:sz w:val="24"/>
          <w:szCs w:val="24"/>
        </w:rPr>
      </w:pPr>
    </w:p>
    <w:p w:rsidR="001E1FF2" w:rsidRDefault="00F132AC">
      <w:pPr>
        <w:widowControl w:val="0"/>
        <w:autoSpaceDE w:val="0"/>
        <w:autoSpaceDN w:val="0"/>
        <w:adjustRightInd w:val="0"/>
        <w:spacing w:after="0" w:line="240" w:lineRule="auto"/>
        <w:ind w:left="840"/>
        <w:rPr>
          <w:rFonts w:ascii="Times New Roman" w:hAnsi="Times New Roman"/>
          <w:sz w:val="24"/>
          <w:szCs w:val="24"/>
        </w:rPr>
      </w:pPr>
      <w:r>
        <w:rPr>
          <w:rFonts w:ascii="Times New Roman" w:hAnsi="Times New Roman"/>
          <w:sz w:val="28"/>
          <w:szCs w:val="28"/>
        </w:rPr>
        <w:t>Таблица 2.4 – Этапы практикующего обучения [199; С. 17]</w:t>
      </w: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53" w:lineRule="exact"/>
        <w:rPr>
          <w:rFonts w:ascii="Times New Roman" w:hAnsi="Times New Roman"/>
          <w:sz w:val="24"/>
          <w:szCs w:val="24"/>
        </w:rPr>
      </w:pPr>
    </w:p>
    <w:tbl>
      <w:tblPr>
        <w:tblW w:w="0" w:type="auto"/>
        <w:tblInd w:w="10" w:type="dxa"/>
        <w:tblLayout w:type="fixed"/>
        <w:tblCellMar>
          <w:left w:w="0" w:type="dxa"/>
          <w:right w:w="0" w:type="dxa"/>
        </w:tblCellMar>
        <w:tblLook w:val="0000"/>
      </w:tblPr>
      <w:tblGrid>
        <w:gridCol w:w="500"/>
        <w:gridCol w:w="2680"/>
        <w:gridCol w:w="1920"/>
        <w:gridCol w:w="1780"/>
        <w:gridCol w:w="880"/>
        <w:gridCol w:w="1000"/>
        <w:gridCol w:w="840"/>
        <w:gridCol w:w="30"/>
      </w:tblGrid>
      <w:tr w:rsidR="001E1FF2" w:rsidRPr="00E23560">
        <w:trPr>
          <w:trHeight w:val="579"/>
        </w:trPr>
        <w:tc>
          <w:tcPr>
            <w:tcW w:w="500" w:type="dxa"/>
            <w:tcBorders>
              <w:top w:val="single" w:sz="8" w:space="0" w:color="auto"/>
              <w:left w:val="single" w:sz="8" w:space="0" w:color="auto"/>
              <w:bottom w:val="nil"/>
              <w:right w:val="single" w:sz="8" w:space="0" w:color="auto"/>
            </w:tcBorders>
            <w:vAlign w:val="bottom"/>
          </w:tcPr>
          <w:p w:rsidR="001E1FF2" w:rsidRPr="00E23560" w:rsidRDefault="00F132AC">
            <w:pPr>
              <w:widowControl w:val="0"/>
              <w:autoSpaceDE w:val="0"/>
              <w:autoSpaceDN w:val="0"/>
              <w:adjustRightInd w:val="0"/>
              <w:spacing w:after="0" w:line="240" w:lineRule="auto"/>
              <w:jc w:val="center"/>
              <w:rPr>
                <w:rFonts w:ascii="Times New Roman" w:eastAsiaTheme="minorEastAsia" w:hAnsi="Times New Roman"/>
                <w:sz w:val="24"/>
                <w:szCs w:val="24"/>
              </w:rPr>
            </w:pPr>
            <w:r w:rsidRPr="00E23560">
              <w:rPr>
                <w:rFonts w:ascii="Times New Roman" w:eastAsiaTheme="minorEastAsia" w:hAnsi="Times New Roman"/>
                <w:w w:val="97"/>
                <w:sz w:val="28"/>
                <w:szCs w:val="28"/>
              </w:rPr>
              <w:t>№</w:t>
            </w:r>
          </w:p>
        </w:tc>
        <w:tc>
          <w:tcPr>
            <w:tcW w:w="2680" w:type="dxa"/>
            <w:tcBorders>
              <w:top w:val="single" w:sz="8" w:space="0" w:color="auto"/>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jc w:val="center"/>
              <w:rPr>
                <w:rFonts w:ascii="Times New Roman" w:eastAsiaTheme="minorEastAsia" w:hAnsi="Times New Roman"/>
                <w:sz w:val="24"/>
                <w:szCs w:val="24"/>
              </w:rPr>
            </w:pPr>
            <w:r w:rsidRPr="00E23560">
              <w:rPr>
                <w:rFonts w:ascii="Times New Roman" w:eastAsiaTheme="minorEastAsia" w:hAnsi="Times New Roman"/>
                <w:w w:val="99"/>
                <w:sz w:val="28"/>
                <w:szCs w:val="28"/>
              </w:rPr>
              <w:t>Название этапа</w:t>
            </w:r>
          </w:p>
        </w:tc>
        <w:tc>
          <w:tcPr>
            <w:tcW w:w="5580" w:type="dxa"/>
            <w:gridSpan w:val="4"/>
            <w:tcBorders>
              <w:top w:val="single" w:sz="8" w:space="0" w:color="auto"/>
              <w:left w:val="nil"/>
              <w:bottom w:val="nil"/>
              <w:right w:val="nil"/>
            </w:tcBorders>
            <w:vAlign w:val="bottom"/>
          </w:tcPr>
          <w:p w:rsidR="001E1FF2" w:rsidRPr="00E23560" w:rsidRDefault="00F132AC">
            <w:pPr>
              <w:widowControl w:val="0"/>
              <w:autoSpaceDE w:val="0"/>
              <w:autoSpaceDN w:val="0"/>
              <w:adjustRightInd w:val="0"/>
              <w:spacing w:after="0" w:line="240" w:lineRule="auto"/>
              <w:ind w:left="900"/>
              <w:rPr>
                <w:rFonts w:ascii="Times New Roman" w:eastAsiaTheme="minorEastAsia" w:hAnsi="Times New Roman"/>
                <w:sz w:val="24"/>
                <w:szCs w:val="24"/>
              </w:rPr>
            </w:pPr>
            <w:r w:rsidRPr="00E23560">
              <w:rPr>
                <w:rFonts w:ascii="Times New Roman" w:eastAsiaTheme="minorEastAsia" w:hAnsi="Times New Roman"/>
                <w:sz w:val="28"/>
                <w:szCs w:val="28"/>
              </w:rPr>
              <w:t>Содержательная характеристика этапа</w:t>
            </w:r>
          </w:p>
        </w:tc>
        <w:tc>
          <w:tcPr>
            <w:tcW w:w="840" w:type="dxa"/>
            <w:tcBorders>
              <w:top w:val="single" w:sz="8" w:space="0" w:color="auto"/>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262"/>
        </w:trPr>
        <w:tc>
          <w:tcPr>
            <w:tcW w:w="500" w:type="dxa"/>
            <w:tcBorders>
              <w:top w:val="nil"/>
              <w:left w:val="single" w:sz="8" w:space="0" w:color="auto"/>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rPr>
            </w:pPr>
          </w:p>
        </w:tc>
        <w:tc>
          <w:tcPr>
            <w:tcW w:w="268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rPr>
            </w:pPr>
          </w:p>
        </w:tc>
        <w:tc>
          <w:tcPr>
            <w:tcW w:w="192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rPr>
            </w:pPr>
          </w:p>
        </w:tc>
        <w:tc>
          <w:tcPr>
            <w:tcW w:w="2660" w:type="dxa"/>
            <w:gridSpan w:val="2"/>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rPr>
            </w:pPr>
          </w:p>
        </w:tc>
        <w:tc>
          <w:tcPr>
            <w:tcW w:w="1840" w:type="dxa"/>
            <w:gridSpan w:val="2"/>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304"/>
        </w:trPr>
        <w:tc>
          <w:tcPr>
            <w:tcW w:w="500" w:type="dxa"/>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268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920" w:type="dxa"/>
            <w:tcBorders>
              <w:top w:val="nil"/>
              <w:left w:val="nil"/>
              <w:bottom w:val="nil"/>
              <w:right w:val="nil"/>
            </w:tcBorders>
            <w:vAlign w:val="bottom"/>
          </w:tcPr>
          <w:p w:rsidR="001E1FF2" w:rsidRPr="00E23560" w:rsidRDefault="00F132AC">
            <w:pPr>
              <w:widowControl w:val="0"/>
              <w:autoSpaceDE w:val="0"/>
              <w:autoSpaceDN w:val="0"/>
              <w:adjustRightInd w:val="0"/>
              <w:spacing w:after="0" w:line="303" w:lineRule="exact"/>
              <w:ind w:left="100"/>
              <w:rPr>
                <w:rFonts w:ascii="Times New Roman" w:eastAsiaTheme="minorEastAsia" w:hAnsi="Times New Roman"/>
                <w:sz w:val="24"/>
                <w:szCs w:val="24"/>
              </w:rPr>
            </w:pPr>
            <w:r w:rsidRPr="00E23560">
              <w:rPr>
                <w:rFonts w:ascii="Times New Roman" w:eastAsiaTheme="minorEastAsia" w:hAnsi="Times New Roman"/>
                <w:w w:val="99"/>
                <w:sz w:val="28"/>
                <w:szCs w:val="28"/>
              </w:rPr>
              <w:t>Анализируется</w:t>
            </w:r>
          </w:p>
        </w:tc>
        <w:tc>
          <w:tcPr>
            <w:tcW w:w="2660" w:type="dxa"/>
            <w:gridSpan w:val="2"/>
            <w:tcBorders>
              <w:top w:val="nil"/>
              <w:left w:val="nil"/>
              <w:bottom w:val="nil"/>
              <w:right w:val="nil"/>
            </w:tcBorders>
            <w:vAlign w:val="bottom"/>
          </w:tcPr>
          <w:p w:rsidR="001E1FF2" w:rsidRPr="00E23560" w:rsidRDefault="00F132AC">
            <w:pPr>
              <w:widowControl w:val="0"/>
              <w:autoSpaceDE w:val="0"/>
              <w:autoSpaceDN w:val="0"/>
              <w:adjustRightInd w:val="0"/>
              <w:spacing w:after="0" w:line="303" w:lineRule="exact"/>
              <w:ind w:left="620"/>
              <w:rPr>
                <w:rFonts w:ascii="Times New Roman" w:eastAsiaTheme="minorEastAsia" w:hAnsi="Times New Roman"/>
                <w:sz w:val="24"/>
                <w:szCs w:val="24"/>
              </w:rPr>
            </w:pPr>
            <w:r w:rsidRPr="00E23560">
              <w:rPr>
                <w:rFonts w:ascii="Times New Roman" w:eastAsiaTheme="minorEastAsia" w:hAnsi="Times New Roman"/>
                <w:sz w:val="28"/>
                <w:szCs w:val="28"/>
              </w:rPr>
              <w:t>собственная</w:t>
            </w:r>
          </w:p>
        </w:tc>
        <w:tc>
          <w:tcPr>
            <w:tcW w:w="1840" w:type="dxa"/>
            <w:gridSpan w:val="2"/>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303" w:lineRule="exact"/>
              <w:ind w:right="1"/>
              <w:jc w:val="right"/>
              <w:rPr>
                <w:rFonts w:ascii="Times New Roman" w:eastAsiaTheme="minorEastAsia" w:hAnsi="Times New Roman"/>
                <w:sz w:val="24"/>
                <w:szCs w:val="24"/>
              </w:rPr>
            </w:pPr>
            <w:r w:rsidRPr="00E23560">
              <w:rPr>
                <w:rFonts w:ascii="Times New Roman" w:eastAsiaTheme="minorEastAsia" w:hAnsi="Times New Roman"/>
                <w:sz w:val="28"/>
                <w:szCs w:val="28"/>
              </w:rPr>
              <w:t>деятельность,</w:t>
            </w: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322"/>
        </w:trPr>
        <w:tc>
          <w:tcPr>
            <w:tcW w:w="500" w:type="dxa"/>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268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920" w:type="dxa"/>
            <w:tcBorders>
              <w:top w:val="nil"/>
              <w:left w:val="nil"/>
              <w:bottom w:val="nil"/>
              <w:right w:val="nil"/>
            </w:tcBorders>
            <w:vAlign w:val="bottom"/>
          </w:tcPr>
          <w:p w:rsidR="001E1FF2" w:rsidRPr="00E23560" w:rsidRDefault="00F132AC">
            <w:pPr>
              <w:widowControl w:val="0"/>
              <w:autoSpaceDE w:val="0"/>
              <w:autoSpaceDN w:val="0"/>
              <w:adjustRightInd w:val="0"/>
              <w:spacing w:after="0" w:line="321" w:lineRule="exact"/>
              <w:ind w:left="100"/>
              <w:rPr>
                <w:rFonts w:ascii="Times New Roman" w:eastAsiaTheme="minorEastAsia" w:hAnsi="Times New Roman"/>
                <w:sz w:val="24"/>
                <w:szCs w:val="24"/>
              </w:rPr>
            </w:pPr>
            <w:r w:rsidRPr="00E23560">
              <w:rPr>
                <w:rFonts w:ascii="Times New Roman" w:eastAsiaTheme="minorEastAsia" w:hAnsi="Times New Roman"/>
                <w:sz w:val="28"/>
                <w:szCs w:val="28"/>
              </w:rPr>
              <w:t>выявляются</w:t>
            </w:r>
          </w:p>
        </w:tc>
        <w:tc>
          <w:tcPr>
            <w:tcW w:w="1780" w:type="dxa"/>
            <w:tcBorders>
              <w:top w:val="nil"/>
              <w:left w:val="nil"/>
              <w:bottom w:val="nil"/>
              <w:right w:val="nil"/>
            </w:tcBorders>
            <w:vAlign w:val="bottom"/>
          </w:tcPr>
          <w:p w:rsidR="001E1FF2" w:rsidRPr="00E23560" w:rsidRDefault="00F132AC">
            <w:pPr>
              <w:widowControl w:val="0"/>
              <w:autoSpaceDE w:val="0"/>
              <w:autoSpaceDN w:val="0"/>
              <w:adjustRightInd w:val="0"/>
              <w:spacing w:after="0" w:line="321" w:lineRule="exact"/>
              <w:ind w:right="1"/>
              <w:jc w:val="center"/>
              <w:rPr>
                <w:rFonts w:ascii="Times New Roman" w:eastAsiaTheme="minorEastAsia" w:hAnsi="Times New Roman"/>
                <w:sz w:val="24"/>
                <w:szCs w:val="24"/>
              </w:rPr>
            </w:pPr>
            <w:r w:rsidRPr="00E23560">
              <w:rPr>
                <w:rFonts w:ascii="Times New Roman" w:eastAsiaTheme="minorEastAsia" w:hAnsi="Times New Roman"/>
                <w:w w:val="99"/>
                <w:sz w:val="28"/>
                <w:szCs w:val="28"/>
              </w:rPr>
              <w:t>проблемы</w:t>
            </w:r>
          </w:p>
        </w:tc>
        <w:tc>
          <w:tcPr>
            <w:tcW w:w="2720" w:type="dxa"/>
            <w:gridSpan w:val="3"/>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321" w:lineRule="exact"/>
              <w:jc w:val="right"/>
              <w:rPr>
                <w:rFonts w:ascii="Times New Roman" w:eastAsiaTheme="minorEastAsia" w:hAnsi="Times New Roman"/>
                <w:sz w:val="24"/>
                <w:szCs w:val="24"/>
              </w:rPr>
            </w:pPr>
            <w:r w:rsidRPr="00E23560">
              <w:rPr>
                <w:rFonts w:ascii="Times New Roman" w:eastAsiaTheme="minorEastAsia" w:hAnsi="Times New Roman"/>
                <w:sz w:val="28"/>
                <w:szCs w:val="28"/>
              </w:rPr>
              <w:t>профессионального</w:t>
            </w: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322"/>
        </w:trPr>
        <w:tc>
          <w:tcPr>
            <w:tcW w:w="500" w:type="dxa"/>
            <w:vMerge w:val="restart"/>
            <w:tcBorders>
              <w:top w:val="nil"/>
              <w:left w:val="single" w:sz="8" w:space="0" w:color="auto"/>
              <w:bottom w:val="nil"/>
              <w:right w:val="single" w:sz="8" w:space="0" w:color="auto"/>
            </w:tcBorders>
            <w:vAlign w:val="bottom"/>
          </w:tcPr>
          <w:p w:rsidR="001E1FF2" w:rsidRPr="00E23560" w:rsidRDefault="00F132AC">
            <w:pPr>
              <w:widowControl w:val="0"/>
              <w:autoSpaceDE w:val="0"/>
              <w:autoSpaceDN w:val="0"/>
              <w:adjustRightInd w:val="0"/>
              <w:spacing w:after="0" w:line="240" w:lineRule="auto"/>
              <w:jc w:val="center"/>
              <w:rPr>
                <w:rFonts w:ascii="Times New Roman" w:eastAsiaTheme="minorEastAsia" w:hAnsi="Times New Roman"/>
                <w:sz w:val="24"/>
                <w:szCs w:val="24"/>
              </w:rPr>
            </w:pPr>
            <w:r w:rsidRPr="00E23560">
              <w:rPr>
                <w:rFonts w:ascii="Times New Roman" w:eastAsiaTheme="minorEastAsia" w:hAnsi="Times New Roman"/>
                <w:sz w:val="28"/>
                <w:szCs w:val="28"/>
              </w:rPr>
              <w:t>1.</w:t>
            </w:r>
          </w:p>
        </w:tc>
        <w:tc>
          <w:tcPr>
            <w:tcW w:w="268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321" w:lineRule="exact"/>
              <w:jc w:val="center"/>
              <w:rPr>
                <w:rFonts w:ascii="Times New Roman" w:eastAsiaTheme="minorEastAsia" w:hAnsi="Times New Roman"/>
                <w:sz w:val="24"/>
                <w:szCs w:val="24"/>
              </w:rPr>
            </w:pPr>
            <w:r w:rsidRPr="00E23560">
              <w:rPr>
                <w:rFonts w:ascii="Times New Roman" w:eastAsiaTheme="minorEastAsia" w:hAnsi="Times New Roman"/>
                <w:sz w:val="28"/>
                <w:szCs w:val="28"/>
              </w:rPr>
              <w:t>Проблемно-</w:t>
            </w:r>
          </w:p>
        </w:tc>
        <w:tc>
          <w:tcPr>
            <w:tcW w:w="1920" w:type="dxa"/>
            <w:tcBorders>
              <w:top w:val="nil"/>
              <w:left w:val="nil"/>
              <w:bottom w:val="nil"/>
              <w:right w:val="nil"/>
            </w:tcBorders>
            <w:vAlign w:val="bottom"/>
          </w:tcPr>
          <w:p w:rsidR="001E1FF2" w:rsidRPr="00E23560" w:rsidRDefault="00F132AC">
            <w:pPr>
              <w:widowControl w:val="0"/>
              <w:autoSpaceDE w:val="0"/>
              <w:autoSpaceDN w:val="0"/>
              <w:adjustRightInd w:val="0"/>
              <w:spacing w:after="0" w:line="321" w:lineRule="exact"/>
              <w:ind w:left="100"/>
              <w:rPr>
                <w:rFonts w:ascii="Times New Roman" w:eastAsiaTheme="minorEastAsia" w:hAnsi="Times New Roman"/>
                <w:sz w:val="24"/>
                <w:szCs w:val="24"/>
              </w:rPr>
            </w:pPr>
            <w:r w:rsidRPr="00E23560">
              <w:rPr>
                <w:rFonts w:ascii="Times New Roman" w:eastAsiaTheme="minorEastAsia" w:hAnsi="Times New Roman"/>
                <w:sz w:val="28"/>
                <w:szCs w:val="28"/>
              </w:rPr>
              <w:t>характера,</w:t>
            </w:r>
          </w:p>
        </w:tc>
        <w:tc>
          <w:tcPr>
            <w:tcW w:w="1780" w:type="dxa"/>
            <w:tcBorders>
              <w:top w:val="nil"/>
              <w:left w:val="nil"/>
              <w:bottom w:val="nil"/>
              <w:right w:val="nil"/>
            </w:tcBorders>
            <w:vAlign w:val="bottom"/>
          </w:tcPr>
          <w:p w:rsidR="001E1FF2" w:rsidRPr="00E23560" w:rsidRDefault="00F132AC">
            <w:pPr>
              <w:widowControl w:val="0"/>
              <w:autoSpaceDE w:val="0"/>
              <w:autoSpaceDN w:val="0"/>
              <w:adjustRightInd w:val="0"/>
              <w:spacing w:after="0" w:line="321" w:lineRule="exact"/>
              <w:jc w:val="center"/>
              <w:rPr>
                <w:rFonts w:ascii="Times New Roman" w:eastAsiaTheme="minorEastAsia" w:hAnsi="Times New Roman"/>
                <w:sz w:val="24"/>
                <w:szCs w:val="24"/>
              </w:rPr>
            </w:pPr>
            <w:r w:rsidRPr="00E23560">
              <w:rPr>
                <w:rFonts w:ascii="Times New Roman" w:eastAsiaTheme="minorEastAsia" w:hAnsi="Times New Roman"/>
                <w:w w:val="99"/>
                <w:sz w:val="28"/>
                <w:szCs w:val="28"/>
              </w:rPr>
              <w:t>возникающие</w:t>
            </w:r>
          </w:p>
        </w:tc>
        <w:tc>
          <w:tcPr>
            <w:tcW w:w="880" w:type="dxa"/>
            <w:tcBorders>
              <w:top w:val="nil"/>
              <w:left w:val="nil"/>
              <w:bottom w:val="nil"/>
              <w:right w:val="nil"/>
            </w:tcBorders>
            <w:vAlign w:val="bottom"/>
          </w:tcPr>
          <w:p w:rsidR="001E1FF2" w:rsidRPr="00E23560" w:rsidRDefault="00F132AC">
            <w:pPr>
              <w:widowControl w:val="0"/>
              <w:autoSpaceDE w:val="0"/>
              <w:autoSpaceDN w:val="0"/>
              <w:adjustRightInd w:val="0"/>
              <w:spacing w:after="0" w:line="321" w:lineRule="exact"/>
              <w:ind w:left="480"/>
              <w:rPr>
                <w:rFonts w:ascii="Times New Roman" w:eastAsiaTheme="minorEastAsia" w:hAnsi="Times New Roman"/>
                <w:sz w:val="24"/>
                <w:szCs w:val="24"/>
              </w:rPr>
            </w:pPr>
            <w:r w:rsidRPr="00E23560">
              <w:rPr>
                <w:rFonts w:ascii="Times New Roman" w:eastAsiaTheme="minorEastAsia" w:hAnsi="Times New Roman"/>
                <w:sz w:val="28"/>
                <w:szCs w:val="28"/>
              </w:rPr>
              <w:t>в</w:t>
            </w:r>
          </w:p>
        </w:tc>
        <w:tc>
          <w:tcPr>
            <w:tcW w:w="1000" w:type="dxa"/>
            <w:tcBorders>
              <w:top w:val="nil"/>
              <w:left w:val="nil"/>
              <w:bottom w:val="nil"/>
              <w:right w:val="nil"/>
            </w:tcBorders>
            <w:vAlign w:val="bottom"/>
          </w:tcPr>
          <w:p w:rsidR="001E1FF2" w:rsidRPr="00E23560" w:rsidRDefault="00F132AC">
            <w:pPr>
              <w:widowControl w:val="0"/>
              <w:autoSpaceDE w:val="0"/>
              <w:autoSpaceDN w:val="0"/>
              <w:adjustRightInd w:val="0"/>
              <w:spacing w:after="0" w:line="321" w:lineRule="exact"/>
              <w:ind w:left="340"/>
              <w:rPr>
                <w:rFonts w:ascii="Times New Roman" w:eastAsiaTheme="minorEastAsia" w:hAnsi="Times New Roman"/>
                <w:sz w:val="24"/>
                <w:szCs w:val="24"/>
              </w:rPr>
            </w:pPr>
            <w:r w:rsidRPr="00E23560">
              <w:rPr>
                <w:rFonts w:ascii="Times New Roman" w:eastAsiaTheme="minorEastAsia" w:hAnsi="Times New Roman"/>
                <w:w w:val="99"/>
                <w:sz w:val="28"/>
                <w:szCs w:val="28"/>
              </w:rPr>
              <w:t>связи</w:t>
            </w:r>
          </w:p>
        </w:tc>
        <w:tc>
          <w:tcPr>
            <w:tcW w:w="84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321" w:lineRule="exact"/>
              <w:jc w:val="right"/>
              <w:rPr>
                <w:rFonts w:ascii="Times New Roman" w:eastAsiaTheme="minorEastAsia" w:hAnsi="Times New Roman"/>
                <w:sz w:val="24"/>
                <w:szCs w:val="24"/>
              </w:rPr>
            </w:pPr>
            <w:r w:rsidRPr="00E23560">
              <w:rPr>
                <w:rFonts w:ascii="Times New Roman" w:eastAsiaTheme="minorEastAsia" w:hAnsi="Times New Roman"/>
                <w:sz w:val="28"/>
                <w:szCs w:val="28"/>
              </w:rPr>
              <w:t>с</w:t>
            </w: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164"/>
        </w:trPr>
        <w:tc>
          <w:tcPr>
            <w:tcW w:w="500" w:type="dxa"/>
            <w:vMerge/>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268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321" w:lineRule="exact"/>
              <w:jc w:val="center"/>
              <w:rPr>
                <w:rFonts w:ascii="Times New Roman" w:eastAsiaTheme="minorEastAsia" w:hAnsi="Times New Roman"/>
                <w:sz w:val="24"/>
                <w:szCs w:val="24"/>
              </w:rPr>
            </w:pPr>
            <w:r w:rsidRPr="00E23560">
              <w:rPr>
                <w:rFonts w:ascii="Times New Roman" w:eastAsiaTheme="minorEastAsia" w:hAnsi="Times New Roman"/>
                <w:w w:val="99"/>
                <w:sz w:val="28"/>
                <w:szCs w:val="28"/>
              </w:rPr>
              <w:t>поисковый</w:t>
            </w:r>
          </w:p>
        </w:tc>
        <w:tc>
          <w:tcPr>
            <w:tcW w:w="6420" w:type="dxa"/>
            <w:gridSpan w:val="5"/>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321" w:lineRule="exact"/>
              <w:ind w:left="100"/>
              <w:rPr>
                <w:rFonts w:ascii="Times New Roman" w:eastAsiaTheme="minorEastAsia" w:hAnsi="Times New Roman"/>
                <w:sz w:val="24"/>
                <w:szCs w:val="24"/>
              </w:rPr>
            </w:pPr>
            <w:r w:rsidRPr="00E23560">
              <w:rPr>
                <w:rFonts w:ascii="Times New Roman" w:eastAsiaTheme="minorEastAsia" w:hAnsi="Times New Roman"/>
                <w:sz w:val="28"/>
                <w:szCs w:val="28"/>
              </w:rPr>
              <w:t>преобразованием и усложнением изучаемой ИКТ-</w:t>
            </w: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163"/>
        </w:trPr>
        <w:tc>
          <w:tcPr>
            <w:tcW w:w="500" w:type="dxa"/>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268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6420" w:type="dxa"/>
            <w:gridSpan w:val="5"/>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322"/>
        </w:trPr>
        <w:tc>
          <w:tcPr>
            <w:tcW w:w="500" w:type="dxa"/>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268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6420" w:type="dxa"/>
            <w:gridSpan w:val="5"/>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321" w:lineRule="exact"/>
              <w:ind w:left="100"/>
              <w:rPr>
                <w:rFonts w:ascii="Times New Roman" w:eastAsiaTheme="minorEastAsia" w:hAnsi="Times New Roman"/>
                <w:sz w:val="24"/>
                <w:szCs w:val="24"/>
              </w:rPr>
            </w:pPr>
            <w:r w:rsidRPr="00E23560">
              <w:rPr>
                <w:rFonts w:ascii="Times New Roman" w:eastAsiaTheme="minorEastAsia" w:hAnsi="Times New Roman"/>
                <w:sz w:val="28"/>
                <w:szCs w:val="28"/>
              </w:rPr>
              <w:t>среды,    фиксируются    проблемы,    выявляются</w:t>
            </w: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325"/>
        </w:trPr>
        <w:tc>
          <w:tcPr>
            <w:tcW w:w="500" w:type="dxa"/>
            <w:tcBorders>
              <w:top w:val="nil"/>
              <w:left w:val="single" w:sz="8" w:space="0" w:color="auto"/>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268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4580" w:type="dxa"/>
            <w:gridSpan w:val="3"/>
            <w:tcBorders>
              <w:top w:val="nil"/>
              <w:left w:val="nil"/>
              <w:bottom w:val="single" w:sz="8" w:space="0" w:color="auto"/>
              <w:right w:val="nil"/>
            </w:tcBorders>
            <w:vAlign w:val="bottom"/>
          </w:tcPr>
          <w:p w:rsidR="001E1FF2" w:rsidRPr="00E23560" w:rsidRDefault="00F132AC">
            <w:pPr>
              <w:widowControl w:val="0"/>
              <w:autoSpaceDE w:val="0"/>
              <w:autoSpaceDN w:val="0"/>
              <w:adjustRightInd w:val="0"/>
              <w:spacing w:after="0" w:line="321" w:lineRule="exact"/>
              <w:ind w:left="100"/>
              <w:rPr>
                <w:rFonts w:ascii="Times New Roman" w:eastAsiaTheme="minorEastAsia" w:hAnsi="Times New Roman"/>
                <w:sz w:val="24"/>
                <w:szCs w:val="24"/>
              </w:rPr>
            </w:pPr>
            <w:r w:rsidRPr="00E23560">
              <w:rPr>
                <w:rFonts w:ascii="Times New Roman" w:eastAsiaTheme="minorEastAsia" w:hAnsi="Times New Roman"/>
                <w:sz w:val="28"/>
                <w:szCs w:val="28"/>
              </w:rPr>
              <w:t>знания о своем «незнании» и прочее.</w:t>
            </w:r>
          </w:p>
        </w:tc>
        <w:tc>
          <w:tcPr>
            <w:tcW w:w="100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84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308"/>
        </w:trPr>
        <w:tc>
          <w:tcPr>
            <w:tcW w:w="500" w:type="dxa"/>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268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6420" w:type="dxa"/>
            <w:gridSpan w:val="5"/>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307" w:lineRule="exact"/>
              <w:ind w:left="100"/>
              <w:rPr>
                <w:rFonts w:ascii="Times New Roman" w:eastAsiaTheme="minorEastAsia" w:hAnsi="Times New Roman"/>
                <w:sz w:val="24"/>
                <w:szCs w:val="24"/>
              </w:rPr>
            </w:pPr>
            <w:r w:rsidRPr="00E23560">
              <w:rPr>
                <w:rFonts w:ascii="Times New Roman" w:eastAsiaTheme="minorEastAsia" w:hAnsi="Times New Roman"/>
                <w:sz w:val="28"/>
                <w:szCs w:val="28"/>
              </w:rPr>
              <w:t>На основе полученных представлений о проблемах</w:t>
            </w: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322"/>
        </w:trPr>
        <w:tc>
          <w:tcPr>
            <w:tcW w:w="500" w:type="dxa"/>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268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6420" w:type="dxa"/>
            <w:gridSpan w:val="5"/>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321" w:lineRule="exact"/>
              <w:ind w:left="100"/>
              <w:rPr>
                <w:rFonts w:ascii="Times New Roman" w:eastAsiaTheme="minorEastAsia" w:hAnsi="Times New Roman"/>
                <w:sz w:val="24"/>
                <w:szCs w:val="24"/>
              </w:rPr>
            </w:pPr>
            <w:r w:rsidRPr="00E23560">
              <w:rPr>
                <w:rFonts w:ascii="Times New Roman" w:eastAsiaTheme="minorEastAsia" w:hAnsi="Times New Roman"/>
                <w:sz w:val="28"/>
                <w:szCs w:val="28"/>
              </w:rPr>
              <w:t>осуществляется    выход    в    студенческое    и</w:t>
            </w: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322"/>
        </w:trPr>
        <w:tc>
          <w:tcPr>
            <w:tcW w:w="500" w:type="dxa"/>
            <w:vMerge w:val="restart"/>
            <w:tcBorders>
              <w:top w:val="nil"/>
              <w:left w:val="single" w:sz="8" w:space="0" w:color="auto"/>
              <w:bottom w:val="nil"/>
              <w:right w:val="single" w:sz="8" w:space="0" w:color="auto"/>
            </w:tcBorders>
            <w:vAlign w:val="bottom"/>
          </w:tcPr>
          <w:p w:rsidR="001E1FF2" w:rsidRPr="00E23560" w:rsidRDefault="00F132AC">
            <w:pPr>
              <w:widowControl w:val="0"/>
              <w:autoSpaceDE w:val="0"/>
              <w:autoSpaceDN w:val="0"/>
              <w:adjustRightInd w:val="0"/>
              <w:spacing w:after="0" w:line="321" w:lineRule="exact"/>
              <w:jc w:val="center"/>
              <w:rPr>
                <w:rFonts w:ascii="Times New Roman" w:eastAsiaTheme="minorEastAsia" w:hAnsi="Times New Roman"/>
                <w:sz w:val="24"/>
                <w:szCs w:val="24"/>
              </w:rPr>
            </w:pPr>
            <w:r w:rsidRPr="00E23560">
              <w:rPr>
                <w:rFonts w:ascii="Times New Roman" w:eastAsiaTheme="minorEastAsia" w:hAnsi="Times New Roman"/>
                <w:sz w:val="28"/>
                <w:szCs w:val="28"/>
              </w:rPr>
              <w:t>2.</w:t>
            </w:r>
          </w:p>
        </w:tc>
        <w:tc>
          <w:tcPr>
            <w:tcW w:w="268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321" w:lineRule="exact"/>
              <w:jc w:val="center"/>
              <w:rPr>
                <w:rFonts w:ascii="Times New Roman" w:eastAsiaTheme="minorEastAsia" w:hAnsi="Times New Roman"/>
                <w:sz w:val="24"/>
                <w:szCs w:val="24"/>
              </w:rPr>
            </w:pPr>
            <w:r w:rsidRPr="00E23560">
              <w:rPr>
                <w:rFonts w:ascii="Times New Roman" w:eastAsiaTheme="minorEastAsia" w:hAnsi="Times New Roman"/>
                <w:w w:val="99"/>
                <w:sz w:val="28"/>
                <w:szCs w:val="28"/>
              </w:rPr>
              <w:t>Информационно-</w:t>
            </w:r>
          </w:p>
        </w:tc>
        <w:tc>
          <w:tcPr>
            <w:tcW w:w="3700" w:type="dxa"/>
            <w:gridSpan w:val="2"/>
            <w:tcBorders>
              <w:top w:val="nil"/>
              <w:left w:val="nil"/>
              <w:bottom w:val="nil"/>
              <w:right w:val="nil"/>
            </w:tcBorders>
            <w:vAlign w:val="bottom"/>
          </w:tcPr>
          <w:p w:rsidR="001E1FF2" w:rsidRPr="00E23560" w:rsidRDefault="00F132AC">
            <w:pPr>
              <w:widowControl w:val="0"/>
              <w:autoSpaceDE w:val="0"/>
              <w:autoSpaceDN w:val="0"/>
              <w:adjustRightInd w:val="0"/>
              <w:spacing w:after="0" w:line="321" w:lineRule="exact"/>
              <w:ind w:left="100"/>
              <w:rPr>
                <w:rFonts w:ascii="Times New Roman" w:eastAsiaTheme="minorEastAsia" w:hAnsi="Times New Roman"/>
                <w:sz w:val="24"/>
                <w:szCs w:val="24"/>
              </w:rPr>
            </w:pPr>
            <w:r w:rsidRPr="00E23560">
              <w:rPr>
                <w:rFonts w:ascii="Times New Roman" w:eastAsiaTheme="minorEastAsia" w:hAnsi="Times New Roman"/>
                <w:sz w:val="28"/>
                <w:szCs w:val="28"/>
              </w:rPr>
              <w:t>профессиональное   сетевое</w:t>
            </w:r>
          </w:p>
        </w:tc>
        <w:tc>
          <w:tcPr>
            <w:tcW w:w="1880" w:type="dxa"/>
            <w:gridSpan w:val="2"/>
            <w:tcBorders>
              <w:top w:val="nil"/>
              <w:left w:val="nil"/>
              <w:bottom w:val="nil"/>
              <w:right w:val="nil"/>
            </w:tcBorders>
            <w:vAlign w:val="bottom"/>
          </w:tcPr>
          <w:p w:rsidR="001E1FF2" w:rsidRPr="00E23560" w:rsidRDefault="00F132AC">
            <w:pPr>
              <w:widowControl w:val="0"/>
              <w:autoSpaceDE w:val="0"/>
              <w:autoSpaceDN w:val="0"/>
              <w:adjustRightInd w:val="0"/>
              <w:spacing w:after="0" w:line="321" w:lineRule="exact"/>
              <w:ind w:left="120"/>
              <w:rPr>
                <w:rFonts w:ascii="Times New Roman" w:eastAsiaTheme="minorEastAsia" w:hAnsi="Times New Roman"/>
                <w:sz w:val="24"/>
                <w:szCs w:val="24"/>
              </w:rPr>
            </w:pPr>
            <w:r w:rsidRPr="00E23560">
              <w:rPr>
                <w:rFonts w:ascii="Times New Roman" w:eastAsiaTheme="minorEastAsia" w:hAnsi="Times New Roman"/>
                <w:sz w:val="28"/>
                <w:szCs w:val="28"/>
              </w:rPr>
              <w:t>сообщество,</w:t>
            </w:r>
          </w:p>
        </w:tc>
        <w:tc>
          <w:tcPr>
            <w:tcW w:w="84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321" w:lineRule="exact"/>
              <w:ind w:right="1"/>
              <w:jc w:val="right"/>
              <w:rPr>
                <w:rFonts w:ascii="Times New Roman" w:eastAsiaTheme="minorEastAsia" w:hAnsi="Times New Roman"/>
                <w:sz w:val="24"/>
                <w:szCs w:val="24"/>
              </w:rPr>
            </w:pPr>
            <w:r w:rsidRPr="00E23560">
              <w:rPr>
                <w:rFonts w:ascii="Times New Roman" w:eastAsiaTheme="minorEastAsia" w:hAnsi="Times New Roman"/>
                <w:w w:val="97"/>
                <w:sz w:val="28"/>
                <w:szCs w:val="28"/>
              </w:rPr>
              <w:t>поиск</w:t>
            </w: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163"/>
        </w:trPr>
        <w:tc>
          <w:tcPr>
            <w:tcW w:w="500" w:type="dxa"/>
            <w:vMerge/>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268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321" w:lineRule="exact"/>
              <w:jc w:val="center"/>
              <w:rPr>
                <w:rFonts w:ascii="Times New Roman" w:eastAsiaTheme="minorEastAsia" w:hAnsi="Times New Roman"/>
                <w:sz w:val="24"/>
                <w:szCs w:val="24"/>
              </w:rPr>
            </w:pPr>
            <w:r w:rsidRPr="00E23560">
              <w:rPr>
                <w:rFonts w:ascii="Times New Roman" w:eastAsiaTheme="minorEastAsia" w:hAnsi="Times New Roman"/>
                <w:w w:val="99"/>
                <w:sz w:val="28"/>
                <w:szCs w:val="28"/>
              </w:rPr>
              <w:t>коммуникативный</w:t>
            </w:r>
          </w:p>
        </w:tc>
        <w:tc>
          <w:tcPr>
            <w:tcW w:w="6420" w:type="dxa"/>
            <w:gridSpan w:val="5"/>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321" w:lineRule="exact"/>
              <w:ind w:left="100"/>
              <w:rPr>
                <w:rFonts w:ascii="Times New Roman" w:eastAsiaTheme="minorEastAsia" w:hAnsi="Times New Roman"/>
                <w:sz w:val="24"/>
                <w:szCs w:val="24"/>
              </w:rPr>
            </w:pPr>
            <w:r w:rsidRPr="00E23560">
              <w:rPr>
                <w:rFonts w:ascii="Times New Roman" w:eastAsiaTheme="minorEastAsia" w:hAnsi="Times New Roman"/>
                <w:sz w:val="28"/>
                <w:szCs w:val="28"/>
              </w:rPr>
              <w:t>сокурсников  и  будущих  коллег-профессионалов,</w:t>
            </w: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158"/>
        </w:trPr>
        <w:tc>
          <w:tcPr>
            <w:tcW w:w="500" w:type="dxa"/>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3"/>
                <w:szCs w:val="13"/>
              </w:rPr>
            </w:pPr>
          </w:p>
        </w:tc>
        <w:tc>
          <w:tcPr>
            <w:tcW w:w="268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3"/>
                <w:szCs w:val="13"/>
              </w:rPr>
            </w:pPr>
          </w:p>
        </w:tc>
        <w:tc>
          <w:tcPr>
            <w:tcW w:w="6420" w:type="dxa"/>
            <w:gridSpan w:val="5"/>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3"/>
                <w:szCs w:val="13"/>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322"/>
        </w:trPr>
        <w:tc>
          <w:tcPr>
            <w:tcW w:w="500" w:type="dxa"/>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268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6420" w:type="dxa"/>
            <w:gridSpan w:val="5"/>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321" w:lineRule="exact"/>
              <w:ind w:left="100"/>
              <w:rPr>
                <w:rFonts w:ascii="Times New Roman" w:eastAsiaTheme="minorEastAsia" w:hAnsi="Times New Roman"/>
                <w:sz w:val="24"/>
                <w:szCs w:val="24"/>
              </w:rPr>
            </w:pPr>
            <w:r w:rsidRPr="00E23560">
              <w:rPr>
                <w:rFonts w:ascii="Times New Roman" w:eastAsiaTheme="minorEastAsia" w:hAnsi="Times New Roman"/>
                <w:sz w:val="28"/>
                <w:szCs w:val="28"/>
              </w:rPr>
              <w:t>имеющих  подобные  проблемы,  или  способных</w:t>
            </w: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325"/>
        </w:trPr>
        <w:tc>
          <w:tcPr>
            <w:tcW w:w="500" w:type="dxa"/>
            <w:tcBorders>
              <w:top w:val="nil"/>
              <w:left w:val="single" w:sz="8" w:space="0" w:color="auto"/>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268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6420" w:type="dxa"/>
            <w:gridSpan w:val="5"/>
            <w:tcBorders>
              <w:top w:val="nil"/>
              <w:left w:val="nil"/>
              <w:bottom w:val="single" w:sz="8" w:space="0" w:color="auto"/>
              <w:right w:val="single" w:sz="8" w:space="0" w:color="auto"/>
            </w:tcBorders>
            <w:vAlign w:val="bottom"/>
          </w:tcPr>
          <w:p w:rsidR="001E1FF2" w:rsidRPr="00E23560" w:rsidRDefault="00F132AC">
            <w:pPr>
              <w:widowControl w:val="0"/>
              <w:autoSpaceDE w:val="0"/>
              <w:autoSpaceDN w:val="0"/>
              <w:adjustRightInd w:val="0"/>
              <w:spacing w:after="0" w:line="321" w:lineRule="exact"/>
              <w:ind w:left="100"/>
              <w:rPr>
                <w:rFonts w:ascii="Times New Roman" w:eastAsiaTheme="minorEastAsia" w:hAnsi="Times New Roman"/>
                <w:sz w:val="24"/>
                <w:szCs w:val="24"/>
              </w:rPr>
            </w:pPr>
            <w:r w:rsidRPr="00E23560">
              <w:rPr>
                <w:rFonts w:ascii="Times New Roman" w:eastAsiaTheme="minorEastAsia" w:hAnsi="Times New Roman"/>
                <w:sz w:val="28"/>
                <w:szCs w:val="28"/>
              </w:rPr>
              <w:t>решить (определить пути решения) этих проблем.</w:t>
            </w: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bl>
    <w:p w:rsidR="001E1FF2" w:rsidRDefault="001E1FF2">
      <w:pPr>
        <w:widowControl w:val="0"/>
        <w:autoSpaceDE w:val="0"/>
        <w:autoSpaceDN w:val="0"/>
        <w:adjustRightInd w:val="0"/>
        <w:spacing w:after="0" w:line="240" w:lineRule="auto"/>
        <w:rPr>
          <w:rFonts w:ascii="Times New Roman" w:hAnsi="Times New Roman"/>
          <w:sz w:val="24"/>
          <w:szCs w:val="24"/>
        </w:rPr>
        <w:sectPr w:rsidR="001E1FF2">
          <w:pgSz w:w="11904" w:h="16838"/>
          <w:pgMar w:top="1188" w:right="740" w:bottom="600" w:left="1580" w:header="720" w:footer="720" w:gutter="0"/>
          <w:cols w:space="720" w:equalWidth="0">
            <w:col w:w="9580"/>
          </w:cols>
          <w:noEndnote/>
        </w:sect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398"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199</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type w:val="continuous"/>
          <w:pgSz w:w="11904" w:h="16838"/>
          <w:pgMar w:top="1188" w:right="5140" w:bottom="600" w:left="6340" w:header="720" w:footer="720" w:gutter="0"/>
          <w:cols w:space="720" w:equalWidth="0">
            <w:col w:w="420"/>
          </w:cols>
          <w:noEndnote/>
        </w:sectPr>
      </w:pPr>
    </w:p>
    <w:tbl>
      <w:tblPr>
        <w:tblW w:w="0" w:type="auto"/>
        <w:tblInd w:w="10" w:type="dxa"/>
        <w:tblLayout w:type="fixed"/>
        <w:tblCellMar>
          <w:left w:w="0" w:type="dxa"/>
          <w:right w:w="0" w:type="dxa"/>
        </w:tblCellMar>
        <w:tblLook w:val="0000"/>
      </w:tblPr>
      <w:tblGrid>
        <w:gridCol w:w="500"/>
        <w:gridCol w:w="2680"/>
        <w:gridCol w:w="1440"/>
        <w:gridCol w:w="1000"/>
        <w:gridCol w:w="840"/>
        <w:gridCol w:w="1420"/>
        <w:gridCol w:w="480"/>
        <w:gridCol w:w="1240"/>
        <w:gridCol w:w="30"/>
      </w:tblGrid>
      <w:tr w:rsidR="001E1FF2" w:rsidRPr="00E23560">
        <w:trPr>
          <w:trHeight w:val="324"/>
        </w:trPr>
        <w:tc>
          <w:tcPr>
            <w:tcW w:w="500" w:type="dxa"/>
            <w:tcBorders>
              <w:top w:val="single" w:sz="8" w:space="0" w:color="auto"/>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bookmarkStart w:id="199" w:name="page399"/>
            <w:bookmarkEnd w:id="199"/>
          </w:p>
        </w:tc>
        <w:tc>
          <w:tcPr>
            <w:tcW w:w="2680" w:type="dxa"/>
            <w:tcBorders>
              <w:top w:val="single" w:sz="8" w:space="0" w:color="auto"/>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6420" w:type="dxa"/>
            <w:gridSpan w:val="6"/>
            <w:tcBorders>
              <w:top w:val="single" w:sz="8" w:space="0" w:color="auto"/>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ind w:left="100"/>
              <w:rPr>
                <w:rFonts w:ascii="Times New Roman" w:eastAsiaTheme="minorEastAsia" w:hAnsi="Times New Roman"/>
                <w:sz w:val="24"/>
                <w:szCs w:val="24"/>
              </w:rPr>
            </w:pPr>
            <w:r w:rsidRPr="00E23560">
              <w:rPr>
                <w:rFonts w:ascii="Times New Roman" w:eastAsiaTheme="minorEastAsia" w:hAnsi="Times New Roman"/>
                <w:sz w:val="28"/>
                <w:szCs w:val="28"/>
              </w:rPr>
              <w:t>Производится критическое осмысление проблем в</w:t>
            </w: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322"/>
        </w:trPr>
        <w:tc>
          <w:tcPr>
            <w:tcW w:w="500" w:type="dxa"/>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268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440" w:type="dxa"/>
            <w:tcBorders>
              <w:top w:val="nil"/>
              <w:left w:val="nil"/>
              <w:bottom w:val="nil"/>
              <w:right w:val="nil"/>
            </w:tcBorders>
            <w:vAlign w:val="bottom"/>
          </w:tcPr>
          <w:p w:rsidR="001E1FF2" w:rsidRPr="00E23560" w:rsidRDefault="00F132AC">
            <w:pPr>
              <w:widowControl w:val="0"/>
              <w:autoSpaceDE w:val="0"/>
              <w:autoSpaceDN w:val="0"/>
              <w:adjustRightInd w:val="0"/>
              <w:spacing w:after="0" w:line="321" w:lineRule="exact"/>
              <w:ind w:left="100"/>
              <w:rPr>
                <w:rFonts w:ascii="Times New Roman" w:eastAsiaTheme="minorEastAsia" w:hAnsi="Times New Roman"/>
                <w:sz w:val="24"/>
                <w:szCs w:val="24"/>
              </w:rPr>
            </w:pPr>
            <w:r w:rsidRPr="00E23560">
              <w:rPr>
                <w:rFonts w:ascii="Times New Roman" w:eastAsiaTheme="minorEastAsia" w:hAnsi="Times New Roman"/>
                <w:sz w:val="28"/>
                <w:szCs w:val="28"/>
              </w:rPr>
              <w:t>процессе</w:t>
            </w:r>
          </w:p>
        </w:tc>
        <w:tc>
          <w:tcPr>
            <w:tcW w:w="1840" w:type="dxa"/>
            <w:gridSpan w:val="2"/>
            <w:tcBorders>
              <w:top w:val="nil"/>
              <w:left w:val="nil"/>
              <w:bottom w:val="nil"/>
              <w:right w:val="nil"/>
            </w:tcBorders>
            <w:vAlign w:val="bottom"/>
          </w:tcPr>
          <w:p w:rsidR="001E1FF2" w:rsidRPr="00E23560" w:rsidRDefault="00F132AC">
            <w:pPr>
              <w:widowControl w:val="0"/>
              <w:autoSpaceDE w:val="0"/>
              <w:autoSpaceDN w:val="0"/>
              <w:adjustRightInd w:val="0"/>
              <w:spacing w:after="0" w:line="321" w:lineRule="exact"/>
              <w:ind w:left="240"/>
              <w:rPr>
                <w:rFonts w:ascii="Times New Roman" w:eastAsiaTheme="minorEastAsia" w:hAnsi="Times New Roman"/>
                <w:sz w:val="24"/>
                <w:szCs w:val="24"/>
              </w:rPr>
            </w:pPr>
            <w:r w:rsidRPr="00E23560">
              <w:rPr>
                <w:rFonts w:ascii="Times New Roman" w:eastAsiaTheme="minorEastAsia" w:hAnsi="Times New Roman"/>
                <w:sz w:val="28"/>
                <w:szCs w:val="28"/>
              </w:rPr>
              <w:t>обучения</w:t>
            </w:r>
          </w:p>
        </w:tc>
        <w:tc>
          <w:tcPr>
            <w:tcW w:w="1900" w:type="dxa"/>
            <w:gridSpan w:val="2"/>
            <w:tcBorders>
              <w:top w:val="nil"/>
              <w:left w:val="nil"/>
              <w:bottom w:val="nil"/>
              <w:right w:val="nil"/>
            </w:tcBorders>
            <w:vAlign w:val="bottom"/>
          </w:tcPr>
          <w:p w:rsidR="001E1FF2" w:rsidRPr="00E23560" w:rsidRDefault="00F132AC">
            <w:pPr>
              <w:widowControl w:val="0"/>
              <w:autoSpaceDE w:val="0"/>
              <w:autoSpaceDN w:val="0"/>
              <w:adjustRightInd w:val="0"/>
              <w:spacing w:after="0" w:line="321" w:lineRule="exact"/>
              <w:ind w:left="20"/>
              <w:rPr>
                <w:rFonts w:ascii="Times New Roman" w:eastAsiaTheme="minorEastAsia" w:hAnsi="Times New Roman"/>
                <w:sz w:val="24"/>
                <w:szCs w:val="24"/>
              </w:rPr>
            </w:pPr>
            <w:r w:rsidRPr="00E23560">
              <w:rPr>
                <w:rFonts w:ascii="Times New Roman" w:eastAsiaTheme="minorEastAsia" w:hAnsi="Times New Roman"/>
                <w:sz w:val="28"/>
                <w:szCs w:val="28"/>
              </w:rPr>
              <w:t>использованию</w:t>
            </w:r>
          </w:p>
        </w:tc>
        <w:tc>
          <w:tcPr>
            <w:tcW w:w="124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321" w:lineRule="exact"/>
              <w:ind w:right="1"/>
              <w:jc w:val="right"/>
              <w:rPr>
                <w:rFonts w:ascii="Times New Roman" w:eastAsiaTheme="minorEastAsia" w:hAnsi="Times New Roman"/>
                <w:sz w:val="24"/>
                <w:szCs w:val="24"/>
              </w:rPr>
            </w:pPr>
            <w:r w:rsidRPr="00E23560">
              <w:rPr>
                <w:rFonts w:ascii="Times New Roman" w:eastAsiaTheme="minorEastAsia" w:hAnsi="Times New Roman"/>
                <w:sz w:val="28"/>
                <w:szCs w:val="28"/>
              </w:rPr>
              <w:t>ИКТ,</w:t>
            </w: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322"/>
        </w:trPr>
        <w:tc>
          <w:tcPr>
            <w:tcW w:w="500" w:type="dxa"/>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268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6420" w:type="dxa"/>
            <w:gridSpan w:val="6"/>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321" w:lineRule="exact"/>
              <w:ind w:left="100"/>
              <w:rPr>
                <w:rFonts w:ascii="Times New Roman" w:eastAsiaTheme="minorEastAsia" w:hAnsi="Times New Roman"/>
                <w:sz w:val="24"/>
                <w:szCs w:val="24"/>
              </w:rPr>
            </w:pPr>
            <w:r w:rsidRPr="00E23560">
              <w:rPr>
                <w:rFonts w:ascii="Times New Roman" w:eastAsiaTheme="minorEastAsia" w:hAnsi="Times New Roman"/>
                <w:sz w:val="28"/>
                <w:szCs w:val="28"/>
              </w:rPr>
              <w:t>систематизация  проблем  педагогом,  разработка</w:t>
            </w: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326"/>
        </w:trPr>
        <w:tc>
          <w:tcPr>
            <w:tcW w:w="500" w:type="dxa"/>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268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6420" w:type="dxa"/>
            <w:gridSpan w:val="6"/>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ind w:left="100"/>
              <w:rPr>
                <w:rFonts w:ascii="Times New Roman" w:eastAsiaTheme="minorEastAsia" w:hAnsi="Times New Roman"/>
                <w:sz w:val="24"/>
                <w:szCs w:val="24"/>
              </w:rPr>
            </w:pPr>
            <w:r w:rsidRPr="00E23560">
              <w:rPr>
                <w:rFonts w:ascii="Times New Roman" w:eastAsiaTheme="minorEastAsia" w:hAnsi="Times New Roman"/>
                <w:sz w:val="28"/>
                <w:szCs w:val="28"/>
              </w:rPr>
              <w:t>педагогических  сценариев  включения  в  процесс</w:t>
            </w: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322"/>
        </w:trPr>
        <w:tc>
          <w:tcPr>
            <w:tcW w:w="500" w:type="dxa"/>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268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jc w:val="center"/>
              <w:rPr>
                <w:rFonts w:ascii="Times New Roman" w:eastAsiaTheme="minorEastAsia" w:hAnsi="Times New Roman"/>
                <w:sz w:val="24"/>
                <w:szCs w:val="24"/>
              </w:rPr>
            </w:pPr>
            <w:r w:rsidRPr="00E23560">
              <w:rPr>
                <w:rFonts w:ascii="Times New Roman" w:eastAsiaTheme="minorEastAsia" w:hAnsi="Times New Roman"/>
                <w:w w:val="99"/>
                <w:sz w:val="28"/>
                <w:szCs w:val="28"/>
              </w:rPr>
              <w:t>Организационно-</w:t>
            </w:r>
          </w:p>
        </w:tc>
        <w:tc>
          <w:tcPr>
            <w:tcW w:w="2440" w:type="dxa"/>
            <w:gridSpan w:val="2"/>
            <w:tcBorders>
              <w:top w:val="nil"/>
              <w:left w:val="nil"/>
              <w:bottom w:val="nil"/>
              <w:right w:val="nil"/>
            </w:tcBorders>
            <w:vAlign w:val="bottom"/>
          </w:tcPr>
          <w:p w:rsidR="001E1FF2" w:rsidRPr="00E23560" w:rsidRDefault="00F132AC">
            <w:pPr>
              <w:widowControl w:val="0"/>
              <w:autoSpaceDE w:val="0"/>
              <w:autoSpaceDN w:val="0"/>
              <w:adjustRightInd w:val="0"/>
              <w:spacing w:after="0" w:line="240" w:lineRule="auto"/>
              <w:ind w:left="100"/>
              <w:rPr>
                <w:rFonts w:ascii="Times New Roman" w:eastAsiaTheme="minorEastAsia" w:hAnsi="Times New Roman"/>
                <w:sz w:val="24"/>
                <w:szCs w:val="24"/>
              </w:rPr>
            </w:pPr>
            <w:r w:rsidRPr="00E23560">
              <w:rPr>
                <w:rFonts w:ascii="Times New Roman" w:eastAsiaTheme="minorEastAsia" w:hAnsi="Times New Roman"/>
                <w:sz w:val="28"/>
                <w:szCs w:val="28"/>
              </w:rPr>
              <w:t>ИКТ  с  различной</w:t>
            </w:r>
          </w:p>
        </w:tc>
        <w:tc>
          <w:tcPr>
            <w:tcW w:w="840" w:type="dxa"/>
            <w:tcBorders>
              <w:top w:val="nil"/>
              <w:left w:val="nil"/>
              <w:bottom w:val="nil"/>
              <w:right w:val="nil"/>
            </w:tcBorders>
            <w:vAlign w:val="bottom"/>
          </w:tcPr>
          <w:p w:rsidR="001E1FF2" w:rsidRPr="00E23560" w:rsidRDefault="00F132AC">
            <w:pPr>
              <w:widowControl w:val="0"/>
              <w:autoSpaceDE w:val="0"/>
              <w:autoSpaceDN w:val="0"/>
              <w:adjustRightInd w:val="0"/>
              <w:spacing w:after="0" w:line="240" w:lineRule="auto"/>
              <w:ind w:left="80"/>
              <w:rPr>
                <w:rFonts w:ascii="Times New Roman" w:eastAsiaTheme="minorEastAsia" w:hAnsi="Times New Roman"/>
                <w:sz w:val="24"/>
                <w:szCs w:val="24"/>
              </w:rPr>
            </w:pPr>
            <w:r w:rsidRPr="00E23560">
              <w:rPr>
                <w:rFonts w:ascii="Times New Roman" w:eastAsiaTheme="minorEastAsia" w:hAnsi="Times New Roman"/>
                <w:w w:val="98"/>
                <w:sz w:val="28"/>
                <w:szCs w:val="28"/>
              </w:rPr>
              <w:t>целью</w:t>
            </w:r>
          </w:p>
        </w:tc>
        <w:tc>
          <w:tcPr>
            <w:tcW w:w="1420" w:type="dxa"/>
            <w:tcBorders>
              <w:top w:val="nil"/>
              <w:left w:val="nil"/>
              <w:bottom w:val="nil"/>
              <w:right w:val="nil"/>
            </w:tcBorders>
            <w:vAlign w:val="bottom"/>
          </w:tcPr>
          <w:p w:rsidR="001E1FF2" w:rsidRPr="00E23560" w:rsidRDefault="00F132AC">
            <w:pPr>
              <w:widowControl w:val="0"/>
              <w:autoSpaceDE w:val="0"/>
              <w:autoSpaceDN w:val="0"/>
              <w:adjustRightInd w:val="0"/>
              <w:spacing w:after="0" w:line="240" w:lineRule="auto"/>
              <w:ind w:left="160"/>
              <w:rPr>
                <w:rFonts w:ascii="Times New Roman" w:eastAsiaTheme="minorEastAsia" w:hAnsi="Times New Roman"/>
                <w:sz w:val="24"/>
                <w:szCs w:val="24"/>
              </w:rPr>
            </w:pPr>
            <w:r w:rsidRPr="00E23560">
              <w:rPr>
                <w:rFonts w:ascii="Times New Roman" w:eastAsiaTheme="minorEastAsia" w:hAnsi="Times New Roman"/>
                <w:sz w:val="28"/>
                <w:szCs w:val="28"/>
              </w:rPr>
              <w:t>на  основе</w:t>
            </w:r>
          </w:p>
        </w:tc>
        <w:tc>
          <w:tcPr>
            <w:tcW w:w="1720" w:type="dxa"/>
            <w:gridSpan w:val="2"/>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jc w:val="right"/>
              <w:rPr>
                <w:rFonts w:ascii="Times New Roman" w:eastAsiaTheme="minorEastAsia" w:hAnsi="Times New Roman"/>
                <w:sz w:val="24"/>
                <w:szCs w:val="24"/>
              </w:rPr>
            </w:pPr>
            <w:r w:rsidRPr="00E23560">
              <w:rPr>
                <w:rFonts w:ascii="Times New Roman" w:eastAsiaTheme="minorEastAsia" w:hAnsi="Times New Roman"/>
                <w:sz w:val="28"/>
                <w:szCs w:val="28"/>
              </w:rPr>
              <w:t>ментальных</w:t>
            </w: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158"/>
        </w:trPr>
        <w:tc>
          <w:tcPr>
            <w:tcW w:w="500" w:type="dxa"/>
            <w:vMerge w:val="restart"/>
            <w:tcBorders>
              <w:top w:val="nil"/>
              <w:left w:val="single" w:sz="8" w:space="0" w:color="auto"/>
              <w:bottom w:val="nil"/>
              <w:right w:val="single" w:sz="8" w:space="0" w:color="auto"/>
            </w:tcBorders>
            <w:vAlign w:val="bottom"/>
          </w:tcPr>
          <w:p w:rsidR="001E1FF2" w:rsidRPr="00E23560" w:rsidRDefault="00F132AC">
            <w:pPr>
              <w:widowControl w:val="0"/>
              <w:autoSpaceDE w:val="0"/>
              <w:autoSpaceDN w:val="0"/>
              <w:adjustRightInd w:val="0"/>
              <w:spacing w:after="0" w:line="321" w:lineRule="exact"/>
              <w:ind w:right="1"/>
              <w:jc w:val="right"/>
              <w:rPr>
                <w:rFonts w:ascii="Times New Roman" w:eastAsiaTheme="minorEastAsia" w:hAnsi="Times New Roman"/>
                <w:sz w:val="24"/>
                <w:szCs w:val="24"/>
              </w:rPr>
            </w:pPr>
            <w:r w:rsidRPr="00E23560">
              <w:rPr>
                <w:rFonts w:ascii="Times New Roman" w:eastAsiaTheme="minorEastAsia" w:hAnsi="Times New Roman"/>
                <w:sz w:val="28"/>
                <w:szCs w:val="28"/>
              </w:rPr>
              <w:t>3.</w:t>
            </w:r>
          </w:p>
        </w:tc>
        <w:tc>
          <w:tcPr>
            <w:tcW w:w="268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3"/>
                <w:szCs w:val="13"/>
              </w:rPr>
            </w:pPr>
          </w:p>
        </w:tc>
        <w:tc>
          <w:tcPr>
            <w:tcW w:w="1440" w:type="dxa"/>
            <w:vMerge w:val="restart"/>
            <w:tcBorders>
              <w:top w:val="nil"/>
              <w:left w:val="nil"/>
              <w:bottom w:val="nil"/>
              <w:right w:val="nil"/>
            </w:tcBorders>
            <w:vAlign w:val="bottom"/>
          </w:tcPr>
          <w:p w:rsidR="001E1FF2" w:rsidRPr="00E23560" w:rsidRDefault="00F132AC">
            <w:pPr>
              <w:widowControl w:val="0"/>
              <w:autoSpaceDE w:val="0"/>
              <w:autoSpaceDN w:val="0"/>
              <w:adjustRightInd w:val="0"/>
              <w:spacing w:after="0" w:line="321" w:lineRule="exact"/>
              <w:ind w:left="100"/>
              <w:rPr>
                <w:rFonts w:ascii="Times New Roman" w:eastAsiaTheme="minorEastAsia" w:hAnsi="Times New Roman"/>
                <w:sz w:val="24"/>
                <w:szCs w:val="24"/>
              </w:rPr>
            </w:pPr>
            <w:r w:rsidRPr="00E23560">
              <w:rPr>
                <w:rFonts w:ascii="Times New Roman" w:eastAsiaTheme="minorEastAsia" w:hAnsi="Times New Roman"/>
                <w:sz w:val="28"/>
                <w:szCs w:val="28"/>
              </w:rPr>
              <w:t>моделей.</w:t>
            </w:r>
          </w:p>
        </w:tc>
        <w:tc>
          <w:tcPr>
            <w:tcW w:w="1840" w:type="dxa"/>
            <w:gridSpan w:val="2"/>
            <w:vMerge w:val="restart"/>
            <w:tcBorders>
              <w:top w:val="nil"/>
              <w:left w:val="nil"/>
              <w:bottom w:val="nil"/>
              <w:right w:val="nil"/>
            </w:tcBorders>
            <w:vAlign w:val="bottom"/>
          </w:tcPr>
          <w:p w:rsidR="001E1FF2" w:rsidRPr="00E23560" w:rsidRDefault="00F132AC">
            <w:pPr>
              <w:widowControl w:val="0"/>
              <w:autoSpaceDE w:val="0"/>
              <w:autoSpaceDN w:val="0"/>
              <w:adjustRightInd w:val="0"/>
              <w:spacing w:after="0" w:line="321" w:lineRule="exact"/>
              <w:ind w:left="80"/>
              <w:rPr>
                <w:rFonts w:ascii="Times New Roman" w:eastAsiaTheme="minorEastAsia" w:hAnsi="Times New Roman"/>
                <w:sz w:val="24"/>
                <w:szCs w:val="24"/>
              </w:rPr>
            </w:pPr>
            <w:r w:rsidRPr="00E23560">
              <w:rPr>
                <w:rFonts w:ascii="Times New Roman" w:eastAsiaTheme="minorEastAsia" w:hAnsi="Times New Roman"/>
                <w:sz w:val="28"/>
                <w:szCs w:val="28"/>
              </w:rPr>
              <w:t>Обозначаются</w:t>
            </w:r>
          </w:p>
        </w:tc>
        <w:tc>
          <w:tcPr>
            <w:tcW w:w="1420" w:type="dxa"/>
            <w:vMerge w:val="restart"/>
            <w:tcBorders>
              <w:top w:val="nil"/>
              <w:left w:val="nil"/>
              <w:bottom w:val="nil"/>
              <w:right w:val="nil"/>
            </w:tcBorders>
            <w:vAlign w:val="bottom"/>
          </w:tcPr>
          <w:p w:rsidR="001E1FF2" w:rsidRPr="00E23560" w:rsidRDefault="00F132AC">
            <w:pPr>
              <w:widowControl w:val="0"/>
              <w:autoSpaceDE w:val="0"/>
              <w:autoSpaceDN w:val="0"/>
              <w:adjustRightInd w:val="0"/>
              <w:spacing w:after="0" w:line="321" w:lineRule="exact"/>
              <w:ind w:left="280"/>
              <w:rPr>
                <w:rFonts w:ascii="Times New Roman" w:eastAsiaTheme="minorEastAsia" w:hAnsi="Times New Roman"/>
                <w:sz w:val="24"/>
                <w:szCs w:val="24"/>
              </w:rPr>
            </w:pPr>
            <w:r w:rsidRPr="00E23560">
              <w:rPr>
                <w:rFonts w:ascii="Times New Roman" w:eastAsiaTheme="minorEastAsia" w:hAnsi="Times New Roman"/>
                <w:sz w:val="28"/>
                <w:szCs w:val="28"/>
              </w:rPr>
              <w:t>знания</w:t>
            </w:r>
          </w:p>
        </w:tc>
        <w:tc>
          <w:tcPr>
            <w:tcW w:w="480" w:type="dxa"/>
            <w:vMerge w:val="restart"/>
            <w:tcBorders>
              <w:top w:val="nil"/>
              <w:left w:val="nil"/>
              <w:bottom w:val="nil"/>
              <w:right w:val="nil"/>
            </w:tcBorders>
            <w:vAlign w:val="bottom"/>
          </w:tcPr>
          <w:p w:rsidR="001E1FF2" w:rsidRPr="00E23560" w:rsidRDefault="00F132AC">
            <w:pPr>
              <w:widowControl w:val="0"/>
              <w:autoSpaceDE w:val="0"/>
              <w:autoSpaceDN w:val="0"/>
              <w:adjustRightInd w:val="0"/>
              <w:spacing w:after="0" w:line="321" w:lineRule="exact"/>
              <w:ind w:left="20"/>
              <w:rPr>
                <w:rFonts w:ascii="Times New Roman" w:eastAsiaTheme="minorEastAsia" w:hAnsi="Times New Roman"/>
                <w:sz w:val="24"/>
                <w:szCs w:val="24"/>
              </w:rPr>
            </w:pPr>
            <w:r w:rsidRPr="00E23560">
              <w:rPr>
                <w:rFonts w:ascii="Times New Roman" w:eastAsiaTheme="minorEastAsia" w:hAnsi="Times New Roman"/>
                <w:sz w:val="28"/>
                <w:szCs w:val="28"/>
              </w:rPr>
              <w:t>о</w:t>
            </w:r>
          </w:p>
        </w:tc>
        <w:tc>
          <w:tcPr>
            <w:tcW w:w="124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321" w:lineRule="exact"/>
              <w:ind w:right="1"/>
              <w:jc w:val="right"/>
              <w:rPr>
                <w:rFonts w:ascii="Times New Roman" w:eastAsiaTheme="minorEastAsia" w:hAnsi="Times New Roman"/>
                <w:sz w:val="24"/>
                <w:szCs w:val="24"/>
              </w:rPr>
            </w:pPr>
            <w:r w:rsidRPr="00E23560">
              <w:rPr>
                <w:rFonts w:ascii="Times New Roman" w:eastAsiaTheme="minorEastAsia" w:hAnsi="Times New Roman"/>
                <w:w w:val="99"/>
                <w:sz w:val="28"/>
                <w:szCs w:val="28"/>
              </w:rPr>
              <w:t>способах</w:t>
            </w: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163"/>
        </w:trPr>
        <w:tc>
          <w:tcPr>
            <w:tcW w:w="500" w:type="dxa"/>
            <w:vMerge/>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268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321" w:lineRule="exact"/>
              <w:jc w:val="center"/>
              <w:rPr>
                <w:rFonts w:ascii="Times New Roman" w:eastAsiaTheme="minorEastAsia" w:hAnsi="Times New Roman"/>
                <w:sz w:val="24"/>
                <w:szCs w:val="24"/>
              </w:rPr>
            </w:pPr>
            <w:r w:rsidRPr="00E23560">
              <w:rPr>
                <w:rFonts w:ascii="Times New Roman" w:eastAsiaTheme="minorEastAsia" w:hAnsi="Times New Roman"/>
                <w:sz w:val="28"/>
                <w:szCs w:val="28"/>
              </w:rPr>
              <w:t>деятельностный</w:t>
            </w:r>
          </w:p>
        </w:tc>
        <w:tc>
          <w:tcPr>
            <w:tcW w:w="1440" w:type="dxa"/>
            <w:vMerge/>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1840" w:type="dxa"/>
            <w:gridSpan w:val="2"/>
            <w:vMerge/>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1420" w:type="dxa"/>
            <w:vMerge/>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480" w:type="dxa"/>
            <w:vMerge/>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124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158"/>
        </w:trPr>
        <w:tc>
          <w:tcPr>
            <w:tcW w:w="500" w:type="dxa"/>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3"/>
                <w:szCs w:val="13"/>
              </w:rPr>
            </w:pPr>
          </w:p>
        </w:tc>
        <w:tc>
          <w:tcPr>
            <w:tcW w:w="268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3"/>
                <w:szCs w:val="13"/>
              </w:rPr>
            </w:pPr>
          </w:p>
        </w:tc>
        <w:tc>
          <w:tcPr>
            <w:tcW w:w="6420" w:type="dxa"/>
            <w:gridSpan w:val="6"/>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321" w:lineRule="exact"/>
              <w:ind w:left="100"/>
              <w:rPr>
                <w:rFonts w:ascii="Times New Roman" w:eastAsiaTheme="minorEastAsia" w:hAnsi="Times New Roman"/>
                <w:sz w:val="24"/>
                <w:szCs w:val="24"/>
              </w:rPr>
            </w:pPr>
            <w:r w:rsidRPr="00E23560">
              <w:rPr>
                <w:rFonts w:ascii="Times New Roman" w:eastAsiaTheme="minorEastAsia" w:hAnsi="Times New Roman"/>
                <w:sz w:val="28"/>
                <w:szCs w:val="28"/>
              </w:rPr>
              <w:t>преодоления   своего   «незнания»,   в   учебную</w:t>
            </w: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163"/>
        </w:trPr>
        <w:tc>
          <w:tcPr>
            <w:tcW w:w="500" w:type="dxa"/>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268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6420" w:type="dxa"/>
            <w:gridSpan w:val="6"/>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322"/>
        </w:trPr>
        <w:tc>
          <w:tcPr>
            <w:tcW w:w="500" w:type="dxa"/>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268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6420" w:type="dxa"/>
            <w:gridSpan w:val="6"/>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321" w:lineRule="exact"/>
              <w:ind w:left="100"/>
              <w:rPr>
                <w:rFonts w:ascii="Times New Roman" w:eastAsiaTheme="minorEastAsia" w:hAnsi="Times New Roman"/>
                <w:sz w:val="24"/>
                <w:szCs w:val="24"/>
              </w:rPr>
            </w:pPr>
            <w:r w:rsidRPr="00E23560">
              <w:rPr>
                <w:rFonts w:ascii="Times New Roman" w:eastAsiaTheme="minorEastAsia" w:hAnsi="Times New Roman"/>
                <w:sz w:val="28"/>
                <w:szCs w:val="28"/>
              </w:rPr>
              <w:t>деятельность   включаются   ментальные   модели,</w:t>
            </w: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322"/>
        </w:trPr>
        <w:tc>
          <w:tcPr>
            <w:tcW w:w="500" w:type="dxa"/>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268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2440" w:type="dxa"/>
            <w:gridSpan w:val="2"/>
            <w:tcBorders>
              <w:top w:val="nil"/>
              <w:left w:val="nil"/>
              <w:bottom w:val="nil"/>
              <w:right w:val="nil"/>
            </w:tcBorders>
            <w:vAlign w:val="bottom"/>
          </w:tcPr>
          <w:p w:rsidR="001E1FF2" w:rsidRPr="00E23560" w:rsidRDefault="00F132AC">
            <w:pPr>
              <w:widowControl w:val="0"/>
              <w:autoSpaceDE w:val="0"/>
              <w:autoSpaceDN w:val="0"/>
              <w:adjustRightInd w:val="0"/>
              <w:spacing w:after="0" w:line="321" w:lineRule="exact"/>
              <w:ind w:left="100"/>
              <w:rPr>
                <w:rFonts w:ascii="Times New Roman" w:eastAsiaTheme="minorEastAsia" w:hAnsi="Times New Roman"/>
                <w:sz w:val="24"/>
                <w:szCs w:val="24"/>
              </w:rPr>
            </w:pPr>
            <w:r w:rsidRPr="00E23560">
              <w:rPr>
                <w:rFonts w:ascii="Times New Roman" w:eastAsiaTheme="minorEastAsia" w:hAnsi="Times New Roman"/>
                <w:sz w:val="28"/>
                <w:szCs w:val="28"/>
              </w:rPr>
              <w:t>определяющих</w:t>
            </w:r>
          </w:p>
        </w:tc>
        <w:tc>
          <w:tcPr>
            <w:tcW w:w="2260" w:type="dxa"/>
            <w:gridSpan w:val="2"/>
            <w:tcBorders>
              <w:top w:val="nil"/>
              <w:left w:val="nil"/>
              <w:bottom w:val="nil"/>
              <w:right w:val="nil"/>
            </w:tcBorders>
            <w:vAlign w:val="bottom"/>
          </w:tcPr>
          <w:p w:rsidR="001E1FF2" w:rsidRPr="00E23560" w:rsidRDefault="00F132AC">
            <w:pPr>
              <w:widowControl w:val="0"/>
              <w:autoSpaceDE w:val="0"/>
              <w:autoSpaceDN w:val="0"/>
              <w:adjustRightInd w:val="0"/>
              <w:spacing w:after="0" w:line="321" w:lineRule="exact"/>
              <w:ind w:left="180"/>
              <w:rPr>
                <w:rFonts w:ascii="Times New Roman" w:eastAsiaTheme="minorEastAsia" w:hAnsi="Times New Roman"/>
                <w:sz w:val="24"/>
                <w:szCs w:val="24"/>
              </w:rPr>
            </w:pPr>
            <w:r w:rsidRPr="00E23560">
              <w:rPr>
                <w:rFonts w:ascii="Times New Roman" w:eastAsiaTheme="minorEastAsia" w:hAnsi="Times New Roman"/>
                <w:sz w:val="28"/>
                <w:szCs w:val="28"/>
              </w:rPr>
              <w:t>нетрадиционные</w:t>
            </w:r>
          </w:p>
        </w:tc>
        <w:tc>
          <w:tcPr>
            <w:tcW w:w="48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24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321" w:lineRule="exact"/>
              <w:ind w:right="1"/>
              <w:jc w:val="right"/>
              <w:rPr>
                <w:rFonts w:ascii="Times New Roman" w:eastAsiaTheme="minorEastAsia" w:hAnsi="Times New Roman"/>
                <w:sz w:val="24"/>
                <w:szCs w:val="24"/>
              </w:rPr>
            </w:pPr>
            <w:r w:rsidRPr="00E23560">
              <w:rPr>
                <w:rFonts w:ascii="Times New Roman" w:eastAsiaTheme="minorEastAsia" w:hAnsi="Times New Roman"/>
                <w:sz w:val="28"/>
                <w:szCs w:val="28"/>
              </w:rPr>
              <w:t>методы,</w:t>
            </w: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322"/>
        </w:trPr>
        <w:tc>
          <w:tcPr>
            <w:tcW w:w="500" w:type="dxa"/>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268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6420" w:type="dxa"/>
            <w:gridSpan w:val="6"/>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321" w:lineRule="exact"/>
              <w:ind w:left="100"/>
              <w:rPr>
                <w:rFonts w:ascii="Times New Roman" w:eastAsiaTheme="minorEastAsia" w:hAnsi="Times New Roman"/>
                <w:sz w:val="24"/>
                <w:szCs w:val="24"/>
              </w:rPr>
            </w:pPr>
            <w:r w:rsidRPr="00E23560">
              <w:rPr>
                <w:rFonts w:ascii="Times New Roman" w:eastAsiaTheme="minorEastAsia" w:hAnsi="Times New Roman"/>
                <w:sz w:val="28"/>
                <w:szCs w:val="28"/>
              </w:rPr>
              <w:t>технологии   обучения   по   освоению   вопросов</w:t>
            </w: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326"/>
        </w:trPr>
        <w:tc>
          <w:tcPr>
            <w:tcW w:w="500" w:type="dxa"/>
            <w:tcBorders>
              <w:top w:val="nil"/>
              <w:left w:val="single" w:sz="8" w:space="0" w:color="auto"/>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268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5180" w:type="dxa"/>
            <w:gridSpan w:val="5"/>
            <w:tcBorders>
              <w:top w:val="nil"/>
              <w:left w:val="nil"/>
              <w:bottom w:val="single" w:sz="8" w:space="0" w:color="auto"/>
              <w:right w:val="nil"/>
            </w:tcBorders>
            <w:vAlign w:val="bottom"/>
          </w:tcPr>
          <w:p w:rsidR="001E1FF2" w:rsidRPr="00E23560" w:rsidRDefault="00F132AC">
            <w:pPr>
              <w:widowControl w:val="0"/>
              <w:autoSpaceDE w:val="0"/>
              <w:autoSpaceDN w:val="0"/>
              <w:adjustRightInd w:val="0"/>
              <w:spacing w:after="0" w:line="240" w:lineRule="auto"/>
              <w:ind w:left="100"/>
              <w:rPr>
                <w:rFonts w:ascii="Times New Roman" w:eastAsiaTheme="minorEastAsia" w:hAnsi="Times New Roman"/>
                <w:sz w:val="24"/>
                <w:szCs w:val="24"/>
              </w:rPr>
            </w:pPr>
            <w:r w:rsidRPr="00E23560">
              <w:rPr>
                <w:rFonts w:ascii="Times New Roman" w:eastAsiaTheme="minorEastAsia" w:hAnsi="Times New Roman"/>
                <w:sz w:val="28"/>
                <w:szCs w:val="28"/>
              </w:rPr>
              <w:t>теории ИКТ-среды, ИКТ-культуры и др.</w:t>
            </w:r>
          </w:p>
        </w:tc>
        <w:tc>
          <w:tcPr>
            <w:tcW w:w="124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308"/>
        </w:trPr>
        <w:tc>
          <w:tcPr>
            <w:tcW w:w="500" w:type="dxa"/>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268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6420" w:type="dxa"/>
            <w:gridSpan w:val="6"/>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307" w:lineRule="exact"/>
              <w:ind w:left="100"/>
              <w:rPr>
                <w:rFonts w:ascii="Times New Roman" w:eastAsiaTheme="minorEastAsia" w:hAnsi="Times New Roman"/>
                <w:sz w:val="24"/>
                <w:szCs w:val="24"/>
              </w:rPr>
            </w:pPr>
            <w:r w:rsidRPr="00E23560">
              <w:rPr>
                <w:rFonts w:ascii="Times New Roman" w:eastAsiaTheme="minorEastAsia" w:hAnsi="Times New Roman"/>
                <w:sz w:val="28"/>
                <w:szCs w:val="28"/>
              </w:rPr>
              <w:t>Организуется процесса обсуждения проблем, в том</w:t>
            </w: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322"/>
        </w:trPr>
        <w:tc>
          <w:tcPr>
            <w:tcW w:w="500" w:type="dxa"/>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268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6420" w:type="dxa"/>
            <w:gridSpan w:val="6"/>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321" w:lineRule="exact"/>
              <w:ind w:left="100"/>
              <w:rPr>
                <w:rFonts w:ascii="Times New Roman" w:eastAsiaTheme="minorEastAsia" w:hAnsi="Times New Roman"/>
                <w:sz w:val="24"/>
                <w:szCs w:val="24"/>
              </w:rPr>
            </w:pPr>
            <w:r w:rsidRPr="00E23560">
              <w:rPr>
                <w:rFonts w:ascii="Times New Roman" w:eastAsiaTheme="minorEastAsia" w:hAnsi="Times New Roman"/>
                <w:sz w:val="28"/>
                <w:szCs w:val="28"/>
              </w:rPr>
              <w:t>числе    через    использование    ИКТ,    сетевого</w:t>
            </w: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322"/>
        </w:trPr>
        <w:tc>
          <w:tcPr>
            <w:tcW w:w="500" w:type="dxa"/>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268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2440" w:type="dxa"/>
            <w:gridSpan w:val="2"/>
            <w:tcBorders>
              <w:top w:val="nil"/>
              <w:left w:val="nil"/>
              <w:bottom w:val="nil"/>
              <w:right w:val="nil"/>
            </w:tcBorders>
            <w:vAlign w:val="bottom"/>
          </w:tcPr>
          <w:p w:rsidR="001E1FF2" w:rsidRPr="00E23560" w:rsidRDefault="00F132AC">
            <w:pPr>
              <w:widowControl w:val="0"/>
              <w:autoSpaceDE w:val="0"/>
              <w:autoSpaceDN w:val="0"/>
              <w:adjustRightInd w:val="0"/>
              <w:spacing w:after="0" w:line="321" w:lineRule="exact"/>
              <w:ind w:left="100"/>
              <w:rPr>
                <w:rFonts w:ascii="Times New Roman" w:eastAsiaTheme="minorEastAsia" w:hAnsi="Times New Roman"/>
                <w:sz w:val="24"/>
                <w:szCs w:val="24"/>
              </w:rPr>
            </w:pPr>
            <w:r w:rsidRPr="00E23560">
              <w:rPr>
                <w:rFonts w:ascii="Times New Roman" w:eastAsiaTheme="minorEastAsia" w:hAnsi="Times New Roman"/>
                <w:sz w:val="28"/>
                <w:szCs w:val="28"/>
              </w:rPr>
              <w:t>взаимодействия</w:t>
            </w:r>
          </w:p>
        </w:tc>
        <w:tc>
          <w:tcPr>
            <w:tcW w:w="840" w:type="dxa"/>
            <w:tcBorders>
              <w:top w:val="nil"/>
              <w:left w:val="nil"/>
              <w:bottom w:val="nil"/>
              <w:right w:val="nil"/>
            </w:tcBorders>
            <w:vAlign w:val="bottom"/>
          </w:tcPr>
          <w:p w:rsidR="001E1FF2" w:rsidRPr="00E23560" w:rsidRDefault="00F132AC">
            <w:pPr>
              <w:widowControl w:val="0"/>
              <w:autoSpaceDE w:val="0"/>
              <w:autoSpaceDN w:val="0"/>
              <w:adjustRightInd w:val="0"/>
              <w:spacing w:after="0" w:line="321" w:lineRule="exact"/>
              <w:ind w:left="140"/>
              <w:rPr>
                <w:rFonts w:ascii="Times New Roman" w:eastAsiaTheme="minorEastAsia" w:hAnsi="Times New Roman"/>
                <w:sz w:val="24"/>
                <w:szCs w:val="24"/>
              </w:rPr>
            </w:pPr>
            <w:r w:rsidRPr="00E23560">
              <w:rPr>
                <w:rFonts w:ascii="Times New Roman" w:eastAsiaTheme="minorEastAsia" w:hAnsi="Times New Roman"/>
                <w:sz w:val="28"/>
                <w:szCs w:val="28"/>
              </w:rPr>
              <w:t>на</w:t>
            </w:r>
          </w:p>
        </w:tc>
        <w:tc>
          <w:tcPr>
            <w:tcW w:w="1420" w:type="dxa"/>
            <w:tcBorders>
              <w:top w:val="nil"/>
              <w:left w:val="nil"/>
              <w:bottom w:val="nil"/>
              <w:right w:val="nil"/>
            </w:tcBorders>
            <w:vAlign w:val="bottom"/>
          </w:tcPr>
          <w:p w:rsidR="001E1FF2" w:rsidRPr="00E23560" w:rsidRDefault="00F132AC">
            <w:pPr>
              <w:widowControl w:val="0"/>
              <w:autoSpaceDE w:val="0"/>
              <w:autoSpaceDN w:val="0"/>
              <w:adjustRightInd w:val="0"/>
              <w:spacing w:after="0" w:line="321" w:lineRule="exact"/>
              <w:ind w:left="160"/>
              <w:rPr>
                <w:rFonts w:ascii="Times New Roman" w:eastAsiaTheme="minorEastAsia" w:hAnsi="Times New Roman"/>
                <w:sz w:val="24"/>
                <w:szCs w:val="24"/>
              </w:rPr>
            </w:pPr>
            <w:r w:rsidRPr="00E23560">
              <w:rPr>
                <w:rFonts w:ascii="Times New Roman" w:eastAsiaTheme="minorEastAsia" w:hAnsi="Times New Roman"/>
                <w:sz w:val="28"/>
                <w:szCs w:val="28"/>
              </w:rPr>
              <w:t>основе</w:t>
            </w:r>
          </w:p>
        </w:tc>
        <w:tc>
          <w:tcPr>
            <w:tcW w:w="1720" w:type="dxa"/>
            <w:gridSpan w:val="2"/>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321" w:lineRule="exact"/>
              <w:jc w:val="right"/>
              <w:rPr>
                <w:rFonts w:ascii="Times New Roman" w:eastAsiaTheme="minorEastAsia" w:hAnsi="Times New Roman"/>
                <w:sz w:val="24"/>
                <w:szCs w:val="24"/>
              </w:rPr>
            </w:pPr>
            <w:r w:rsidRPr="00E23560">
              <w:rPr>
                <w:rFonts w:ascii="Times New Roman" w:eastAsiaTheme="minorEastAsia" w:hAnsi="Times New Roman"/>
                <w:sz w:val="28"/>
                <w:szCs w:val="28"/>
              </w:rPr>
              <w:t>полученных</w:t>
            </w: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326"/>
        </w:trPr>
        <w:tc>
          <w:tcPr>
            <w:tcW w:w="500" w:type="dxa"/>
            <w:vMerge w:val="restart"/>
            <w:tcBorders>
              <w:top w:val="nil"/>
              <w:left w:val="single" w:sz="8" w:space="0" w:color="auto"/>
              <w:bottom w:val="nil"/>
              <w:right w:val="single" w:sz="8" w:space="0" w:color="auto"/>
            </w:tcBorders>
            <w:vAlign w:val="bottom"/>
          </w:tcPr>
          <w:p w:rsidR="001E1FF2" w:rsidRPr="00E23560" w:rsidRDefault="00F132AC">
            <w:pPr>
              <w:widowControl w:val="0"/>
              <w:autoSpaceDE w:val="0"/>
              <w:autoSpaceDN w:val="0"/>
              <w:adjustRightInd w:val="0"/>
              <w:spacing w:after="0" w:line="240" w:lineRule="auto"/>
              <w:ind w:right="1"/>
              <w:jc w:val="right"/>
              <w:rPr>
                <w:rFonts w:ascii="Times New Roman" w:eastAsiaTheme="minorEastAsia" w:hAnsi="Times New Roman"/>
                <w:sz w:val="24"/>
                <w:szCs w:val="24"/>
              </w:rPr>
            </w:pPr>
            <w:r w:rsidRPr="00E23560">
              <w:rPr>
                <w:rFonts w:ascii="Times New Roman" w:eastAsiaTheme="minorEastAsia" w:hAnsi="Times New Roman"/>
                <w:sz w:val="28"/>
                <w:szCs w:val="28"/>
              </w:rPr>
              <w:t>4.</w:t>
            </w:r>
          </w:p>
        </w:tc>
        <w:tc>
          <w:tcPr>
            <w:tcW w:w="268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jc w:val="center"/>
              <w:rPr>
                <w:rFonts w:ascii="Times New Roman" w:eastAsiaTheme="minorEastAsia" w:hAnsi="Times New Roman"/>
                <w:sz w:val="24"/>
                <w:szCs w:val="24"/>
              </w:rPr>
            </w:pPr>
            <w:r w:rsidRPr="00E23560">
              <w:rPr>
                <w:rFonts w:ascii="Times New Roman" w:eastAsiaTheme="minorEastAsia" w:hAnsi="Times New Roman"/>
                <w:sz w:val="28"/>
                <w:szCs w:val="28"/>
              </w:rPr>
              <w:t>Рефлексивно-</w:t>
            </w:r>
          </w:p>
        </w:tc>
        <w:tc>
          <w:tcPr>
            <w:tcW w:w="6420" w:type="dxa"/>
            <w:gridSpan w:val="6"/>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ind w:left="100"/>
              <w:rPr>
                <w:rFonts w:ascii="Times New Roman" w:eastAsiaTheme="minorEastAsia" w:hAnsi="Times New Roman"/>
                <w:sz w:val="24"/>
                <w:szCs w:val="24"/>
              </w:rPr>
            </w:pPr>
            <w:r w:rsidRPr="00E23560">
              <w:rPr>
                <w:rFonts w:ascii="Times New Roman" w:eastAsiaTheme="minorEastAsia" w:hAnsi="Times New Roman"/>
                <w:sz w:val="28"/>
                <w:szCs w:val="28"/>
              </w:rPr>
              <w:t>теоретических знаний практического обучения при</w:t>
            </w: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158"/>
        </w:trPr>
        <w:tc>
          <w:tcPr>
            <w:tcW w:w="500" w:type="dxa"/>
            <w:vMerge/>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3"/>
                <w:szCs w:val="13"/>
              </w:rPr>
            </w:pPr>
          </w:p>
        </w:tc>
        <w:tc>
          <w:tcPr>
            <w:tcW w:w="268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jc w:val="center"/>
              <w:rPr>
                <w:rFonts w:ascii="Times New Roman" w:eastAsiaTheme="minorEastAsia" w:hAnsi="Times New Roman"/>
                <w:sz w:val="24"/>
                <w:szCs w:val="24"/>
              </w:rPr>
            </w:pPr>
            <w:r w:rsidRPr="00E23560">
              <w:rPr>
                <w:rFonts w:ascii="Times New Roman" w:eastAsiaTheme="minorEastAsia" w:hAnsi="Times New Roman"/>
                <w:sz w:val="28"/>
                <w:szCs w:val="28"/>
              </w:rPr>
              <w:t>корректирующий</w:t>
            </w:r>
          </w:p>
        </w:tc>
        <w:tc>
          <w:tcPr>
            <w:tcW w:w="2440" w:type="dxa"/>
            <w:gridSpan w:val="2"/>
            <w:vMerge w:val="restart"/>
            <w:tcBorders>
              <w:top w:val="nil"/>
              <w:left w:val="nil"/>
              <w:bottom w:val="nil"/>
              <w:right w:val="nil"/>
            </w:tcBorders>
            <w:vAlign w:val="bottom"/>
          </w:tcPr>
          <w:p w:rsidR="001E1FF2" w:rsidRPr="00E23560" w:rsidRDefault="00F132AC">
            <w:pPr>
              <w:widowControl w:val="0"/>
              <w:autoSpaceDE w:val="0"/>
              <w:autoSpaceDN w:val="0"/>
              <w:adjustRightInd w:val="0"/>
              <w:spacing w:after="0" w:line="240" w:lineRule="auto"/>
              <w:ind w:left="100"/>
              <w:rPr>
                <w:rFonts w:ascii="Times New Roman" w:eastAsiaTheme="minorEastAsia" w:hAnsi="Times New Roman"/>
                <w:sz w:val="24"/>
                <w:szCs w:val="24"/>
              </w:rPr>
            </w:pPr>
            <w:r w:rsidRPr="00E23560">
              <w:rPr>
                <w:rFonts w:ascii="Times New Roman" w:eastAsiaTheme="minorEastAsia" w:hAnsi="Times New Roman"/>
                <w:sz w:val="28"/>
                <w:szCs w:val="28"/>
              </w:rPr>
              <w:t>использовании</w:t>
            </w:r>
          </w:p>
        </w:tc>
        <w:tc>
          <w:tcPr>
            <w:tcW w:w="2260" w:type="dxa"/>
            <w:gridSpan w:val="2"/>
            <w:vMerge w:val="restart"/>
            <w:tcBorders>
              <w:top w:val="nil"/>
              <w:left w:val="nil"/>
              <w:bottom w:val="nil"/>
              <w:right w:val="nil"/>
            </w:tcBorders>
            <w:vAlign w:val="bottom"/>
          </w:tcPr>
          <w:p w:rsidR="001E1FF2" w:rsidRPr="00E23560" w:rsidRDefault="00F132AC">
            <w:pPr>
              <w:widowControl w:val="0"/>
              <w:autoSpaceDE w:val="0"/>
              <w:autoSpaceDN w:val="0"/>
              <w:adjustRightInd w:val="0"/>
              <w:spacing w:after="0" w:line="240" w:lineRule="auto"/>
              <w:ind w:left="120"/>
              <w:rPr>
                <w:rFonts w:ascii="Times New Roman" w:eastAsiaTheme="minorEastAsia" w:hAnsi="Times New Roman"/>
                <w:sz w:val="24"/>
                <w:szCs w:val="24"/>
              </w:rPr>
            </w:pPr>
            <w:r w:rsidRPr="00E23560">
              <w:rPr>
                <w:rFonts w:ascii="Times New Roman" w:eastAsiaTheme="minorEastAsia" w:hAnsi="Times New Roman"/>
                <w:sz w:val="28"/>
                <w:szCs w:val="28"/>
              </w:rPr>
              <w:t>нетрадиционных</w:t>
            </w:r>
          </w:p>
        </w:tc>
        <w:tc>
          <w:tcPr>
            <w:tcW w:w="48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3"/>
                <w:szCs w:val="13"/>
              </w:rPr>
            </w:pPr>
          </w:p>
        </w:tc>
        <w:tc>
          <w:tcPr>
            <w:tcW w:w="124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jc w:val="right"/>
              <w:rPr>
                <w:rFonts w:ascii="Times New Roman" w:eastAsiaTheme="minorEastAsia" w:hAnsi="Times New Roman"/>
                <w:sz w:val="24"/>
                <w:szCs w:val="24"/>
              </w:rPr>
            </w:pPr>
            <w:r w:rsidRPr="00E23560">
              <w:rPr>
                <w:rFonts w:ascii="Times New Roman" w:eastAsiaTheme="minorEastAsia" w:hAnsi="Times New Roman"/>
                <w:sz w:val="28"/>
                <w:szCs w:val="28"/>
              </w:rPr>
              <w:t>методов,</w:t>
            </w: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164"/>
        </w:trPr>
        <w:tc>
          <w:tcPr>
            <w:tcW w:w="500" w:type="dxa"/>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268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2440" w:type="dxa"/>
            <w:gridSpan w:val="2"/>
            <w:vMerge/>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2260" w:type="dxa"/>
            <w:gridSpan w:val="2"/>
            <w:vMerge/>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48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124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322"/>
        </w:trPr>
        <w:tc>
          <w:tcPr>
            <w:tcW w:w="500" w:type="dxa"/>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268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6420" w:type="dxa"/>
            <w:gridSpan w:val="6"/>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321" w:lineRule="exact"/>
              <w:ind w:left="100"/>
              <w:rPr>
                <w:rFonts w:ascii="Times New Roman" w:eastAsiaTheme="minorEastAsia" w:hAnsi="Times New Roman"/>
                <w:sz w:val="24"/>
                <w:szCs w:val="24"/>
              </w:rPr>
            </w:pPr>
            <w:r w:rsidRPr="00E23560">
              <w:rPr>
                <w:rFonts w:ascii="Times New Roman" w:eastAsiaTheme="minorEastAsia" w:hAnsi="Times New Roman"/>
                <w:sz w:val="28"/>
                <w:szCs w:val="28"/>
              </w:rPr>
              <w:t>технологий. Рефлексия, корректировка содержания</w:t>
            </w: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322"/>
        </w:trPr>
        <w:tc>
          <w:tcPr>
            <w:tcW w:w="500" w:type="dxa"/>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268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6420" w:type="dxa"/>
            <w:gridSpan w:val="6"/>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321" w:lineRule="exact"/>
              <w:ind w:left="100"/>
              <w:rPr>
                <w:rFonts w:ascii="Times New Roman" w:eastAsiaTheme="minorEastAsia" w:hAnsi="Times New Roman"/>
                <w:sz w:val="24"/>
                <w:szCs w:val="24"/>
              </w:rPr>
            </w:pPr>
            <w:r w:rsidRPr="00E23560">
              <w:rPr>
                <w:rFonts w:ascii="Times New Roman" w:eastAsiaTheme="minorEastAsia" w:hAnsi="Times New Roman"/>
                <w:sz w:val="28"/>
                <w:szCs w:val="28"/>
              </w:rPr>
              <w:t>и  технологий  в  основе  практического  обучения</w:t>
            </w: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325"/>
        </w:trPr>
        <w:tc>
          <w:tcPr>
            <w:tcW w:w="500" w:type="dxa"/>
            <w:tcBorders>
              <w:top w:val="nil"/>
              <w:left w:val="single" w:sz="8" w:space="0" w:color="auto"/>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268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440" w:type="dxa"/>
            <w:tcBorders>
              <w:top w:val="nil"/>
              <w:left w:val="nil"/>
              <w:bottom w:val="single" w:sz="8" w:space="0" w:color="auto"/>
              <w:right w:val="nil"/>
            </w:tcBorders>
            <w:vAlign w:val="bottom"/>
          </w:tcPr>
          <w:p w:rsidR="001E1FF2" w:rsidRPr="00E23560" w:rsidRDefault="00F132AC">
            <w:pPr>
              <w:widowControl w:val="0"/>
              <w:autoSpaceDE w:val="0"/>
              <w:autoSpaceDN w:val="0"/>
              <w:adjustRightInd w:val="0"/>
              <w:spacing w:after="0" w:line="321" w:lineRule="exact"/>
              <w:ind w:left="100"/>
              <w:rPr>
                <w:rFonts w:ascii="Times New Roman" w:eastAsiaTheme="minorEastAsia" w:hAnsi="Times New Roman"/>
                <w:sz w:val="24"/>
                <w:szCs w:val="24"/>
              </w:rPr>
            </w:pPr>
            <w:r w:rsidRPr="00E23560">
              <w:rPr>
                <w:rFonts w:ascii="Times New Roman" w:eastAsiaTheme="minorEastAsia" w:hAnsi="Times New Roman"/>
                <w:sz w:val="28"/>
                <w:szCs w:val="28"/>
              </w:rPr>
              <w:t>студентов.</w:t>
            </w:r>
          </w:p>
        </w:tc>
        <w:tc>
          <w:tcPr>
            <w:tcW w:w="100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84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42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48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24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bl>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340"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7" w:lineRule="auto"/>
        <w:ind w:left="120" w:right="120" w:firstLine="711"/>
        <w:jc w:val="both"/>
        <w:rPr>
          <w:rFonts w:ascii="Times New Roman" w:hAnsi="Times New Roman"/>
          <w:sz w:val="24"/>
          <w:szCs w:val="24"/>
        </w:rPr>
      </w:pPr>
      <w:r>
        <w:rPr>
          <w:rFonts w:ascii="Times New Roman" w:hAnsi="Times New Roman"/>
          <w:sz w:val="28"/>
          <w:szCs w:val="28"/>
        </w:rPr>
        <w:t>Далее рассмотрим и обобщим представленный в различных публикациях опыт педагогов-практиков по аудиторному обучению студентов вузов использованию ИКТ. В рамках современных подходов основной акцент должен делаться на подготовке учебной программы, которые должны быть модульными и ориентированными на обеспечение:</w:t>
      </w:r>
    </w:p>
    <w:p w:rsidR="001E1FF2" w:rsidRDefault="001E1FF2">
      <w:pPr>
        <w:widowControl w:val="0"/>
        <w:autoSpaceDE w:val="0"/>
        <w:autoSpaceDN w:val="0"/>
        <w:adjustRightInd w:val="0"/>
        <w:spacing w:after="0" w:line="106" w:lineRule="exact"/>
        <w:rPr>
          <w:rFonts w:ascii="Times New Roman" w:hAnsi="Times New Roman"/>
          <w:sz w:val="24"/>
          <w:szCs w:val="24"/>
        </w:rPr>
      </w:pPr>
    </w:p>
    <w:p w:rsidR="001E1FF2" w:rsidRDefault="00F132AC" w:rsidP="00F132AC">
      <w:pPr>
        <w:widowControl w:val="0"/>
        <w:numPr>
          <w:ilvl w:val="0"/>
          <w:numId w:val="115"/>
        </w:numPr>
        <w:tabs>
          <w:tab w:val="clear" w:pos="720"/>
          <w:tab w:val="num" w:pos="1253"/>
        </w:tabs>
        <w:overflowPunct w:val="0"/>
        <w:autoSpaceDE w:val="0"/>
        <w:autoSpaceDN w:val="0"/>
        <w:adjustRightInd w:val="0"/>
        <w:spacing w:after="0" w:line="291" w:lineRule="auto"/>
        <w:ind w:left="120" w:right="120" w:firstLine="711"/>
        <w:jc w:val="both"/>
        <w:rPr>
          <w:rFonts w:ascii="Symbol" w:hAnsi="Symbol" w:cs="Symbol"/>
          <w:sz w:val="28"/>
          <w:szCs w:val="28"/>
        </w:rPr>
      </w:pPr>
      <w:r>
        <w:rPr>
          <w:rFonts w:ascii="Times New Roman" w:hAnsi="Times New Roman"/>
          <w:sz w:val="28"/>
          <w:szCs w:val="28"/>
        </w:rPr>
        <w:t xml:space="preserve">процессов получения базовых знаний и умений по предметам информационного и компьютерного циклов; </w:t>
      </w:r>
    </w:p>
    <w:p w:rsidR="001E1FF2" w:rsidRDefault="001E1FF2">
      <w:pPr>
        <w:widowControl w:val="0"/>
        <w:autoSpaceDE w:val="0"/>
        <w:autoSpaceDN w:val="0"/>
        <w:adjustRightInd w:val="0"/>
        <w:spacing w:after="0" w:line="177" w:lineRule="exact"/>
        <w:rPr>
          <w:rFonts w:ascii="Symbol" w:hAnsi="Symbol" w:cs="Symbol"/>
          <w:sz w:val="28"/>
          <w:szCs w:val="28"/>
        </w:rPr>
      </w:pPr>
    </w:p>
    <w:p w:rsidR="001E1FF2" w:rsidRDefault="00F132AC" w:rsidP="00F132AC">
      <w:pPr>
        <w:widowControl w:val="0"/>
        <w:numPr>
          <w:ilvl w:val="0"/>
          <w:numId w:val="115"/>
        </w:numPr>
        <w:tabs>
          <w:tab w:val="clear" w:pos="720"/>
          <w:tab w:val="num" w:pos="1253"/>
        </w:tabs>
        <w:overflowPunct w:val="0"/>
        <w:autoSpaceDE w:val="0"/>
        <w:autoSpaceDN w:val="0"/>
        <w:adjustRightInd w:val="0"/>
        <w:spacing w:after="0" w:line="295" w:lineRule="auto"/>
        <w:ind w:left="120" w:right="120" w:firstLine="711"/>
        <w:jc w:val="both"/>
        <w:rPr>
          <w:rFonts w:ascii="Symbol" w:hAnsi="Symbol" w:cs="Symbol"/>
          <w:sz w:val="28"/>
          <w:szCs w:val="28"/>
        </w:rPr>
      </w:pPr>
      <w:r>
        <w:rPr>
          <w:rFonts w:ascii="Times New Roman" w:hAnsi="Times New Roman"/>
          <w:sz w:val="28"/>
          <w:szCs w:val="28"/>
        </w:rPr>
        <w:t xml:space="preserve">своевременного доступа к новейшей научной и практической информации, передовому опыту в области ИКТ и т.д.; </w:t>
      </w:r>
    </w:p>
    <w:p w:rsidR="001E1FF2" w:rsidRDefault="001E1FF2">
      <w:pPr>
        <w:widowControl w:val="0"/>
        <w:autoSpaceDE w:val="0"/>
        <w:autoSpaceDN w:val="0"/>
        <w:adjustRightInd w:val="0"/>
        <w:spacing w:after="0" w:line="83" w:lineRule="exact"/>
        <w:rPr>
          <w:rFonts w:ascii="Symbol" w:hAnsi="Symbol" w:cs="Symbol"/>
          <w:sz w:val="28"/>
          <w:szCs w:val="28"/>
        </w:rPr>
      </w:pPr>
    </w:p>
    <w:p w:rsidR="001E1FF2" w:rsidRDefault="00F132AC" w:rsidP="00F132AC">
      <w:pPr>
        <w:widowControl w:val="0"/>
        <w:numPr>
          <w:ilvl w:val="0"/>
          <w:numId w:val="115"/>
        </w:numPr>
        <w:tabs>
          <w:tab w:val="clear" w:pos="720"/>
          <w:tab w:val="num" w:pos="1260"/>
        </w:tabs>
        <w:overflowPunct w:val="0"/>
        <w:autoSpaceDE w:val="0"/>
        <w:autoSpaceDN w:val="0"/>
        <w:adjustRightInd w:val="0"/>
        <w:spacing w:after="0" w:line="240" w:lineRule="auto"/>
        <w:ind w:left="1260" w:hanging="429"/>
        <w:jc w:val="both"/>
        <w:rPr>
          <w:rFonts w:ascii="Symbol" w:hAnsi="Symbol" w:cs="Symbol"/>
          <w:sz w:val="28"/>
          <w:szCs w:val="28"/>
        </w:rPr>
      </w:pPr>
      <w:r>
        <w:rPr>
          <w:rFonts w:ascii="Times New Roman" w:hAnsi="Times New Roman"/>
          <w:sz w:val="28"/>
          <w:szCs w:val="28"/>
        </w:rPr>
        <w:t xml:space="preserve">понимания инноваций в изучаемой области; </w:t>
      </w:r>
    </w:p>
    <w:p w:rsidR="001E1FF2" w:rsidRDefault="001E1FF2">
      <w:pPr>
        <w:widowControl w:val="0"/>
        <w:autoSpaceDE w:val="0"/>
        <w:autoSpaceDN w:val="0"/>
        <w:adjustRightInd w:val="0"/>
        <w:spacing w:after="0" w:line="244" w:lineRule="exact"/>
        <w:rPr>
          <w:rFonts w:ascii="Symbol" w:hAnsi="Symbol" w:cs="Symbol"/>
          <w:sz w:val="28"/>
          <w:szCs w:val="28"/>
        </w:rPr>
      </w:pPr>
    </w:p>
    <w:p w:rsidR="001E1FF2" w:rsidRDefault="00F132AC" w:rsidP="00F132AC">
      <w:pPr>
        <w:widowControl w:val="0"/>
        <w:numPr>
          <w:ilvl w:val="0"/>
          <w:numId w:val="115"/>
        </w:numPr>
        <w:tabs>
          <w:tab w:val="clear" w:pos="720"/>
          <w:tab w:val="num" w:pos="1253"/>
        </w:tabs>
        <w:overflowPunct w:val="0"/>
        <w:autoSpaceDE w:val="0"/>
        <w:autoSpaceDN w:val="0"/>
        <w:adjustRightInd w:val="0"/>
        <w:spacing w:after="0" w:line="295" w:lineRule="auto"/>
        <w:ind w:left="120" w:right="120" w:firstLine="711"/>
        <w:jc w:val="both"/>
        <w:rPr>
          <w:rFonts w:ascii="Symbol" w:hAnsi="Symbol" w:cs="Symbol"/>
          <w:sz w:val="28"/>
          <w:szCs w:val="28"/>
        </w:rPr>
      </w:pPr>
      <w:r>
        <w:rPr>
          <w:rFonts w:ascii="Times New Roman" w:hAnsi="Times New Roman"/>
          <w:sz w:val="28"/>
          <w:szCs w:val="28"/>
        </w:rPr>
        <w:t xml:space="preserve">возможностей по овладению передовыми знаниями, умениями и навыками или их усовершенствованию. </w:t>
      </w:r>
    </w:p>
    <w:p w:rsidR="001E1FF2" w:rsidRDefault="001E1FF2">
      <w:pPr>
        <w:widowControl w:val="0"/>
        <w:autoSpaceDE w:val="0"/>
        <w:autoSpaceDN w:val="0"/>
        <w:adjustRightInd w:val="0"/>
        <w:spacing w:after="0" w:line="153" w:lineRule="exact"/>
        <w:rPr>
          <w:rFonts w:ascii="Times New Roman" w:hAnsi="Times New Roman"/>
          <w:sz w:val="24"/>
          <w:szCs w:val="24"/>
        </w:rPr>
      </w:pPr>
    </w:p>
    <w:p w:rsidR="001E1FF2" w:rsidRDefault="00F132AC">
      <w:pPr>
        <w:widowControl w:val="0"/>
        <w:overflowPunct w:val="0"/>
        <w:autoSpaceDE w:val="0"/>
        <w:autoSpaceDN w:val="0"/>
        <w:adjustRightInd w:val="0"/>
        <w:spacing w:after="0" w:line="307" w:lineRule="auto"/>
        <w:ind w:left="120" w:right="120" w:firstLine="711"/>
        <w:rPr>
          <w:rFonts w:ascii="Times New Roman" w:hAnsi="Times New Roman"/>
          <w:sz w:val="24"/>
          <w:szCs w:val="24"/>
        </w:rPr>
      </w:pPr>
      <w:r>
        <w:rPr>
          <w:rFonts w:ascii="Times New Roman" w:hAnsi="Times New Roman"/>
          <w:sz w:val="28"/>
          <w:szCs w:val="28"/>
        </w:rPr>
        <w:t>Целевыми посылками обучения студентов использованию ИКТ в будущей профессиональной деятельности могут выступать:</w:t>
      </w:r>
    </w:p>
    <w:p w:rsidR="001E1FF2" w:rsidRDefault="001E1FF2">
      <w:pPr>
        <w:widowControl w:val="0"/>
        <w:autoSpaceDE w:val="0"/>
        <w:autoSpaceDN w:val="0"/>
        <w:adjustRightInd w:val="0"/>
        <w:spacing w:after="0" w:line="160" w:lineRule="exact"/>
        <w:rPr>
          <w:rFonts w:ascii="Times New Roman" w:hAnsi="Times New Roman"/>
          <w:sz w:val="24"/>
          <w:szCs w:val="24"/>
        </w:rPr>
      </w:pPr>
    </w:p>
    <w:p w:rsidR="001E1FF2" w:rsidRDefault="00F132AC">
      <w:pPr>
        <w:widowControl w:val="0"/>
        <w:overflowPunct w:val="0"/>
        <w:autoSpaceDE w:val="0"/>
        <w:autoSpaceDN w:val="0"/>
        <w:adjustRightInd w:val="0"/>
        <w:spacing w:after="0" w:line="295" w:lineRule="auto"/>
        <w:ind w:left="120" w:right="120" w:firstLine="711"/>
        <w:rPr>
          <w:rFonts w:ascii="Times New Roman" w:hAnsi="Times New Roman"/>
          <w:sz w:val="24"/>
          <w:szCs w:val="24"/>
        </w:rPr>
      </w:pPr>
      <w:r>
        <w:rPr>
          <w:rFonts w:ascii="Symbol" w:hAnsi="Symbol" w:cs="Symbol"/>
          <w:sz w:val="28"/>
          <w:szCs w:val="28"/>
        </w:rPr>
        <w:t></w:t>
      </w:r>
      <w:r>
        <w:rPr>
          <w:rFonts w:ascii="Times New Roman" w:hAnsi="Times New Roman"/>
          <w:sz w:val="28"/>
          <w:szCs w:val="28"/>
        </w:rPr>
        <w:t xml:space="preserve"> достижение хороших результатов в группах с различными уровнями владения ИКТ, специфическими навыками и желанием учиться;</w:t>
      </w:r>
    </w:p>
    <w:p w:rsidR="001E1FF2" w:rsidRDefault="001E1FF2">
      <w:pPr>
        <w:widowControl w:val="0"/>
        <w:autoSpaceDE w:val="0"/>
        <w:autoSpaceDN w:val="0"/>
        <w:adjustRightInd w:val="0"/>
        <w:spacing w:after="0" w:line="138" w:lineRule="exact"/>
        <w:rPr>
          <w:rFonts w:ascii="Times New Roman" w:hAnsi="Times New Roman"/>
          <w:sz w:val="24"/>
          <w:szCs w:val="24"/>
        </w:rPr>
      </w:pPr>
    </w:p>
    <w:p w:rsidR="001E1FF2" w:rsidRDefault="00F132AC">
      <w:pPr>
        <w:widowControl w:val="0"/>
        <w:autoSpaceDE w:val="0"/>
        <w:autoSpaceDN w:val="0"/>
        <w:adjustRightInd w:val="0"/>
        <w:spacing w:after="0" w:line="240" w:lineRule="auto"/>
        <w:ind w:left="4760"/>
        <w:rPr>
          <w:rFonts w:ascii="Times New Roman" w:hAnsi="Times New Roman"/>
          <w:sz w:val="24"/>
          <w:szCs w:val="24"/>
        </w:rPr>
      </w:pPr>
      <w:r>
        <w:rPr>
          <w:rFonts w:ascii="Times New Roman" w:hAnsi="Times New Roman"/>
          <w:sz w:val="28"/>
          <w:szCs w:val="28"/>
        </w:rPr>
        <w:t>200</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pgSz w:w="11904" w:h="16838"/>
          <w:pgMar w:top="1113" w:right="740" w:bottom="600" w:left="1580" w:header="720" w:footer="720" w:gutter="0"/>
          <w:cols w:space="720" w:equalWidth="0">
            <w:col w:w="9580"/>
          </w:cols>
          <w:noEndnote/>
        </w:sectPr>
      </w:pPr>
    </w:p>
    <w:p w:rsidR="001E1FF2" w:rsidRDefault="00F132AC">
      <w:pPr>
        <w:widowControl w:val="0"/>
        <w:autoSpaceDE w:val="0"/>
        <w:autoSpaceDN w:val="0"/>
        <w:adjustRightInd w:val="0"/>
        <w:spacing w:after="0" w:line="239" w:lineRule="auto"/>
        <w:ind w:left="720"/>
        <w:rPr>
          <w:rFonts w:ascii="Times New Roman" w:hAnsi="Times New Roman"/>
          <w:sz w:val="24"/>
          <w:szCs w:val="24"/>
        </w:rPr>
      </w:pPr>
      <w:bookmarkStart w:id="200" w:name="page401"/>
      <w:bookmarkEnd w:id="200"/>
      <w:r>
        <w:rPr>
          <w:rFonts w:ascii="Symbol" w:hAnsi="Symbol" w:cs="Symbol"/>
          <w:sz w:val="28"/>
          <w:szCs w:val="28"/>
        </w:rPr>
        <w:lastRenderedPageBreak/>
        <w:t></w:t>
      </w:r>
      <w:r>
        <w:rPr>
          <w:rFonts w:ascii="Times New Roman" w:hAnsi="Times New Roman"/>
          <w:sz w:val="28"/>
          <w:szCs w:val="28"/>
        </w:rPr>
        <w:t xml:space="preserve">  определение горизонтов личных перспектив каждого обучаемого,</w:t>
      </w:r>
    </w:p>
    <w:p w:rsidR="001E1FF2" w:rsidRDefault="001E1FF2">
      <w:pPr>
        <w:widowControl w:val="0"/>
        <w:autoSpaceDE w:val="0"/>
        <w:autoSpaceDN w:val="0"/>
        <w:adjustRightInd w:val="0"/>
        <w:spacing w:after="0" w:line="232" w:lineRule="exact"/>
        <w:rPr>
          <w:rFonts w:ascii="Times New Roman" w:hAnsi="Times New Roman"/>
          <w:sz w:val="24"/>
          <w:szCs w:val="24"/>
        </w:rPr>
      </w:pPr>
    </w:p>
    <w:p w:rsidR="001E1FF2" w:rsidRDefault="00F132AC">
      <w:pPr>
        <w:widowControl w:val="0"/>
        <w:overflowPunct w:val="0"/>
        <w:autoSpaceDE w:val="0"/>
        <w:autoSpaceDN w:val="0"/>
        <w:adjustRightInd w:val="0"/>
        <w:spacing w:after="0" w:line="334" w:lineRule="auto"/>
        <w:ind w:right="20"/>
        <w:jc w:val="both"/>
        <w:rPr>
          <w:rFonts w:ascii="Times New Roman" w:hAnsi="Times New Roman"/>
          <w:sz w:val="24"/>
          <w:szCs w:val="24"/>
        </w:rPr>
      </w:pPr>
      <w:r>
        <w:rPr>
          <w:rFonts w:ascii="Times New Roman" w:hAnsi="Times New Roman"/>
          <w:sz w:val="28"/>
          <w:szCs w:val="28"/>
        </w:rPr>
        <w:t>достижимых для него в результате систематического повышения степени владения ИКТ и овладения знаниями об основных инновациях, особенностях массового непрерывного обучения;</w:t>
      </w:r>
    </w:p>
    <w:p w:rsidR="001E1FF2" w:rsidRDefault="001E1FF2">
      <w:pPr>
        <w:widowControl w:val="0"/>
        <w:autoSpaceDE w:val="0"/>
        <w:autoSpaceDN w:val="0"/>
        <w:adjustRightInd w:val="0"/>
        <w:spacing w:after="0" w:line="125" w:lineRule="exact"/>
        <w:rPr>
          <w:rFonts w:ascii="Times New Roman" w:hAnsi="Times New Roman"/>
          <w:sz w:val="24"/>
          <w:szCs w:val="24"/>
        </w:rPr>
      </w:pPr>
    </w:p>
    <w:p w:rsidR="001E1FF2" w:rsidRDefault="00F132AC" w:rsidP="00F132AC">
      <w:pPr>
        <w:widowControl w:val="0"/>
        <w:numPr>
          <w:ilvl w:val="0"/>
          <w:numId w:val="116"/>
        </w:numPr>
        <w:tabs>
          <w:tab w:val="clear" w:pos="720"/>
          <w:tab w:val="num" w:pos="1134"/>
        </w:tabs>
        <w:overflowPunct w:val="0"/>
        <w:autoSpaceDE w:val="0"/>
        <w:autoSpaceDN w:val="0"/>
        <w:adjustRightInd w:val="0"/>
        <w:spacing w:after="0" w:line="323" w:lineRule="auto"/>
        <w:ind w:left="0" w:right="20" w:firstLine="711"/>
        <w:jc w:val="both"/>
        <w:rPr>
          <w:rFonts w:ascii="Symbol" w:hAnsi="Symbol" w:cs="Symbol"/>
          <w:sz w:val="28"/>
          <w:szCs w:val="28"/>
        </w:rPr>
      </w:pPr>
      <w:r>
        <w:rPr>
          <w:rFonts w:ascii="Times New Roman" w:hAnsi="Times New Roman"/>
          <w:sz w:val="28"/>
          <w:szCs w:val="28"/>
        </w:rPr>
        <w:t xml:space="preserve">максимальная индивидуализация работы за счет гибкой настройки учебных заданий и учебного материала к персональным потребностям каждого студента; </w:t>
      </w:r>
    </w:p>
    <w:p w:rsidR="001E1FF2" w:rsidRDefault="001E1FF2">
      <w:pPr>
        <w:widowControl w:val="0"/>
        <w:autoSpaceDE w:val="0"/>
        <w:autoSpaceDN w:val="0"/>
        <w:adjustRightInd w:val="0"/>
        <w:spacing w:after="0" w:line="52" w:lineRule="exact"/>
        <w:rPr>
          <w:rFonts w:ascii="Symbol" w:hAnsi="Symbol" w:cs="Symbol"/>
          <w:sz w:val="28"/>
          <w:szCs w:val="28"/>
        </w:rPr>
      </w:pPr>
    </w:p>
    <w:p w:rsidR="001E1FF2" w:rsidRDefault="00F132AC" w:rsidP="00F132AC">
      <w:pPr>
        <w:widowControl w:val="0"/>
        <w:numPr>
          <w:ilvl w:val="0"/>
          <w:numId w:val="116"/>
        </w:numPr>
        <w:tabs>
          <w:tab w:val="clear" w:pos="720"/>
          <w:tab w:val="num" w:pos="1140"/>
        </w:tabs>
        <w:overflowPunct w:val="0"/>
        <w:autoSpaceDE w:val="0"/>
        <w:autoSpaceDN w:val="0"/>
        <w:adjustRightInd w:val="0"/>
        <w:spacing w:after="0" w:line="239" w:lineRule="auto"/>
        <w:ind w:left="1140" w:hanging="429"/>
        <w:jc w:val="both"/>
        <w:rPr>
          <w:rFonts w:ascii="Symbol" w:hAnsi="Symbol" w:cs="Symbol"/>
          <w:sz w:val="28"/>
          <w:szCs w:val="28"/>
        </w:rPr>
      </w:pPr>
      <w:r>
        <w:rPr>
          <w:rFonts w:ascii="Times New Roman" w:hAnsi="Times New Roman"/>
          <w:sz w:val="28"/>
          <w:szCs w:val="28"/>
        </w:rPr>
        <w:t xml:space="preserve">содействие повышению личной мотивации к обучению. </w:t>
      </w:r>
    </w:p>
    <w:p w:rsidR="001E1FF2" w:rsidRDefault="001E1FF2">
      <w:pPr>
        <w:widowControl w:val="0"/>
        <w:autoSpaceDE w:val="0"/>
        <w:autoSpaceDN w:val="0"/>
        <w:adjustRightInd w:val="0"/>
        <w:spacing w:after="0" w:line="232" w:lineRule="exact"/>
        <w:rPr>
          <w:rFonts w:ascii="Times New Roman" w:hAnsi="Times New Roman"/>
          <w:sz w:val="24"/>
          <w:szCs w:val="24"/>
        </w:rPr>
      </w:pPr>
    </w:p>
    <w:p w:rsidR="001E1FF2" w:rsidRDefault="00F132AC">
      <w:pPr>
        <w:widowControl w:val="0"/>
        <w:overflowPunct w:val="0"/>
        <w:autoSpaceDE w:val="0"/>
        <w:autoSpaceDN w:val="0"/>
        <w:adjustRightInd w:val="0"/>
        <w:spacing w:after="0" w:line="307" w:lineRule="auto"/>
        <w:ind w:firstLine="711"/>
        <w:jc w:val="both"/>
        <w:rPr>
          <w:rFonts w:ascii="Times New Roman" w:hAnsi="Times New Roman"/>
          <w:sz w:val="24"/>
          <w:szCs w:val="24"/>
        </w:rPr>
      </w:pPr>
      <w:r>
        <w:rPr>
          <w:rFonts w:ascii="Times New Roman" w:hAnsi="Times New Roman"/>
          <w:sz w:val="28"/>
          <w:szCs w:val="28"/>
        </w:rPr>
        <w:t>Система подготовки студентов к применению современных ИКТ представляет собой многоплановый и длительный педагогический процесс, в</w:t>
      </w:r>
    </w:p>
    <w:p w:rsidR="001E1FF2" w:rsidRDefault="001E1FF2">
      <w:pPr>
        <w:widowControl w:val="0"/>
        <w:autoSpaceDE w:val="0"/>
        <w:autoSpaceDN w:val="0"/>
        <w:adjustRightInd w:val="0"/>
        <w:spacing w:after="0" w:line="142" w:lineRule="exact"/>
        <w:rPr>
          <w:rFonts w:ascii="Times New Roman" w:hAnsi="Times New Roman"/>
          <w:sz w:val="24"/>
          <w:szCs w:val="24"/>
        </w:rPr>
      </w:pPr>
    </w:p>
    <w:p w:rsidR="001E1FF2" w:rsidRDefault="00F132AC">
      <w:pPr>
        <w:widowControl w:val="0"/>
        <w:overflowPunct w:val="0"/>
        <w:autoSpaceDE w:val="0"/>
        <w:autoSpaceDN w:val="0"/>
        <w:adjustRightInd w:val="0"/>
        <w:spacing w:after="0" w:line="310" w:lineRule="auto"/>
        <w:jc w:val="both"/>
        <w:rPr>
          <w:rFonts w:ascii="Times New Roman" w:hAnsi="Times New Roman"/>
          <w:sz w:val="24"/>
          <w:szCs w:val="24"/>
        </w:rPr>
      </w:pPr>
      <w:r>
        <w:rPr>
          <w:rFonts w:ascii="Times New Roman" w:hAnsi="Times New Roman"/>
          <w:sz w:val="28"/>
          <w:szCs w:val="28"/>
        </w:rPr>
        <w:t>ходе которого поэтапно, в определенной логической последовательности формируется готовность как интегративного качества будущего специалиста.</w:t>
      </w:r>
    </w:p>
    <w:p w:rsidR="001E1FF2" w:rsidRDefault="001E1FF2">
      <w:pPr>
        <w:widowControl w:val="0"/>
        <w:autoSpaceDE w:val="0"/>
        <w:autoSpaceDN w:val="0"/>
        <w:adjustRightInd w:val="0"/>
        <w:spacing w:after="0" w:line="133" w:lineRule="exact"/>
        <w:rPr>
          <w:rFonts w:ascii="Times New Roman" w:hAnsi="Times New Roman"/>
          <w:sz w:val="24"/>
          <w:szCs w:val="24"/>
        </w:rPr>
      </w:pPr>
    </w:p>
    <w:p w:rsidR="001E1FF2" w:rsidRDefault="00F132AC">
      <w:pPr>
        <w:widowControl w:val="0"/>
        <w:overflowPunct w:val="0"/>
        <w:autoSpaceDE w:val="0"/>
        <w:autoSpaceDN w:val="0"/>
        <w:adjustRightInd w:val="0"/>
        <w:spacing w:after="0" w:line="310" w:lineRule="auto"/>
        <w:jc w:val="both"/>
        <w:rPr>
          <w:rFonts w:ascii="Times New Roman" w:hAnsi="Times New Roman"/>
          <w:sz w:val="24"/>
          <w:szCs w:val="24"/>
        </w:rPr>
      </w:pPr>
      <w:r>
        <w:rPr>
          <w:rFonts w:ascii="Times New Roman" w:hAnsi="Times New Roman"/>
          <w:sz w:val="28"/>
          <w:szCs w:val="28"/>
        </w:rPr>
        <w:t>Отдельный этап подготовки учащихся к использованию ИКТ является логически завершенным отрезком учебно-воспитательного процесса,</w:t>
      </w:r>
    </w:p>
    <w:p w:rsidR="001E1FF2" w:rsidRDefault="001E1FF2">
      <w:pPr>
        <w:widowControl w:val="0"/>
        <w:autoSpaceDE w:val="0"/>
        <w:autoSpaceDN w:val="0"/>
        <w:adjustRightInd w:val="0"/>
        <w:spacing w:after="0" w:line="66"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которому соответствуют четкие целевые установки, конкретное дидактико-</w:t>
      </w:r>
    </w:p>
    <w:p w:rsidR="001E1FF2" w:rsidRDefault="001E1FF2">
      <w:pPr>
        <w:widowControl w:val="0"/>
        <w:autoSpaceDE w:val="0"/>
        <w:autoSpaceDN w:val="0"/>
        <w:adjustRightInd w:val="0"/>
        <w:spacing w:after="0" w:line="230" w:lineRule="exact"/>
        <w:rPr>
          <w:rFonts w:ascii="Times New Roman" w:hAnsi="Times New Roman"/>
          <w:sz w:val="24"/>
          <w:szCs w:val="24"/>
        </w:rPr>
      </w:pPr>
    </w:p>
    <w:p w:rsidR="001E1FF2" w:rsidRDefault="00F132AC">
      <w:pPr>
        <w:widowControl w:val="0"/>
        <w:overflowPunct w:val="0"/>
        <w:autoSpaceDE w:val="0"/>
        <w:autoSpaceDN w:val="0"/>
        <w:adjustRightInd w:val="0"/>
        <w:spacing w:after="0" w:line="310" w:lineRule="auto"/>
        <w:jc w:val="both"/>
        <w:rPr>
          <w:rFonts w:ascii="Times New Roman" w:hAnsi="Times New Roman"/>
          <w:sz w:val="24"/>
          <w:szCs w:val="24"/>
        </w:rPr>
      </w:pPr>
      <w:r>
        <w:rPr>
          <w:rFonts w:ascii="Times New Roman" w:hAnsi="Times New Roman"/>
          <w:sz w:val="28"/>
          <w:szCs w:val="28"/>
        </w:rPr>
        <w:t>методическое обеспечение, определенное предметное содержание и который отражает соответствующий ему уровень готовности студентов.</w:t>
      </w:r>
    </w:p>
    <w:p w:rsidR="001E1FF2" w:rsidRDefault="001E1FF2">
      <w:pPr>
        <w:widowControl w:val="0"/>
        <w:autoSpaceDE w:val="0"/>
        <w:autoSpaceDN w:val="0"/>
        <w:adjustRightInd w:val="0"/>
        <w:spacing w:after="0" w:line="133" w:lineRule="exact"/>
        <w:rPr>
          <w:rFonts w:ascii="Times New Roman" w:hAnsi="Times New Roman"/>
          <w:sz w:val="24"/>
          <w:szCs w:val="24"/>
        </w:rPr>
      </w:pPr>
    </w:p>
    <w:p w:rsidR="001E1FF2" w:rsidRDefault="00F132AC">
      <w:pPr>
        <w:widowControl w:val="0"/>
        <w:overflowPunct w:val="0"/>
        <w:autoSpaceDE w:val="0"/>
        <w:autoSpaceDN w:val="0"/>
        <w:adjustRightInd w:val="0"/>
        <w:spacing w:after="0" w:line="336" w:lineRule="auto"/>
        <w:ind w:right="20" w:firstLine="711"/>
        <w:jc w:val="both"/>
        <w:rPr>
          <w:rFonts w:ascii="Times New Roman" w:hAnsi="Times New Roman"/>
          <w:sz w:val="24"/>
          <w:szCs w:val="24"/>
        </w:rPr>
      </w:pPr>
      <w:r>
        <w:rPr>
          <w:rFonts w:ascii="Times New Roman" w:hAnsi="Times New Roman"/>
          <w:sz w:val="28"/>
          <w:szCs w:val="28"/>
        </w:rPr>
        <w:t>Е.В. Клименко выделяет следующие этапы формирования готовности студентов вуза к применению ИКТ, соответствующие современным дидактическим подходам [87]:</w:t>
      </w:r>
    </w:p>
    <w:p w:rsidR="001E1FF2" w:rsidRDefault="001E1FF2">
      <w:pPr>
        <w:widowControl w:val="0"/>
        <w:autoSpaceDE w:val="0"/>
        <w:autoSpaceDN w:val="0"/>
        <w:adjustRightInd w:val="0"/>
        <w:spacing w:after="0" w:line="98" w:lineRule="exact"/>
        <w:rPr>
          <w:rFonts w:ascii="Times New Roman" w:hAnsi="Times New Roman"/>
          <w:sz w:val="24"/>
          <w:szCs w:val="24"/>
        </w:rPr>
      </w:pPr>
    </w:p>
    <w:p w:rsidR="001E1FF2" w:rsidRDefault="00F132AC" w:rsidP="00F132AC">
      <w:pPr>
        <w:widowControl w:val="0"/>
        <w:numPr>
          <w:ilvl w:val="1"/>
          <w:numId w:val="117"/>
        </w:numPr>
        <w:tabs>
          <w:tab w:val="clear" w:pos="1440"/>
          <w:tab w:val="num" w:pos="1278"/>
        </w:tabs>
        <w:overflowPunct w:val="0"/>
        <w:autoSpaceDE w:val="0"/>
        <w:autoSpaceDN w:val="0"/>
        <w:adjustRightInd w:val="0"/>
        <w:spacing w:after="0" w:line="343" w:lineRule="auto"/>
        <w:ind w:left="0" w:firstLine="711"/>
        <w:jc w:val="both"/>
        <w:rPr>
          <w:rFonts w:ascii="Times New Roman" w:hAnsi="Times New Roman"/>
          <w:sz w:val="28"/>
          <w:szCs w:val="28"/>
        </w:rPr>
      </w:pPr>
      <w:r>
        <w:rPr>
          <w:rFonts w:ascii="Times New Roman" w:hAnsi="Times New Roman"/>
          <w:sz w:val="28"/>
          <w:szCs w:val="28"/>
        </w:rPr>
        <w:t xml:space="preserve">Ориентирующий - охватывает 1-2-й курсы обучения в вузе. Он направлен на формирование общих представлений о личности современного специалиста-профессионала по выбранному профилю и специфике его деятельности в условиях повсеместной информатизации. </w:t>
      </w:r>
    </w:p>
    <w:p w:rsidR="001E1FF2" w:rsidRDefault="001E1FF2">
      <w:pPr>
        <w:widowControl w:val="0"/>
        <w:autoSpaceDE w:val="0"/>
        <w:autoSpaceDN w:val="0"/>
        <w:adjustRightInd w:val="0"/>
        <w:spacing w:after="0" w:line="26" w:lineRule="exact"/>
        <w:rPr>
          <w:rFonts w:ascii="Times New Roman" w:hAnsi="Times New Roman"/>
          <w:sz w:val="28"/>
          <w:szCs w:val="28"/>
        </w:rPr>
      </w:pPr>
    </w:p>
    <w:p w:rsidR="001E1FF2" w:rsidRDefault="00F132AC" w:rsidP="00F132AC">
      <w:pPr>
        <w:widowControl w:val="0"/>
        <w:numPr>
          <w:ilvl w:val="1"/>
          <w:numId w:val="117"/>
        </w:numPr>
        <w:tabs>
          <w:tab w:val="clear" w:pos="1440"/>
          <w:tab w:val="num" w:pos="1280"/>
        </w:tabs>
        <w:overflowPunct w:val="0"/>
        <w:autoSpaceDE w:val="0"/>
        <w:autoSpaceDN w:val="0"/>
        <w:adjustRightInd w:val="0"/>
        <w:spacing w:after="0" w:line="239" w:lineRule="auto"/>
        <w:ind w:left="1280" w:hanging="569"/>
        <w:jc w:val="both"/>
        <w:rPr>
          <w:rFonts w:ascii="Times New Roman" w:hAnsi="Times New Roman"/>
          <w:sz w:val="28"/>
          <w:szCs w:val="28"/>
        </w:rPr>
      </w:pPr>
      <w:r>
        <w:rPr>
          <w:rFonts w:ascii="Times New Roman" w:hAnsi="Times New Roman"/>
          <w:sz w:val="28"/>
          <w:szCs w:val="28"/>
        </w:rPr>
        <w:t xml:space="preserve">Информационно-диагностический - охватывает 3-й курс обучения </w:t>
      </w:r>
    </w:p>
    <w:p w:rsidR="001E1FF2" w:rsidRDefault="001E1FF2">
      <w:pPr>
        <w:widowControl w:val="0"/>
        <w:autoSpaceDE w:val="0"/>
        <w:autoSpaceDN w:val="0"/>
        <w:adjustRightInd w:val="0"/>
        <w:spacing w:after="0" w:line="227" w:lineRule="exact"/>
        <w:rPr>
          <w:rFonts w:ascii="Times New Roman" w:hAnsi="Times New Roman"/>
          <w:sz w:val="28"/>
          <w:szCs w:val="28"/>
        </w:rPr>
      </w:pPr>
    </w:p>
    <w:p w:rsidR="001E1FF2" w:rsidRDefault="00F132AC" w:rsidP="00F132AC">
      <w:pPr>
        <w:widowControl w:val="0"/>
        <w:numPr>
          <w:ilvl w:val="0"/>
          <w:numId w:val="117"/>
        </w:numPr>
        <w:tabs>
          <w:tab w:val="clear" w:pos="720"/>
          <w:tab w:val="num" w:pos="533"/>
        </w:tabs>
        <w:overflowPunct w:val="0"/>
        <w:autoSpaceDE w:val="0"/>
        <w:autoSpaceDN w:val="0"/>
        <w:adjustRightInd w:val="0"/>
        <w:spacing w:after="0" w:line="334" w:lineRule="auto"/>
        <w:ind w:left="0" w:firstLine="0"/>
        <w:jc w:val="both"/>
        <w:rPr>
          <w:rFonts w:ascii="Times New Roman" w:hAnsi="Times New Roman"/>
          <w:sz w:val="28"/>
          <w:szCs w:val="28"/>
        </w:rPr>
      </w:pPr>
      <w:r>
        <w:rPr>
          <w:rFonts w:ascii="Times New Roman" w:hAnsi="Times New Roman"/>
          <w:sz w:val="28"/>
          <w:szCs w:val="28"/>
        </w:rPr>
        <w:t xml:space="preserve">вузе. На нем происходит теоретико-эмпирическое освоение характерологических особенностей предметной среды выбранной специальности. </w:t>
      </w:r>
    </w:p>
    <w:p w:rsidR="001E1FF2" w:rsidRDefault="001E1FF2">
      <w:pPr>
        <w:widowControl w:val="0"/>
        <w:autoSpaceDE w:val="0"/>
        <w:autoSpaceDN w:val="0"/>
        <w:adjustRightInd w:val="0"/>
        <w:spacing w:after="0" w:line="37" w:lineRule="exact"/>
        <w:rPr>
          <w:rFonts w:ascii="Times New Roman" w:hAnsi="Times New Roman"/>
          <w:sz w:val="28"/>
          <w:szCs w:val="28"/>
        </w:rPr>
      </w:pPr>
    </w:p>
    <w:p w:rsidR="001E1FF2" w:rsidRDefault="00F132AC" w:rsidP="00F132AC">
      <w:pPr>
        <w:widowControl w:val="0"/>
        <w:numPr>
          <w:ilvl w:val="1"/>
          <w:numId w:val="118"/>
        </w:numPr>
        <w:tabs>
          <w:tab w:val="clear" w:pos="1440"/>
          <w:tab w:val="num" w:pos="1280"/>
        </w:tabs>
        <w:overflowPunct w:val="0"/>
        <w:autoSpaceDE w:val="0"/>
        <w:autoSpaceDN w:val="0"/>
        <w:adjustRightInd w:val="0"/>
        <w:spacing w:after="0" w:line="239" w:lineRule="auto"/>
        <w:ind w:left="1280" w:hanging="569"/>
        <w:jc w:val="both"/>
        <w:rPr>
          <w:rFonts w:ascii="Times New Roman" w:hAnsi="Times New Roman"/>
          <w:sz w:val="28"/>
          <w:szCs w:val="28"/>
        </w:rPr>
      </w:pPr>
      <w:r>
        <w:rPr>
          <w:rFonts w:ascii="Times New Roman" w:hAnsi="Times New Roman"/>
          <w:sz w:val="28"/>
          <w:szCs w:val="28"/>
        </w:rPr>
        <w:t xml:space="preserve">Моделирующий  -  охватывающий  4-й  курс  обучения  в  вузе  и </w:t>
      </w:r>
    </w:p>
    <w:p w:rsidR="001E1FF2" w:rsidRDefault="001E1FF2">
      <w:pPr>
        <w:widowControl w:val="0"/>
        <w:autoSpaceDE w:val="0"/>
        <w:autoSpaceDN w:val="0"/>
        <w:adjustRightInd w:val="0"/>
        <w:spacing w:after="0" w:line="165" w:lineRule="exact"/>
        <w:rPr>
          <w:rFonts w:ascii="Times New Roman" w:hAnsi="Times New Roman"/>
          <w:sz w:val="24"/>
          <w:szCs w:val="24"/>
        </w:rPr>
      </w:pPr>
    </w:p>
    <w:p w:rsidR="001E1FF2" w:rsidRDefault="00F132AC">
      <w:pPr>
        <w:widowControl w:val="0"/>
        <w:tabs>
          <w:tab w:val="left" w:pos="1640"/>
        </w:tabs>
        <w:autoSpaceDE w:val="0"/>
        <w:autoSpaceDN w:val="0"/>
        <w:adjustRightInd w:val="0"/>
        <w:spacing w:after="0" w:line="239" w:lineRule="auto"/>
        <w:rPr>
          <w:rFonts w:ascii="Times New Roman" w:hAnsi="Times New Roman"/>
          <w:sz w:val="24"/>
          <w:szCs w:val="24"/>
        </w:rPr>
      </w:pPr>
      <w:r>
        <w:rPr>
          <w:rFonts w:ascii="Times New Roman" w:hAnsi="Times New Roman"/>
          <w:sz w:val="28"/>
          <w:szCs w:val="28"/>
        </w:rPr>
        <w:t>направлен</w:t>
      </w:r>
      <w:r>
        <w:rPr>
          <w:rFonts w:ascii="Times New Roman" w:hAnsi="Times New Roman"/>
          <w:sz w:val="24"/>
          <w:szCs w:val="24"/>
        </w:rPr>
        <w:tab/>
      </w:r>
      <w:r>
        <w:rPr>
          <w:rFonts w:ascii="Times New Roman" w:hAnsi="Times New Roman"/>
          <w:sz w:val="28"/>
          <w:szCs w:val="28"/>
        </w:rPr>
        <w:t>на    построение    теоретических    моделей    предстоящей</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pgSz w:w="11904" w:h="16838"/>
          <w:pgMar w:top="1118" w:right="840" w:bottom="600" w:left="1700" w:header="720" w:footer="720" w:gutter="0"/>
          <w:cols w:space="720" w:equalWidth="0">
            <w:col w:w="9360"/>
          </w:cols>
          <w:noEndnote/>
        </w:sectPr>
      </w:pPr>
    </w:p>
    <w:p w:rsidR="001E1FF2" w:rsidRDefault="001E1FF2">
      <w:pPr>
        <w:widowControl w:val="0"/>
        <w:autoSpaceDE w:val="0"/>
        <w:autoSpaceDN w:val="0"/>
        <w:adjustRightInd w:val="0"/>
        <w:spacing w:after="0" w:line="126"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201</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type w:val="continuous"/>
          <w:pgSz w:w="11904" w:h="16838"/>
          <w:pgMar w:top="1118" w:right="5140" w:bottom="600" w:left="6340" w:header="720" w:footer="720" w:gutter="0"/>
          <w:cols w:space="720" w:equalWidth="0">
            <w:col w:w="420"/>
          </w:cols>
          <w:noEndnote/>
        </w:sectPr>
      </w:pPr>
    </w:p>
    <w:p w:rsidR="001E1FF2" w:rsidRDefault="00F132AC">
      <w:pPr>
        <w:widowControl w:val="0"/>
        <w:overflowPunct w:val="0"/>
        <w:autoSpaceDE w:val="0"/>
        <w:autoSpaceDN w:val="0"/>
        <w:adjustRightInd w:val="0"/>
        <w:spacing w:after="0" w:line="310" w:lineRule="auto"/>
        <w:ind w:right="20"/>
        <w:jc w:val="both"/>
        <w:rPr>
          <w:rFonts w:ascii="Times New Roman" w:hAnsi="Times New Roman"/>
          <w:sz w:val="24"/>
          <w:szCs w:val="24"/>
        </w:rPr>
      </w:pPr>
      <w:bookmarkStart w:id="201" w:name="page403"/>
      <w:bookmarkEnd w:id="201"/>
      <w:r>
        <w:rPr>
          <w:rFonts w:ascii="Times New Roman" w:hAnsi="Times New Roman"/>
          <w:sz w:val="28"/>
          <w:szCs w:val="28"/>
        </w:rPr>
        <w:lastRenderedPageBreak/>
        <w:t>профессиональной деятельности с их последующей апробацией в процессе самостоятельной практики.</w:t>
      </w:r>
    </w:p>
    <w:p w:rsidR="001E1FF2" w:rsidRDefault="001E1FF2">
      <w:pPr>
        <w:widowControl w:val="0"/>
        <w:autoSpaceDE w:val="0"/>
        <w:autoSpaceDN w:val="0"/>
        <w:adjustRightInd w:val="0"/>
        <w:spacing w:after="0" w:line="133" w:lineRule="exact"/>
        <w:rPr>
          <w:rFonts w:ascii="Times New Roman" w:hAnsi="Times New Roman"/>
          <w:sz w:val="24"/>
          <w:szCs w:val="24"/>
        </w:rPr>
      </w:pPr>
    </w:p>
    <w:p w:rsidR="001E1FF2" w:rsidRDefault="00F132AC">
      <w:pPr>
        <w:widowControl w:val="0"/>
        <w:overflowPunct w:val="0"/>
        <w:autoSpaceDE w:val="0"/>
        <w:autoSpaceDN w:val="0"/>
        <w:adjustRightInd w:val="0"/>
        <w:spacing w:after="0" w:line="336" w:lineRule="auto"/>
        <w:ind w:firstLine="711"/>
        <w:jc w:val="both"/>
        <w:rPr>
          <w:rFonts w:ascii="Times New Roman" w:hAnsi="Times New Roman"/>
          <w:sz w:val="24"/>
          <w:szCs w:val="24"/>
        </w:rPr>
      </w:pPr>
      <w:r>
        <w:rPr>
          <w:rFonts w:ascii="Times New Roman" w:hAnsi="Times New Roman"/>
          <w:sz w:val="28"/>
          <w:szCs w:val="28"/>
        </w:rPr>
        <w:t>4. Интегрирующий - охватывает 5-й курс обучения в вузе. На нем происходит структурирование полученных теоретических знаний и практических навыков в ходе выполнения квалификационно-</w:t>
      </w:r>
    </w:p>
    <w:p w:rsidR="001E1FF2" w:rsidRDefault="001E1FF2">
      <w:pPr>
        <w:widowControl w:val="0"/>
        <w:autoSpaceDE w:val="0"/>
        <w:autoSpaceDN w:val="0"/>
        <w:adjustRightInd w:val="0"/>
        <w:spacing w:after="0" w:line="30"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исследовательской работы.</w:t>
      </w:r>
    </w:p>
    <w:p w:rsidR="001E1FF2" w:rsidRDefault="001E1FF2">
      <w:pPr>
        <w:widowControl w:val="0"/>
        <w:autoSpaceDE w:val="0"/>
        <w:autoSpaceDN w:val="0"/>
        <w:adjustRightInd w:val="0"/>
        <w:spacing w:after="0" w:line="230" w:lineRule="exact"/>
        <w:rPr>
          <w:rFonts w:ascii="Times New Roman" w:hAnsi="Times New Roman"/>
          <w:sz w:val="24"/>
          <w:szCs w:val="24"/>
        </w:rPr>
      </w:pPr>
    </w:p>
    <w:p w:rsidR="001E1FF2" w:rsidRDefault="00F132AC">
      <w:pPr>
        <w:widowControl w:val="0"/>
        <w:overflowPunct w:val="0"/>
        <w:autoSpaceDE w:val="0"/>
        <w:autoSpaceDN w:val="0"/>
        <w:adjustRightInd w:val="0"/>
        <w:spacing w:after="0" w:line="334" w:lineRule="auto"/>
        <w:ind w:firstLine="711"/>
        <w:jc w:val="both"/>
        <w:rPr>
          <w:rFonts w:ascii="Times New Roman" w:hAnsi="Times New Roman"/>
          <w:sz w:val="24"/>
          <w:szCs w:val="24"/>
        </w:rPr>
      </w:pPr>
      <w:r>
        <w:rPr>
          <w:rFonts w:ascii="Times New Roman" w:hAnsi="Times New Roman"/>
          <w:sz w:val="28"/>
          <w:szCs w:val="28"/>
        </w:rPr>
        <w:t>Соответственно, непосредственная подготовка студентов к использованию ИКТ также проводится в несколько этапов. Первый этап обучения предваряет ряд первичных организационных и психолого-</w:t>
      </w:r>
    </w:p>
    <w:p w:rsidR="001E1FF2" w:rsidRDefault="001E1FF2">
      <w:pPr>
        <w:widowControl w:val="0"/>
        <w:autoSpaceDE w:val="0"/>
        <w:autoSpaceDN w:val="0"/>
        <w:adjustRightInd w:val="0"/>
        <w:spacing w:after="0" w:line="106" w:lineRule="exact"/>
        <w:rPr>
          <w:rFonts w:ascii="Times New Roman" w:hAnsi="Times New Roman"/>
          <w:sz w:val="24"/>
          <w:szCs w:val="24"/>
        </w:rPr>
      </w:pPr>
    </w:p>
    <w:p w:rsidR="001E1FF2" w:rsidRDefault="00F132AC">
      <w:pPr>
        <w:widowControl w:val="0"/>
        <w:overflowPunct w:val="0"/>
        <w:autoSpaceDE w:val="0"/>
        <w:autoSpaceDN w:val="0"/>
        <w:adjustRightInd w:val="0"/>
        <w:spacing w:after="0" w:line="307" w:lineRule="auto"/>
        <w:jc w:val="both"/>
        <w:rPr>
          <w:rFonts w:ascii="Times New Roman" w:hAnsi="Times New Roman"/>
          <w:sz w:val="24"/>
          <w:szCs w:val="24"/>
        </w:rPr>
      </w:pPr>
      <w:r>
        <w:rPr>
          <w:rFonts w:ascii="Times New Roman" w:hAnsi="Times New Roman"/>
          <w:sz w:val="28"/>
          <w:szCs w:val="28"/>
        </w:rPr>
        <w:t>диагностических мероприятий, в ходе которых анализируются учебные планы и программы вуза по дисциплинам информационно-</w:t>
      </w:r>
    </w:p>
    <w:p w:rsidR="001E1FF2" w:rsidRDefault="001E1FF2">
      <w:pPr>
        <w:widowControl w:val="0"/>
        <w:autoSpaceDE w:val="0"/>
        <w:autoSpaceDN w:val="0"/>
        <w:adjustRightInd w:val="0"/>
        <w:spacing w:after="0" w:line="142"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3" w:lineRule="auto"/>
        <w:ind w:right="20"/>
        <w:jc w:val="both"/>
        <w:rPr>
          <w:rFonts w:ascii="Times New Roman" w:hAnsi="Times New Roman"/>
          <w:sz w:val="24"/>
          <w:szCs w:val="24"/>
        </w:rPr>
      </w:pPr>
      <w:r>
        <w:rPr>
          <w:rFonts w:ascii="Times New Roman" w:hAnsi="Times New Roman"/>
          <w:sz w:val="28"/>
          <w:szCs w:val="28"/>
        </w:rPr>
        <w:t>коммуникационного цикла исходя из изменений социального запроса общества. Одновременно разрабатываются (актуализируются) электронные диагностические материалы (тесты, анкеты), формируется база данных задач и тем рефератов для самостоятельной работы студентов.</w:t>
      </w:r>
    </w:p>
    <w:p w:rsidR="001E1FF2" w:rsidRDefault="001E1FF2">
      <w:pPr>
        <w:widowControl w:val="0"/>
        <w:autoSpaceDE w:val="0"/>
        <w:autoSpaceDN w:val="0"/>
        <w:adjustRightInd w:val="0"/>
        <w:spacing w:after="0" w:line="89" w:lineRule="exact"/>
        <w:rPr>
          <w:rFonts w:ascii="Times New Roman" w:hAnsi="Times New Roman"/>
          <w:sz w:val="24"/>
          <w:szCs w:val="24"/>
        </w:rPr>
      </w:pPr>
    </w:p>
    <w:p w:rsidR="001E1FF2" w:rsidRDefault="00F132AC">
      <w:pPr>
        <w:widowControl w:val="0"/>
        <w:overflowPunct w:val="0"/>
        <w:autoSpaceDE w:val="0"/>
        <w:autoSpaceDN w:val="0"/>
        <w:adjustRightInd w:val="0"/>
        <w:spacing w:after="0" w:line="310" w:lineRule="auto"/>
        <w:ind w:right="20" w:firstLine="711"/>
        <w:jc w:val="both"/>
        <w:rPr>
          <w:rFonts w:ascii="Times New Roman" w:hAnsi="Times New Roman"/>
          <w:sz w:val="24"/>
          <w:szCs w:val="24"/>
        </w:rPr>
      </w:pPr>
      <w:r>
        <w:rPr>
          <w:rFonts w:ascii="Times New Roman" w:hAnsi="Times New Roman"/>
          <w:sz w:val="28"/>
          <w:szCs w:val="28"/>
        </w:rPr>
        <w:t>Во вновь набранном потоке студентов осуществляется входной контроль посредством электронного анкетирования. Таким образом,</w:t>
      </w:r>
    </w:p>
    <w:p w:rsidR="001E1FF2" w:rsidRDefault="001E1FF2">
      <w:pPr>
        <w:widowControl w:val="0"/>
        <w:autoSpaceDE w:val="0"/>
        <w:autoSpaceDN w:val="0"/>
        <w:adjustRightInd w:val="0"/>
        <w:spacing w:after="0" w:line="138" w:lineRule="exact"/>
        <w:rPr>
          <w:rFonts w:ascii="Times New Roman" w:hAnsi="Times New Roman"/>
          <w:sz w:val="24"/>
          <w:szCs w:val="24"/>
        </w:rPr>
      </w:pPr>
    </w:p>
    <w:p w:rsidR="001E1FF2" w:rsidRDefault="00F132AC">
      <w:pPr>
        <w:widowControl w:val="0"/>
        <w:overflowPunct w:val="0"/>
        <w:autoSpaceDE w:val="0"/>
        <w:autoSpaceDN w:val="0"/>
        <w:adjustRightInd w:val="0"/>
        <w:spacing w:after="0" w:line="351" w:lineRule="auto"/>
        <w:ind w:right="20"/>
        <w:jc w:val="both"/>
        <w:rPr>
          <w:rFonts w:ascii="Times New Roman" w:hAnsi="Times New Roman"/>
          <w:sz w:val="24"/>
          <w:szCs w:val="24"/>
        </w:rPr>
      </w:pPr>
      <w:r>
        <w:rPr>
          <w:rFonts w:ascii="Times New Roman" w:hAnsi="Times New Roman"/>
          <w:sz w:val="28"/>
          <w:szCs w:val="28"/>
        </w:rPr>
        <w:t>выявляется начальный уровень подготовки студентов в области использования ИКТ-средств, их отношение к будущей специальности. По итогам тестирования производится сепарация и группировка студентов по уровням начальных знаний, навыков и умений, мотивации. С помощью психологов и методистов формируются индивидуальные рекомендации по изучению дисциплин ИКТ-цикла и актуализации знаний с учетом индивидуально-психологических особенностей личности.</w:t>
      </w:r>
    </w:p>
    <w:p w:rsidR="001E1FF2" w:rsidRDefault="001E1FF2">
      <w:pPr>
        <w:widowControl w:val="0"/>
        <w:autoSpaceDE w:val="0"/>
        <w:autoSpaceDN w:val="0"/>
        <w:adjustRightInd w:val="0"/>
        <w:spacing w:after="0" w:line="84" w:lineRule="exact"/>
        <w:rPr>
          <w:rFonts w:ascii="Times New Roman" w:hAnsi="Times New Roman"/>
          <w:sz w:val="24"/>
          <w:szCs w:val="24"/>
        </w:rPr>
      </w:pPr>
    </w:p>
    <w:p w:rsidR="001E1FF2" w:rsidRDefault="00F132AC">
      <w:pPr>
        <w:widowControl w:val="0"/>
        <w:overflowPunct w:val="0"/>
        <w:autoSpaceDE w:val="0"/>
        <w:autoSpaceDN w:val="0"/>
        <w:adjustRightInd w:val="0"/>
        <w:spacing w:after="0" w:line="350" w:lineRule="auto"/>
        <w:ind w:right="20" w:firstLine="711"/>
        <w:jc w:val="both"/>
        <w:rPr>
          <w:rFonts w:ascii="Times New Roman" w:hAnsi="Times New Roman"/>
          <w:sz w:val="24"/>
          <w:szCs w:val="24"/>
        </w:rPr>
      </w:pPr>
      <w:r>
        <w:rPr>
          <w:rFonts w:ascii="Times New Roman" w:hAnsi="Times New Roman"/>
          <w:sz w:val="28"/>
          <w:szCs w:val="28"/>
        </w:rPr>
        <w:t>Первый этап непосредственной подготовки ИКТ включает овладение основами теоретических знаний, понятийным и категориальным аппаратом дисциплин информационно-коммуникационного цикла. Студенты знакомятся с базовыми понятиями предметной области, усваивают знания по методологии информационно-компьютерных дисциплин. Происходит это как на аудиторных занятиях, так и при самостоятельной работе студентов по</w:t>
      </w:r>
    </w:p>
    <w:p w:rsidR="001E1FF2" w:rsidRDefault="001E1FF2">
      <w:pPr>
        <w:widowControl w:val="0"/>
        <w:autoSpaceDE w:val="0"/>
        <w:autoSpaceDN w:val="0"/>
        <w:adjustRightInd w:val="0"/>
        <w:spacing w:after="0" w:line="39" w:lineRule="exact"/>
        <w:rPr>
          <w:rFonts w:ascii="Times New Roman" w:hAnsi="Times New Roman"/>
          <w:sz w:val="24"/>
          <w:szCs w:val="24"/>
        </w:rPr>
      </w:pPr>
    </w:p>
    <w:p w:rsidR="001E1FF2" w:rsidRDefault="00F132AC">
      <w:pPr>
        <w:widowControl w:val="0"/>
        <w:autoSpaceDE w:val="0"/>
        <w:autoSpaceDN w:val="0"/>
        <w:adjustRightInd w:val="0"/>
        <w:spacing w:after="0" w:line="240" w:lineRule="auto"/>
        <w:ind w:left="4640"/>
        <w:rPr>
          <w:rFonts w:ascii="Times New Roman" w:hAnsi="Times New Roman"/>
          <w:sz w:val="24"/>
          <w:szCs w:val="24"/>
        </w:rPr>
      </w:pPr>
      <w:r>
        <w:rPr>
          <w:rFonts w:ascii="Times New Roman" w:hAnsi="Times New Roman"/>
          <w:sz w:val="28"/>
          <w:szCs w:val="28"/>
        </w:rPr>
        <w:t>202</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pgSz w:w="11904" w:h="16838"/>
          <w:pgMar w:top="1188" w:right="840" w:bottom="600" w:left="1700" w:header="720" w:footer="720" w:gutter="0"/>
          <w:cols w:space="720" w:equalWidth="0">
            <w:col w:w="9360"/>
          </w:cols>
          <w:noEndnote/>
        </w:sectPr>
      </w:pPr>
    </w:p>
    <w:p w:rsidR="001E1FF2" w:rsidRDefault="00F132AC">
      <w:pPr>
        <w:widowControl w:val="0"/>
        <w:overflowPunct w:val="0"/>
        <w:autoSpaceDE w:val="0"/>
        <w:autoSpaceDN w:val="0"/>
        <w:adjustRightInd w:val="0"/>
        <w:spacing w:after="0" w:line="310" w:lineRule="auto"/>
        <w:ind w:right="20"/>
        <w:jc w:val="both"/>
        <w:rPr>
          <w:rFonts w:ascii="Times New Roman" w:hAnsi="Times New Roman"/>
          <w:sz w:val="24"/>
          <w:szCs w:val="24"/>
        </w:rPr>
      </w:pPr>
      <w:bookmarkStart w:id="202" w:name="page405"/>
      <w:bookmarkEnd w:id="202"/>
      <w:r>
        <w:rPr>
          <w:rFonts w:ascii="Times New Roman" w:hAnsi="Times New Roman"/>
          <w:sz w:val="28"/>
          <w:szCs w:val="28"/>
        </w:rPr>
        <w:lastRenderedPageBreak/>
        <w:t>освоению базовых учебных дисциплин, таких как «Информатика», «Информационные технологии».</w:t>
      </w:r>
    </w:p>
    <w:p w:rsidR="001E1FF2" w:rsidRDefault="001E1FF2">
      <w:pPr>
        <w:widowControl w:val="0"/>
        <w:autoSpaceDE w:val="0"/>
        <w:autoSpaceDN w:val="0"/>
        <w:adjustRightInd w:val="0"/>
        <w:spacing w:after="0" w:line="133" w:lineRule="exact"/>
        <w:rPr>
          <w:rFonts w:ascii="Times New Roman" w:hAnsi="Times New Roman"/>
          <w:sz w:val="24"/>
          <w:szCs w:val="24"/>
        </w:rPr>
      </w:pPr>
    </w:p>
    <w:p w:rsidR="001E1FF2" w:rsidRDefault="00F132AC">
      <w:pPr>
        <w:widowControl w:val="0"/>
        <w:overflowPunct w:val="0"/>
        <w:autoSpaceDE w:val="0"/>
        <w:autoSpaceDN w:val="0"/>
        <w:adjustRightInd w:val="0"/>
        <w:spacing w:after="0" w:line="350" w:lineRule="auto"/>
        <w:ind w:firstLine="711"/>
        <w:jc w:val="both"/>
        <w:rPr>
          <w:rFonts w:ascii="Times New Roman" w:hAnsi="Times New Roman"/>
          <w:sz w:val="24"/>
          <w:szCs w:val="24"/>
        </w:rPr>
      </w:pPr>
      <w:r>
        <w:rPr>
          <w:rFonts w:ascii="Times New Roman" w:hAnsi="Times New Roman"/>
          <w:sz w:val="28"/>
          <w:szCs w:val="28"/>
        </w:rPr>
        <w:t>На данном этапе допускается фрагментарное использование традиционного репродуктивного метода обучения с применением средств вычислительной техники. Такой метод предусматривает организацию деятельности обучаемого по воспроизведению изученного материала и его применению в аналогичных ситуациях. Его можно использовать при работе с программами-тренажерами, обучающими и контролирующими программами</w:t>
      </w:r>
    </w:p>
    <w:p w:rsidR="001E1FF2" w:rsidRDefault="001E1FF2">
      <w:pPr>
        <w:widowControl w:val="0"/>
        <w:autoSpaceDE w:val="0"/>
        <w:autoSpaceDN w:val="0"/>
        <w:adjustRightInd w:val="0"/>
        <w:spacing w:after="0" w:line="83" w:lineRule="exact"/>
        <w:rPr>
          <w:rFonts w:ascii="Times New Roman" w:hAnsi="Times New Roman"/>
          <w:sz w:val="24"/>
          <w:szCs w:val="24"/>
        </w:rPr>
      </w:pPr>
    </w:p>
    <w:p w:rsidR="001E1FF2" w:rsidRDefault="00F132AC">
      <w:pPr>
        <w:widowControl w:val="0"/>
        <w:overflowPunct w:val="0"/>
        <w:autoSpaceDE w:val="0"/>
        <w:autoSpaceDN w:val="0"/>
        <w:adjustRightInd w:val="0"/>
        <w:spacing w:after="0" w:line="334" w:lineRule="auto"/>
        <w:ind w:right="20"/>
        <w:jc w:val="both"/>
        <w:rPr>
          <w:rFonts w:ascii="Times New Roman" w:hAnsi="Times New Roman"/>
          <w:sz w:val="24"/>
          <w:szCs w:val="24"/>
        </w:rPr>
      </w:pPr>
      <w:r>
        <w:rPr>
          <w:rFonts w:ascii="Times New Roman" w:hAnsi="Times New Roman"/>
          <w:sz w:val="28"/>
          <w:szCs w:val="28"/>
        </w:rPr>
        <w:t>(например, при тестировании студентов как контроле знаний теоретического материала), выполнении различных видов вводных (при первоначальном знакомстве с программным средством) и тренировочных упражнений.</w:t>
      </w:r>
    </w:p>
    <w:p w:rsidR="001E1FF2" w:rsidRDefault="001E1FF2">
      <w:pPr>
        <w:widowControl w:val="0"/>
        <w:autoSpaceDE w:val="0"/>
        <w:autoSpaceDN w:val="0"/>
        <w:adjustRightInd w:val="0"/>
        <w:spacing w:after="0" w:line="106" w:lineRule="exact"/>
        <w:rPr>
          <w:rFonts w:ascii="Times New Roman" w:hAnsi="Times New Roman"/>
          <w:sz w:val="24"/>
          <w:szCs w:val="24"/>
        </w:rPr>
      </w:pPr>
    </w:p>
    <w:p w:rsidR="001E1FF2" w:rsidRDefault="00F132AC">
      <w:pPr>
        <w:widowControl w:val="0"/>
        <w:overflowPunct w:val="0"/>
        <w:autoSpaceDE w:val="0"/>
        <w:autoSpaceDN w:val="0"/>
        <w:adjustRightInd w:val="0"/>
        <w:spacing w:after="0" w:line="351" w:lineRule="auto"/>
        <w:ind w:right="20"/>
        <w:jc w:val="both"/>
        <w:rPr>
          <w:rFonts w:ascii="Times New Roman" w:hAnsi="Times New Roman"/>
          <w:sz w:val="24"/>
          <w:szCs w:val="24"/>
        </w:rPr>
      </w:pPr>
      <w:r>
        <w:rPr>
          <w:rFonts w:ascii="Times New Roman" w:hAnsi="Times New Roman"/>
          <w:sz w:val="28"/>
          <w:szCs w:val="28"/>
        </w:rPr>
        <w:t>Однако элементы творческой деятельности студентов необходимо практиковать уже на данном этапе, например, при выполнении заданий компьютерного практикума — создании и оформлении документов в стандартных программах пакета MS Office – Word, Excel, Access, PowerPoint, Visio. Дополнение и расширение знаний, умений и навыков происходит при изучении дисциплин предметной подготовки, в которых персональный компьютер выступает как инструмент освоения основных положений курса.</w:t>
      </w:r>
    </w:p>
    <w:p w:rsidR="001E1FF2" w:rsidRDefault="001E1FF2">
      <w:pPr>
        <w:widowControl w:val="0"/>
        <w:autoSpaceDE w:val="0"/>
        <w:autoSpaceDN w:val="0"/>
        <w:adjustRightInd w:val="0"/>
        <w:spacing w:after="0" w:line="84" w:lineRule="exact"/>
        <w:rPr>
          <w:rFonts w:ascii="Times New Roman" w:hAnsi="Times New Roman"/>
          <w:sz w:val="24"/>
          <w:szCs w:val="24"/>
        </w:rPr>
      </w:pPr>
    </w:p>
    <w:p w:rsidR="001E1FF2" w:rsidRDefault="00F132AC">
      <w:pPr>
        <w:widowControl w:val="0"/>
        <w:overflowPunct w:val="0"/>
        <w:autoSpaceDE w:val="0"/>
        <w:autoSpaceDN w:val="0"/>
        <w:adjustRightInd w:val="0"/>
        <w:spacing w:after="0" w:line="336" w:lineRule="auto"/>
        <w:ind w:firstLine="711"/>
        <w:jc w:val="both"/>
        <w:rPr>
          <w:rFonts w:ascii="Times New Roman" w:hAnsi="Times New Roman"/>
          <w:sz w:val="24"/>
          <w:szCs w:val="24"/>
        </w:rPr>
      </w:pPr>
      <w:r>
        <w:rPr>
          <w:rFonts w:ascii="Times New Roman" w:hAnsi="Times New Roman"/>
          <w:sz w:val="28"/>
          <w:szCs w:val="28"/>
        </w:rPr>
        <w:t>Учебный материал на данном этапе носит в основном чисто информационный характер или представляет собой описание способов самостоятельной практической деятельности. Информационно-</w:t>
      </w:r>
    </w:p>
    <w:p w:rsidR="001E1FF2" w:rsidRDefault="001E1FF2">
      <w:pPr>
        <w:widowControl w:val="0"/>
        <w:autoSpaceDE w:val="0"/>
        <w:autoSpaceDN w:val="0"/>
        <w:adjustRightInd w:val="0"/>
        <w:spacing w:after="0" w:line="30"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образовательными ресурсами также представлены электронными лекциями,</w:t>
      </w:r>
    </w:p>
    <w:p w:rsidR="001E1FF2" w:rsidRDefault="001E1FF2">
      <w:pPr>
        <w:widowControl w:val="0"/>
        <w:autoSpaceDE w:val="0"/>
        <w:autoSpaceDN w:val="0"/>
        <w:adjustRightInd w:val="0"/>
        <w:spacing w:after="0" w:line="231" w:lineRule="exact"/>
        <w:rPr>
          <w:rFonts w:ascii="Times New Roman" w:hAnsi="Times New Roman"/>
          <w:sz w:val="24"/>
          <w:szCs w:val="24"/>
        </w:rPr>
      </w:pPr>
    </w:p>
    <w:p w:rsidR="001E1FF2" w:rsidRDefault="00F132AC">
      <w:pPr>
        <w:widowControl w:val="0"/>
        <w:overflowPunct w:val="0"/>
        <w:autoSpaceDE w:val="0"/>
        <w:autoSpaceDN w:val="0"/>
        <w:adjustRightInd w:val="0"/>
        <w:spacing w:after="0" w:line="334" w:lineRule="auto"/>
        <w:ind w:right="20"/>
        <w:jc w:val="both"/>
        <w:rPr>
          <w:rFonts w:ascii="Times New Roman" w:hAnsi="Times New Roman"/>
          <w:sz w:val="24"/>
          <w:szCs w:val="24"/>
        </w:rPr>
      </w:pPr>
      <w:r>
        <w:rPr>
          <w:rFonts w:ascii="Times New Roman" w:hAnsi="Times New Roman"/>
          <w:sz w:val="28"/>
          <w:szCs w:val="28"/>
        </w:rPr>
        <w:t>ведением преподавателями рубрики «Часто задаваемые вопросы» (ЧаВо) по материалам проведенных занятий на образовательном портале или через электронную почту.</w:t>
      </w:r>
    </w:p>
    <w:p w:rsidR="001E1FF2" w:rsidRDefault="001E1FF2">
      <w:pPr>
        <w:widowControl w:val="0"/>
        <w:autoSpaceDE w:val="0"/>
        <w:autoSpaceDN w:val="0"/>
        <w:adjustRightInd w:val="0"/>
        <w:spacing w:after="0" w:line="38" w:lineRule="exact"/>
        <w:rPr>
          <w:rFonts w:ascii="Times New Roman" w:hAnsi="Times New Roman"/>
          <w:sz w:val="24"/>
          <w:szCs w:val="24"/>
        </w:rPr>
      </w:pPr>
    </w:p>
    <w:p w:rsidR="001E1FF2" w:rsidRDefault="00F132AC">
      <w:pPr>
        <w:widowControl w:val="0"/>
        <w:autoSpaceDE w:val="0"/>
        <w:autoSpaceDN w:val="0"/>
        <w:adjustRightInd w:val="0"/>
        <w:spacing w:after="0" w:line="239" w:lineRule="auto"/>
        <w:ind w:left="720"/>
        <w:rPr>
          <w:rFonts w:ascii="Times New Roman" w:hAnsi="Times New Roman"/>
          <w:sz w:val="24"/>
          <w:szCs w:val="24"/>
        </w:rPr>
      </w:pPr>
      <w:r>
        <w:rPr>
          <w:rFonts w:ascii="Times New Roman" w:hAnsi="Times New Roman"/>
          <w:sz w:val="28"/>
          <w:szCs w:val="28"/>
        </w:rPr>
        <w:t>Второй уровень подготовки будущих специалистов к применению ИКТ</w:t>
      </w:r>
    </w:p>
    <w:p w:rsidR="001E1FF2" w:rsidRDefault="001E1FF2">
      <w:pPr>
        <w:widowControl w:val="0"/>
        <w:autoSpaceDE w:val="0"/>
        <w:autoSpaceDN w:val="0"/>
        <w:adjustRightInd w:val="0"/>
        <w:spacing w:after="0" w:line="227"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3" w:lineRule="auto"/>
        <w:ind w:right="20"/>
        <w:jc w:val="both"/>
        <w:rPr>
          <w:rFonts w:ascii="Times New Roman" w:hAnsi="Times New Roman"/>
          <w:sz w:val="24"/>
          <w:szCs w:val="24"/>
        </w:rPr>
      </w:pPr>
      <w:r>
        <w:rPr>
          <w:rFonts w:ascii="Times New Roman" w:hAnsi="Times New Roman"/>
          <w:sz w:val="28"/>
          <w:szCs w:val="28"/>
        </w:rPr>
        <w:t>— это формирование опыта создания электронных продуктов средствами ИКТ и обучение методике их использования в профессиональной сфере. При этом на 3 курсе вуза студентами теоретически изучается процесс информатизации как фактор модернизации той или иной отрасли прикладной</w:t>
      </w:r>
    </w:p>
    <w:p w:rsidR="001E1FF2" w:rsidRDefault="001E1FF2">
      <w:pPr>
        <w:widowControl w:val="0"/>
        <w:autoSpaceDE w:val="0"/>
        <w:autoSpaceDN w:val="0"/>
        <w:adjustRightInd w:val="0"/>
        <w:spacing w:after="0" w:line="51" w:lineRule="exact"/>
        <w:rPr>
          <w:rFonts w:ascii="Times New Roman" w:hAnsi="Times New Roman"/>
          <w:sz w:val="24"/>
          <w:szCs w:val="24"/>
        </w:rPr>
      </w:pPr>
    </w:p>
    <w:p w:rsidR="001E1FF2" w:rsidRDefault="00F132AC">
      <w:pPr>
        <w:widowControl w:val="0"/>
        <w:autoSpaceDE w:val="0"/>
        <w:autoSpaceDN w:val="0"/>
        <w:adjustRightInd w:val="0"/>
        <w:spacing w:after="0" w:line="240" w:lineRule="auto"/>
        <w:ind w:left="4640"/>
        <w:rPr>
          <w:rFonts w:ascii="Times New Roman" w:hAnsi="Times New Roman"/>
          <w:sz w:val="24"/>
          <w:szCs w:val="24"/>
        </w:rPr>
      </w:pPr>
      <w:r>
        <w:rPr>
          <w:rFonts w:ascii="Times New Roman" w:hAnsi="Times New Roman"/>
          <w:sz w:val="28"/>
          <w:szCs w:val="28"/>
        </w:rPr>
        <w:t>203</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pgSz w:w="11904" w:h="16838"/>
          <w:pgMar w:top="1188" w:right="840" w:bottom="600" w:left="1700" w:header="720" w:footer="720" w:gutter="0"/>
          <w:cols w:space="720" w:equalWidth="0">
            <w:col w:w="9360"/>
          </w:cols>
          <w:noEndnote/>
        </w:sectPr>
      </w:pPr>
    </w:p>
    <w:p w:rsidR="001E1FF2" w:rsidRDefault="00F132AC">
      <w:pPr>
        <w:widowControl w:val="0"/>
        <w:overflowPunct w:val="0"/>
        <w:autoSpaceDE w:val="0"/>
        <w:autoSpaceDN w:val="0"/>
        <w:adjustRightInd w:val="0"/>
        <w:spacing w:after="0" w:line="334" w:lineRule="auto"/>
        <w:ind w:right="20"/>
        <w:jc w:val="both"/>
        <w:rPr>
          <w:rFonts w:ascii="Times New Roman" w:hAnsi="Times New Roman"/>
          <w:sz w:val="24"/>
          <w:szCs w:val="24"/>
        </w:rPr>
      </w:pPr>
      <w:bookmarkStart w:id="203" w:name="page407"/>
      <w:bookmarkEnd w:id="203"/>
      <w:r>
        <w:rPr>
          <w:rFonts w:ascii="Times New Roman" w:hAnsi="Times New Roman"/>
          <w:sz w:val="28"/>
          <w:szCs w:val="28"/>
        </w:rPr>
        <w:lastRenderedPageBreak/>
        <w:t>деятельности. Навыки использования ИКТ формируются в ходе изучения дисциплин цикла «Использование современных информационных и коммуникационных технологий».</w:t>
      </w:r>
    </w:p>
    <w:p w:rsidR="001E1FF2" w:rsidRDefault="001E1FF2">
      <w:pPr>
        <w:widowControl w:val="0"/>
        <w:autoSpaceDE w:val="0"/>
        <w:autoSpaceDN w:val="0"/>
        <w:adjustRightInd w:val="0"/>
        <w:spacing w:after="0" w:line="106" w:lineRule="exact"/>
        <w:rPr>
          <w:rFonts w:ascii="Times New Roman" w:hAnsi="Times New Roman"/>
          <w:sz w:val="24"/>
          <w:szCs w:val="24"/>
        </w:rPr>
      </w:pPr>
    </w:p>
    <w:p w:rsidR="001E1FF2" w:rsidRDefault="00F132AC">
      <w:pPr>
        <w:widowControl w:val="0"/>
        <w:overflowPunct w:val="0"/>
        <w:autoSpaceDE w:val="0"/>
        <w:autoSpaceDN w:val="0"/>
        <w:adjustRightInd w:val="0"/>
        <w:spacing w:after="0" w:line="334" w:lineRule="auto"/>
        <w:ind w:firstLine="711"/>
        <w:jc w:val="both"/>
        <w:rPr>
          <w:rFonts w:ascii="Times New Roman" w:hAnsi="Times New Roman"/>
          <w:sz w:val="24"/>
          <w:szCs w:val="24"/>
        </w:rPr>
      </w:pPr>
      <w:r>
        <w:rPr>
          <w:rFonts w:ascii="Times New Roman" w:hAnsi="Times New Roman"/>
          <w:sz w:val="28"/>
          <w:szCs w:val="28"/>
        </w:rPr>
        <w:t>Студенты решают практические предметные задачи с использованием ИКТ, перенося ранее изученные приемы работы с компьютерными программами в профессиональную область по выбранной специальности.</w:t>
      </w:r>
    </w:p>
    <w:p w:rsidR="001E1FF2" w:rsidRDefault="001E1FF2">
      <w:pPr>
        <w:widowControl w:val="0"/>
        <w:autoSpaceDE w:val="0"/>
        <w:autoSpaceDN w:val="0"/>
        <w:adjustRightInd w:val="0"/>
        <w:spacing w:after="0" w:line="105" w:lineRule="exact"/>
        <w:rPr>
          <w:rFonts w:ascii="Times New Roman" w:hAnsi="Times New Roman"/>
          <w:sz w:val="24"/>
          <w:szCs w:val="24"/>
        </w:rPr>
      </w:pPr>
    </w:p>
    <w:p w:rsidR="001E1FF2" w:rsidRDefault="00F132AC">
      <w:pPr>
        <w:widowControl w:val="0"/>
        <w:overflowPunct w:val="0"/>
        <w:autoSpaceDE w:val="0"/>
        <w:autoSpaceDN w:val="0"/>
        <w:adjustRightInd w:val="0"/>
        <w:spacing w:after="0" w:line="352" w:lineRule="auto"/>
        <w:jc w:val="both"/>
        <w:rPr>
          <w:rFonts w:ascii="Times New Roman" w:hAnsi="Times New Roman"/>
          <w:sz w:val="24"/>
          <w:szCs w:val="24"/>
        </w:rPr>
      </w:pPr>
      <w:r>
        <w:rPr>
          <w:rFonts w:ascii="Times New Roman" w:hAnsi="Times New Roman"/>
          <w:sz w:val="28"/>
          <w:szCs w:val="28"/>
        </w:rPr>
        <w:t>Производится выработка умений решать профессионально-ориентированные задачи с использованием методических указаний, выполняются серии лабораторных работ в компьютерной аудитории, индивидуально и в составе групп разрабатываются учебно-методических материалов, а также целых комплексов по определенной теме конкретного общеобразовательного предмета с использованием информационных технологий. Развиваются когнитивные способности студентов за счет активизации самостоятельной работы. Вырабатываются умения анализа источников информации,</w:t>
      </w:r>
    </w:p>
    <w:p w:rsidR="001E1FF2" w:rsidRDefault="001E1FF2">
      <w:pPr>
        <w:widowControl w:val="0"/>
        <w:autoSpaceDE w:val="0"/>
        <w:autoSpaceDN w:val="0"/>
        <w:adjustRightInd w:val="0"/>
        <w:spacing w:after="0" w:line="88" w:lineRule="exact"/>
        <w:rPr>
          <w:rFonts w:ascii="Times New Roman" w:hAnsi="Times New Roman"/>
          <w:sz w:val="24"/>
          <w:szCs w:val="24"/>
        </w:rPr>
      </w:pPr>
    </w:p>
    <w:p w:rsidR="001E1FF2" w:rsidRDefault="00F132AC">
      <w:pPr>
        <w:widowControl w:val="0"/>
        <w:overflowPunct w:val="0"/>
        <w:autoSpaceDE w:val="0"/>
        <w:autoSpaceDN w:val="0"/>
        <w:adjustRightInd w:val="0"/>
        <w:spacing w:after="0" w:line="334" w:lineRule="auto"/>
        <w:ind w:right="20"/>
        <w:jc w:val="both"/>
        <w:rPr>
          <w:rFonts w:ascii="Times New Roman" w:hAnsi="Times New Roman"/>
          <w:sz w:val="24"/>
          <w:szCs w:val="24"/>
        </w:rPr>
      </w:pPr>
      <w:r>
        <w:rPr>
          <w:rFonts w:ascii="Times New Roman" w:hAnsi="Times New Roman"/>
          <w:sz w:val="28"/>
          <w:szCs w:val="28"/>
        </w:rPr>
        <w:t>расширяется общий и профессиональный кругозор, развиваются умения научно-исследовательской деятельности в процессе выполнения индивидуальных тем научно-исследовательской работы.</w:t>
      </w:r>
    </w:p>
    <w:p w:rsidR="001E1FF2" w:rsidRDefault="001E1FF2">
      <w:pPr>
        <w:widowControl w:val="0"/>
        <w:autoSpaceDE w:val="0"/>
        <w:autoSpaceDN w:val="0"/>
        <w:adjustRightInd w:val="0"/>
        <w:spacing w:after="0" w:line="105" w:lineRule="exact"/>
        <w:rPr>
          <w:rFonts w:ascii="Times New Roman" w:hAnsi="Times New Roman"/>
          <w:sz w:val="24"/>
          <w:szCs w:val="24"/>
        </w:rPr>
      </w:pPr>
    </w:p>
    <w:p w:rsidR="001E1FF2" w:rsidRDefault="00F132AC">
      <w:pPr>
        <w:widowControl w:val="0"/>
        <w:overflowPunct w:val="0"/>
        <w:autoSpaceDE w:val="0"/>
        <w:autoSpaceDN w:val="0"/>
        <w:adjustRightInd w:val="0"/>
        <w:spacing w:after="0" w:line="307" w:lineRule="auto"/>
        <w:ind w:right="20" w:firstLine="711"/>
        <w:jc w:val="both"/>
        <w:rPr>
          <w:rFonts w:ascii="Times New Roman" w:hAnsi="Times New Roman"/>
          <w:sz w:val="24"/>
          <w:szCs w:val="24"/>
        </w:rPr>
      </w:pPr>
      <w:r>
        <w:rPr>
          <w:rFonts w:ascii="Times New Roman" w:hAnsi="Times New Roman"/>
          <w:sz w:val="28"/>
          <w:szCs w:val="28"/>
        </w:rPr>
        <w:t>На занятиях целесообразно применять информационные и коммуникационные технологии, позволяющие реализовать доступ, поиск,</w:t>
      </w:r>
    </w:p>
    <w:p w:rsidR="001E1FF2" w:rsidRDefault="001E1FF2">
      <w:pPr>
        <w:widowControl w:val="0"/>
        <w:autoSpaceDE w:val="0"/>
        <w:autoSpaceDN w:val="0"/>
        <w:adjustRightInd w:val="0"/>
        <w:spacing w:after="0" w:line="141" w:lineRule="exact"/>
        <w:rPr>
          <w:rFonts w:ascii="Times New Roman" w:hAnsi="Times New Roman"/>
          <w:sz w:val="24"/>
          <w:szCs w:val="24"/>
        </w:rPr>
      </w:pPr>
    </w:p>
    <w:p w:rsidR="001E1FF2" w:rsidRDefault="00F132AC">
      <w:pPr>
        <w:widowControl w:val="0"/>
        <w:overflowPunct w:val="0"/>
        <w:autoSpaceDE w:val="0"/>
        <w:autoSpaceDN w:val="0"/>
        <w:adjustRightInd w:val="0"/>
        <w:spacing w:after="0" w:line="354" w:lineRule="auto"/>
        <w:jc w:val="both"/>
        <w:rPr>
          <w:rFonts w:ascii="Times New Roman" w:hAnsi="Times New Roman"/>
          <w:sz w:val="24"/>
          <w:szCs w:val="24"/>
        </w:rPr>
      </w:pPr>
      <w:r>
        <w:rPr>
          <w:rFonts w:ascii="Times New Roman" w:hAnsi="Times New Roman"/>
          <w:sz w:val="28"/>
          <w:szCs w:val="28"/>
        </w:rPr>
        <w:t>отбор и структурирование информации, востребованной в работе, из электронных баз данных и Интернета. Обучаемые изучают методические цели использования учебных электронных средств, приемы активизации основной деятельности за счет использования мультимедиа и коммуникационных технологий. Формируется понятие об электронных справочных материалах, изучается технология разработки распределенных информационных ресурсов. Вырабатываются критерии оценки эргономических, информационных, технологических качеств различных электронных средств. Характер деятельности обучаемых на данном этапе уже носит черты продуктивного творчества.</w:t>
      </w:r>
    </w:p>
    <w:p w:rsidR="001E1FF2" w:rsidRDefault="001E1FF2">
      <w:pPr>
        <w:widowControl w:val="0"/>
        <w:autoSpaceDE w:val="0"/>
        <w:autoSpaceDN w:val="0"/>
        <w:adjustRightInd w:val="0"/>
        <w:spacing w:after="0" w:line="14" w:lineRule="exact"/>
        <w:rPr>
          <w:rFonts w:ascii="Times New Roman" w:hAnsi="Times New Roman"/>
          <w:sz w:val="24"/>
          <w:szCs w:val="24"/>
        </w:rPr>
      </w:pPr>
    </w:p>
    <w:p w:rsidR="001E1FF2" w:rsidRDefault="00F132AC">
      <w:pPr>
        <w:widowControl w:val="0"/>
        <w:autoSpaceDE w:val="0"/>
        <w:autoSpaceDN w:val="0"/>
        <w:adjustRightInd w:val="0"/>
        <w:spacing w:after="0" w:line="239" w:lineRule="auto"/>
        <w:ind w:left="720"/>
        <w:rPr>
          <w:rFonts w:ascii="Times New Roman" w:hAnsi="Times New Roman"/>
          <w:sz w:val="24"/>
          <w:szCs w:val="24"/>
        </w:rPr>
      </w:pPr>
      <w:r>
        <w:rPr>
          <w:rFonts w:ascii="Times New Roman" w:hAnsi="Times New Roman"/>
          <w:sz w:val="28"/>
          <w:szCs w:val="28"/>
        </w:rPr>
        <w:t>Информационно-образовательные ресурсы второго этапа включают:</w:t>
      </w:r>
    </w:p>
    <w:p w:rsidR="001E1FF2" w:rsidRDefault="001E1FF2">
      <w:pPr>
        <w:widowControl w:val="0"/>
        <w:autoSpaceDE w:val="0"/>
        <w:autoSpaceDN w:val="0"/>
        <w:adjustRightInd w:val="0"/>
        <w:spacing w:after="0" w:line="188" w:lineRule="exact"/>
        <w:rPr>
          <w:rFonts w:ascii="Times New Roman" w:hAnsi="Times New Roman"/>
          <w:sz w:val="24"/>
          <w:szCs w:val="24"/>
        </w:rPr>
      </w:pPr>
    </w:p>
    <w:p w:rsidR="001E1FF2" w:rsidRDefault="00F132AC">
      <w:pPr>
        <w:widowControl w:val="0"/>
        <w:autoSpaceDE w:val="0"/>
        <w:autoSpaceDN w:val="0"/>
        <w:adjustRightInd w:val="0"/>
        <w:spacing w:after="0" w:line="240" w:lineRule="auto"/>
        <w:ind w:left="4640"/>
        <w:rPr>
          <w:rFonts w:ascii="Times New Roman" w:hAnsi="Times New Roman"/>
          <w:sz w:val="24"/>
          <w:szCs w:val="24"/>
        </w:rPr>
      </w:pPr>
      <w:r>
        <w:rPr>
          <w:rFonts w:ascii="Times New Roman" w:hAnsi="Times New Roman"/>
          <w:sz w:val="28"/>
          <w:szCs w:val="28"/>
        </w:rPr>
        <w:t>204</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pgSz w:w="11904" w:h="16838"/>
          <w:pgMar w:top="1188" w:right="840" w:bottom="600" w:left="1700" w:header="720" w:footer="720" w:gutter="0"/>
          <w:cols w:space="720" w:equalWidth="0">
            <w:col w:w="9360"/>
          </w:cols>
          <w:noEndnote/>
        </w:sectPr>
      </w:pPr>
    </w:p>
    <w:p w:rsidR="001E1FF2" w:rsidRDefault="00F132AC" w:rsidP="00F132AC">
      <w:pPr>
        <w:widowControl w:val="0"/>
        <w:numPr>
          <w:ilvl w:val="1"/>
          <w:numId w:val="119"/>
        </w:numPr>
        <w:tabs>
          <w:tab w:val="clear" w:pos="1440"/>
          <w:tab w:val="num" w:pos="1280"/>
        </w:tabs>
        <w:overflowPunct w:val="0"/>
        <w:autoSpaceDE w:val="0"/>
        <w:autoSpaceDN w:val="0"/>
        <w:adjustRightInd w:val="0"/>
        <w:spacing w:after="0" w:line="239" w:lineRule="auto"/>
        <w:ind w:left="1280" w:hanging="569"/>
        <w:jc w:val="both"/>
        <w:rPr>
          <w:rFonts w:ascii="Symbol" w:hAnsi="Symbol" w:cs="Symbol"/>
          <w:sz w:val="28"/>
          <w:szCs w:val="28"/>
        </w:rPr>
      </w:pPr>
      <w:bookmarkStart w:id="204" w:name="page409"/>
      <w:bookmarkEnd w:id="204"/>
      <w:r>
        <w:rPr>
          <w:rFonts w:ascii="Times New Roman" w:hAnsi="Times New Roman"/>
          <w:sz w:val="28"/>
          <w:szCs w:val="28"/>
        </w:rPr>
        <w:lastRenderedPageBreak/>
        <w:t xml:space="preserve">комплекты типовых задач и методик их решения с примерами; </w:t>
      </w:r>
    </w:p>
    <w:p w:rsidR="001E1FF2" w:rsidRDefault="001E1FF2">
      <w:pPr>
        <w:widowControl w:val="0"/>
        <w:autoSpaceDE w:val="0"/>
        <w:autoSpaceDN w:val="0"/>
        <w:adjustRightInd w:val="0"/>
        <w:spacing w:after="0" w:line="251" w:lineRule="exact"/>
        <w:rPr>
          <w:rFonts w:ascii="Symbol" w:hAnsi="Symbol" w:cs="Symbol"/>
          <w:sz w:val="28"/>
          <w:szCs w:val="28"/>
        </w:rPr>
      </w:pPr>
    </w:p>
    <w:p w:rsidR="001E1FF2" w:rsidRDefault="00F132AC" w:rsidP="00F132AC">
      <w:pPr>
        <w:widowControl w:val="0"/>
        <w:numPr>
          <w:ilvl w:val="1"/>
          <w:numId w:val="119"/>
        </w:numPr>
        <w:tabs>
          <w:tab w:val="clear" w:pos="1440"/>
          <w:tab w:val="num" w:pos="1278"/>
        </w:tabs>
        <w:overflowPunct w:val="0"/>
        <w:autoSpaceDE w:val="0"/>
        <w:autoSpaceDN w:val="0"/>
        <w:adjustRightInd w:val="0"/>
        <w:spacing w:after="0" w:line="295" w:lineRule="auto"/>
        <w:ind w:left="0" w:right="20" w:firstLine="711"/>
        <w:jc w:val="both"/>
        <w:rPr>
          <w:rFonts w:ascii="Symbol" w:hAnsi="Symbol" w:cs="Symbol"/>
          <w:sz w:val="28"/>
          <w:szCs w:val="28"/>
        </w:rPr>
      </w:pPr>
      <w:r>
        <w:rPr>
          <w:rFonts w:ascii="Times New Roman" w:hAnsi="Times New Roman"/>
          <w:sz w:val="28"/>
          <w:szCs w:val="28"/>
        </w:rPr>
        <w:t xml:space="preserve">методические указания для выполнения лабораторных работ в электронном виде; </w:t>
      </w:r>
    </w:p>
    <w:p w:rsidR="001E1FF2" w:rsidRDefault="001E1FF2">
      <w:pPr>
        <w:widowControl w:val="0"/>
        <w:autoSpaceDE w:val="0"/>
        <w:autoSpaceDN w:val="0"/>
        <w:adjustRightInd w:val="0"/>
        <w:spacing w:after="0" w:line="78" w:lineRule="exact"/>
        <w:rPr>
          <w:rFonts w:ascii="Symbol" w:hAnsi="Symbol" w:cs="Symbol"/>
          <w:sz w:val="28"/>
          <w:szCs w:val="28"/>
        </w:rPr>
      </w:pPr>
    </w:p>
    <w:p w:rsidR="001E1FF2" w:rsidRDefault="00F132AC" w:rsidP="00F132AC">
      <w:pPr>
        <w:widowControl w:val="0"/>
        <w:numPr>
          <w:ilvl w:val="1"/>
          <w:numId w:val="119"/>
        </w:numPr>
        <w:tabs>
          <w:tab w:val="clear" w:pos="1440"/>
          <w:tab w:val="num" w:pos="1280"/>
        </w:tabs>
        <w:overflowPunct w:val="0"/>
        <w:autoSpaceDE w:val="0"/>
        <w:autoSpaceDN w:val="0"/>
        <w:adjustRightInd w:val="0"/>
        <w:spacing w:after="0" w:line="239" w:lineRule="auto"/>
        <w:ind w:left="1280" w:hanging="569"/>
        <w:jc w:val="both"/>
        <w:rPr>
          <w:rFonts w:ascii="Symbol" w:hAnsi="Symbol" w:cs="Symbol"/>
          <w:sz w:val="28"/>
          <w:szCs w:val="28"/>
        </w:rPr>
      </w:pPr>
      <w:r>
        <w:rPr>
          <w:rFonts w:ascii="Times New Roman" w:hAnsi="Times New Roman"/>
          <w:sz w:val="28"/>
          <w:szCs w:val="28"/>
        </w:rPr>
        <w:t xml:space="preserve">тематика перспективных научно-исследовательских работ; </w:t>
      </w:r>
    </w:p>
    <w:p w:rsidR="001E1FF2" w:rsidRDefault="001E1FF2">
      <w:pPr>
        <w:widowControl w:val="0"/>
        <w:autoSpaceDE w:val="0"/>
        <w:autoSpaceDN w:val="0"/>
        <w:adjustRightInd w:val="0"/>
        <w:spacing w:after="0" w:line="162" w:lineRule="exact"/>
        <w:rPr>
          <w:rFonts w:ascii="Symbol" w:hAnsi="Symbol" w:cs="Symbol"/>
          <w:sz w:val="28"/>
          <w:szCs w:val="28"/>
        </w:rPr>
      </w:pPr>
    </w:p>
    <w:p w:rsidR="001E1FF2" w:rsidRDefault="00F132AC" w:rsidP="00F132AC">
      <w:pPr>
        <w:widowControl w:val="0"/>
        <w:numPr>
          <w:ilvl w:val="1"/>
          <w:numId w:val="119"/>
        </w:numPr>
        <w:tabs>
          <w:tab w:val="clear" w:pos="1440"/>
          <w:tab w:val="num" w:pos="1280"/>
        </w:tabs>
        <w:overflowPunct w:val="0"/>
        <w:autoSpaceDE w:val="0"/>
        <w:autoSpaceDN w:val="0"/>
        <w:adjustRightInd w:val="0"/>
        <w:spacing w:after="0" w:line="239" w:lineRule="auto"/>
        <w:ind w:left="1280" w:hanging="569"/>
        <w:jc w:val="both"/>
        <w:rPr>
          <w:rFonts w:ascii="Symbol" w:hAnsi="Symbol" w:cs="Symbol"/>
          <w:sz w:val="28"/>
          <w:szCs w:val="28"/>
        </w:rPr>
      </w:pPr>
      <w:r>
        <w:rPr>
          <w:rFonts w:ascii="Times New Roman" w:hAnsi="Times New Roman"/>
          <w:sz w:val="28"/>
          <w:szCs w:val="28"/>
        </w:rPr>
        <w:t xml:space="preserve">библиографические списки и перечни Интернет-ресурсов (онлайн </w:t>
      </w:r>
    </w:p>
    <w:p w:rsidR="001E1FF2" w:rsidRDefault="001E1FF2">
      <w:pPr>
        <w:widowControl w:val="0"/>
        <w:autoSpaceDE w:val="0"/>
        <w:autoSpaceDN w:val="0"/>
        <w:adjustRightInd w:val="0"/>
        <w:spacing w:after="0" w:line="164" w:lineRule="exact"/>
        <w:rPr>
          <w:rFonts w:ascii="Symbol" w:hAnsi="Symbol" w:cs="Symbol"/>
          <w:sz w:val="28"/>
          <w:szCs w:val="28"/>
        </w:rPr>
      </w:pPr>
    </w:p>
    <w:p w:rsidR="001E1FF2" w:rsidRDefault="00F132AC" w:rsidP="00F132AC">
      <w:pPr>
        <w:widowControl w:val="0"/>
        <w:numPr>
          <w:ilvl w:val="0"/>
          <w:numId w:val="119"/>
        </w:numPr>
        <w:tabs>
          <w:tab w:val="clear" w:pos="720"/>
          <w:tab w:val="num" w:pos="220"/>
        </w:tabs>
        <w:overflowPunct w:val="0"/>
        <w:autoSpaceDE w:val="0"/>
        <w:autoSpaceDN w:val="0"/>
        <w:adjustRightInd w:val="0"/>
        <w:spacing w:after="0" w:line="240" w:lineRule="auto"/>
        <w:ind w:left="220" w:hanging="220"/>
        <w:jc w:val="both"/>
        <w:rPr>
          <w:rFonts w:ascii="Times New Roman" w:hAnsi="Times New Roman"/>
          <w:sz w:val="28"/>
          <w:szCs w:val="28"/>
        </w:rPr>
      </w:pPr>
      <w:r>
        <w:rPr>
          <w:rFonts w:ascii="Times New Roman" w:hAnsi="Times New Roman"/>
          <w:sz w:val="28"/>
          <w:szCs w:val="28"/>
        </w:rPr>
        <w:t xml:space="preserve">офлайн конференции, форумы, конкурсы, вебинары); </w:t>
      </w:r>
    </w:p>
    <w:p w:rsidR="001E1FF2" w:rsidRDefault="001E1FF2">
      <w:pPr>
        <w:widowControl w:val="0"/>
        <w:autoSpaceDE w:val="0"/>
        <w:autoSpaceDN w:val="0"/>
        <w:adjustRightInd w:val="0"/>
        <w:spacing w:after="0" w:line="249" w:lineRule="exact"/>
        <w:rPr>
          <w:rFonts w:ascii="Times New Roman" w:hAnsi="Times New Roman"/>
          <w:sz w:val="28"/>
          <w:szCs w:val="28"/>
        </w:rPr>
      </w:pPr>
    </w:p>
    <w:p w:rsidR="001E1FF2" w:rsidRDefault="00F132AC" w:rsidP="00F132AC">
      <w:pPr>
        <w:widowControl w:val="0"/>
        <w:numPr>
          <w:ilvl w:val="1"/>
          <w:numId w:val="119"/>
        </w:numPr>
        <w:tabs>
          <w:tab w:val="clear" w:pos="1440"/>
          <w:tab w:val="num" w:pos="1278"/>
        </w:tabs>
        <w:overflowPunct w:val="0"/>
        <w:autoSpaceDE w:val="0"/>
        <w:autoSpaceDN w:val="0"/>
        <w:adjustRightInd w:val="0"/>
        <w:spacing w:after="0" w:line="295" w:lineRule="auto"/>
        <w:ind w:left="0" w:firstLine="711"/>
        <w:jc w:val="both"/>
        <w:rPr>
          <w:rFonts w:ascii="Symbol" w:hAnsi="Symbol" w:cs="Symbol"/>
          <w:sz w:val="28"/>
          <w:szCs w:val="28"/>
        </w:rPr>
      </w:pPr>
      <w:r>
        <w:rPr>
          <w:rFonts w:ascii="Times New Roman" w:hAnsi="Times New Roman"/>
          <w:sz w:val="28"/>
          <w:szCs w:val="28"/>
        </w:rPr>
        <w:t xml:space="preserve">темы рефератов и учебно-квалификационных работ в рамках цикла ИКТ-дисциплин. </w:t>
      </w:r>
    </w:p>
    <w:p w:rsidR="001E1FF2" w:rsidRDefault="001E1FF2">
      <w:pPr>
        <w:widowControl w:val="0"/>
        <w:autoSpaceDE w:val="0"/>
        <w:autoSpaceDN w:val="0"/>
        <w:adjustRightInd w:val="0"/>
        <w:spacing w:after="0" w:line="148" w:lineRule="exact"/>
        <w:rPr>
          <w:rFonts w:ascii="Times New Roman" w:hAnsi="Times New Roman"/>
          <w:sz w:val="24"/>
          <w:szCs w:val="24"/>
        </w:rPr>
      </w:pPr>
    </w:p>
    <w:p w:rsidR="001E1FF2" w:rsidRDefault="00F132AC">
      <w:pPr>
        <w:widowControl w:val="0"/>
        <w:overflowPunct w:val="0"/>
        <w:autoSpaceDE w:val="0"/>
        <w:autoSpaceDN w:val="0"/>
        <w:adjustRightInd w:val="0"/>
        <w:spacing w:after="0" w:line="356" w:lineRule="auto"/>
        <w:ind w:firstLine="711"/>
        <w:jc w:val="both"/>
        <w:rPr>
          <w:rFonts w:ascii="Times New Roman" w:hAnsi="Times New Roman"/>
          <w:sz w:val="24"/>
          <w:szCs w:val="24"/>
        </w:rPr>
      </w:pPr>
      <w:r>
        <w:rPr>
          <w:rFonts w:ascii="Times New Roman" w:hAnsi="Times New Roman"/>
          <w:sz w:val="28"/>
          <w:szCs w:val="28"/>
        </w:rPr>
        <w:t>Целью третьего уровня подготовки студентов к применению ИКТ в профессиональной деятельности является выработка умений применять их в конкретных предметных ситуациях. Студенты осваивают принципы, на которых сочетаются традиционные и компьютерно-ориентированные методические подходы к преподаванию учебного предмета, а также осваивают методы оценки дидактической целесообразности и эффективности применения ИКТ в изучении конкретной темы по данному предмету. При этом педагогические программные средства рассматриваются как способ решения дидактических и методических задач обучения. Реализация этапа предполагает совместную рефлексивную деятельность преподавателя и студентов по результатам контроля знаний и умений по выделенному блоку учебного материала на основании тестов для самоконтроля, вопросов и упражнений.</w:t>
      </w:r>
    </w:p>
    <w:p w:rsidR="001E1FF2" w:rsidRDefault="001E1FF2">
      <w:pPr>
        <w:widowControl w:val="0"/>
        <w:autoSpaceDE w:val="0"/>
        <w:autoSpaceDN w:val="0"/>
        <w:adjustRightInd w:val="0"/>
        <w:spacing w:after="0" w:line="72"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7" w:lineRule="auto"/>
        <w:ind w:right="20" w:firstLine="711"/>
        <w:jc w:val="both"/>
        <w:rPr>
          <w:rFonts w:ascii="Times New Roman" w:hAnsi="Times New Roman"/>
          <w:sz w:val="24"/>
          <w:szCs w:val="24"/>
        </w:rPr>
      </w:pPr>
      <w:r>
        <w:rPr>
          <w:rFonts w:ascii="Times New Roman" w:hAnsi="Times New Roman"/>
          <w:sz w:val="28"/>
          <w:szCs w:val="28"/>
        </w:rPr>
        <w:t>Информационно-образовательные ресурсы включают задачи для самостоятельного решения с возможностью интерактивного контроля; тесты для промежуточного самоконтроля с возможностью интерактивной проверки результатов, вопросы к блоку учебного материала; методики формирования электронного портфолио учебных достижений студента.</w:t>
      </w:r>
    </w:p>
    <w:p w:rsidR="001E1FF2" w:rsidRDefault="001E1FF2">
      <w:pPr>
        <w:widowControl w:val="0"/>
        <w:autoSpaceDE w:val="0"/>
        <w:autoSpaceDN w:val="0"/>
        <w:adjustRightInd w:val="0"/>
        <w:spacing w:after="0" w:line="87"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3" w:lineRule="auto"/>
        <w:ind w:firstLine="711"/>
        <w:jc w:val="both"/>
        <w:rPr>
          <w:rFonts w:ascii="Times New Roman" w:hAnsi="Times New Roman"/>
          <w:sz w:val="24"/>
          <w:szCs w:val="24"/>
        </w:rPr>
      </w:pPr>
      <w:r>
        <w:rPr>
          <w:rFonts w:ascii="Times New Roman" w:hAnsi="Times New Roman"/>
          <w:sz w:val="28"/>
          <w:szCs w:val="28"/>
        </w:rPr>
        <w:t>На данном этапе целесообразно вовлекать студентов в творческие учебные проекты с использованием информационных технологий по конкретному предмету. Достижение дидактических целей производится через детальную разработку определенной темы (проект), которая должна</w:t>
      </w:r>
    </w:p>
    <w:p w:rsidR="001E1FF2" w:rsidRDefault="00F132AC">
      <w:pPr>
        <w:widowControl w:val="0"/>
        <w:autoSpaceDE w:val="0"/>
        <w:autoSpaceDN w:val="0"/>
        <w:adjustRightInd w:val="0"/>
        <w:spacing w:after="0" w:line="202" w:lineRule="auto"/>
        <w:ind w:left="4640"/>
        <w:rPr>
          <w:rFonts w:ascii="Times New Roman" w:hAnsi="Times New Roman"/>
          <w:sz w:val="24"/>
          <w:szCs w:val="24"/>
        </w:rPr>
      </w:pPr>
      <w:r>
        <w:rPr>
          <w:rFonts w:ascii="Times New Roman" w:hAnsi="Times New Roman"/>
          <w:sz w:val="28"/>
          <w:szCs w:val="28"/>
        </w:rPr>
        <w:t>205</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pgSz w:w="11904" w:h="16838"/>
          <w:pgMar w:top="1118" w:right="840" w:bottom="601" w:left="1700" w:header="720" w:footer="720" w:gutter="0"/>
          <w:cols w:space="720" w:equalWidth="0">
            <w:col w:w="9360"/>
          </w:cols>
          <w:noEndnote/>
        </w:sectPr>
      </w:pPr>
    </w:p>
    <w:p w:rsidR="001E1FF2" w:rsidRDefault="00F132AC">
      <w:pPr>
        <w:widowControl w:val="0"/>
        <w:overflowPunct w:val="0"/>
        <w:autoSpaceDE w:val="0"/>
        <w:autoSpaceDN w:val="0"/>
        <w:adjustRightInd w:val="0"/>
        <w:spacing w:after="0" w:line="310" w:lineRule="auto"/>
        <w:ind w:right="20"/>
        <w:jc w:val="both"/>
        <w:rPr>
          <w:rFonts w:ascii="Times New Roman" w:hAnsi="Times New Roman"/>
          <w:sz w:val="24"/>
          <w:szCs w:val="24"/>
        </w:rPr>
      </w:pPr>
      <w:bookmarkStart w:id="205" w:name="page411"/>
      <w:bookmarkEnd w:id="205"/>
      <w:r>
        <w:rPr>
          <w:rFonts w:ascii="Times New Roman" w:hAnsi="Times New Roman"/>
          <w:sz w:val="28"/>
          <w:szCs w:val="28"/>
        </w:rPr>
        <w:lastRenderedPageBreak/>
        <w:t>завершиться конкретным практическим результатом, оформленным тем или иным образом [139].</w:t>
      </w:r>
    </w:p>
    <w:p w:rsidR="001E1FF2" w:rsidRDefault="001E1FF2">
      <w:pPr>
        <w:widowControl w:val="0"/>
        <w:autoSpaceDE w:val="0"/>
        <w:autoSpaceDN w:val="0"/>
        <w:adjustRightInd w:val="0"/>
        <w:spacing w:after="0" w:line="65" w:lineRule="exact"/>
        <w:rPr>
          <w:rFonts w:ascii="Times New Roman" w:hAnsi="Times New Roman"/>
          <w:sz w:val="24"/>
          <w:szCs w:val="24"/>
        </w:rPr>
      </w:pPr>
    </w:p>
    <w:p w:rsidR="001E1FF2" w:rsidRDefault="00F132AC">
      <w:pPr>
        <w:widowControl w:val="0"/>
        <w:autoSpaceDE w:val="0"/>
        <w:autoSpaceDN w:val="0"/>
        <w:adjustRightInd w:val="0"/>
        <w:spacing w:after="0" w:line="240" w:lineRule="auto"/>
        <w:ind w:left="720"/>
        <w:rPr>
          <w:rFonts w:ascii="Times New Roman" w:hAnsi="Times New Roman"/>
          <w:sz w:val="24"/>
          <w:szCs w:val="24"/>
        </w:rPr>
      </w:pPr>
      <w:r>
        <w:rPr>
          <w:rFonts w:ascii="Times New Roman" w:hAnsi="Times New Roman"/>
          <w:sz w:val="28"/>
          <w:szCs w:val="28"/>
        </w:rPr>
        <w:t>Работа над проектом начинается с выбора темы, постановки проблемы,</w:t>
      </w:r>
    </w:p>
    <w:p w:rsidR="001E1FF2" w:rsidRDefault="001E1FF2">
      <w:pPr>
        <w:widowControl w:val="0"/>
        <w:autoSpaceDE w:val="0"/>
        <w:autoSpaceDN w:val="0"/>
        <w:adjustRightInd w:val="0"/>
        <w:spacing w:after="0" w:line="231" w:lineRule="exact"/>
        <w:rPr>
          <w:rFonts w:ascii="Times New Roman" w:hAnsi="Times New Roman"/>
          <w:sz w:val="24"/>
          <w:szCs w:val="24"/>
        </w:rPr>
      </w:pPr>
    </w:p>
    <w:p w:rsidR="001E1FF2" w:rsidRDefault="00F132AC">
      <w:pPr>
        <w:widowControl w:val="0"/>
        <w:overflowPunct w:val="0"/>
        <w:autoSpaceDE w:val="0"/>
        <w:autoSpaceDN w:val="0"/>
        <w:adjustRightInd w:val="0"/>
        <w:spacing w:after="0" w:line="351" w:lineRule="auto"/>
        <w:jc w:val="both"/>
        <w:rPr>
          <w:rFonts w:ascii="Times New Roman" w:hAnsi="Times New Roman"/>
          <w:sz w:val="24"/>
          <w:szCs w:val="24"/>
        </w:rPr>
      </w:pPr>
      <w:r>
        <w:rPr>
          <w:rFonts w:ascii="Times New Roman" w:hAnsi="Times New Roman"/>
          <w:sz w:val="28"/>
          <w:szCs w:val="28"/>
        </w:rPr>
        <w:t>формулирования целей и частных задач. Далее студенты организуются в микрогруппы в соответствии с их наклонностями, способностями, знаниями и умениями, интересами и личными привязанностями. Организованная таким образом учебная деятельность позволяет студентам активно и творчески работать в кругу единомышленников, сотрудничать между собой для формирования индивидуальных представлений об изучаемых предметах и явлениях. За счет непрерывного обмена информацией, мнениями,</w:t>
      </w:r>
    </w:p>
    <w:p w:rsidR="001E1FF2" w:rsidRDefault="001E1FF2">
      <w:pPr>
        <w:widowControl w:val="0"/>
        <w:autoSpaceDE w:val="0"/>
        <w:autoSpaceDN w:val="0"/>
        <w:adjustRightInd w:val="0"/>
        <w:spacing w:after="0" w:line="83" w:lineRule="exact"/>
        <w:rPr>
          <w:rFonts w:ascii="Times New Roman" w:hAnsi="Times New Roman"/>
          <w:sz w:val="24"/>
          <w:szCs w:val="24"/>
        </w:rPr>
      </w:pPr>
    </w:p>
    <w:p w:rsidR="001E1FF2" w:rsidRDefault="00F132AC">
      <w:pPr>
        <w:widowControl w:val="0"/>
        <w:overflowPunct w:val="0"/>
        <w:autoSpaceDE w:val="0"/>
        <w:autoSpaceDN w:val="0"/>
        <w:adjustRightInd w:val="0"/>
        <w:spacing w:after="0" w:line="311" w:lineRule="auto"/>
        <w:ind w:right="20"/>
        <w:jc w:val="both"/>
        <w:rPr>
          <w:rFonts w:ascii="Times New Roman" w:hAnsi="Times New Roman"/>
          <w:sz w:val="24"/>
          <w:szCs w:val="24"/>
        </w:rPr>
      </w:pPr>
      <w:r>
        <w:rPr>
          <w:rFonts w:ascii="Times New Roman" w:hAnsi="Times New Roman"/>
          <w:sz w:val="28"/>
          <w:szCs w:val="28"/>
        </w:rPr>
        <w:t>полученными результатами реализация проекта происходит интенсивнее и дидактические цели достигаются быстрее и в полном объеме. Также,</w:t>
      </w:r>
    </w:p>
    <w:p w:rsidR="001E1FF2" w:rsidRDefault="001E1FF2">
      <w:pPr>
        <w:widowControl w:val="0"/>
        <w:autoSpaceDE w:val="0"/>
        <w:autoSpaceDN w:val="0"/>
        <w:adjustRightInd w:val="0"/>
        <w:spacing w:after="0" w:line="68"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создаются благоприятные условия для самостоятельной работы студентов,</w:t>
      </w:r>
    </w:p>
    <w:p w:rsidR="001E1FF2" w:rsidRDefault="001E1FF2">
      <w:pPr>
        <w:widowControl w:val="0"/>
        <w:autoSpaceDE w:val="0"/>
        <w:autoSpaceDN w:val="0"/>
        <w:adjustRightInd w:val="0"/>
        <w:spacing w:after="0" w:line="158"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самоконтроля и самоанализа.</w:t>
      </w:r>
    </w:p>
    <w:p w:rsidR="001E1FF2" w:rsidRDefault="001E1FF2">
      <w:pPr>
        <w:widowControl w:val="0"/>
        <w:autoSpaceDE w:val="0"/>
        <w:autoSpaceDN w:val="0"/>
        <w:adjustRightInd w:val="0"/>
        <w:spacing w:after="0" w:line="231" w:lineRule="exact"/>
        <w:rPr>
          <w:rFonts w:ascii="Times New Roman" w:hAnsi="Times New Roman"/>
          <w:sz w:val="24"/>
          <w:szCs w:val="24"/>
        </w:rPr>
      </w:pPr>
    </w:p>
    <w:p w:rsidR="001E1FF2" w:rsidRDefault="00F132AC">
      <w:pPr>
        <w:widowControl w:val="0"/>
        <w:overflowPunct w:val="0"/>
        <w:autoSpaceDE w:val="0"/>
        <w:autoSpaceDN w:val="0"/>
        <w:adjustRightInd w:val="0"/>
        <w:spacing w:after="0" w:line="307" w:lineRule="auto"/>
        <w:ind w:firstLine="711"/>
        <w:jc w:val="both"/>
        <w:rPr>
          <w:rFonts w:ascii="Times New Roman" w:hAnsi="Times New Roman"/>
          <w:sz w:val="24"/>
          <w:szCs w:val="24"/>
        </w:rPr>
      </w:pPr>
      <w:r>
        <w:rPr>
          <w:rFonts w:ascii="Times New Roman" w:hAnsi="Times New Roman"/>
          <w:sz w:val="28"/>
          <w:szCs w:val="28"/>
        </w:rPr>
        <w:t>Выходящий за пределы учебной программы материал изучается студентами самостоятельно при помощи как традиционных источников (книг</w:t>
      </w:r>
    </w:p>
    <w:p w:rsidR="001E1FF2" w:rsidRDefault="001E1FF2">
      <w:pPr>
        <w:widowControl w:val="0"/>
        <w:autoSpaceDE w:val="0"/>
        <w:autoSpaceDN w:val="0"/>
        <w:adjustRightInd w:val="0"/>
        <w:spacing w:after="0" w:line="141" w:lineRule="exact"/>
        <w:rPr>
          <w:rFonts w:ascii="Times New Roman" w:hAnsi="Times New Roman"/>
          <w:sz w:val="24"/>
          <w:szCs w:val="24"/>
        </w:rPr>
      </w:pPr>
    </w:p>
    <w:p w:rsidR="001E1FF2" w:rsidRDefault="00F132AC" w:rsidP="00F132AC">
      <w:pPr>
        <w:widowControl w:val="0"/>
        <w:numPr>
          <w:ilvl w:val="0"/>
          <w:numId w:val="120"/>
        </w:numPr>
        <w:tabs>
          <w:tab w:val="clear" w:pos="720"/>
          <w:tab w:val="num" w:pos="418"/>
        </w:tabs>
        <w:overflowPunct w:val="0"/>
        <w:autoSpaceDE w:val="0"/>
        <w:autoSpaceDN w:val="0"/>
        <w:adjustRightInd w:val="0"/>
        <w:spacing w:after="0" w:line="349" w:lineRule="auto"/>
        <w:ind w:left="0" w:firstLine="0"/>
        <w:jc w:val="both"/>
        <w:rPr>
          <w:rFonts w:ascii="Times New Roman" w:hAnsi="Times New Roman"/>
          <w:sz w:val="28"/>
          <w:szCs w:val="28"/>
        </w:rPr>
      </w:pPr>
      <w:r>
        <w:rPr>
          <w:rFonts w:ascii="Times New Roman" w:hAnsi="Times New Roman"/>
          <w:sz w:val="28"/>
          <w:szCs w:val="28"/>
        </w:rPr>
        <w:t xml:space="preserve">документов), так и электронных образовательных ресурсов. При реализации проекта преподаватель консультирует студентов, оказывает методическую помощь при поиске и отборе информации, наставляет по вопросам организации их самостоятельной работы, отвечает на возникающие в ходе работы вопросы. При этом совместная деятельность педагога и студентов на занятиях по предметам ИКТ-цикла ведется в атмосфере доверия </w:t>
      </w:r>
    </w:p>
    <w:p w:rsidR="001E1FF2" w:rsidRDefault="001E1FF2">
      <w:pPr>
        <w:widowControl w:val="0"/>
        <w:autoSpaceDE w:val="0"/>
        <w:autoSpaceDN w:val="0"/>
        <w:adjustRightInd w:val="0"/>
        <w:spacing w:after="0" w:line="23" w:lineRule="exact"/>
        <w:rPr>
          <w:rFonts w:ascii="Times New Roman" w:hAnsi="Times New Roman"/>
          <w:sz w:val="28"/>
          <w:szCs w:val="28"/>
        </w:rPr>
      </w:pPr>
    </w:p>
    <w:p w:rsidR="001E1FF2" w:rsidRDefault="00F132AC" w:rsidP="00F132AC">
      <w:pPr>
        <w:widowControl w:val="0"/>
        <w:numPr>
          <w:ilvl w:val="0"/>
          <w:numId w:val="120"/>
        </w:numPr>
        <w:tabs>
          <w:tab w:val="clear" w:pos="720"/>
          <w:tab w:val="num" w:pos="220"/>
        </w:tabs>
        <w:overflowPunct w:val="0"/>
        <w:autoSpaceDE w:val="0"/>
        <w:autoSpaceDN w:val="0"/>
        <w:adjustRightInd w:val="0"/>
        <w:spacing w:after="0" w:line="239" w:lineRule="auto"/>
        <w:ind w:left="220" w:hanging="220"/>
        <w:jc w:val="both"/>
        <w:rPr>
          <w:rFonts w:ascii="Times New Roman" w:hAnsi="Times New Roman"/>
          <w:sz w:val="28"/>
          <w:szCs w:val="28"/>
        </w:rPr>
      </w:pPr>
      <w:r>
        <w:rPr>
          <w:rFonts w:ascii="Times New Roman" w:hAnsi="Times New Roman"/>
          <w:sz w:val="28"/>
          <w:szCs w:val="28"/>
        </w:rPr>
        <w:t xml:space="preserve">взаимопомощи, ориентации на успех. </w:t>
      </w:r>
    </w:p>
    <w:p w:rsidR="001E1FF2" w:rsidRDefault="001E1FF2">
      <w:pPr>
        <w:widowControl w:val="0"/>
        <w:autoSpaceDE w:val="0"/>
        <w:autoSpaceDN w:val="0"/>
        <w:adjustRightInd w:val="0"/>
        <w:spacing w:after="0" w:line="227" w:lineRule="exact"/>
        <w:rPr>
          <w:rFonts w:ascii="Times New Roman" w:hAnsi="Times New Roman"/>
          <w:sz w:val="24"/>
          <w:szCs w:val="24"/>
        </w:rPr>
      </w:pPr>
    </w:p>
    <w:p w:rsidR="001E1FF2" w:rsidRDefault="00F132AC">
      <w:pPr>
        <w:widowControl w:val="0"/>
        <w:overflowPunct w:val="0"/>
        <w:autoSpaceDE w:val="0"/>
        <w:autoSpaceDN w:val="0"/>
        <w:adjustRightInd w:val="0"/>
        <w:spacing w:after="0" w:line="350" w:lineRule="auto"/>
        <w:ind w:firstLine="711"/>
        <w:jc w:val="both"/>
        <w:rPr>
          <w:rFonts w:ascii="Times New Roman" w:hAnsi="Times New Roman"/>
          <w:sz w:val="24"/>
          <w:szCs w:val="24"/>
        </w:rPr>
      </w:pPr>
      <w:r>
        <w:rPr>
          <w:rFonts w:ascii="Times New Roman" w:hAnsi="Times New Roman"/>
          <w:sz w:val="28"/>
          <w:szCs w:val="28"/>
        </w:rPr>
        <w:t>Оформление и представление результатов исследований производится с помощью прикладного программного обеспечения (СУБД, табличные и графические редакторы, экспертные системы, мультимедиа, системы виртуальной реальности). В заключение работы производится защита учебных проектов, включающая демонстрацию результатов групповой и индивидуальной работы, учебное оппонирование [181].</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pgSz w:w="11904" w:h="16838"/>
          <w:pgMar w:top="1188" w:right="840" w:bottom="600" w:left="1700" w:header="720" w:footer="720" w:gutter="0"/>
          <w:cols w:space="720" w:equalWidth="0">
            <w:col w:w="9360"/>
          </w:cols>
          <w:noEndnote/>
        </w:sect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324"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206</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type w:val="continuous"/>
          <w:pgSz w:w="11904" w:h="16838"/>
          <w:pgMar w:top="1188" w:right="5140" w:bottom="600" w:left="6340" w:header="720" w:footer="720" w:gutter="0"/>
          <w:cols w:space="720" w:equalWidth="0">
            <w:col w:w="420"/>
          </w:cols>
          <w:noEndnote/>
        </w:sectPr>
      </w:pPr>
    </w:p>
    <w:p w:rsidR="001E1FF2" w:rsidRDefault="00F132AC">
      <w:pPr>
        <w:widowControl w:val="0"/>
        <w:overflowPunct w:val="0"/>
        <w:autoSpaceDE w:val="0"/>
        <w:autoSpaceDN w:val="0"/>
        <w:adjustRightInd w:val="0"/>
        <w:spacing w:after="0" w:line="310" w:lineRule="auto"/>
        <w:ind w:right="20" w:firstLine="711"/>
        <w:jc w:val="both"/>
        <w:rPr>
          <w:rFonts w:ascii="Times New Roman" w:hAnsi="Times New Roman"/>
          <w:sz w:val="24"/>
          <w:szCs w:val="24"/>
        </w:rPr>
      </w:pPr>
      <w:bookmarkStart w:id="206" w:name="page413"/>
      <w:bookmarkEnd w:id="206"/>
      <w:r>
        <w:rPr>
          <w:rFonts w:ascii="Times New Roman" w:hAnsi="Times New Roman"/>
          <w:sz w:val="28"/>
          <w:szCs w:val="28"/>
        </w:rPr>
        <w:lastRenderedPageBreak/>
        <w:t>По завершению указанных трех этапов подготовки студентов вузов к использованию ИКТ проводится ряд итоговых мероприятий:</w:t>
      </w:r>
    </w:p>
    <w:p w:rsidR="001E1FF2" w:rsidRDefault="001E1FF2">
      <w:pPr>
        <w:widowControl w:val="0"/>
        <w:autoSpaceDE w:val="0"/>
        <w:autoSpaceDN w:val="0"/>
        <w:adjustRightInd w:val="0"/>
        <w:spacing w:after="0" w:line="133"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3" w:lineRule="auto"/>
        <w:jc w:val="both"/>
        <w:rPr>
          <w:rFonts w:ascii="Times New Roman" w:hAnsi="Times New Roman"/>
          <w:sz w:val="24"/>
          <w:szCs w:val="24"/>
        </w:rPr>
      </w:pPr>
      <w:r>
        <w:rPr>
          <w:rFonts w:ascii="Times New Roman" w:hAnsi="Times New Roman"/>
          <w:sz w:val="28"/>
          <w:szCs w:val="28"/>
        </w:rPr>
        <w:t>диагностирование уровня профессиональных ИКТ-компетенций выпускников, определение динамики отношения студентов к будущей профессии. По результатам анализа полученных данных производится коррекция используемой педагогической технологии.</w:t>
      </w:r>
    </w:p>
    <w:p w:rsidR="001E1FF2" w:rsidRDefault="001E1FF2">
      <w:pPr>
        <w:widowControl w:val="0"/>
        <w:autoSpaceDE w:val="0"/>
        <w:autoSpaceDN w:val="0"/>
        <w:adjustRightInd w:val="0"/>
        <w:spacing w:after="0" w:line="94"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3" w:lineRule="auto"/>
        <w:ind w:firstLine="711"/>
        <w:jc w:val="both"/>
        <w:rPr>
          <w:rFonts w:ascii="Times New Roman" w:hAnsi="Times New Roman"/>
          <w:sz w:val="24"/>
          <w:szCs w:val="24"/>
        </w:rPr>
      </w:pPr>
      <w:r>
        <w:rPr>
          <w:rFonts w:ascii="Times New Roman" w:hAnsi="Times New Roman"/>
          <w:sz w:val="28"/>
          <w:szCs w:val="28"/>
        </w:rPr>
        <w:t>А.Ф. Манако и К.М. Синица разработали и апробировали новый подход к интенсивному обучению ИКТ за ограниченное количество аудиторных занятий. Так, за определенный промежуток времени участникам такого обучения было необходимо [115, С.403]:</w:t>
      </w:r>
    </w:p>
    <w:p w:rsidR="001E1FF2" w:rsidRDefault="001E1FF2">
      <w:pPr>
        <w:widowControl w:val="0"/>
        <w:autoSpaceDE w:val="0"/>
        <w:autoSpaceDN w:val="0"/>
        <w:adjustRightInd w:val="0"/>
        <w:spacing w:after="0" w:line="20" w:lineRule="exact"/>
        <w:rPr>
          <w:rFonts w:ascii="Times New Roman" w:hAnsi="Times New Roman"/>
          <w:sz w:val="24"/>
          <w:szCs w:val="24"/>
        </w:rPr>
      </w:pPr>
    </w:p>
    <w:p w:rsidR="001E1FF2" w:rsidRDefault="00F132AC" w:rsidP="00F132AC">
      <w:pPr>
        <w:widowControl w:val="0"/>
        <w:numPr>
          <w:ilvl w:val="0"/>
          <w:numId w:val="121"/>
        </w:numPr>
        <w:tabs>
          <w:tab w:val="clear" w:pos="720"/>
          <w:tab w:val="num" w:pos="1140"/>
        </w:tabs>
        <w:overflowPunct w:val="0"/>
        <w:autoSpaceDE w:val="0"/>
        <w:autoSpaceDN w:val="0"/>
        <w:adjustRightInd w:val="0"/>
        <w:spacing w:after="0" w:line="239" w:lineRule="auto"/>
        <w:ind w:left="1140" w:hanging="429"/>
        <w:jc w:val="both"/>
        <w:rPr>
          <w:rFonts w:ascii="Symbol" w:hAnsi="Symbol" w:cs="Symbol"/>
          <w:sz w:val="28"/>
          <w:szCs w:val="28"/>
        </w:rPr>
      </w:pPr>
      <w:r>
        <w:rPr>
          <w:rFonts w:ascii="Times New Roman" w:hAnsi="Times New Roman"/>
          <w:sz w:val="28"/>
          <w:szCs w:val="28"/>
        </w:rPr>
        <w:t xml:space="preserve">овладеть основными знаниями и умениями; </w:t>
      </w:r>
    </w:p>
    <w:p w:rsidR="001E1FF2" w:rsidRDefault="001E1FF2">
      <w:pPr>
        <w:widowControl w:val="0"/>
        <w:autoSpaceDE w:val="0"/>
        <w:autoSpaceDN w:val="0"/>
        <w:adjustRightInd w:val="0"/>
        <w:spacing w:after="0" w:line="163" w:lineRule="exact"/>
        <w:rPr>
          <w:rFonts w:ascii="Symbol" w:hAnsi="Symbol" w:cs="Symbol"/>
          <w:sz w:val="28"/>
          <w:szCs w:val="28"/>
        </w:rPr>
      </w:pPr>
    </w:p>
    <w:p w:rsidR="001E1FF2" w:rsidRDefault="00F132AC" w:rsidP="00F132AC">
      <w:pPr>
        <w:widowControl w:val="0"/>
        <w:numPr>
          <w:ilvl w:val="0"/>
          <w:numId w:val="121"/>
        </w:numPr>
        <w:tabs>
          <w:tab w:val="clear" w:pos="720"/>
          <w:tab w:val="num" w:pos="1140"/>
        </w:tabs>
        <w:overflowPunct w:val="0"/>
        <w:autoSpaceDE w:val="0"/>
        <w:autoSpaceDN w:val="0"/>
        <w:adjustRightInd w:val="0"/>
        <w:spacing w:after="0" w:line="240" w:lineRule="auto"/>
        <w:ind w:left="1140" w:hanging="429"/>
        <w:jc w:val="both"/>
        <w:rPr>
          <w:rFonts w:ascii="Symbol" w:hAnsi="Symbol" w:cs="Symbol"/>
          <w:sz w:val="28"/>
          <w:szCs w:val="28"/>
        </w:rPr>
      </w:pPr>
      <w:r>
        <w:rPr>
          <w:rFonts w:ascii="Times New Roman" w:hAnsi="Times New Roman"/>
          <w:sz w:val="28"/>
          <w:szCs w:val="28"/>
        </w:rPr>
        <w:t xml:space="preserve">выровнять уровни информационной и компьютерной грамотности </w:t>
      </w:r>
    </w:p>
    <w:p w:rsidR="001E1FF2" w:rsidRDefault="001E1FF2">
      <w:pPr>
        <w:widowControl w:val="0"/>
        <w:autoSpaceDE w:val="0"/>
        <w:autoSpaceDN w:val="0"/>
        <w:adjustRightInd w:val="0"/>
        <w:spacing w:after="0" w:line="163"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(в контексте решения определенного круга задач);</w:t>
      </w:r>
    </w:p>
    <w:p w:rsidR="001E1FF2" w:rsidRDefault="001E1FF2">
      <w:pPr>
        <w:widowControl w:val="0"/>
        <w:autoSpaceDE w:val="0"/>
        <w:autoSpaceDN w:val="0"/>
        <w:adjustRightInd w:val="0"/>
        <w:spacing w:after="0" w:line="250" w:lineRule="exact"/>
        <w:rPr>
          <w:rFonts w:ascii="Times New Roman" w:hAnsi="Times New Roman"/>
          <w:sz w:val="24"/>
          <w:szCs w:val="24"/>
        </w:rPr>
      </w:pPr>
    </w:p>
    <w:p w:rsidR="001E1FF2" w:rsidRDefault="00F132AC" w:rsidP="00F132AC">
      <w:pPr>
        <w:widowControl w:val="0"/>
        <w:numPr>
          <w:ilvl w:val="0"/>
          <w:numId w:val="122"/>
        </w:numPr>
        <w:tabs>
          <w:tab w:val="clear" w:pos="720"/>
          <w:tab w:val="num" w:pos="1133"/>
        </w:tabs>
        <w:overflowPunct w:val="0"/>
        <w:autoSpaceDE w:val="0"/>
        <w:autoSpaceDN w:val="0"/>
        <w:adjustRightInd w:val="0"/>
        <w:spacing w:after="0" w:line="323" w:lineRule="auto"/>
        <w:ind w:left="0" w:right="20" w:firstLine="711"/>
        <w:jc w:val="both"/>
        <w:rPr>
          <w:rFonts w:ascii="Symbol" w:hAnsi="Symbol" w:cs="Symbol"/>
          <w:sz w:val="28"/>
          <w:szCs w:val="28"/>
        </w:rPr>
      </w:pPr>
      <w:r>
        <w:rPr>
          <w:rFonts w:ascii="Times New Roman" w:hAnsi="Times New Roman"/>
          <w:sz w:val="28"/>
          <w:szCs w:val="28"/>
        </w:rPr>
        <w:t xml:space="preserve">выполнить ряд практических заданий: составить тесты, разработать тематический электронный учебник, записать звуковые и видео фрагменты по собственному сценарию, подготовить иллюстративный материал; </w:t>
      </w:r>
    </w:p>
    <w:p w:rsidR="001E1FF2" w:rsidRDefault="001E1FF2">
      <w:pPr>
        <w:widowControl w:val="0"/>
        <w:autoSpaceDE w:val="0"/>
        <w:autoSpaceDN w:val="0"/>
        <w:adjustRightInd w:val="0"/>
        <w:spacing w:after="0" w:line="140" w:lineRule="exact"/>
        <w:rPr>
          <w:rFonts w:ascii="Symbol" w:hAnsi="Symbol" w:cs="Symbol"/>
          <w:sz w:val="28"/>
          <w:szCs w:val="28"/>
        </w:rPr>
      </w:pPr>
    </w:p>
    <w:p w:rsidR="001E1FF2" w:rsidRDefault="00F132AC" w:rsidP="00F132AC">
      <w:pPr>
        <w:widowControl w:val="0"/>
        <w:numPr>
          <w:ilvl w:val="0"/>
          <w:numId w:val="122"/>
        </w:numPr>
        <w:tabs>
          <w:tab w:val="clear" w:pos="720"/>
          <w:tab w:val="num" w:pos="1133"/>
        </w:tabs>
        <w:overflowPunct w:val="0"/>
        <w:autoSpaceDE w:val="0"/>
        <w:autoSpaceDN w:val="0"/>
        <w:adjustRightInd w:val="0"/>
        <w:spacing w:after="0" w:line="291" w:lineRule="auto"/>
        <w:ind w:left="0" w:firstLine="711"/>
        <w:jc w:val="both"/>
        <w:rPr>
          <w:rFonts w:ascii="Symbol" w:hAnsi="Symbol" w:cs="Symbol"/>
          <w:sz w:val="28"/>
          <w:szCs w:val="28"/>
        </w:rPr>
      </w:pPr>
      <w:r>
        <w:rPr>
          <w:rFonts w:ascii="Times New Roman" w:hAnsi="Times New Roman"/>
          <w:sz w:val="28"/>
          <w:szCs w:val="28"/>
        </w:rPr>
        <w:t xml:space="preserve">выполнить двухчасовую зачетную работу по описанию персональной стратегии обучения ИКТ; </w:t>
      </w:r>
    </w:p>
    <w:p w:rsidR="001E1FF2" w:rsidRDefault="001E1FF2">
      <w:pPr>
        <w:widowControl w:val="0"/>
        <w:autoSpaceDE w:val="0"/>
        <w:autoSpaceDN w:val="0"/>
        <w:adjustRightInd w:val="0"/>
        <w:spacing w:after="0" w:line="178" w:lineRule="exact"/>
        <w:rPr>
          <w:rFonts w:ascii="Symbol" w:hAnsi="Symbol" w:cs="Symbol"/>
          <w:sz w:val="28"/>
          <w:szCs w:val="28"/>
        </w:rPr>
      </w:pPr>
    </w:p>
    <w:p w:rsidR="001E1FF2" w:rsidRDefault="00F132AC" w:rsidP="00F132AC">
      <w:pPr>
        <w:widowControl w:val="0"/>
        <w:numPr>
          <w:ilvl w:val="0"/>
          <w:numId w:val="122"/>
        </w:numPr>
        <w:tabs>
          <w:tab w:val="clear" w:pos="720"/>
          <w:tab w:val="num" w:pos="1133"/>
        </w:tabs>
        <w:overflowPunct w:val="0"/>
        <w:autoSpaceDE w:val="0"/>
        <w:autoSpaceDN w:val="0"/>
        <w:adjustRightInd w:val="0"/>
        <w:spacing w:after="0" w:line="295" w:lineRule="auto"/>
        <w:ind w:left="0" w:right="20" w:firstLine="711"/>
        <w:jc w:val="both"/>
        <w:rPr>
          <w:rFonts w:ascii="Symbol" w:hAnsi="Symbol" w:cs="Symbol"/>
          <w:sz w:val="28"/>
          <w:szCs w:val="28"/>
        </w:rPr>
      </w:pPr>
      <w:r>
        <w:rPr>
          <w:rFonts w:ascii="Times New Roman" w:hAnsi="Times New Roman"/>
          <w:sz w:val="28"/>
          <w:szCs w:val="28"/>
        </w:rPr>
        <w:t xml:space="preserve">сдать зачет, где каждый студент рассказывает о перспективах использования ИКТ в своей будущей деятельности. </w:t>
      </w:r>
    </w:p>
    <w:p w:rsidR="001E1FF2" w:rsidRDefault="001E1FF2">
      <w:pPr>
        <w:widowControl w:val="0"/>
        <w:autoSpaceDE w:val="0"/>
        <w:autoSpaceDN w:val="0"/>
        <w:adjustRightInd w:val="0"/>
        <w:spacing w:after="0" w:line="152"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2" w:lineRule="auto"/>
        <w:ind w:right="20" w:firstLine="711"/>
        <w:jc w:val="both"/>
        <w:rPr>
          <w:rFonts w:ascii="Times New Roman" w:hAnsi="Times New Roman"/>
          <w:sz w:val="24"/>
          <w:szCs w:val="24"/>
        </w:rPr>
      </w:pPr>
      <w:r>
        <w:rPr>
          <w:rFonts w:ascii="Times New Roman" w:hAnsi="Times New Roman"/>
          <w:sz w:val="28"/>
          <w:szCs w:val="28"/>
        </w:rPr>
        <w:t>Подход к интенсивному обучению апробирован авторами на широкой студенческой аудитории, кроме того, ими были сформулированы и опытным путем проверены следующие факторы, позволяющие организовать эффективный учебный процесс [115, С.403]:</w:t>
      </w:r>
    </w:p>
    <w:p w:rsidR="001E1FF2" w:rsidRDefault="001E1FF2">
      <w:pPr>
        <w:widowControl w:val="0"/>
        <w:autoSpaceDE w:val="0"/>
        <w:autoSpaceDN w:val="0"/>
        <w:adjustRightInd w:val="0"/>
        <w:spacing w:after="0" w:line="25" w:lineRule="exact"/>
        <w:rPr>
          <w:rFonts w:ascii="Times New Roman" w:hAnsi="Times New Roman"/>
          <w:sz w:val="24"/>
          <w:szCs w:val="24"/>
        </w:rPr>
      </w:pPr>
    </w:p>
    <w:p w:rsidR="001E1FF2" w:rsidRDefault="00F132AC" w:rsidP="00F132AC">
      <w:pPr>
        <w:widowControl w:val="0"/>
        <w:numPr>
          <w:ilvl w:val="0"/>
          <w:numId w:val="123"/>
        </w:numPr>
        <w:tabs>
          <w:tab w:val="clear" w:pos="720"/>
          <w:tab w:val="num" w:pos="1140"/>
        </w:tabs>
        <w:overflowPunct w:val="0"/>
        <w:autoSpaceDE w:val="0"/>
        <w:autoSpaceDN w:val="0"/>
        <w:adjustRightInd w:val="0"/>
        <w:spacing w:after="0" w:line="240" w:lineRule="auto"/>
        <w:ind w:left="1140" w:hanging="429"/>
        <w:jc w:val="both"/>
        <w:rPr>
          <w:rFonts w:ascii="Symbol" w:hAnsi="Symbol" w:cs="Symbol"/>
          <w:sz w:val="28"/>
          <w:szCs w:val="28"/>
        </w:rPr>
      </w:pPr>
      <w:r>
        <w:rPr>
          <w:rFonts w:ascii="Times New Roman" w:hAnsi="Times New Roman"/>
          <w:sz w:val="28"/>
          <w:szCs w:val="28"/>
        </w:rPr>
        <w:t xml:space="preserve">поддержание стабильной высокой мотивации к обучению; </w:t>
      </w:r>
    </w:p>
    <w:p w:rsidR="001E1FF2" w:rsidRDefault="001E1FF2">
      <w:pPr>
        <w:widowControl w:val="0"/>
        <w:autoSpaceDE w:val="0"/>
        <w:autoSpaceDN w:val="0"/>
        <w:adjustRightInd w:val="0"/>
        <w:spacing w:after="0" w:line="250" w:lineRule="exact"/>
        <w:rPr>
          <w:rFonts w:ascii="Symbol" w:hAnsi="Symbol" w:cs="Symbol"/>
          <w:sz w:val="28"/>
          <w:szCs w:val="28"/>
        </w:rPr>
      </w:pPr>
    </w:p>
    <w:p w:rsidR="001E1FF2" w:rsidRDefault="00F132AC" w:rsidP="00F132AC">
      <w:pPr>
        <w:widowControl w:val="0"/>
        <w:numPr>
          <w:ilvl w:val="0"/>
          <w:numId w:val="123"/>
        </w:numPr>
        <w:tabs>
          <w:tab w:val="clear" w:pos="720"/>
          <w:tab w:val="num" w:pos="1133"/>
        </w:tabs>
        <w:overflowPunct w:val="0"/>
        <w:autoSpaceDE w:val="0"/>
        <w:autoSpaceDN w:val="0"/>
        <w:adjustRightInd w:val="0"/>
        <w:spacing w:after="0" w:line="295" w:lineRule="auto"/>
        <w:ind w:left="0" w:firstLine="711"/>
        <w:jc w:val="both"/>
        <w:rPr>
          <w:rFonts w:ascii="Symbol" w:hAnsi="Symbol" w:cs="Symbol"/>
          <w:sz w:val="28"/>
          <w:szCs w:val="28"/>
        </w:rPr>
      </w:pPr>
      <w:r>
        <w:rPr>
          <w:rFonts w:ascii="Times New Roman" w:hAnsi="Times New Roman"/>
          <w:sz w:val="28"/>
          <w:szCs w:val="28"/>
        </w:rPr>
        <w:t xml:space="preserve">соответствие реальным и ожидаемым потребностям и требованиям участников обучения; </w:t>
      </w:r>
    </w:p>
    <w:p w:rsidR="001E1FF2" w:rsidRDefault="001E1FF2">
      <w:pPr>
        <w:widowControl w:val="0"/>
        <w:autoSpaceDE w:val="0"/>
        <w:autoSpaceDN w:val="0"/>
        <w:adjustRightInd w:val="0"/>
        <w:spacing w:after="0" w:line="77" w:lineRule="exact"/>
        <w:rPr>
          <w:rFonts w:ascii="Symbol" w:hAnsi="Symbol" w:cs="Symbol"/>
          <w:sz w:val="28"/>
          <w:szCs w:val="28"/>
        </w:rPr>
      </w:pPr>
    </w:p>
    <w:p w:rsidR="001E1FF2" w:rsidRDefault="00F132AC" w:rsidP="00F132AC">
      <w:pPr>
        <w:widowControl w:val="0"/>
        <w:numPr>
          <w:ilvl w:val="0"/>
          <w:numId w:val="123"/>
        </w:numPr>
        <w:tabs>
          <w:tab w:val="clear" w:pos="720"/>
          <w:tab w:val="num" w:pos="1140"/>
        </w:tabs>
        <w:overflowPunct w:val="0"/>
        <w:autoSpaceDE w:val="0"/>
        <w:autoSpaceDN w:val="0"/>
        <w:adjustRightInd w:val="0"/>
        <w:spacing w:after="0" w:line="240" w:lineRule="auto"/>
        <w:ind w:left="1140" w:hanging="429"/>
        <w:jc w:val="both"/>
        <w:rPr>
          <w:rFonts w:ascii="Symbol" w:hAnsi="Symbol" w:cs="Symbol"/>
          <w:sz w:val="28"/>
          <w:szCs w:val="28"/>
        </w:rPr>
      </w:pPr>
      <w:r>
        <w:rPr>
          <w:rFonts w:ascii="Times New Roman" w:hAnsi="Times New Roman"/>
          <w:sz w:val="28"/>
          <w:szCs w:val="28"/>
        </w:rPr>
        <w:t xml:space="preserve">высокое  качество  учебных  материалов  (общие  и  проблемно- </w:t>
      </w:r>
    </w:p>
    <w:p w:rsidR="001E1FF2" w:rsidRDefault="001E1FF2">
      <w:pPr>
        <w:widowControl w:val="0"/>
        <w:autoSpaceDE w:val="0"/>
        <w:autoSpaceDN w:val="0"/>
        <w:adjustRightInd w:val="0"/>
        <w:spacing w:after="0" w:line="163" w:lineRule="exact"/>
        <w:rPr>
          <w:rFonts w:ascii="Times New Roman" w:hAnsi="Times New Roman"/>
          <w:sz w:val="24"/>
          <w:szCs w:val="24"/>
        </w:rPr>
      </w:pPr>
    </w:p>
    <w:p w:rsidR="001E1FF2" w:rsidRDefault="00F132AC">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28"/>
          <w:szCs w:val="28"/>
        </w:rPr>
        <w:t>ориентированные информационные ресурсы) и их доступности;</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pgSz w:w="11904" w:h="16838"/>
          <w:pgMar w:top="1188" w:right="840" w:bottom="600" w:left="1700" w:header="720" w:footer="720" w:gutter="0"/>
          <w:cols w:space="720" w:equalWidth="0">
            <w:col w:w="9360"/>
          </w:cols>
          <w:noEndnote/>
        </w:sect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310"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207</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type w:val="continuous"/>
          <w:pgSz w:w="11904" w:h="16838"/>
          <w:pgMar w:top="1188" w:right="5140" w:bottom="600" w:left="6340" w:header="720" w:footer="720" w:gutter="0"/>
          <w:cols w:space="720" w:equalWidth="0">
            <w:col w:w="420"/>
          </w:cols>
          <w:noEndnote/>
        </w:sectPr>
      </w:pPr>
    </w:p>
    <w:p w:rsidR="001E1FF2" w:rsidRDefault="00F132AC" w:rsidP="00F132AC">
      <w:pPr>
        <w:widowControl w:val="0"/>
        <w:numPr>
          <w:ilvl w:val="0"/>
          <w:numId w:val="124"/>
        </w:numPr>
        <w:tabs>
          <w:tab w:val="clear" w:pos="720"/>
          <w:tab w:val="num" w:pos="1133"/>
        </w:tabs>
        <w:overflowPunct w:val="0"/>
        <w:autoSpaceDE w:val="0"/>
        <w:autoSpaceDN w:val="0"/>
        <w:adjustRightInd w:val="0"/>
        <w:spacing w:after="0" w:line="295" w:lineRule="auto"/>
        <w:ind w:left="0" w:right="20" w:firstLine="711"/>
        <w:jc w:val="both"/>
        <w:rPr>
          <w:rFonts w:ascii="Symbol" w:hAnsi="Symbol" w:cs="Symbol"/>
          <w:sz w:val="28"/>
          <w:szCs w:val="28"/>
        </w:rPr>
      </w:pPr>
      <w:bookmarkStart w:id="207" w:name="page415"/>
      <w:bookmarkEnd w:id="207"/>
      <w:r>
        <w:rPr>
          <w:rFonts w:ascii="Times New Roman" w:hAnsi="Times New Roman"/>
          <w:sz w:val="28"/>
          <w:szCs w:val="28"/>
        </w:rPr>
        <w:lastRenderedPageBreak/>
        <w:t xml:space="preserve">индивидуализации обучения, с использованием учебной коммуникации посредством сетевых сред; </w:t>
      </w:r>
    </w:p>
    <w:p w:rsidR="001E1FF2" w:rsidRDefault="001E1FF2">
      <w:pPr>
        <w:widowControl w:val="0"/>
        <w:autoSpaceDE w:val="0"/>
        <w:autoSpaceDN w:val="0"/>
        <w:adjustRightInd w:val="0"/>
        <w:spacing w:after="0" w:line="171" w:lineRule="exact"/>
        <w:rPr>
          <w:rFonts w:ascii="Symbol" w:hAnsi="Symbol" w:cs="Symbol"/>
          <w:sz w:val="28"/>
          <w:szCs w:val="28"/>
        </w:rPr>
      </w:pPr>
    </w:p>
    <w:p w:rsidR="001E1FF2" w:rsidRDefault="00F132AC" w:rsidP="00F132AC">
      <w:pPr>
        <w:widowControl w:val="0"/>
        <w:numPr>
          <w:ilvl w:val="0"/>
          <w:numId w:val="124"/>
        </w:numPr>
        <w:tabs>
          <w:tab w:val="clear" w:pos="720"/>
          <w:tab w:val="num" w:pos="1133"/>
        </w:tabs>
        <w:overflowPunct w:val="0"/>
        <w:autoSpaceDE w:val="0"/>
        <w:autoSpaceDN w:val="0"/>
        <w:adjustRightInd w:val="0"/>
        <w:spacing w:after="0" w:line="292" w:lineRule="auto"/>
        <w:ind w:left="0" w:right="20" w:firstLine="711"/>
        <w:jc w:val="both"/>
        <w:rPr>
          <w:rFonts w:ascii="Symbol" w:hAnsi="Symbol" w:cs="Symbol"/>
          <w:sz w:val="28"/>
          <w:szCs w:val="28"/>
        </w:rPr>
      </w:pPr>
      <w:r>
        <w:rPr>
          <w:rFonts w:ascii="Times New Roman" w:hAnsi="Times New Roman"/>
          <w:sz w:val="28"/>
          <w:szCs w:val="28"/>
        </w:rPr>
        <w:t xml:space="preserve">поддержка профессорско-преподавательского состава и другого персонала вуза (методистов, администраторов, менеджеров и т.д.); </w:t>
      </w:r>
    </w:p>
    <w:p w:rsidR="001E1FF2" w:rsidRDefault="001E1FF2">
      <w:pPr>
        <w:widowControl w:val="0"/>
        <w:autoSpaceDE w:val="0"/>
        <w:autoSpaceDN w:val="0"/>
        <w:adjustRightInd w:val="0"/>
        <w:spacing w:after="0" w:line="175" w:lineRule="exact"/>
        <w:rPr>
          <w:rFonts w:ascii="Symbol" w:hAnsi="Symbol" w:cs="Symbol"/>
          <w:sz w:val="28"/>
          <w:szCs w:val="28"/>
        </w:rPr>
      </w:pPr>
    </w:p>
    <w:p w:rsidR="001E1FF2" w:rsidRDefault="00F132AC" w:rsidP="00F132AC">
      <w:pPr>
        <w:widowControl w:val="0"/>
        <w:numPr>
          <w:ilvl w:val="0"/>
          <w:numId w:val="124"/>
        </w:numPr>
        <w:tabs>
          <w:tab w:val="clear" w:pos="720"/>
          <w:tab w:val="num" w:pos="1133"/>
        </w:tabs>
        <w:overflowPunct w:val="0"/>
        <w:autoSpaceDE w:val="0"/>
        <w:autoSpaceDN w:val="0"/>
        <w:adjustRightInd w:val="0"/>
        <w:spacing w:after="0" w:line="295" w:lineRule="auto"/>
        <w:ind w:left="0" w:right="20" w:firstLine="711"/>
        <w:jc w:val="both"/>
        <w:rPr>
          <w:rFonts w:ascii="Symbol" w:hAnsi="Symbol" w:cs="Symbol"/>
          <w:sz w:val="28"/>
          <w:szCs w:val="28"/>
        </w:rPr>
      </w:pPr>
      <w:r>
        <w:rPr>
          <w:rFonts w:ascii="Times New Roman" w:hAnsi="Times New Roman"/>
          <w:sz w:val="28"/>
          <w:szCs w:val="28"/>
        </w:rPr>
        <w:t xml:space="preserve">согласование научных и практических интересов обучаемых при подборе дополнительных учебных материалов; </w:t>
      </w:r>
    </w:p>
    <w:p w:rsidR="001E1FF2" w:rsidRDefault="001E1FF2">
      <w:pPr>
        <w:widowControl w:val="0"/>
        <w:autoSpaceDE w:val="0"/>
        <w:autoSpaceDN w:val="0"/>
        <w:adjustRightInd w:val="0"/>
        <w:spacing w:after="0" w:line="82" w:lineRule="exact"/>
        <w:rPr>
          <w:rFonts w:ascii="Symbol" w:hAnsi="Symbol" w:cs="Symbol"/>
          <w:sz w:val="28"/>
          <w:szCs w:val="28"/>
        </w:rPr>
      </w:pPr>
    </w:p>
    <w:p w:rsidR="001E1FF2" w:rsidRDefault="00F132AC" w:rsidP="00F132AC">
      <w:pPr>
        <w:widowControl w:val="0"/>
        <w:numPr>
          <w:ilvl w:val="0"/>
          <w:numId w:val="124"/>
        </w:numPr>
        <w:tabs>
          <w:tab w:val="clear" w:pos="720"/>
          <w:tab w:val="num" w:pos="1140"/>
        </w:tabs>
        <w:overflowPunct w:val="0"/>
        <w:autoSpaceDE w:val="0"/>
        <w:autoSpaceDN w:val="0"/>
        <w:adjustRightInd w:val="0"/>
        <w:spacing w:after="0" w:line="239" w:lineRule="auto"/>
        <w:ind w:left="1140" w:hanging="429"/>
        <w:jc w:val="both"/>
        <w:rPr>
          <w:rFonts w:ascii="Symbol" w:hAnsi="Symbol" w:cs="Symbol"/>
          <w:sz w:val="28"/>
          <w:szCs w:val="28"/>
        </w:rPr>
      </w:pPr>
      <w:r>
        <w:rPr>
          <w:rFonts w:ascii="Times New Roman" w:hAnsi="Times New Roman"/>
          <w:sz w:val="28"/>
          <w:szCs w:val="28"/>
        </w:rPr>
        <w:t xml:space="preserve">согласование психологических особенностей обучаемых; </w:t>
      </w:r>
    </w:p>
    <w:p w:rsidR="001E1FF2" w:rsidRDefault="001E1FF2">
      <w:pPr>
        <w:widowControl w:val="0"/>
        <w:autoSpaceDE w:val="0"/>
        <w:autoSpaceDN w:val="0"/>
        <w:adjustRightInd w:val="0"/>
        <w:spacing w:after="0" w:line="158" w:lineRule="exact"/>
        <w:rPr>
          <w:rFonts w:ascii="Symbol" w:hAnsi="Symbol" w:cs="Symbol"/>
          <w:sz w:val="28"/>
          <w:szCs w:val="28"/>
        </w:rPr>
      </w:pPr>
    </w:p>
    <w:p w:rsidR="001E1FF2" w:rsidRDefault="00F132AC" w:rsidP="00F132AC">
      <w:pPr>
        <w:widowControl w:val="0"/>
        <w:numPr>
          <w:ilvl w:val="0"/>
          <w:numId w:val="124"/>
        </w:numPr>
        <w:tabs>
          <w:tab w:val="clear" w:pos="720"/>
          <w:tab w:val="num" w:pos="1140"/>
        </w:tabs>
        <w:overflowPunct w:val="0"/>
        <w:autoSpaceDE w:val="0"/>
        <w:autoSpaceDN w:val="0"/>
        <w:adjustRightInd w:val="0"/>
        <w:spacing w:after="0" w:line="239" w:lineRule="auto"/>
        <w:ind w:left="1140" w:hanging="429"/>
        <w:jc w:val="both"/>
        <w:rPr>
          <w:rFonts w:ascii="Symbol" w:hAnsi="Symbol" w:cs="Symbol"/>
          <w:sz w:val="28"/>
          <w:szCs w:val="28"/>
        </w:rPr>
      </w:pPr>
      <w:r>
        <w:rPr>
          <w:rFonts w:ascii="Times New Roman" w:hAnsi="Times New Roman"/>
          <w:sz w:val="28"/>
          <w:szCs w:val="28"/>
        </w:rPr>
        <w:t xml:space="preserve">согласование индивидуальных целей обучения; </w:t>
      </w:r>
    </w:p>
    <w:p w:rsidR="001E1FF2" w:rsidRDefault="001E1FF2">
      <w:pPr>
        <w:widowControl w:val="0"/>
        <w:autoSpaceDE w:val="0"/>
        <w:autoSpaceDN w:val="0"/>
        <w:adjustRightInd w:val="0"/>
        <w:spacing w:after="0" w:line="162" w:lineRule="exact"/>
        <w:rPr>
          <w:rFonts w:ascii="Symbol" w:hAnsi="Symbol" w:cs="Symbol"/>
          <w:sz w:val="28"/>
          <w:szCs w:val="28"/>
        </w:rPr>
      </w:pPr>
    </w:p>
    <w:p w:rsidR="001E1FF2" w:rsidRDefault="00F132AC" w:rsidP="00F132AC">
      <w:pPr>
        <w:widowControl w:val="0"/>
        <w:numPr>
          <w:ilvl w:val="0"/>
          <w:numId w:val="124"/>
        </w:numPr>
        <w:tabs>
          <w:tab w:val="clear" w:pos="720"/>
          <w:tab w:val="num" w:pos="1140"/>
        </w:tabs>
        <w:overflowPunct w:val="0"/>
        <w:autoSpaceDE w:val="0"/>
        <w:autoSpaceDN w:val="0"/>
        <w:adjustRightInd w:val="0"/>
        <w:spacing w:after="0" w:line="239" w:lineRule="auto"/>
        <w:ind w:left="1140" w:hanging="429"/>
        <w:jc w:val="both"/>
        <w:rPr>
          <w:rFonts w:ascii="Symbol" w:hAnsi="Symbol" w:cs="Symbol"/>
          <w:sz w:val="28"/>
          <w:szCs w:val="28"/>
        </w:rPr>
      </w:pPr>
      <w:r>
        <w:rPr>
          <w:rFonts w:ascii="Times New Roman" w:hAnsi="Times New Roman"/>
          <w:sz w:val="28"/>
          <w:szCs w:val="28"/>
        </w:rPr>
        <w:t xml:space="preserve">согласование стартовых уровней владения ИКТ. </w:t>
      </w:r>
    </w:p>
    <w:p w:rsidR="001E1FF2" w:rsidRDefault="001E1FF2">
      <w:pPr>
        <w:widowControl w:val="0"/>
        <w:autoSpaceDE w:val="0"/>
        <w:autoSpaceDN w:val="0"/>
        <w:adjustRightInd w:val="0"/>
        <w:spacing w:after="0" w:line="232" w:lineRule="exact"/>
        <w:rPr>
          <w:rFonts w:ascii="Times New Roman" w:hAnsi="Times New Roman"/>
          <w:sz w:val="24"/>
          <w:szCs w:val="24"/>
        </w:rPr>
      </w:pPr>
    </w:p>
    <w:p w:rsidR="001E1FF2" w:rsidRDefault="00F132AC">
      <w:pPr>
        <w:widowControl w:val="0"/>
        <w:overflowPunct w:val="0"/>
        <w:autoSpaceDE w:val="0"/>
        <w:autoSpaceDN w:val="0"/>
        <w:adjustRightInd w:val="0"/>
        <w:spacing w:after="0" w:line="355" w:lineRule="auto"/>
        <w:ind w:firstLine="711"/>
        <w:jc w:val="both"/>
        <w:rPr>
          <w:rFonts w:ascii="Times New Roman" w:hAnsi="Times New Roman"/>
          <w:sz w:val="24"/>
          <w:szCs w:val="24"/>
        </w:rPr>
      </w:pPr>
      <w:r>
        <w:rPr>
          <w:rFonts w:ascii="Times New Roman" w:hAnsi="Times New Roman"/>
          <w:sz w:val="28"/>
          <w:szCs w:val="28"/>
        </w:rPr>
        <w:t>Опыт проведения обучения использованию ИКТ-средств свидетельствует, что круг интересов и вопросов студентов значительно шире круга изучаемых тем. Студенты, которые пришли учиться, пользуются возможностью сотрудничества с высококвалифицированными специалистами широкого профиля и желают удовлетворить свои информационные потребности. Зачастую именно этот фактор является решающим в академической результативности. Для обеспечения качественной помощи всем обучаемым необходимо выяснить их потребности и спланировать ряд учебных мероприятий, отвечающих их запросам.</w:t>
      </w: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344"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7" w:lineRule="auto"/>
        <w:ind w:firstLine="711"/>
        <w:jc w:val="both"/>
        <w:rPr>
          <w:rFonts w:ascii="Times New Roman" w:hAnsi="Times New Roman"/>
          <w:sz w:val="24"/>
          <w:szCs w:val="24"/>
        </w:rPr>
      </w:pPr>
      <w:r>
        <w:rPr>
          <w:rFonts w:ascii="Times New Roman" w:hAnsi="Times New Roman"/>
          <w:sz w:val="28"/>
          <w:szCs w:val="28"/>
        </w:rPr>
        <w:t>Специфика приведенного подхода интенсивного обучения ИКТ состоит в использовании авторских программ, разработанных с участием ведущих ученых и специалистов, которые далее принимали активное участие в проведении обучения. Практические занятия сопровождались молодыми учеными, имеющими высокую квалификацию в области ИКТ [115, С.403].</w:t>
      </w:r>
    </w:p>
    <w:p w:rsidR="001E1FF2" w:rsidRDefault="001E1FF2">
      <w:pPr>
        <w:widowControl w:val="0"/>
        <w:autoSpaceDE w:val="0"/>
        <w:autoSpaceDN w:val="0"/>
        <w:adjustRightInd w:val="0"/>
        <w:spacing w:after="0" w:line="87" w:lineRule="exact"/>
        <w:rPr>
          <w:rFonts w:ascii="Times New Roman" w:hAnsi="Times New Roman"/>
          <w:sz w:val="24"/>
          <w:szCs w:val="24"/>
        </w:rPr>
      </w:pPr>
    </w:p>
    <w:p w:rsidR="001E1FF2" w:rsidRDefault="00F132AC">
      <w:pPr>
        <w:widowControl w:val="0"/>
        <w:overflowPunct w:val="0"/>
        <w:autoSpaceDE w:val="0"/>
        <w:autoSpaceDN w:val="0"/>
        <w:adjustRightInd w:val="0"/>
        <w:spacing w:after="0" w:line="334" w:lineRule="auto"/>
        <w:ind w:firstLine="711"/>
        <w:jc w:val="both"/>
        <w:rPr>
          <w:rFonts w:ascii="Times New Roman" w:hAnsi="Times New Roman"/>
          <w:sz w:val="24"/>
          <w:szCs w:val="24"/>
        </w:rPr>
      </w:pPr>
      <w:r>
        <w:rPr>
          <w:rFonts w:ascii="Times New Roman" w:hAnsi="Times New Roman"/>
          <w:sz w:val="28"/>
          <w:szCs w:val="28"/>
        </w:rPr>
        <w:t>Многочисленные практические исследования показывают, что наилучшие учебные результаты при подготовке использованию ИКТ достигаются, если обучение основано на следующих положениях:</w:t>
      </w:r>
    </w:p>
    <w:p w:rsidR="001E1FF2" w:rsidRDefault="001E1FF2">
      <w:pPr>
        <w:widowControl w:val="0"/>
        <w:autoSpaceDE w:val="0"/>
        <w:autoSpaceDN w:val="0"/>
        <w:adjustRightInd w:val="0"/>
        <w:spacing w:after="0" w:line="125" w:lineRule="exact"/>
        <w:rPr>
          <w:rFonts w:ascii="Times New Roman" w:hAnsi="Times New Roman"/>
          <w:sz w:val="24"/>
          <w:szCs w:val="24"/>
        </w:rPr>
      </w:pPr>
    </w:p>
    <w:p w:rsidR="001E1FF2" w:rsidRDefault="00F132AC">
      <w:pPr>
        <w:widowControl w:val="0"/>
        <w:overflowPunct w:val="0"/>
        <w:autoSpaceDE w:val="0"/>
        <w:autoSpaceDN w:val="0"/>
        <w:adjustRightInd w:val="0"/>
        <w:spacing w:after="0" w:line="295" w:lineRule="auto"/>
        <w:ind w:right="20" w:firstLine="711"/>
        <w:jc w:val="both"/>
        <w:rPr>
          <w:rFonts w:ascii="Times New Roman" w:hAnsi="Times New Roman"/>
          <w:sz w:val="24"/>
          <w:szCs w:val="24"/>
        </w:rPr>
      </w:pPr>
      <w:r>
        <w:rPr>
          <w:rFonts w:ascii="Symbol" w:hAnsi="Symbol" w:cs="Symbol"/>
          <w:sz w:val="28"/>
          <w:szCs w:val="28"/>
        </w:rPr>
        <w:t></w:t>
      </w:r>
      <w:r>
        <w:rPr>
          <w:rFonts w:ascii="Times New Roman" w:hAnsi="Times New Roman"/>
          <w:sz w:val="28"/>
          <w:szCs w:val="28"/>
        </w:rPr>
        <w:t xml:space="preserve"> численность групп обучаемых не превышает 15 человек, а уровень мотивации однороден;</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pgSz w:w="11904" w:h="16838"/>
          <w:pgMar w:top="1207" w:right="840" w:bottom="600" w:left="1700" w:header="720" w:footer="720" w:gutter="0"/>
          <w:cols w:space="720" w:equalWidth="0">
            <w:col w:w="9360"/>
          </w:cols>
          <w:noEndnote/>
        </w:sect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50"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208</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type w:val="continuous"/>
          <w:pgSz w:w="11904" w:h="16838"/>
          <w:pgMar w:top="1207" w:right="5140" w:bottom="600" w:left="6340" w:header="720" w:footer="720" w:gutter="0"/>
          <w:cols w:space="720" w:equalWidth="0">
            <w:col w:w="420"/>
          </w:cols>
          <w:noEndnote/>
        </w:sectPr>
      </w:pPr>
    </w:p>
    <w:p w:rsidR="001E1FF2" w:rsidRDefault="00F132AC" w:rsidP="00F132AC">
      <w:pPr>
        <w:widowControl w:val="0"/>
        <w:numPr>
          <w:ilvl w:val="0"/>
          <w:numId w:val="125"/>
        </w:numPr>
        <w:tabs>
          <w:tab w:val="clear" w:pos="720"/>
          <w:tab w:val="num" w:pos="1277"/>
        </w:tabs>
        <w:overflowPunct w:val="0"/>
        <w:autoSpaceDE w:val="0"/>
        <w:autoSpaceDN w:val="0"/>
        <w:adjustRightInd w:val="0"/>
        <w:spacing w:after="0" w:line="325" w:lineRule="auto"/>
        <w:ind w:left="0" w:right="20" w:firstLine="711"/>
        <w:jc w:val="both"/>
        <w:rPr>
          <w:rFonts w:ascii="Symbol" w:hAnsi="Symbol" w:cs="Symbol"/>
          <w:sz w:val="28"/>
          <w:szCs w:val="28"/>
        </w:rPr>
      </w:pPr>
      <w:bookmarkStart w:id="208" w:name="page417"/>
      <w:bookmarkEnd w:id="208"/>
      <w:r>
        <w:rPr>
          <w:rFonts w:ascii="Times New Roman" w:hAnsi="Times New Roman"/>
          <w:sz w:val="28"/>
          <w:szCs w:val="28"/>
        </w:rPr>
        <w:lastRenderedPageBreak/>
        <w:t xml:space="preserve">учебный процесс индивидуализирован и не детерминирован начальным уровнем знаний и умений студентов в области компьютерной и Интернет-грамотности; </w:t>
      </w:r>
    </w:p>
    <w:p w:rsidR="001E1FF2" w:rsidRDefault="001E1FF2">
      <w:pPr>
        <w:widowControl w:val="0"/>
        <w:autoSpaceDE w:val="0"/>
        <w:autoSpaceDN w:val="0"/>
        <w:adjustRightInd w:val="0"/>
        <w:spacing w:after="0" w:line="132" w:lineRule="exact"/>
        <w:rPr>
          <w:rFonts w:ascii="Symbol" w:hAnsi="Symbol" w:cs="Symbol"/>
          <w:sz w:val="28"/>
          <w:szCs w:val="28"/>
        </w:rPr>
      </w:pPr>
    </w:p>
    <w:p w:rsidR="001E1FF2" w:rsidRDefault="00F132AC" w:rsidP="00F132AC">
      <w:pPr>
        <w:widowControl w:val="0"/>
        <w:numPr>
          <w:ilvl w:val="0"/>
          <w:numId w:val="125"/>
        </w:numPr>
        <w:tabs>
          <w:tab w:val="clear" w:pos="720"/>
          <w:tab w:val="num" w:pos="1277"/>
        </w:tabs>
        <w:overflowPunct w:val="0"/>
        <w:autoSpaceDE w:val="0"/>
        <w:autoSpaceDN w:val="0"/>
        <w:adjustRightInd w:val="0"/>
        <w:spacing w:after="0" w:line="295" w:lineRule="auto"/>
        <w:ind w:left="0" w:right="20" w:firstLine="711"/>
        <w:jc w:val="both"/>
        <w:rPr>
          <w:rFonts w:ascii="Symbol" w:hAnsi="Symbol" w:cs="Symbol"/>
          <w:sz w:val="28"/>
          <w:szCs w:val="28"/>
        </w:rPr>
      </w:pPr>
      <w:r>
        <w:rPr>
          <w:rFonts w:ascii="Times New Roman" w:hAnsi="Times New Roman"/>
          <w:sz w:val="28"/>
          <w:szCs w:val="28"/>
        </w:rPr>
        <w:t xml:space="preserve">каждый обучаемый на протяжении всего периода обучения имеет личный компьютер с доступом к Интернету; </w:t>
      </w:r>
    </w:p>
    <w:p w:rsidR="001E1FF2" w:rsidRDefault="001E1FF2">
      <w:pPr>
        <w:widowControl w:val="0"/>
        <w:autoSpaceDE w:val="0"/>
        <w:autoSpaceDN w:val="0"/>
        <w:adjustRightInd w:val="0"/>
        <w:spacing w:after="0" w:line="82" w:lineRule="exact"/>
        <w:rPr>
          <w:rFonts w:ascii="Symbol" w:hAnsi="Symbol" w:cs="Symbol"/>
          <w:sz w:val="28"/>
          <w:szCs w:val="28"/>
        </w:rPr>
      </w:pPr>
    </w:p>
    <w:p w:rsidR="001E1FF2" w:rsidRDefault="00F132AC" w:rsidP="00F132AC">
      <w:pPr>
        <w:widowControl w:val="0"/>
        <w:numPr>
          <w:ilvl w:val="0"/>
          <w:numId w:val="125"/>
        </w:numPr>
        <w:tabs>
          <w:tab w:val="clear" w:pos="720"/>
          <w:tab w:val="num" w:pos="1280"/>
        </w:tabs>
        <w:overflowPunct w:val="0"/>
        <w:autoSpaceDE w:val="0"/>
        <w:autoSpaceDN w:val="0"/>
        <w:adjustRightInd w:val="0"/>
        <w:spacing w:after="0" w:line="239" w:lineRule="auto"/>
        <w:ind w:left="1280" w:hanging="569"/>
        <w:jc w:val="both"/>
        <w:rPr>
          <w:rFonts w:ascii="Symbol" w:hAnsi="Symbol" w:cs="Symbol"/>
          <w:sz w:val="28"/>
          <w:szCs w:val="28"/>
        </w:rPr>
      </w:pPr>
      <w:r>
        <w:rPr>
          <w:rFonts w:ascii="Times New Roman" w:hAnsi="Times New Roman"/>
          <w:sz w:val="28"/>
          <w:szCs w:val="28"/>
        </w:rPr>
        <w:t xml:space="preserve">результаты  обучения,  в  том  числе  «электронное  портфолио» </w:t>
      </w:r>
    </w:p>
    <w:p w:rsidR="001E1FF2" w:rsidRDefault="001E1FF2">
      <w:pPr>
        <w:widowControl w:val="0"/>
        <w:autoSpaceDE w:val="0"/>
        <w:autoSpaceDN w:val="0"/>
        <w:adjustRightInd w:val="0"/>
        <w:spacing w:after="0" w:line="232" w:lineRule="exact"/>
        <w:rPr>
          <w:rFonts w:ascii="Times New Roman" w:hAnsi="Times New Roman"/>
          <w:sz w:val="24"/>
          <w:szCs w:val="24"/>
        </w:rPr>
      </w:pPr>
    </w:p>
    <w:p w:rsidR="001E1FF2" w:rsidRDefault="00F132AC">
      <w:pPr>
        <w:widowControl w:val="0"/>
        <w:overflowPunct w:val="0"/>
        <w:autoSpaceDE w:val="0"/>
        <w:autoSpaceDN w:val="0"/>
        <w:adjustRightInd w:val="0"/>
        <w:spacing w:after="0" w:line="334" w:lineRule="auto"/>
        <w:ind w:right="20"/>
        <w:jc w:val="both"/>
        <w:rPr>
          <w:rFonts w:ascii="Times New Roman" w:hAnsi="Times New Roman"/>
          <w:sz w:val="24"/>
          <w:szCs w:val="24"/>
        </w:rPr>
      </w:pPr>
      <w:r>
        <w:rPr>
          <w:rFonts w:ascii="Times New Roman" w:hAnsi="Times New Roman"/>
          <w:sz w:val="28"/>
          <w:szCs w:val="28"/>
        </w:rPr>
        <w:t>студента, оформленные в виде виртуальной экспозиции, записываются на носители информации (CD-диск, флеш-накопитель) и передаются обучаемому при окончании подготовки.</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pgSz w:w="11904" w:h="16838"/>
          <w:pgMar w:top="1207" w:right="840" w:bottom="600" w:left="1700" w:header="720" w:footer="720" w:gutter="0"/>
          <w:cols w:space="720" w:equalWidth="0">
            <w:col w:w="9360"/>
          </w:cols>
          <w:noEndnote/>
        </w:sect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345"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209</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type w:val="continuous"/>
          <w:pgSz w:w="11904" w:h="16838"/>
          <w:pgMar w:top="1207" w:right="5140" w:bottom="600" w:left="6340" w:header="720" w:footer="720" w:gutter="0"/>
          <w:cols w:space="720" w:equalWidth="0">
            <w:col w:w="420"/>
          </w:cols>
          <w:noEndnote/>
        </w:sectPr>
      </w:pPr>
    </w:p>
    <w:p w:rsidR="001E1FF2" w:rsidRDefault="00F132AC">
      <w:pPr>
        <w:widowControl w:val="0"/>
        <w:autoSpaceDE w:val="0"/>
        <w:autoSpaceDN w:val="0"/>
        <w:adjustRightInd w:val="0"/>
        <w:spacing w:after="0" w:line="240" w:lineRule="auto"/>
        <w:ind w:left="3760"/>
        <w:rPr>
          <w:rFonts w:ascii="Times New Roman" w:hAnsi="Times New Roman"/>
          <w:sz w:val="24"/>
          <w:szCs w:val="24"/>
        </w:rPr>
      </w:pPr>
      <w:bookmarkStart w:id="209" w:name="page419"/>
      <w:bookmarkEnd w:id="209"/>
      <w:r>
        <w:rPr>
          <w:rFonts w:ascii="Times New Roman" w:hAnsi="Times New Roman"/>
          <w:b/>
          <w:bCs/>
          <w:sz w:val="28"/>
          <w:szCs w:val="28"/>
        </w:rPr>
        <w:lastRenderedPageBreak/>
        <w:t>Выводы по 2 главе</w:t>
      </w: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306" w:lineRule="exact"/>
        <w:rPr>
          <w:rFonts w:ascii="Times New Roman" w:hAnsi="Times New Roman"/>
          <w:sz w:val="24"/>
          <w:szCs w:val="24"/>
        </w:rPr>
      </w:pPr>
    </w:p>
    <w:p w:rsidR="001E1FF2" w:rsidRDefault="00F132AC">
      <w:pPr>
        <w:widowControl w:val="0"/>
        <w:overflowPunct w:val="0"/>
        <w:autoSpaceDE w:val="0"/>
        <w:autoSpaceDN w:val="0"/>
        <w:adjustRightInd w:val="0"/>
        <w:spacing w:after="0" w:line="336" w:lineRule="auto"/>
        <w:ind w:firstLine="567"/>
        <w:jc w:val="both"/>
        <w:rPr>
          <w:rFonts w:ascii="Times New Roman" w:hAnsi="Times New Roman"/>
          <w:sz w:val="24"/>
          <w:szCs w:val="24"/>
        </w:rPr>
      </w:pPr>
      <w:r>
        <w:rPr>
          <w:rFonts w:ascii="Times New Roman" w:hAnsi="Times New Roman"/>
          <w:sz w:val="28"/>
          <w:szCs w:val="28"/>
        </w:rPr>
        <w:t>Современное высшее профессиональное образование должно быть сориентировано не столько на усвоение обучающимися определенной суммы знаний по любой дисциплине, сколько на развитие самостоятельности,</w:t>
      </w:r>
    </w:p>
    <w:p w:rsidR="001E1FF2" w:rsidRDefault="001E1FF2">
      <w:pPr>
        <w:widowControl w:val="0"/>
        <w:autoSpaceDE w:val="0"/>
        <w:autoSpaceDN w:val="0"/>
        <w:adjustRightInd w:val="0"/>
        <w:spacing w:after="0" w:line="30"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личной ответственности, созидательных способностей и качеств личности,</w:t>
      </w:r>
    </w:p>
    <w:p w:rsidR="001E1FF2" w:rsidRDefault="001E1FF2">
      <w:pPr>
        <w:widowControl w:val="0"/>
        <w:autoSpaceDE w:val="0"/>
        <w:autoSpaceDN w:val="0"/>
        <w:adjustRightInd w:val="0"/>
        <w:spacing w:after="0" w:line="163"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включая  умение  и  стремление  ориентироваться  в  потоках  информации,</w:t>
      </w:r>
    </w:p>
    <w:p w:rsidR="001E1FF2" w:rsidRDefault="001E1FF2">
      <w:pPr>
        <w:widowControl w:val="0"/>
        <w:autoSpaceDE w:val="0"/>
        <w:autoSpaceDN w:val="0"/>
        <w:adjustRightInd w:val="0"/>
        <w:spacing w:after="0" w:line="163" w:lineRule="exact"/>
        <w:rPr>
          <w:rFonts w:ascii="Times New Roman" w:hAnsi="Times New Roman"/>
          <w:sz w:val="24"/>
          <w:szCs w:val="24"/>
        </w:rPr>
      </w:pPr>
    </w:p>
    <w:p w:rsidR="001E1FF2" w:rsidRDefault="00F132AC">
      <w:pPr>
        <w:widowControl w:val="0"/>
        <w:tabs>
          <w:tab w:val="left" w:pos="1740"/>
        </w:tabs>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эффективно</w:t>
      </w:r>
      <w:r>
        <w:rPr>
          <w:rFonts w:ascii="Times New Roman" w:hAnsi="Times New Roman"/>
          <w:sz w:val="24"/>
          <w:szCs w:val="24"/>
        </w:rPr>
        <w:tab/>
      </w:r>
      <w:r>
        <w:rPr>
          <w:rFonts w:ascii="Times New Roman" w:hAnsi="Times New Roman"/>
          <w:sz w:val="28"/>
          <w:szCs w:val="28"/>
        </w:rPr>
        <w:t>трудиться   в   современном   информационном   обществе.</w:t>
      </w:r>
    </w:p>
    <w:p w:rsidR="001E1FF2" w:rsidRDefault="001E1FF2">
      <w:pPr>
        <w:widowControl w:val="0"/>
        <w:autoSpaceDE w:val="0"/>
        <w:autoSpaceDN w:val="0"/>
        <w:adjustRightInd w:val="0"/>
        <w:spacing w:after="0" w:line="226"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7" w:lineRule="auto"/>
        <w:jc w:val="both"/>
        <w:rPr>
          <w:rFonts w:ascii="Times New Roman" w:hAnsi="Times New Roman"/>
          <w:sz w:val="24"/>
          <w:szCs w:val="24"/>
        </w:rPr>
      </w:pPr>
      <w:r>
        <w:rPr>
          <w:rFonts w:ascii="Times New Roman" w:hAnsi="Times New Roman"/>
          <w:sz w:val="28"/>
          <w:szCs w:val="28"/>
        </w:rPr>
        <w:t>Исследование дидактико-методических основ подготовки студентов вузов к использованию ИКТ привело нас к выводу о том, что профессиональная подготовка должна идти с опорой на объект будущей деятельности выпускника. При этом в вузах Таджикистана и стран СНГ в той или иной степени используются четыре образовательные парадигмы: педагогическая,</w:t>
      </w:r>
    </w:p>
    <w:p w:rsidR="001E1FF2" w:rsidRDefault="001E1FF2">
      <w:pPr>
        <w:widowControl w:val="0"/>
        <w:autoSpaceDE w:val="0"/>
        <w:autoSpaceDN w:val="0"/>
        <w:adjustRightInd w:val="0"/>
        <w:spacing w:after="0" w:line="87"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7" w:lineRule="auto"/>
        <w:jc w:val="both"/>
        <w:rPr>
          <w:rFonts w:ascii="Times New Roman" w:hAnsi="Times New Roman"/>
          <w:sz w:val="24"/>
          <w:szCs w:val="24"/>
        </w:rPr>
      </w:pPr>
      <w:r>
        <w:rPr>
          <w:rFonts w:ascii="Times New Roman" w:hAnsi="Times New Roman"/>
          <w:sz w:val="28"/>
          <w:szCs w:val="28"/>
        </w:rPr>
        <w:t>андрагогическая, акмеологическая и коммуникативная. Целесообразная интеграция этих образовательных парадигм позволяет говорить о систематизированном комплексе основных дидактических закономерностей и принципов, проявляющемся в деятельности обучающихся и обучающих в контексте взаимосвязи других компонентов педагогического процесса</w:t>
      </w:r>
    </w:p>
    <w:p w:rsidR="001E1FF2" w:rsidRDefault="001E1FF2">
      <w:pPr>
        <w:widowControl w:val="0"/>
        <w:autoSpaceDE w:val="0"/>
        <w:autoSpaceDN w:val="0"/>
        <w:adjustRightInd w:val="0"/>
        <w:spacing w:after="0" w:line="88" w:lineRule="exact"/>
        <w:rPr>
          <w:rFonts w:ascii="Times New Roman" w:hAnsi="Times New Roman"/>
          <w:sz w:val="24"/>
          <w:szCs w:val="24"/>
        </w:rPr>
      </w:pPr>
    </w:p>
    <w:p w:rsidR="001E1FF2" w:rsidRDefault="00F132AC">
      <w:pPr>
        <w:widowControl w:val="0"/>
        <w:overflowPunct w:val="0"/>
        <w:autoSpaceDE w:val="0"/>
        <w:autoSpaceDN w:val="0"/>
        <w:adjustRightInd w:val="0"/>
        <w:spacing w:after="0" w:line="310" w:lineRule="auto"/>
        <w:jc w:val="both"/>
        <w:rPr>
          <w:rFonts w:ascii="Times New Roman" w:hAnsi="Times New Roman"/>
          <w:sz w:val="24"/>
          <w:szCs w:val="24"/>
        </w:rPr>
      </w:pPr>
      <w:r>
        <w:rPr>
          <w:rFonts w:ascii="Times New Roman" w:hAnsi="Times New Roman"/>
          <w:sz w:val="28"/>
          <w:szCs w:val="28"/>
        </w:rPr>
        <w:t>(содержание, средства, формы и методы обучения), которые проявляются в виде социокультурных и структурно-деятельностных зависимостей,</w:t>
      </w:r>
    </w:p>
    <w:p w:rsidR="001E1FF2" w:rsidRDefault="001E1FF2">
      <w:pPr>
        <w:widowControl w:val="0"/>
        <w:autoSpaceDE w:val="0"/>
        <w:autoSpaceDN w:val="0"/>
        <w:adjustRightInd w:val="0"/>
        <w:spacing w:after="0" w:line="70" w:lineRule="exact"/>
        <w:rPr>
          <w:rFonts w:ascii="Times New Roman" w:hAnsi="Times New Roman"/>
          <w:sz w:val="24"/>
          <w:szCs w:val="24"/>
        </w:rPr>
      </w:pPr>
    </w:p>
    <w:p w:rsidR="001E1FF2" w:rsidRDefault="00F132AC">
      <w:pPr>
        <w:widowControl w:val="0"/>
        <w:tabs>
          <w:tab w:val="left" w:pos="1520"/>
        </w:tabs>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определяя</w:t>
      </w:r>
      <w:r>
        <w:rPr>
          <w:rFonts w:ascii="Times New Roman" w:hAnsi="Times New Roman"/>
          <w:sz w:val="24"/>
          <w:szCs w:val="24"/>
        </w:rPr>
        <w:tab/>
      </w:r>
      <w:r>
        <w:rPr>
          <w:rFonts w:ascii="Times New Roman" w:hAnsi="Times New Roman"/>
          <w:sz w:val="28"/>
          <w:szCs w:val="28"/>
        </w:rPr>
        <w:t>системообразующие   компоненты   вузовского   образования.</w:t>
      </w:r>
    </w:p>
    <w:p w:rsidR="001E1FF2" w:rsidRDefault="001E1FF2">
      <w:pPr>
        <w:widowControl w:val="0"/>
        <w:autoSpaceDE w:val="0"/>
        <w:autoSpaceDN w:val="0"/>
        <w:adjustRightInd w:val="0"/>
        <w:spacing w:after="0" w:line="158"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Педагогический  процесс  обучения  в  вузе  (особенно  на  старших  курсах)</w:t>
      </w:r>
    </w:p>
    <w:p w:rsidR="001E1FF2" w:rsidRDefault="001E1FF2">
      <w:pPr>
        <w:widowControl w:val="0"/>
        <w:autoSpaceDE w:val="0"/>
        <w:autoSpaceDN w:val="0"/>
        <w:adjustRightInd w:val="0"/>
        <w:spacing w:after="0" w:line="231" w:lineRule="exact"/>
        <w:rPr>
          <w:rFonts w:ascii="Times New Roman" w:hAnsi="Times New Roman"/>
          <w:sz w:val="24"/>
          <w:szCs w:val="24"/>
        </w:rPr>
      </w:pPr>
    </w:p>
    <w:p w:rsidR="001E1FF2" w:rsidRDefault="00F132AC">
      <w:pPr>
        <w:widowControl w:val="0"/>
        <w:overflowPunct w:val="0"/>
        <w:autoSpaceDE w:val="0"/>
        <w:autoSpaceDN w:val="0"/>
        <w:adjustRightInd w:val="0"/>
        <w:spacing w:after="0" w:line="307" w:lineRule="auto"/>
        <w:ind w:right="20"/>
        <w:jc w:val="both"/>
        <w:rPr>
          <w:rFonts w:ascii="Times New Roman" w:hAnsi="Times New Roman"/>
          <w:sz w:val="24"/>
          <w:szCs w:val="24"/>
        </w:rPr>
      </w:pPr>
      <w:r>
        <w:rPr>
          <w:rFonts w:ascii="Times New Roman" w:hAnsi="Times New Roman"/>
          <w:sz w:val="28"/>
          <w:szCs w:val="28"/>
        </w:rPr>
        <w:t>должен быть организован в виде совместной деятельности обучающегося и обучающего на всех его этапах: диагностики, планирования, реализации,</w:t>
      </w:r>
    </w:p>
    <w:p w:rsidR="001E1FF2" w:rsidRDefault="001E1FF2">
      <w:pPr>
        <w:widowControl w:val="0"/>
        <w:autoSpaceDE w:val="0"/>
        <w:autoSpaceDN w:val="0"/>
        <w:adjustRightInd w:val="0"/>
        <w:spacing w:after="0" w:line="141" w:lineRule="exact"/>
        <w:rPr>
          <w:rFonts w:ascii="Times New Roman" w:hAnsi="Times New Roman"/>
          <w:sz w:val="24"/>
          <w:szCs w:val="24"/>
        </w:rPr>
      </w:pPr>
    </w:p>
    <w:p w:rsidR="001E1FF2" w:rsidRDefault="00F132AC">
      <w:pPr>
        <w:widowControl w:val="0"/>
        <w:overflowPunct w:val="0"/>
        <w:autoSpaceDE w:val="0"/>
        <w:autoSpaceDN w:val="0"/>
        <w:adjustRightInd w:val="0"/>
        <w:spacing w:after="0" w:line="334" w:lineRule="auto"/>
        <w:jc w:val="both"/>
        <w:rPr>
          <w:rFonts w:ascii="Times New Roman" w:hAnsi="Times New Roman"/>
          <w:sz w:val="24"/>
          <w:szCs w:val="24"/>
        </w:rPr>
      </w:pPr>
      <w:r>
        <w:rPr>
          <w:rFonts w:ascii="Times New Roman" w:hAnsi="Times New Roman"/>
          <w:sz w:val="28"/>
          <w:szCs w:val="28"/>
        </w:rPr>
        <w:t>оценивания и, в определенной мере, коррекции. При этом неукоснительно должны соблюдаться все основные принципы обучения при организации педагогического процесса на основе ИКТ, которые предусматривают, в</w:t>
      </w:r>
    </w:p>
    <w:p w:rsidR="001E1FF2" w:rsidRDefault="001E1FF2">
      <w:pPr>
        <w:widowControl w:val="0"/>
        <w:autoSpaceDE w:val="0"/>
        <w:autoSpaceDN w:val="0"/>
        <w:adjustRightInd w:val="0"/>
        <w:spacing w:after="0" w:line="106" w:lineRule="exact"/>
        <w:rPr>
          <w:rFonts w:ascii="Times New Roman" w:hAnsi="Times New Roman"/>
          <w:sz w:val="24"/>
          <w:szCs w:val="24"/>
        </w:rPr>
      </w:pPr>
    </w:p>
    <w:p w:rsidR="001E1FF2" w:rsidRDefault="00F132AC">
      <w:pPr>
        <w:widowControl w:val="0"/>
        <w:overflowPunct w:val="0"/>
        <w:autoSpaceDE w:val="0"/>
        <w:autoSpaceDN w:val="0"/>
        <w:adjustRightInd w:val="0"/>
        <w:spacing w:after="0" w:line="334" w:lineRule="auto"/>
        <w:jc w:val="both"/>
        <w:rPr>
          <w:rFonts w:ascii="Times New Roman" w:hAnsi="Times New Roman"/>
          <w:sz w:val="24"/>
          <w:szCs w:val="24"/>
        </w:rPr>
      </w:pPr>
      <w:r>
        <w:rPr>
          <w:rFonts w:ascii="Times New Roman" w:hAnsi="Times New Roman"/>
          <w:sz w:val="28"/>
          <w:szCs w:val="28"/>
        </w:rPr>
        <w:t>первую очередь, формирования информационно-коммуникационной компетентности студентов вузов посредством реализации методических систем, которые в специальной литературе понимаются как целостность</w:t>
      </w:r>
    </w:p>
    <w:p w:rsidR="001E1FF2" w:rsidRDefault="001E1FF2">
      <w:pPr>
        <w:widowControl w:val="0"/>
        <w:autoSpaceDE w:val="0"/>
        <w:autoSpaceDN w:val="0"/>
        <w:adjustRightInd w:val="0"/>
        <w:spacing w:after="0" w:line="62" w:lineRule="exact"/>
        <w:rPr>
          <w:rFonts w:ascii="Times New Roman" w:hAnsi="Times New Roman"/>
          <w:sz w:val="24"/>
          <w:szCs w:val="24"/>
        </w:rPr>
      </w:pPr>
    </w:p>
    <w:p w:rsidR="001E1FF2" w:rsidRDefault="00F132AC">
      <w:pPr>
        <w:widowControl w:val="0"/>
        <w:autoSpaceDE w:val="0"/>
        <w:autoSpaceDN w:val="0"/>
        <w:adjustRightInd w:val="0"/>
        <w:spacing w:after="0" w:line="240" w:lineRule="auto"/>
        <w:ind w:left="4640"/>
        <w:rPr>
          <w:rFonts w:ascii="Times New Roman" w:hAnsi="Times New Roman"/>
          <w:sz w:val="24"/>
          <w:szCs w:val="24"/>
        </w:rPr>
      </w:pPr>
      <w:r>
        <w:rPr>
          <w:rFonts w:ascii="Times New Roman" w:hAnsi="Times New Roman"/>
          <w:sz w:val="28"/>
          <w:szCs w:val="28"/>
        </w:rPr>
        <w:t>210</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pgSz w:w="11904" w:h="16838"/>
          <w:pgMar w:top="1125" w:right="880" w:bottom="600" w:left="1700" w:header="720" w:footer="720" w:gutter="0"/>
          <w:cols w:space="720" w:equalWidth="0">
            <w:col w:w="9320"/>
          </w:cols>
          <w:noEndnote/>
        </w:sectPr>
      </w:pPr>
    </w:p>
    <w:p w:rsidR="001E1FF2" w:rsidRDefault="00F132AC">
      <w:pPr>
        <w:widowControl w:val="0"/>
        <w:overflowPunct w:val="0"/>
        <w:autoSpaceDE w:val="0"/>
        <w:autoSpaceDN w:val="0"/>
        <w:adjustRightInd w:val="0"/>
        <w:spacing w:after="0" w:line="310" w:lineRule="auto"/>
        <w:ind w:right="60"/>
        <w:rPr>
          <w:rFonts w:ascii="Times New Roman" w:hAnsi="Times New Roman"/>
          <w:sz w:val="24"/>
          <w:szCs w:val="24"/>
        </w:rPr>
      </w:pPr>
      <w:bookmarkStart w:id="210" w:name="page421"/>
      <w:bookmarkEnd w:id="210"/>
      <w:r>
        <w:rPr>
          <w:rFonts w:ascii="Times New Roman" w:hAnsi="Times New Roman"/>
          <w:sz w:val="28"/>
          <w:szCs w:val="28"/>
        </w:rPr>
        <w:lastRenderedPageBreak/>
        <w:t>педагогических подходов, идей, стиля, методов и средств педагогической деятельности.</w:t>
      </w:r>
    </w:p>
    <w:p w:rsidR="001E1FF2" w:rsidRDefault="001E1FF2">
      <w:pPr>
        <w:widowControl w:val="0"/>
        <w:autoSpaceDE w:val="0"/>
        <w:autoSpaceDN w:val="0"/>
        <w:adjustRightInd w:val="0"/>
        <w:spacing w:after="0" w:line="133" w:lineRule="exact"/>
        <w:rPr>
          <w:rFonts w:ascii="Times New Roman" w:hAnsi="Times New Roman"/>
          <w:sz w:val="24"/>
          <w:szCs w:val="24"/>
        </w:rPr>
      </w:pPr>
    </w:p>
    <w:p w:rsidR="001E1FF2" w:rsidRDefault="00F132AC">
      <w:pPr>
        <w:widowControl w:val="0"/>
        <w:overflowPunct w:val="0"/>
        <w:autoSpaceDE w:val="0"/>
        <w:autoSpaceDN w:val="0"/>
        <w:adjustRightInd w:val="0"/>
        <w:spacing w:after="0" w:line="311" w:lineRule="auto"/>
        <w:ind w:right="20" w:firstLine="567"/>
        <w:jc w:val="both"/>
        <w:rPr>
          <w:rFonts w:ascii="Times New Roman" w:hAnsi="Times New Roman"/>
          <w:sz w:val="24"/>
          <w:szCs w:val="24"/>
        </w:rPr>
      </w:pPr>
      <w:r>
        <w:rPr>
          <w:rFonts w:ascii="Times New Roman" w:hAnsi="Times New Roman"/>
          <w:sz w:val="28"/>
          <w:szCs w:val="28"/>
        </w:rPr>
        <w:t>Не менее важным на наш взгляд является создание дидактических условий эффективной подготовки студентов вузов к использованию ИКТ, к</w:t>
      </w:r>
    </w:p>
    <w:p w:rsidR="001E1FF2" w:rsidRDefault="001E1FF2">
      <w:pPr>
        <w:widowControl w:val="0"/>
        <w:autoSpaceDE w:val="0"/>
        <w:autoSpaceDN w:val="0"/>
        <w:adjustRightInd w:val="0"/>
        <w:spacing w:after="0" w:line="68" w:lineRule="exact"/>
        <w:rPr>
          <w:rFonts w:ascii="Times New Roman" w:hAnsi="Times New Roman"/>
          <w:sz w:val="24"/>
          <w:szCs w:val="24"/>
        </w:rPr>
      </w:pPr>
    </w:p>
    <w:p w:rsidR="001E1FF2" w:rsidRDefault="00F132AC">
      <w:pPr>
        <w:widowControl w:val="0"/>
        <w:tabs>
          <w:tab w:val="left" w:pos="1620"/>
        </w:tabs>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важнейшим</w:t>
      </w:r>
      <w:r>
        <w:rPr>
          <w:rFonts w:ascii="Times New Roman" w:hAnsi="Times New Roman"/>
          <w:sz w:val="24"/>
          <w:szCs w:val="24"/>
        </w:rPr>
        <w:tab/>
      </w:r>
      <w:r>
        <w:rPr>
          <w:rFonts w:ascii="Times New Roman" w:hAnsi="Times New Roman"/>
          <w:sz w:val="28"/>
          <w:szCs w:val="28"/>
        </w:rPr>
        <w:t>из  которых  мы  относим  три  типа  условий  оптимизации</w:t>
      </w:r>
    </w:p>
    <w:p w:rsidR="001E1FF2" w:rsidRDefault="001E1FF2">
      <w:pPr>
        <w:widowControl w:val="0"/>
        <w:autoSpaceDE w:val="0"/>
        <w:autoSpaceDN w:val="0"/>
        <w:adjustRightInd w:val="0"/>
        <w:spacing w:after="0" w:line="226" w:lineRule="exact"/>
        <w:rPr>
          <w:rFonts w:ascii="Times New Roman" w:hAnsi="Times New Roman"/>
          <w:sz w:val="24"/>
          <w:szCs w:val="24"/>
        </w:rPr>
      </w:pPr>
    </w:p>
    <w:p w:rsidR="001E1FF2" w:rsidRDefault="00F132AC">
      <w:pPr>
        <w:widowControl w:val="0"/>
        <w:overflowPunct w:val="0"/>
        <w:autoSpaceDE w:val="0"/>
        <w:autoSpaceDN w:val="0"/>
        <w:adjustRightInd w:val="0"/>
        <w:spacing w:after="0" w:line="336" w:lineRule="auto"/>
        <w:jc w:val="both"/>
        <w:rPr>
          <w:rFonts w:ascii="Times New Roman" w:hAnsi="Times New Roman"/>
          <w:sz w:val="24"/>
          <w:szCs w:val="24"/>
        </w:rPr>
      </w:pPr>
      <w:r>
        <w:rPr>
          <w:rFonts w:ascii="Times New Roman" w:hAnsi="Times New Roman"/>
          <w:sz w:val="28"/>
          <w:szCs w:val="28"/>
        </w:rPr>
        <w:t>(повышения эффективности) внедрения и использования ИКТ в учебном процессе: нормативно-содержательные, социально-психологические и организационно-педагогические.</w:t>
      </w:r>
    </w:p>
    <w:p w:rsidR="001E1FF2" w:rsidRDefault="001E1FF2">
      <w:pPr>
        <w:widowControl w:val="0"/>
        <w:autoSpaceDE w:val="0"/>
        <w:autoSpaceDN w:val="0"/>
        <w:adjustRightInd w:val="0"/>
        <w:spacing w:after="0" w:line="98" w:lineRule="exact"/>
        <w:rPr>
          <w:rFonts w:ascii="Times New Roman" w:hAnsi="Times New Roman"/>
          <w:sz w:val="24"/>
          <w:szCs w:val="24"/>
        </w:rPr>
      </w:pPr>
    </w:p>
    <w:p w:rsidR="001E1FF2" w:rsidRDefault="00F132AC">
      <w:pPr>
        <w:widowControl w:val="0"/>
        <w:overflowPunct w:val="0"/>
        <w:autoSpaceDE w:val="0"/>
        <w:autoSpaceDN w:val="0"/>
        <w:adjustRightInd w:val="0"/>
        <w:spacing w:after="0" w:line="354" w:lineRule="auto"/>
        <w:ind w:firstLine="567"/>
        <w:jc w:val="both"/>
        <w:rPr>
          <w:rFonts w:ascii="Times New Roman" w:hAnsi="Times New Roman"/>
          <w:sz w:val="24"/>
          <w:szCs w:val="24"/>
        </w:rPr>
      </w:pPr>
      <w:r>
        <w:rPr>
          <w:rFonts w:ascii="Times New Roman" w:hAnsi="Times New Roman"/>
          <w:sz w:val="28"/>
          <w:szCs w:val="28"/>
        </w:rPr>
        <w:t>Это далеко не полный перечень условий, поэтому оптимизация образовательного процесса, нацеленного на повышение эффективности обучения студентов использованию ИКТ, должна производиться на основе комплексного планирования и решения задач системно-дидактического обеспечения. При этом на первый план выходит задача построении новой дидактики, системной основой которой должны стать ИКТ во всей их полноте и многообразии. Новая «информационная» дидактика не отрицает классической, а лишь ограничивает ее применимость – усвоение относительно небольших объемов устоявшихся базовых знаний, что характерно для начальных и средних классов общеобразовательной школы. В</w:t>
      </w:r>
    </w:p>
    <w:p w:rsidR="001E1FF2" w:rsidRDefault="001E1FF2">
      <w:pPr>
        <w:widowControl w:val="0"/>
        <w:autoSpaceDE w:val="0"/>
        <w:autoSpaceDN w:val="0"/>
        <w:adjustRightInd w:val="0"/>
        <w:spacing w:after="0" w:line="81" w:lineRule="exact"/>
        <w:rPr>
          <w:rFonts w:ascii="Times New Roman" w:hAnsi="Times New Roman"/>
          <w:sz w:val="24"/>
          <w:szCs w:val="24"/>
        </w:rPr>
      </w:pPr>
    </w:p>
    <w:p w:rsidR="001E1FF2" w:rsidRDefault="00F132AC">
      <w:pPr>
        <w:widowControl w:val="0"/>
        <w:overflowPunct w:val="0"/>
        <w:autoSpaceDE w:val="0"/>
        <w:autoSpaceDN w:val="0"/>
        <w:adjustRightInd w:val="0"/>
        <w:spacing w:after="0" w:line="310" w:lineRule="auto"/>
        <w:jc w:val="both"/>
        <w:rPr>
          <w:rFonts w:ascii="Times New Roman" w:hAnsi="Times New Roman"/>
          <w:sz w:val="24"/>
          <w:szCs w:val="24"/>
        </w:rPr>
      </w:pPr>
      <w:r>
        <w:rPr>
          <w:rFonts w:ascii="Times New Roman" w:hAnsi="Times New Roman"/>
          <w:sz w:val="28"/>
          <w:szCs w:val="28"/>
        </w:rPr>
        <w:t>вузе важнейшей задачей начальных этапов обучения является формирование умений, необходимых для самостоятельного осуществления учебно-</w:t>
      </w:r>
    </w:p>
    <w:p w:rsidR="001E1FF2" w:rsidRDefault="001E1FF2">
      <w:pPr>
        <w:widowControl w:val="0"/>
        <w:autoSpaceDE w:val="0"/>
        <w:autoSpaceDN w:val="0"/>
        <w:adjustRightInd w:val="0"/>
        <w:spacing w:after="0" w:line="70"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познавательной деятельности.</w:t>
      </w:r>
    </w:p>
    <w:p w:rsidR="001E1FF2" w:rsidRDefault="001E1FF2">
      <w:pPr>
        <w:widowControl w:val="0"/>
        <w:autoSpaceDE w:val="0"/>
        <w:autoSpaceDN w:val="0"/>
        <w:adjustRightInd w:val="0"/>
        <w:spacing w:after="0" w:line="226" w:lineRule="exact"/>
        <w:rPr>
          <w:rFonts w:ascii="Times New Roman" w:hAnsi="Times New Roman"/>
          <w:sz w:val="24"/>
          <w:szCs w:val="24"/>
        </w:rPr>
      </w:pPr>
    </w:p>
    <w:p w:rsidR="001E1FF2" w:rsidRDefault="00F132AC">
      <w:pPr>
        <w:widowControl w:val="0"/>
        <w:overflowPunct w:val="0"/>
        <w:autoSpaceDE w:val="0"/>
        <w:autoSpaceDN w:val="0"/>
        <w:adjustRightInd w:val="0"/>
        <w:spacing w:after="0" w:line="351" w:lineRule="auto"/>
        <w:ind w:right="40" w:firstLine="567"/>
        <w:jc w:val="both"/>
        <w:rPr>
          <w:rFonts w:ascii="Times New Roman" w:hAnsi="Times New Roman"/>
          <w:sz w:val="24"/>
          <w:szCs w:val="24"/>
        </w:rPr>
      </w:pPr>
      <w:r>
        <w:rPr>
          <w:rFonts w:ascii="Times New Roman" w:hAnsi="Times New Roman"/>
          <w:sz w:val="28"/>
          <w:szCs w:val="28"/>
        </w:rPr>
        <w:t>Таким образом, применение общих и «информационных» дидактических принципов обучения, реализация обозначенных требований к использованию ИКТ в педагогическом процессе вуза будет способствовать повышению качества подготовки специалистов. В силу этого следует рассматривать их во взаимосвязи с практическими методами формирования информационно-коммуникационной компетентности студентов вузов в контексте целей современного образования.</w:t>
      </w:r>
    </w:p>
    <w:p w:rsidR="001E1FF2" w:rsidRDefault="001E1FF2">
      <w:pPr>
        <w:widowControl w:val="0"/>
        <w:autoSpaceDE w:val="0"/>
        <w:autoSpaceDN w:val="0"/>
        <w:adjustRightInd w:val="0"/>
        <w:spacing w:after="0" w:line="89" w:lineRule="exact"/>
        <w:rPr>
          <w:rFonts w:ascii="Times New Roman" w:hAnsi="Times New Roman"/>
          <w:sz w:val="24"/>
          <w:szCs w:val="24"/>
        </w:rPr>
      </w:pPr>
    </w:p>
    <w:p w:rsidR="001E1FF2" w:rsidRDefault="00F132AC">
      <w:pPr>
        <w:widowControl w:val="0"/>
        <w:overflowPunct w:val="0"/>
        <w:autoSpaceDE w:val="0"/>
        <w:autoSpaceDN w:val="0"/>
        <w:adjustRightInd w:val="0"/>
        <w:spacing w:after="0" w:line="307" w:lineRule="auto"/>
        <w:ind w:right="20" w:firstLine="567"/>
        <w:rPr>
          <w:rFonts w:ascii="Times New Roman" w:hAnsi="Times New Roman"/>
          <w:sz w:val="24"/>
          <w:szCs w:val="24"/>
        </w:rPr>
      </w:pPr>
      <w:r>
        <w:rPr>
          <w:rFonts w:ascii="Times New Roman" w:hAnsi="Times New Roman"/>
          <w:sz w:val="28"/>
          <w:szCs w:val="28"/>
        </w:rPr>
        <w:t>В ходе внедрения ИКТ в педагогический процесс вуза решается двуединая задача обеспечения информационной поддержки управленческой</w:t>
      </w:r>
    </w:p>
    <w:p w:rsidR="001E1FF2" w:rsidRDefault="001E1FF2">
      <w:pPr>
        <w:widowControl w:val="0"/>
        <w:autoSpaceDE w:val="0"/>
        <w:autoSpaceDN w:val="0"/>
        <w:adjustRightInd w:val="0"/>
        <w:spacing w:after="0" w:line="98" w:lineRule="exact"/>
        <w:rPr>
          <w:rFonts w:ascii="Times New Roman" w:hAnsi="Times New Roman"/>
          <w:sz w:val="24"/>
          <w:szCs w:val="24"/>
        </w:rPr>
      </w:pPr>
    </w:p>
    <w:p w:rsidR="001E1FF2" w:rsidRDefault="00F132AC">
      <w:pPr>
        <w:widowControl w:val="0"/>
        <w:autoSpaceDE w:val="0"/>
        <w:autoSpaceDN w:val="0"/>
        <w:adjustRightInd w:val="0"/>
        <w:spacing w:after="0" w:line="240" w:lineRule="auto"/>
        <w:ind w:left="4640"/>
        <w:rPr>
          <w:rFonts w:ascii="Times New Roman" w:hAnsi="Times New Roman"/>
          <w:sz w:val="24"/>
          <w:szCs w:val="24"/>
        </w:rPr>
      </w:pPr>
      <w:r>
        <w:rPr>
          <w:rFonts w:ascii="Times New Roman" w:hAnsi="Times New Roman"/>
          <w:sz w:val="28"/>
          <w:szCs w:val="28"/>
        </w:rPr>
        <w:t>211</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pgSz w:w="11904" w:h="16838"/>
          <w:pgMar w:top="1188" w:right="840" w:bottom="600" w:left="1700" w:header="720" w:footer="720" w:gutter="0"/>
          <w:cols w:space="720" w:equalWidth="0">
            <w:col w:w="9360"/>
          </w:cols>
          <w:noEndnote/>
        </w:sectPr>
      </w:pPr>
    </w:p>
    <w:p w:rsidR="001E1FF2" w:rsidRDefault="00F132AC">
      <w:pPr>
        <w:widowControl w:val="0"/>
        <w:overflowPunct w:val="0"/>
        <w:autoSpaceDE w:val="0"/>
        <w:autoSpaceDN w:val="0"/>
        <w:adjustRightInd w:val="0"/>
        <w:spacing w:after="0" w:line="343" w:lineRule="auto"/>
        <w:jc w:val="both"/>
        <w:rPr>
          <w:rFonts w:ascii="Times New Roman" w:hAnsi="Times New Roman"/>
          <w:sz w:val="24"/>
          <w:szCs w:val="24"/>
        </w:rPr>
      </w:pPr>
      <w:bookmarkStart w:id="211" w:name="page423"/>
      <w:bookmarkEnd w:id="211"/>
      <w:r>
        <w:rPr>
          <w:rFonts w:ascii="Times New Roman" w:hAnsi="Times New Roman"/>
          <w:sz w:val="28"/>
          <w:szCs w:val="28"/>
        </w:rPr>
        <w:lastRenderedPageBreak/>
        <w:t>и педагогической деятельности преподавателей, а также самоуправления и организации учебной деятельности студентов. Создание соответствующих условий для полной реализации педагогического потенциала ИКТ является главным условием их эффективного применения в учебном процессе,</w:t>
      </w:r>
    </w:p>
    <w:p w:rsidR="001E1FF2" w:rsidRDefault="001E1FF2">
      <w:pPr>
        <w:widowControl w:val="0"/>
        <w:autoSpaceDE w:val="0"/>
        <w:autoSpaceDN w:val="0"/>
        <w:adjustRightInd w:val="0"/>
        <w:spacing w:after="0" w:line="94" w:lineRule="exact"/>
        <w:rPr>
          <w:rFonts w:ascii="Times New Roman" w:hAnsi="Times New Roman"/>
          <w:sz w:val="24"/>
          <w:szCs w:val="24"/>
        </w:rPr>
      </w:pPr>
    </w:p>
    <w:p w:rsidR="001E1FF2" w:rsidRDefault="00F132AC">
      <w:pPr>
        <w:widowControl w:val="0"/>
        <w:overflowPunct w:val="0"/>
        <w:autoSpaceDE w:val="0"/>
        <w:autoSpaceDN w:val="0"/>
        <w:adjustRightInd w:val="0"/>
        <w:spacing w:after="0" w:line="307" w:lineRule="auto"/>
        <w:ind w:right="20"/>
        <w:jc w:val="both"/>
        <w:rPr>
          <w:rFonts w:ascii="Times New Roman" w:hAnsi="Times New Roman"/>
          <w:sz w:val="24"/>
          <w:szCs w:val="24"/>
        </w:rPr>
      </w:pPr>
      <w:r>
        <w:rPr>
          <w:rFonts w:ascii="Times New Roman" w:hAnsi="Times New Roman"/>
          <w:sz w:val="28"/>
          <w:szCs w:val="28"/>
        </w:rPr>
        <w:t>направленном на подготовку студентов вузов к эффективному использованию ИКТ в учебной, а далее - в профессиональной деятельности.</w:t>
      </w:r>
    </w:p>
    <w:p w:rsidR="001E1FF2" w:rsidRDefault="001E1FF2">
      <w:pPr>
        <w:widowControl w:val="0"/>
        <w:autoSpaceDE w:val="0"/>
        <w:autoSpaceDN w:val="0"/>
        <w:adjustRightInd w:val="0"/>
        <w:spacing w:after="0" w:line="141" w:lineRule="exact"/>
        <w:rPr>
          <w:rFonts w:ascii="Times New Roman" w:hAnsi="Times New Roman"/>
          <w:sz w:val="24"/>
          <w:szCs w:val="24"/>
        </w:rPr>
      </w:pPr>
    </w:p>
    <w:p w:rsidR="001E1FF2" w:rsidRDefault="00F132AC">
      <w:pPr>
        <w:widowControl w:val="0"/>
        <w:overflowPunct w:val="0"/>
        <w:autoSpaceDE w:val="0"/>
        <w:autoSpaceDN w:val="0"/>
        <w:adjustRightInd w:val="0"/>
        <w:spacing w:after="0" w:line="352" w:lineRule="auto"/>
        <w:ind w:firstLine="567"/>
        <w:jc w:val="both"/>
        <w:rPr>
          <w:rFonts w:ascii="Times New Roman" w:hAnsi="Times New Roman"/>
          <w:sz w:val="24"/>
          <w:szCs w:val="24"/>
        </w:rPr>
      </w:pPr>
      <w:r>
        <w:rPr>
          <w:rFonts w:ascii="Times New Roman" w:hAnsi="Times New Roman"/>
          <w:sz w:val="28"/>
          <w:szCs w:val="28"/>
        </w:rPr>
        <w:t>В технологическом плане все это потребовало разработки новых подходов к подготовке студентов использованию ИКТ в учебной и профессиональной деятельности, что предусматривает применение таких учебных ресурсов и технологий, пригодных для интеграции, адаптации и массового использования. В дидактическом плане это потребовало стандартизации дидактических решений и технологий на основе ИКТ. При этом основными новациями в области ИКТ, оказавшими влияние на их развитие, являются появление новых технологий визуализации, хранения,</w:t>
      </w:r>
    </w:p>
    <w:p w:rsidR="001E1FF2" w:rsidRDefault="001E1FF2">
      <w:pPr>
        <w:widowControl w:val="0"/>
        <w:autoSpaceDE w:val="0"/>
        <w:autoSpaceDN w:val="0"/>
        <w:adjustRightInd w:val="0"/>
        <w:spacing w:after="0" w:line="20"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представления учебной информации, а также технологии передачи знаний,</w:t>
      </w:r>
    </w:p>
    <w:p w:rsidR="001E1FF2" w:rsidRDefault="001E1FF2">
      <w:pPr>
        <w:widowControl w:val="0"/>
        <w:autoSpaceDE w:val="0"/>
        <w:autoSpaceDN w:val="0"/>
        <w:adjustRightInd w:val="0"/>
        <w:spacing w:after="0" w:line="226" w:lineRule="exact"/>
        <w:rPr>
          <w:rFonts w:ascii="Times New Roman" w:hAnsi="Times New Roman"/>
          <w:sz w:val="24"/>
          <w:szCs w:val="24"/>
        </w:rPr>
      </w:pPr>
    </w:p>
    <w:p w:rsidR="001E1FF2" w:rsidRDefault="00F132AC">
      <w:pPr>
        <w:widowControl w:val="0"/>
        <w:overflowPunct w:val="0"/>
        <w:autoSpaceDE w:val="0"/>
        <w:autoSpaceDN w:val="0"/>
        <w:adjustRightInd w:val="0"/>
        <w:spacing w:after="0" w:line="336" w:lineRule="auto"/>
        <w:ind w:right="20"/>
        <w:jc w:val="both"/>
        <w:rPr>
          <w:rFonts w:ascii="Times New Roman" w:hAnsi="Times New Roman"/>
          <w:sz w:val="24"/>
          <w:szCs w:val="24"/>
        </w:rPr>
      </w:pPr>
      <w:r>
        <w:rPr>
          <w:rFonts w:ascii="Times New Roman" w:hAnsi="Times New Roman"/>
          <w:sz w:val="28"/>
          <w:szCs w:val="28"/>
        </w:rPr>
        <w:t>умений и навыков. Это в свою очередь позволило создать условия для интерактивного взаимодействия субъектов педагогического процесса и обеспечить им широкий доступ к научной и учебной информации</w:t>
      </w:r>
    </w:p>
    <w:p w:rsidR="001E1FF2" w:rsidRDefault="001E1FF2">
      <w:pPr>
        <w:widowControl w:val="0"/>
        <w:autoSpaceDE w:val="0"/>
        <w:autoSpaceDN w:val="0"/>
        <w:adjustRightInd w:val="0"/>
        <w:spacing w:after="0" w:line="98"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9" w:lineRule="auto"/>
        <w:ind w:firstLine="567"/>
        <w:jc w:val="both"/>
        <w:rPr>
          <w:rFonts w:ascii="Times New Roman" w:hAnsi="Times New Roman"/>
          <w:sz w:val="24"/>
          <w:szCs w:val="24"/>
        </w:rPr>
      </w:pPr>
      <w:r>
        <w:rPr>
          <w:rFonts w:ascii="Times New Roman" w:hAnsi="Times New Roman"/>
          <w:sz w:val="28"/>
          <w:szCs w:val="28"/>
        </w:rPr>
        <w:t>Таким образом, в рамках второй главы обобщены и систематизированы дидактико-методические основы подготовки студентов вузов к использованию ИКТ, в том числе выделен комплекс дидактических условий эффективного использования в вузе средств ИКТ учебного назначения. Это позволяет в полной мере реализовать имеющийся научно-технический потенциал системы высшего профессионального образования Таджикистана,</w:t>
      </w:r>
    </w:p>
    <w:p w:rsidR="001E1FF2" w:rsidRDefault="001E1FF2">
      <w:pPr>
        <w:widowControl w:val="0"/>
        <w:autoSpaceDE w:val="0"/>
        <w:autoSpaceDN w:val="0"/>
        <w:adjustRightInd w:val="0"/>
        <w:spacing w:after="0" w:line="23" w:lineRule="exact"/>
        <w:rPr>
          <w:rFonts w:ascii="Times New Roman" w:hAnsi="Times New Roman"/>
          <w:sz w:val="24"/>
          <w:szCs w:val="24"/>
        </w:rPr>
      </w:pPr>
    </w:p>
    <w:p w:rsidR="001E1FF2" w:rsidRDefault="00F132AC">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28"/>
          <w:szCs w:val="28"/>
        </w:rPr>
        <w:t>интегрируя в единую систему весь спектр передовых образовательных ИКТ.</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pgSz w:w="11904" w:h="16838"/>
          <w:pgMar w:top="1188" w:right="840" w:bottom="600" w:left="1700" w:header="720" w:footer="720" w:gutter="0"/>
          <w:cols w:space="720" w:equalWidth="0">
            <w:col w:w="9360"/>
          </w:cols>
          <w:noEndnote/>
        </w:sect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3"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212</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type w:val="continuous"/>
          <w:pgSz w:w="11904" w:h="16838"/>
          <w:pgMar w:top="1188" w:right="5140" w:bottom="600" w:left="6340" w:header="720" w:footer="720" w:gutter="0"/>
          <w:cols w:space="720" w:equalWidth="0">
            <w:col w:w="420"/>
          </w:cols>
          <w:noEndnote/>
        </w:sectPr>
      </w:pPr>
    </w:p>
    <w:p w:rsidR="001E1FF2" w:rsidRDefault="00F132AC">
      <w:pPr>
        <w:widowControl w:val="0"/>
        <w:overflowPunct w:val="0"/>
        <w:autoSpaceDE w:val="0"/>
        <w:autoSpaceDN w:val="0"/>
        <w:adjustRightInd w:val="0"/>
        <w:spacing w:after="0" w:line="213" w:lineRule="auto"/>
        <w:ind w:left="3360" w:right="120" w:hanging="3232"/>
        <w:rPr>
          <w:rFonts w:ascii="Times New Roman" w:hAnsi="Times New Roman"/>
          <w:sz w:val="24"/>
          <w:szCs w:val="24"/>
        </w:rPr>
      </w:pPr>
      <w:bookmarkStart w:id="212" w:name="page425"/>
      <w:bookmarkEnd w:id="212"/>
      <w:r>
        <w:rPr>
          <w:rFonts w:ascii="Times New Roman" w:hAnsi="Times New Roman"/>
          <w:b/>
          <w:bCs/>
          <w:sz w:val="28"/>
          <w:szCs w:val="28"/>
        </w:rPr>
        <w:lastRenderedPageBreak/>
        <w:t>Глава 3. Опытно-экспериментальная работа по подготовке студентов к использованию ИКТ</w:t>
      </w: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80" w:lineRule="exact"/>
        <w:rPr>
          <w:rFonts w:ascii="Times New Roman" w:hAnsi="Times New Roman"/>
          <w:sz w:val="24"/>
          <w:szCs w:val="24"/>
        </w:rPr>
      </w:pPr>
    </w:p>
    <w:p w:rsidR="001E1FF2" w:rsidRDefault="00F132AC">
      <w:pPr>
        <w:widowControl w:val="0"/>
        <w:autoSpaceDE w:val="0"/>
        <w:autoSpaceDN w:val="0"/>
        <w:adjustRightInd w:val="0"/>
        <w:spacing w:after="0" w:line="240" w:lineRule="auto"/>
        <w:ind w:left="560"/>
        <w:rPr>
          <w:rFonts w:ascii="Times New Roman" w:hAnsi="Times New Roman"/>
          <w:sz w:val="24"/>
          <w:szCs w:val="24"/>
        </w:rPr>
      </w:pPr>
      <w:r>
        <w:rPr>
          <w:rFonts w:ascii="Times New Roman" w:hAnsi="Times New Roman"/>
          <w:b/>
          <w:bCs/>
          <w:sz w:val="28"/>
          <w:szCs w:val="28"/>
        </w:rPr>
        <w:t>3.1. Анализ эффективности реализации дидактического обеспечения</w:t>
      </w:r>
    </w:p>
    <w:p w:rsidR="001E1FF2" w:rsidRDefault="001E1FF2">
      <w:pPr>
        <w:widowControl w:val="0"/>
        <w:autoSpaceDE w:val="0"/>
        <w:autoSpaceDN w:val="0"/>
        <w:adjustRightInd w:val="0"/>
        <w:spacing w:after="0" w:line="163"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8"/>
          <w:szCs w:val="28"/>
        </w:rPr>
        <w:t>на основе ИКТ в образовательном процессе вуза</w:t>
      </w: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306"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7" w:lineRule="auto"/>
        <w:ind w:firstLine="567"/>
        <w:jc w:val="both"/>
        <w:rPr>
          <w:rFonts w:ascii="Times New Roman" w:hAnsi="Times New Roman"/>
          <w:sz w:val="24"/>
          <w:szCs w:val="24"/>
        </w:rPr>
      </w:pPr>
      <w:r>
        <w:rPr>
          <w:rFonts w:ascii="Times New Roman" w:hAnsi="Times New Roman"/>
          <w:sz w:val="28"/>
          <w:szCs w:val="28"/>
        </w:rPr>
        <w:t>Несмотря на технический прогресс и удешевление отдельных средств ИКТ, их повсеместное внедрение в образовательные учреждения Республики Таджикистан требует расчетов эффективности применения, в том числе экономической. При этом насыщенность методик такой оценки математически сложными технико-экономическими показателями,</w:t>
      </w:r>
    </w:p>
    <w:p w:rsidR="001E1FF2" w:rsidRDefault="001E1FF2">
      <w:pPr>
        <w:widowControl w:val="0"/>
        <w:autoSpaceDE w:val="0"/>
        <w:autoSpaceDN w:val="0"/>
        <w:adjustRightInd w:val="0"/>
        <w:spacing w:after="0" w:line="88" w:lineRule="exact"/>
        <w:rPr>
          <w:rFonts w:ascii="Times New Roman" w:hAnsi="Times New Roman"/>
          <w:sz w:val="24"/>
          <w:szCs w:val="24"/>
        </w:rPr>
      </w:pPr>
    </w:p>
    <w:p w:rsidR="001E1FF2" w:rsidRDefault="00F132AC">
      <w:pPr>
        <w:widowControl w:val="0"/>
        <w:overflowPunct w:val="0"/>
        <w:autoSpaceDE w:val="0"/>
        <w:autoSpaceDN w:val="0"/>
        <w:adjustRightInd w:val="0"/>
        <w:spacing w:after="0" w:line="310" w:lineRule="auto"/>
        <w:jc w:val="both"/>
        <w:rPr>
          <w:rFonts w:ascii="Times New Roman" w:hAnsi="Times New Roman"/>
          <w:sz w:val="24"/>
          <w:szCs w:val="24"/>
        </w:rPr>
      </w:pPr>
      <w:r>
        <w:rPr>
          <w:rFonts w:ascii="Times New Roman" w:hAnsi="Times New Roman"/>
          <w:sz w:val="28"/>
          <w:szCs w:val="28"/>
        </w:rPr>
        <w:t>требующими кропотливой и трудоемкой подготовки исходных данных для расчетов, вызывает нежелание их практического использования.</w:t>
      </w:r>
    </w:p>
    <w:p w:rsidR="001E1FF2" w:rsidRDefault="001E1FF2">
      <w:pPr>
        <w:widowControl w:val="0"/>
        <w:autoSpaceDE w:val="0"/>
        <w:autoSpaceDN w:val="0"/>
        <w:adjustRightInd w:val="0"/>
        <w:spacing w:after="0" w:line="133" w:lineRule="exact"/>
        <w:rPr>
          <w:rFonts w:ascii="Times New Roman" w:hAnsi="Times New Roman"/>
          <w:sz w:val="24"/>
          <w:szCs w:val="24"/>
        </w:rPr>
      </w:pPr>
    </w:p>
    <w:p w:rsidR="001E1FF2" w:rsidRDefault="00F132AC">
      <w:pPr>
        <w:widowControl w:val="0"/>
        <w:overflowPunct w:val="0"/>
        <w:autoSpaceDE w:val="0"/>
        <w:autoSpaceDN w:val="0"/>
        <w:adjustRightInd w:val="0"/>
        <w:spacing w:after="0" w:line="355" w:lineRule="auto"/>
        <w:ind w:firstLine="567"/>
        <w:jc w:val="both"/>
        <w:rPr>
          <w:rFonts w:ascii="Times New Roman" w:hAnsi="Times New Roman"/>
          <w:sz w:val="24"/>
          <w:szCs w:val="24"/>
        </w:rPr>
      </w:pPr>
      <w:r>
        <w:rPr>
          <w:rFonts w:ascii="Times New Roman" w:hAnsi="Times New Roman"/>
          <w:sz w:val="28"/>
          <w:szCs w:val="28"/>
        </w:rPr>
        <w:t>С другой стороны, технико-экономическое обоснование необходимости внедрения ИКТ в образовательный процесс в настоящее время является излишним, так как такая потребность подкреплена соответствующими нормативно-правовыми актами, в том числе постановлениями Правительства Республики Таджикистан. Кроме того, необходимость применения ИКТ в обучении доказана практикой (приведенной в предыдущих главах настоящего исследования), вследствие чего в дальнейшем можно отойти от экономической составляющей эффективности дидактического обеспечения учебного процесса в вузе на основе применения ИКТ, сосредоточившись на собственно дидактической эффективности. Заметим, однако, что разработка и внедрение технологий обучения на основе средств ИКТ требует также четкого экономического обоснования [89].</w:t>
      </w:r>
    </w:p>
    <w:p w:rsidR="001E1FF2" w:rsidRDefault="001E1FF2">
      <w:pPr>
        <w:widowControl w:val="0"/>
        <w:autoSpaceDE w:val="0"/>
        <w:autoSpaceDN w:val="0"/>
        <w:adjustRightInd w:val="0"/>
        <w:spacing w:after="0" w:line="85"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2" w:lineRule="auto"/>
        <w:ind w:right="20" w:firstLine="567"/>
        <w:jc w:val="both"/>
        <w:rPr>
          <w:rFonts w:ascii="Times New Roman" w:hAnsi="Times New Roman"/>
          <w:sz w:val="24"/>
          <w:szCs w:val="24"/>
        </w:rPr>
      </w:pPr>
      <w:r>
        <w:rPr>
          <w:rFonts w:ascii="Times New Roman" w:hAnsi="Times New Roman"/>
          <w:sz w:val="28"/>
          <w:szCs w:val="28"/>
        </w:rPr>
        <w:t>Оценка эффективности реализации дидактического обеспечения на основе ИКТ, равно как и анализ эффективности применения самих средств ИКТ структурно входит в систему оценки качества образования. Последняя понимается как совокупность функциональных и организационных структур,</w:t>
      </w:r>
    </w:p>
    <w:p w:rsidR="001E1FF2" w:rsidRDefault="001E1FF2">
      <w:pPr>
        <w:widowControl w:val="0"/>
        <w:autoSpaceDE w:val="0"/>
        <w:autoSpaceDN w:val="0"/>
        <w:adjustRightInd w:val="0"/>
        <w:spacing w:after="0" w:line="27" w:lineRule="exact"/>
        <w:rPr>
          <w:rFonts w:ascii="Times New Roman" w:hAnsi="Times New Roman"/>
          <w:sz w:val="24"/>
          <w:szCs w:val="24"/>
        </w:rPr>
      </w:pPr>
    </w:p>
    <w:p w:rsidR="001E1FF2" w:rsidRDefault="00F132AC">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28"/>
          <w:szCs w:val="28"/>
        </w:rPr>
        <w:t>обеспечивающая  оценку  образовательных  достижений  обучающихся  на</w:t>
      </w:r>
    </w:p>
    <w:p w:rsidR="001E1FF2" w:rsidRDefault="001E1FF2">
      <w:pPr>
        <w:widowControl w:val="0"/>
        <w:autoSpaceDE w:val="0"/>
        <w:autoSpaceDN w:val="0"/>
        <w:adjustRightInd w:val="0"/>
        <w:spacing w:after="0" w:line="165" w:lineRule="exact"/>
        <w:rPr>
          <w:rFonts w:ascii="Times New Roman" w:hAnsi="Times New Roman"/>
          <w:sz w:val="24"/>
          <w:szCs w:val="24"/>
        </w:rPr>
      </w:pPr>
    </w:p>
    <w:p w:rsidR="001E1FF2" w:rsidRDefault="00F132AC">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28"/>
          <w:szCs w:val="28"/>
        </w:rPr>
        <w:t>основе  единой  концептуально-методологической  базы,  а  также  выявление</w:t>
      </w:r>
    </w:p>
    <w:p w:rsidR="001E1FF2" w:rsidRDefault="001E1FF2">
      <w:pPr>
        <w:widowControl w:val="0"/>
        <w:autoSpaceDE w:val="0"/>
        <w:autoSpaceDN w:val="0"/>
        <w:adjustRightInd w:val="0"/>
        <w:spacing w:after="0" w:line="25" w:lineRule="exact"/>
        <w:rPr>
          <w:rFonts w:ascii="Times New Roman" w:hAnsi="Times New Roman"/>
          <w:sz w:val="24"/>
          <w:szCs w:val="24"/>
        </w:rPr>
      </w:pPr>
    </w:p>
    <w:p w:rsidR="001E1FF2" w:rsidRDefault="00F132AC">
      <w:pPr>
        <w:widowControl w:val="0"/>
        <w:autoSpaceDE w:val="0"/>
        <w:autoSpaceDN w:val="0"/>
        <w:adjustRightInd w:val="0"/>
        <w:spacing w:after="0" w:line="240" w:lineRule="auto"/>
        <w:ind w:left="4640"/>
        <w:rPr>
          <w:rFonts w:ascii="Times New Roman" w:hAnsi="Times New Roman"/>
          <w:sz w:val="24"/>
          <w:szCs w:val="24"/>
        </w:rPr>
      </w:pPr>
      <w:r>
        <w:rPr>
          <w:rFonts w:ascii="Times New Roman" w:hAnsi="Times New Roman"/>
          <w:sz w:val="28"/>
          <w:szCs w:val="28"/>
        </w:rPr>
        <w:t>213</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pgSz w:w="11904" w:h="16838"/>
          <w:pgMar w:top="1202" w:right="840" w:bottom="600" w:left="1700" w:header="720" w:footer="720" w:gutter="0"/>
          <w:cols w:space="720" w:equalWidth="0">
            <w:col w:w="9360"/>
          </w:cols>
          <w:noEndnote/>
        </w:sectPr>
      </w:pPr>
    </w:p>
    <w:p w:rsidR="001E1FF2" w:rsidRDefault="00F132AC">
      <w:pPr>
        <w:widowControl w:val="0"/>
        <w:overflowPunct w:val="0"/>
        <w:autoSpaceDE w:val="0"/>
        <w:autoSpaceDN w:val="0"/>
        <w:adjustRightInd w:val="0"/>
        <w:spacing w:after="0" w:line="334" w:lineRule="auto"/>
        <w:ind w:right="20"/>
        <w:jc w:val="both"/>
        <w:rPr>
          <w:rFonts w:ascii="Times New Roman" w:hAnsi="Times New Roman"/>
          <w:sz w:val="24"/>
          <w:szCs w:val="24"/>
        </w:rPr>
      </w:pPr>
      <w:bookmarkStart w:id="213" w:name="page427"/>
      <w:bookmarkEnd w:id="213"/>
      <w:r>
        <w:rPr>
          <w:rFonts w:ascii="Times New Roman" w:hAnsi="Times New Roman"/>
          <w:sz w:val="28"/>
          <w:szCs w:val="28"/>
        </w:rPr>
        <w:lastRenderedPageBreak/>
        <w:t>влияющих на образовательные результаты факторов. Становление системы оценки качества высшего образования в Республике Таджикистан должно опираться на отечественный и международный опыт [161].</w:t>
      </w:r>
    </w:p>
    <w:p w:rsidR="001E1FF2" w:rsidRDefault="001E1FF2">
      <w:pPr>
        <w:widowControl w:val="0"/>
        <w:autoSpaceDE w:val="0"/>
        <w:autoSpaceDN w:val="0"/>
        <w:adjustRightInd w:val="0"/>
        <w:spacing w:after="0" w:line="106" w:lineRule="exact"/>
        <w:rPr>
          <w:rFonts w:ascii="Times New Roman" w:hAnsi="Times New Roman"/>
          <w:sz w:val="24"/>
          <w:szCs w:val="24"/>
        </w:rPr>
      </w:pPr>
    </w:p>
    <w:p w:rsidR="001E1FF2" w:rsidRDefault="00F132AC">
      <w:pPr>
        <w:widowControl w:val="0"/>
        <w:overflowPunct w:val="0"/>
        <w:autoSpaceDE w:val="0"/>
        <w:autoSpaceDN w:val="0"/>
        <w:adjustRightInd w:val="0"/>
        <w:spacing w:after="0" w:line="351" w:lineRule="auto"/>
        <w:ind w:right="20" w:firstLine="567"/>
        <w:jc w:val="both"/>
        <w:rPr>
          <w:rFonts w:ascii="Times New Roman" w:hAnsi="Times New Roman"/>
          <w:sz w:val="24"/>
          <w:szCs w:val="24"/>
        </w:rPr>
      </w:pPr>
      <w:r>
        <w:rPr>
          <w:rFonts w:ascii="Times New Roman" w:hAnsi="Times New Roman"/>
          <w:sz w:val="28"/>
          <w:szCs w:val="28"/>
        </w:rPr>
        <w:t>Естественной мерой качества любой педагогической системы является ее эффективность, как комплексная характеристика функционирования любой сложной системы. Эффективность трактуется словарями как соотношение полезного результата (эффекта) к объему затраченных для этого ресурсов [88]. Данный термин синонимичен понятиям успешности и результативности. Эффективными называют действия, приводящие к достижению цели.</w:t>
      </w:r>
    </w:p>
    <w:p w:rsidR="001E1FF2" w:rsidRDefault="001E1FF2">
      <w:pPr>
        <w:widowControl w:val="0"/>
        <w:autoSpaceDE w:val="0"/>
        <w:autoSpaceDN w:val="0"/>
        <w:adjustRightInd w:val="0"/>
        <w:spacing w:after="0" w:line="83"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8" w:lineRule="auto"/>
        <w:ind w:firstLine="567"/>
        <w:jc w:val="both"/>
        <w:rPr>
          <w:rFonts w:ascii="Times New Roman" w:hAnsi="Times New Roman"/>
          <w:sz w:val="24"/>
          <w:szCs w:val="24"/>
        </w:rPr>
      </w:pPr>
      <w:r>
        <w:rPr>
          <w:rFonts w:ascii="Times New Roman" w:hAnsi="Times New Roman"/>
          <w:sz w:val="28"/>
          <w:szCs w:val="28"/>
        </w:rPr>
        <w:t>В результате психолого-педагогических исследований, проведенных Н.М. Халимовой, показано, что эффективность дидактической системы представляется как интегральная характеристика взаимосвязанных составляющих: ресурсной, целевой, социально-психологической и процессуальной (технологической) [179].</w:t>
      </w:r>
    </w:p>
    <w:p w:rsidR="001E1FF2" w:rsidRDefault="001E1FF2">
      <w:pPr>
        <w:widowControl w:val="0"/>
        <w:autoSpaceDE w:val="0"/>
        <w:autoSpaceDN w:val="0"/>
        <w:adjustRightInd w:val="0"/>
        <w:spacing w:after="0" w:line="81" w:lineRule="exact"/>
        <w:rPr>
          <w:rFonts w:ascii="Times New Roman" w:hAnsi="Times New Roman"/>
          <w:sz w:val="24"/>
          <w:szCs w:val="24"/>
        </w:rPr>
      </w:pPr>
    </w:p>
    <w:p w:rsidR="001E1FF2" w:rsidRDefault="00F132AC">
      <w:pPr>
        <w:widowControl w:val="0"/>
        <w:overflowPunct w:val="0"/>
        <w:autoSpaceDE w:val="0"/>
        <w:autoSpaceDN w:val="0"/>
        <w:adjustRightInd w:val="0"/>
        <w:spacing w:after="0" w:line="351" w:lineRule="auto"/>
        <w:ind w:firstLine="567"/>
        <w:jc w:val="both"/>
        <w:rPr>
          <w:rFonts w:ascii="Times New Roman" w:hAnsi="Times New Roman"/>
          <w:sz w:val="24"/>
          <w:szCs w:val="24"/>
        </w:rPr>
      </w:pPr>
      <w:r>
        <w:rPr>
          <w:rFonts w:ascii="Times New Roman" w:hAnsi="Times New Roman"/>
          <w:sz w:val="28"/>
          <w:szCs w:val="28"/>
        </w:rPr>
        <w:t>Ресурсная эффективность характеризует структуру дидактической системы (материальную базу); целевая эффективность - возможности системы; социально-психологическая эффективность характеризует уровень воздействия дидактической системы на нравственные качества обучающихся. Процессуальная (технологическая) эффективность предполагает отслеживание промежуточных и конечных показателей качества учебно-воспитательного процесса.</w:t>
      </w:r>
    </w:p>
    <w:p w:rsidR="001E1FF2" w:rsidRDefault="001E1FF2">
      <w:pPr>
        <w:widowControl w:val="0"/>
        <w:autoSpaceDE w:val="0"/>
        <w:autoSpaceDN w:val="0"/>
        <w:adjustRightInd w:val="0"/>
        <w:spacing w:after="0" w:line="89" w:lineRule="exact"/>
        <w:rPr>
          <w:rFonts w:ascii="Times New Roman" w:hAnsi="Times New Roman"/>
          <w:sz w:val="24"/>
          <w:szCs w:val="24"/>
        </w:rPr>
      </w:pPr>
    </w:p>
    <w:p w:rsidR="001E1FF2" w:rsidRDefault="00F132AC" w:rsidP="00F132AC">
      <w:pPr>
        <w:widowControl w:val="0"/>
        <w:numPr>
          <w:ilvl w:val="0"/>
          <w:numId w:val="126"/>
        </w:numPr>
        <w:tabs>
          <w:tab w:val="clear" w:pos="720"/>
          <w:tab w:val="num" w:pos="917"/>
        </w:tabs>
        <w:overflowPunct w:val="0"/>
        <w:autoSpaceDE w:val="0"/>
        <w:autoSpaceDN w:val="0"/>
        <w:adjustRightInd w:val="0"/>
        <w:spacing w:after="0" w:line="347" w:lineRule="auto"/>
        <w:ind w:left="0" w:right="20" w:firstLine="567"/>
        <w:jc w:val="both"/>
        <w:rPr>
          <w:rFonts w:ascii="Times New Roman" w:hAnsi="Times New Roman"/>
          <w:sz w:val="28"/>
          <w:szCs w:val="28"/>
        </w:rPr>
      </w:pPr>
      <w:r>
        <w:rPr>
          <w:rFonts w:ascii="Times New Roman" w:hAnsi="Times New Roman"/>
          <w:sz w:val="28"/>
          <w:szCs w:val="28"/>
        </w:rPr>
        <w:t xml:space="preserve">данной работе основной акцент будет сделан на методы оценки целевой и социально-психологической эффективности, ориентированных на определение психолого-педагогического воздействия средств ИКТ на познавательную деятельность обучаемых, их обученность и нравственную сферу [89]. </w:t>
      </w:r>
    </w:p>
    <w:p w:rsidR="001E1FF2" w:rsidRDefault="001E1FF2">
      <w:pPr>
        <w:widowControl w:val="0"/>
        <w:autoSpaceDE w:val="0"/>
        <w:autoSpaceDN w:val="0"/>
        <w:adjustRightInd w:val="0"/>
        <w:spacing w:after="0" w:line="87" w:lineRule="exact"/>
        <w:rPr>
          <w:rFonts w:ascii="Times New Roman" w:hAnsi="Times New Roman"/>
          <w:sz w:val="28"/>
          <w:szCs w:val="28"/>
        </w:rPr>
      </w:pPr>
    </w:p>
    <w:p w:rsidR="001E1FF2" w:rsidRDefault="00F132AC" w:rsidP="00F132AC">
      <w:pPr>
        <w:widowControl w:val="0"/>
        <w:numPr>
          <w:ilvl w:val="0"/>
          <w:numId w:val="126"/>
        </w:numPr>
        <w:tabs>
          <w:tab w:val="clear" w:pos="720"/>
          <w:tab w:val="num" w:pos="1104"/>
        </w:tabs>
        <w:overflowPunct w:val="0"/>
        <w:autoSpaceDE w:val="0"/>
        <w:autoSpaceDN w:val="0"/>
        <w:adjustRightInd w:val="0"/>
        <w:spacing w:after="0" w:line="334" w:lineRule="auto"/>
        <w:ind w:left="0" w:right="20" w:firstLine="567"/>
        <w:jc w:val="both"/>
        <w:rPr>
          <w:rFonts w:ascii="Times New Roman" w:hAnsi="Times New Roman"/>
          <w:sz w:val="28"/>
          <w:szCs w:val="28"/>
        </w:rPr>
      </w:pPr>
      <w:r>
        <w:rPr>
          <w:rFonts w:ascii="Times New Roman" w:hAnsi="Times New Roman"/>
          <w:sz w:val="28"/>
          <w:szCs w:val="28"/>
        </w:rPr>
        <w:t xml:space="preserve">психолого-диагностической литературе существуют большое количество различных подходов к проведению процедуры анализа и оценки эффективности дидактического обеспечения вуза. К процедуре могут </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pgSz w:w="11904" w:h="16838"/>
          <w:pgMar w:top="1188" w:right="840" w:bottom="600" w:left="1700" w:header="720" w:footer="720" w:gutter="0"/>
          <w:cols w:space="720" w:equalWidth="0">
            <w:col w:w="9360"/>
          </w:cols>
          <w:noEndnote/>
        </w:sectPr>
      </w:pPr>
    </w:p>
    <w:p w:rsidR="001E1FF2" w:rsidRDefault="001E1FF2">
      <w:pPr>
        <w:widowControl w:val="0"/>
        <w:autoSpaceDE w:val="0"/>
        <w:autoSpaceDN w:val="0"/>
        <w:adjustRightInd w:val="0"/>
        <w:spacing w:after="0" w:line="62"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214</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type w:val="continuous"/>
          <w:pgSz w:w="11904" w:h="16838"/>
          <w:pgMar w:top="1188" w:right="5140" w:bottom="600" w:left="6340" w:header="720" w:footer="720" w:gutter="0"/>
          <w:cols w:space="720" w:equalWidth="0">
            <w:col w:w="420"/>
          </w:cols>
          <w:noEndnote/>
        </w:sectPr>
      </w:pPr>
    </w:p>
    <w:p w:rsidR="001E1FF2" w:rsidRDefault="00F132AC">
      <w:pPr>
        <w:widowControl w:val="0"/>
        <w:tabs>
          <w:tab w:val="left" w:pos="1860"/>
        </w:tabs>
        <w:autoSpaceDE w:val="0"/>
        <w:autoSpaceDN w:val="0"/>
        <w:adjustRightInd w:val="0"/>
        <w:spacing w:after="0" w:line="240" w:lineRule="auto"/>
        <w:rPr>
          <w:rFonts w:ascii="Times New Roman" w:hAnsi="Times New Roman"/>
          <w:sz w:val="24"/>
          <w:szCs w:val="24"/>
        </w:rPr>
      </w:pPr>
      <w:bookmarkStart w:id="214" w:name="page429"/>
      <w:bookmarkEnd w:id="214"/>
      <w:r>
        <w:rPr>
          <w:rFonts w:ascii="Times New Roman" w:hAnsi="Times New Roman"/>
          <w:sz w:val="28"/>
          <w:szCs w:val="28"/>
        </w:rPr>
        <w:lastRenderedPageBreak/>
        <w:t>привлекаться</w:t>
      </w:r>
      <w:r>
        <w:rPr>
          <w:rFonts w:ascii="Times New Roman" w:hAnsi="Times New Roman"/>
          <w:sz w:val="24"/>
          <w:szCs w:val="24"/>
        </w:rPr>
        <w:tab/>
      </w:r>
      <w:r>
        <w:rPr>
          <w:rFonts w:ascii="Times New Roman" w:hAnsi="Times New Roman"/>
          <w:sz w:val="28"/>
          <w:szCs w:val="28"/>
        </w:rPr>
        <w:t>педагоги,   коллеги   с   кафедры   или   из   другого   вуза,</w:t>
      </w:r>
    </w:p>
    <w:p w:rsidR="001E1FF2" w:rsidRDefault="001E1FF2">
      <w:pPr>
        <w:widowControl w:val="0"/>
        <w:autoSpaceDE w:val="0"/>
        <w:autoSpaceDN w:val="0"/>
        <w:adjustRightInd w:val="0"/>
        <w:spacing w:after="0" w:line="163" w:lineRule="exact"/>
        <w:rPr>
          <w:rFonts w:ascii="Times New Roman" w:hAnsi="Times New Roman"/>
          <w:sz w:val="24"/>
          <w:szCs w:val="24"/>
        </w:rPr>
      </w:pPr>
    </w:p>
    <w:p w:rsidR="001E1FF2" w:rsidRDefault="00F132AC">
      <w:pPr>
        <w:widowControl w:val="0"/>
        <w:tabs>
          <w:tab w:val="left" w:pos="2060"/>
        </w:tabs>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администрация</w:t>
      </w:r>
      <w:r>
        <w:rPr>
          <w:rFonts w:ascii="Times New Roman" w:hAnsi="Times New Roman"/>
          <w:sz w:val="24"/>
          <w:szCs w:val="24"/>
        </w:rPr>
        <w:tab/>
      </w:r>
      <w:r>
        <w:rPr>
          <w:rFonts w:ascii="Times New Roman" w:hAnsi="Times New Roman"/>
          <w:sz w:val="28"/>
          <w:szCs w:val="28"/>
        </w:rPr>
        <w:t>вуза,  специалисты  и  методисты  органов  образования.</w:t>
      </w:r>
    </w:p>
    <w:p w:rsidR="001E1FF2" w:rsidRDefault="001E1FF2">
      <w:pPr>
        <w:widowControl w:val="0"/>
        <w:autoSpaceDE w:val="0"/>
        <w:autoSpaceDN w:val="0"/>
        <w:adjustRightInd w:val="0"/>
        <w:spacing w:after="0" w:line="226" w:lineRule="exact"/>
        <w:rPr>
          <w:rFonts w:ascii="Times New Roman" w:hAnsi="Times New Roman"/>
          <w:sz w:val="24"/>
          <w:szCs w:val="24"/>
        </w:rPr>
      </w:pPr>
    </w:p>
    <w:p w:rsidR="001E1FF2" w:rsidRDefault="00F132AC">
      <w:pPr>
        <w:widowControl w:val="0"/>
        <w:overflowPunct w:val="0"/>
        <w:autoSpaceDE w:val="0"/>
        <w:autoSpaceDN w:val="0"/>
        <w:adjustRightInd w:val="0"/>
        <w:spacing w:after="0" w:line="311" w:lineRule="auto"/>
        <w:ind w:right="20"/>
        <w:jc w:val="both"/>
        <w:rPr>
          <w:rFonts w:ascii="Times New Roman" w:hAnsi="Times New Roman"/>
          <w:sz w:val="24"/>
          <w:szCs w:val="24"/>
        </w:rPr>
      </w:pPr>
      <w:r>
        <w:rPr>
          <w:rFonts w:ascii="Times New Roman" w:hAnsi="Times New Roman"/>
          <w:sz w:val="28"/>
          <w:szCs w:val="28"/>
        </w:rPr>
        <w:t>Оценивание эффективности производится по определенным критериям и параметрам [50].</w:t>
      </w:r>
    </w:p>
    <w:p w:rsidR="001E1FF2" w:rsidRDefault="001E1FF2">
      <w:pPr>
        <w:widowControl w:val="0"/>
        <w:autoSpaceDE w:val="0"/>
        <w:autoSpaceDN w:val="0"/>
        <w:adjustRightInd w:val="0"/>
        <w:spacing w:after="0" w:line="68" w:lineRule="exact"/>
        <w:rPr>
          <w:rFonts w:ascii="Times New Roman" w:hAnsi="Times New Roman"/>
          <w:sz w:val="24"/>
          <w:szCs w:val="24"/>
        </w:rPr>
      </w:pPr>
    </w:p>
    <w:p w:rsidR="001E1FF2" w:rsidRDefault="00F132AC">
      <w:pPr>
        <w:widowControl w:val="0"/>
        <w:autoSpaceDE w:val="0"/>
        <w:autoSpaceDN w:val="0"/>
        <w:adjustRightInd w:val="0"/>
        <w:spacing w:after="0" w:line="240" w:lineRule="auto"/>
        <w:ind w:left="560"/>
        <w:rPr>
          <w:rFonts w:ascii="Times New Roman" w:hAnsi="Times New Roman"/>
          <w:sz w:val="24"/>
          <w:szCs w:val="24"/>
        </w:rPr>
      </w:pPr>
      <w:r>
        <w:rPr>
          <w:rFonts w:ascii="Times New Roman" w:hAnsi="Times New Roman"/>
          <w:sz w:val="28"/>
          <w:szCs w:val="28"/>
        </w:rPr>
        <w:t>Данная  проблема  также  находится  в  фокусе  внимания  ЮНЕСКО,</w:t>
      </w:r>
    </w:p>
    <w:p w:rsidR="001E1FF2" w:rsidRDefault="001E1FF2">
      <w:pPr>
        <w:widowControl w:val="0"/>
        <w:autoSpaceDE w:val="0"/>
        <w:autoSpaceDN w:val="0"/>
        <w:adjustRightInd w:val="0"/>
        <w:spacing w:after="0" w:line="226"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7" w:lineRule="auto"/>
        <w:jc w:val="both"/>
        <w:rPr>
          <w:rFonts w:ascii="Times New Roman" w:hAnsi="Times New Roman"/>
          <w:sz w:val="24"/>
          <w:szCs w:val="24"/>
        </w:rPr>
      </w:pPr>
      <w:r>
        <w:rPr>
          <w:rFonts w:ascii="Times New Roman" w:hAnsi="Times New Roman"/>
          <w:sz w:val="28"/>
          <w:szCs w:val="28"/>
        </w:rPr>
        <w:t>формирующего единую всемирную стратегию развития глобального образовательного пространства. Одним из базовых документов, обобщающих передовую международную практику использования информационных и коммуникационных технологий, является «Руководство по оценке информационно-коммуникационных технологий (ИКТ) в образовании» [158].</w:t>
      </w:r>
    </w:p>
    <w:p w:rsidR="001E1FF2" w:rsidRDefault="001E1FF2">
      <w:pPr>
        <w:widowControl w:val="0"/>
        <w:autoSpaceDE w:val="0"/>
        <w:autoSpaceDN w:val="0"/>
        <w:adjustRightInd w:val="0"/>
        <w:spacing w:after="0" w:line="87" w:lineRule="exact"/>
        <w:rPr>
          <w:rFonts w:ascii="Times New Roman" w:hAnsi="Times New Roman"/>
          <w:sz w:val="24"/>
          <w:szCs w:val="24"/>
        </w:rPr>
      </w:pPr>
    </w:p>
    <w:p w:rsidR="001E1FF2" w:rsidRDefault="00F132AC">
      <w:pPr>
        <w:widowControl w:val="0"/>
        <w:overflowPunct w:val="0"/>
        <w:autoSpaceDE w:val="0"/>
        <w:autoSpaceDN w:val="0"/>
        <w:adjustRightInd w:val="0"/>
        <w:spacing w:after="0" w:line="311" w:lineRule="auto"/>
        <w:ind w:right="20"/>
        <w:jc w:val="both"/>
        <w:rPr>
          <w:rFonts w:ascii="Times New Roman" w:hAnsi="Times New Roman"/>
          <w:sz w:val="24"/>
          <w:szCs w:val="24"/>
        </w:rPr>
      </w:pPr>
      <w:r>
        <w:rPr>
          <w:rFonts w:ascii="Times New Roman" w:hAnsi="Times New Roman"/>
          <w:sz w:val="28"/>
          <w:szCs w:val="28"/>
        </w:rPr>
        <w:t>Данный документ содержит достаточно полный набор сопоставимых на международном уровне показателей использования ИКТ в образовании.</w:t>
      </w:r>
    </w:p>
    <w:p w:rsidR="001E1FF2" w:rsidRDefault="001E1FF2">
      <w:pPr>
        <w:widowControl w:val="0"/>
        <w:autoSpaceDE w:val="0"/>
        <w:autoSpaceDN w:val="0"/>
        <w:adjustRightInd w:val="0"/>
        <w:spacing w:after="0" w:line="136" w:lineRule="exact"/>
        <w:rPr>
          <w:rFonts w:ascii="Times New Roman" w:hAnsi="Times New Roman"/>
          <w:sz w:val="24"/>
          <w:szCs w:val="24"/>
        </w:rPr>
      </w:pPr>
    </w:p>
    <w:p w:rsidR="001E1FF2" w:rsidRDefault="00F132AC">
      <w:pPr>
        <w:widowControl w:val="0"/>
        <w:overflowPunct w:val="0"/>
        <w:autoSpaceDE w:val="0"/>
        <w:autoSpaceDN w:val="0"/>
        <w:adjustRightInd w:val="0"/>
        <w:spacing w:after="0" w:line="307" w:lineRule="auto"/>
        <w:jc w:val="both"/>
        <w:rPr>
          <w:rFonts w:ascii="Times New Roman" w:hAnsi="Times New Roman"/>
          <w:sz w:val="24"/>
          <w:szCs w:val="24"/>
        </w:rPr>
      </w:pPr>
      <w:r>
        <w:rPr>
          <w:rFonts w:ascii="Times New Roman" w:hAnsi="Times New Roman"/>
          <w:sz w:val="28"/>
          <w:szCs w:val="28"/>
        </w:rPr>
        <w:t>Приведенные методы и модели позволяют количественным образом оценить трансформации в образовании в каждой стране [115].</w:t>
      </w:r>
    </w:p>
    <w:p w:rsidR="001E1FF2" w:rsidRDefault="001E1FF2">
      <w:pPr>
        <w:widowControl w:val="0"/>
        <w:autoSpaceDE w:val="0"/>
        <w:autoSpaceDN w:val="0"/>
        <w:adjustRightInd w:val="0"/>
        <w:spacing w:after="0" w:line="141" w:lineRule="exact"/>
        <w:rPr>
          <w:rFonts w:ascii="Times New Roman" w:hAnsi="Times New Roman"/>
          <w:sz w:val="24"/>
          <w:szCs w:val="24"/>
        </w:rPr>
      </w:pPr>
    </w:p>
    <w:p w:rsidR="001E1FF2" w:rsidRDefault="00F132AC">
      <w:pPr>
        <w:widowControl w:val="0"/>
        <w:overflowPunct w:val="0"/>
        <w:autoSpaceDE w:val="0"/>
        <w:autoSpaceDN w:val="0"/>
        <w:adjustRightInd w:val="0"/>
        <w:spacing w:after="0" w:line="354" w:lineRule="auto"/>
        <w:ind w:right="20" w:firstLine="567"/>
        <w:jc w:val="both"/>
        <w:rPr>
          <w:rFonts w:ascii="Times New Roman" w:hAnsi="Times New Roman"/>
          <w:sz w:val="24"/>
          <w:szCs w:val="24"/>
        </w:rPr>
      </w:pPr>
      <w:r>
        <w:rPr>
          <w:rFonts w:ascii="Times New Roman" w:hAnsi="Times New Roman"/>
          <w:sz w:val="28"/>
          <w:szCs w:val="28"/>
        </w:rPr>
        <w:t>Наряду с внешней оценкой эффективности учитывается, как принципиально важная, внутренняя оценка, самооценка результатов образовательного процесса и дидактической системы. При этом государственная итоговая аттестация рассматривается как соотнесение оценки внешних экспертов с собственными оценками субъектов образования для определения вклада каждого в образовательные достижения выпускников (соотношение внешней, внутренней и собственной оценки субъектов образования). Отсутствие умения давать оценку своим образовательным достижениям можно отметить как негативную развивающуюся тенденцию нынешней ситуации в образовательном пространстве Республики Таджикистан [161].</w:t>
      </w:r>
    </w:p>
    <w:p w:rsidR="001E1FF2" w:rsidRDefault="001E1FF2">
      <w:pPr>
        <w:widowControl w:val="0"/>
        <w:autoSpaceDE w:val="0"/>
        <w:autoSpaceDN w:val="0"/>
        <w:adjustRightInd w:val="0"/>
        <w:spacing w:after="0" w:line="91" w:lineRule="exact"/>
        <w:rPr>
          <w:rFonts w:ascii="Times New Roman" w:hAnsi="Times New Roman"/>
          <w:sz w:val="24"/>
          <w:szCs w:val="24"/>
        </w:rPr>
      </w:pPr>
    </w:p>
    <w:p w:rsidR="001E1FF2" w:rsidRDefault="00F132AC">
      <w:pPr>
        <w:widowControl w:val="0"/>
        <w:overflowPunct w:val="0"/>
        <w:autoSpaceDE w:val="0"/>
        <w:autoSpaceDN w:val="0"/>
        <w:adjustRightInd w:val="0"/>
        <w:spacing w:after="0" w:line="307" w:lineRule="auto"/>
        <w:ind w:firstLine="567"/>
        <w:jc w:val="both"/>
        <w:rPr>
          <w:rFonts w:ascii="Times New Roman" w:hAnsi="Times New Roman"/>
          <w:sz w:val="24"/>
          <w:szCs w:val="24"/>
        </w:rPr>
      </w:pPr>
      <w:r>
        <w:rPr>
          <w:rFonts w:ascii="Times New Roman" w:hAnsi="Times New Roman"/>
          <w:sz w:val="28"/>
          <w:szCs w:val="28"/>
        </w:rPr>
        <w:t>В общем можно выделить два укрупненных подхода к оценке эффективности применения средств ИКТ в обучении - квалитативный</w:t>
      </w:r>
    </w:p>
    <w:p w:rsidR="001E1FF2" w:rsidRDefault="001E1FF2">
      <w:pPr>
        <w:widowControl w:val="0"/>
        <w:autoSpaceDE w:val="0"/>
        <w:autoSpaceDN w:val="0"/>
        <w:adjustRightInd w:val="0"/>
        <w:spacing w:after="0" w:line="141" w:lineRule="exact"/>
        <w:rPr>
          <w:rFonts w:ascii="Times New Roman" w:hAnsi="Times New Roman"/>
          <w:sz w:val="24"/>
          <w:szCs w:val="24"/>
        </w:rPr>
      </w:pPr>
    </w:p>
    <w:p w:rsidR="001E1FF2" w:rsidRDefault="00F132AC">
      <w:pPr>
        <w:widowControl w:val="0"/>
        <w:overflowPunct w:val="0"/>
        <w:autoSpaceDE w:val="0"/>
        <w:autoSpaceDN w:val="0"/>
        <w:adjustRightInd w:val="0"/>
        <w:spacing w:after="0" w:line="334" w:lineRule="auto"/>
        <w:jc w:val="both"/>
        <w:rPr>
          <w:rFonts w:ascii="Times New Roman" w:hAnsi="Times New Roman"/>
          <w:sz w:val="24"/>
          <w:szCs w:val="24"/>
        </w:rPr>
      </w:pPr>
      <w:r>
        <w:rPr>
          <w:rFonts w:ascii="Times New Roman" w:hAnsi="Times New Roman"/>
          <w:sz w:val="28"/>
          <w:szCs w:val="28"/>
        </w:rPr>
        <w:t>(качественный) и квантитативный (количественный). Квалитативный подход базируется на основном критерии учебного процесса – качестве обучения и его составляющих. Показателями при таком подходе выступают оценки</w:t>
      </w:r>
    </w:p>
    <w:p w:rsidR="001E1FF2" w:rsidRDefault="001E1FF2">
      <w:pPr>
        <w:widowControl w:val="0"/>
        <w:autoSpaceDE w:val="0"/>
        <w:autoSpaceDN w:val="0"/>
        <w:adjustRightInd w:val="0"/>
        <w:spacing w:after="0" w:line="62" w:lineRule="exact"/>
        <w:rPr>
          <w:rFonts w:ascii="Times New Roman" w:hAnsi="Times New Roman"/>
          <w:sz w:val="24"/>
          <w:szCs w:val="24"/>
        </w:rPr>
      </w:pPr>
    </w:p>
    <w:p w:rsidR="001E1FF2" w:rsidRDefault="00F132AC">
      <w:pPr>
        <w:widowControl w:val="0"/>
        <w:autoSpaceDE w:val="0"/>
        <w:autoSpaceDN w:val="0"/>
        <w:adjustRightInd w:val="0"/>
        <w:spacing w:after="0" w:line="240" w:lineRule="auto"/>
        <w:ind w:left="4640"/>
        <w:rPr>
          <w:rFonts w:ascii="Times New Roman" w:hAnsi="Times New Roman"/>
          <w:sz w:val="24"/>
          <w:szCs w:val="24"/>
        </w:rPr>
      </w:pPr>
      <w:r>
        <w:rPr>
          <w:rFonts w:ascii="Times New Roman" w:hAnsi="Times New Roman"/>
          <w:sz w:val="28"/>
          <w:szCs w:val="28"/>
        </w:rPr>
        <w:t>215</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pgSz w:w="11904" w:h="16838"/>
          <w:pgMar w:top="1120" w:right="840" w:bottom="600" w:left="1700" w:header="720" w:footer="720" w:gutter="0"/>
          <w:cols w:space="720" w:equalWidth="0">
            <w:col w:w="9360"/>
          </w:cols>
          <w:noEndnote/>
        </w:sectPr>
      </w:pPr>
    </w:p>
    <w:p w:rsidR="001E1FF2" w:rsidRDefault="00F132AC">
      <w:pPr>
        <w:widowControl w:val="0"/>
        <w:autoSpaceDE w:val="0"/>
        <w:autoSpaceDN w:val="0"/>
        <w:adjustRightInd w:val="0"/>
        <w:spacing w:after="0" w:line="240" w:lineRule="auto"/>
        <w:rPr>
          <w:rFonts w:ascii="Times New Roman" w:hAnsi="Times New Roman"/>
          <w:sz w:val="24"/>
          <w:szCs w:val="24"/>
        </w:rPr>
      </w:pPr>
      <w:bookmarkStart w:id="215" w:name="page431"/>
      <w:bookmarkEnd w:id="215"/>
      <w:r>
        <w:rPr>
          <w:rFonts w:ascii="Times New Roman" w:hAnsi="Times New Roman"/>
          <w:sz w:val="28"/>
          <w:szCs w:val="28"/>
        </w:rPr>
        <w:lastRenderedPageBreak/>
        <w:t>объема знаний, навыков и умений, их полноты, системности, осмысленности,</w:t>
      </w:r>
    </w:p>
    <w:p w:rsidR="001E1FF2" w:rsidRDefault="001E1FF2">
      <w:pPr>
        <w:widowControl w:val="0"/>
        <w:autoSpaceDE w:val="0"/>
        <w:autoSpaceDN w:val="0"/>
        <w:adjustRightInd w:val="0"/>
        <w:spacing w:after="0" w:line="230" w:lineRule="exact"/>
        <w:rPr>
          <w:rFonts w:ascii="Times New Roman" w:hAnsi="Times New Roman"/>
          <w:sz w:val="24"/>
          <w:szCs w:val="24"/>
        </w:rPr>
      </w:pPr>
    </w:p>
    <w:p w:rsidR="001E1FF2" w:rsidRDefault="00F132AC">
      <w:pPr>
        <w:widowControl w:val="0"/>
        <w:overflowPunct w:val="0"/>
        <w:autoSpaceDE w:val="0"/>
        <w:autoSpaceDN w:val="0"/>
        <w:adjustRightInd w:val="0"/>
        <w:spacing w:after="0" w:line="334" w:lineRule="auto"/>
        <w:jc w:val="both"/>
        <w:rPr>
          <w:rFonts w:ascii="Times New Roman" w:hAnsi="Times New Roman"/>
          <w:sz w:val="24"/>
          <w:szCs w:val="24"/>
        </w:rPr>
      </w:pPr>
      <w:r>
        <w:rPr>
          <w:rFonts w:ascii="Times New Roman" w:hAnsi="Times New Roman"/>
          <w:sz w:val="28"/>
          <w:szCs w:val="28"/>
        </w:rPr>
        <w:t>прочности, действенности, результативности, уровней познавательной активности и мотивации обучаемых и т.п. Для получения таких качественных оценок исследователи оперируют описательными методами,</w:t>
      </w:r>
    </w:p>
    <w:p w:rsidR="001E1FF2" w:rsidRDefault="001E1FF2">
      <w:pPr>
        <w:widowControl w:val="0"/>
        <w:autoSpaceDE w:val="0"/>
        <w:autoSpaceDN w:val="0"/>
        <w:adjustRightInd w:val="0"/>
        <w:spacing w:after="0" w:line="38"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экспертными опросами, анкетированием, используя показатели валидности,</w:t>
      </w:r>
    </w:p>
    <w:p w:rsidR="001E1FF2" w:rsidRDefault="001E1FF2">
      <w:pPr>
        <w:widowControl w:val="0"/>
        <w:autoSpaceDE w:val="0"/>
        <w:autoSpaceDN w:val="0"/>
        <w:adjustRightInd w:val="0"/>
        <w:spacing w:after="0" w:line="226"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7" w:lineRule="auto"/>
        <w:jc w:val="both"/>
        <w:rPr>
          <w:rFonts w:ascii="Times New Roman" w:hAnsi="Times New Roman"/>
          <w:sz w:val="24"/>
          <w:szCs w:val="24"/>
        </w:rPr>
      </w:pPr>
      <w:r>
        <w:rPr>
          <w:rFonts w:ascii="Times New Roman" w:hAnsi="Times New Roman"/>
          <w:sz w:val="28"/>
          <w:szCs w:val="28"/>
        </w:rPr>
        <w:t>достоверности, весомости и т.д. Для учета особенностей форм и методов применения ИКТ, степени индивидуализации и профессиональной направленности обучения, интенсивности использования ИКТ, повышения достоверности и точности получаемых оценок, делаются попытки ввести дифференцированные критерии.</w:t>
      </w:r>
    </w:p>
    <w:p w:rsidR="001E1FF2" w:rsidRDefault="001E1FF2">
      <w:pPr>
        <w:widowControl w:val="0"/>
        <w:autoSpaceDE w:val="0"/>
        <w:autoSpaceDN w:val="0"/>
        <w:adjustRightInd w:val="0"/>
        <w:spacing w:after="0" w:line="20" w:lineRule="exact"/>
        <w:rPr>
          <w:rFonts w:ascii="Times New Roman" w:hAnsi="Times New Roman"/>
          <w:sz w:val="24"/>
          <w:szCs w:val="24"/>
        </w:rPr>
      </w:pPr>
    </w:p>
    <w:p w:rsidR="001E1FF2" w:rsidRDefault="00F132AC" w:rsidP="00F132AC">
      <w:pPr>
        <w:widowControl w:val="0"/>
        <w:numPr>
          <w:ilvl w:val="1"/>
          <w:numId w:val="127"/>
        </w:numPr>
        <w:tabs>
          <w:tab w:val="clear" w:pos="1440"/>
          <w:tab w:val="num" w:pos="820"/>
        </w:tabs>
        <w:overflowPunct w:val="0"/>
        <w:autoSpaceDE w:val="0"/>
        <w:autoSpaceDN w:val="0"/>
        <w:adjustRightInd w:val="0"/>
        <w:spacing w:after="0" w:line="240" w:lineRule="auto"/>
        <w:ind w:left="820" w:hanging="253"/>
        <w:jc w:val="both"/>
        <w:rPr>
          <w:rFonts w:ascii="Times New Roman" w:hAnsi="Times New Roman"/>
          <w:sz w:val="28"/>
          <w:szCs w:val="28"/>
        </w:rPr>
      </w:pPr>
      <w:r>
        <w:rPr>
          <w:rFonts w:ascii="Times New Roman" w:hAnsi="Times New Roman"/>
          <w:sz w:val="28"/>
          <w:szCs w:val="28"/>
        </w:rPr>
        <w:t xml:space="preserve">недостаткам квалитативного подхода можно отнести: </w:t>
      </w:r>
    </w:p>
    <w:p w:rsidR="001E1FF2" w:rsidRDefault="001E1FF2">
      <w:pPr>
        <w:widowControl w:val="0"/>
        <w:autoSpaceDE w:val="0"/>
        <w:autoSpaceDN w:val="0"/>
        <w:adjustRightInd w:val="0"/>
        <w:spacing w:after="0" w:line="161" w:lineRule="exact"/>
        <w:rPr>
          <w:rFonts w:ascii="Times New Roman" w:hAnsi="Times New Roman"/>
          <w:sz w:val="28"/>
          <w:szCs w:val="28"/>
        </w:rPr>
      </w:pPr>
    </w:p>
    <w:p w:rsidR="001E1FF2" w:rsidRDefault="00F132AC" w:rsidP="00F132AC">
      <w:pPr>
        <w:widowControl w:val="0"/>
        <w:numPr>
          <w:ilvl w:val="0"/>
          <w:numId w:val="127"/>
        </w:numPr>
        <w:overflowPunct w:val="0"/>
        <w:autoSpaceDE w:val="0"/>
        <w:autoSpaceDN w:val="0"/>
        <w:adjustRightInd w:val="0"/>
        <w:spacing w:after="0" w:line="239" w:lineRule="auto"/>
        <w:ind w:left="700" w:hanging="273"/>
        <w:jc w:val="both"/>
        <w:rPr>
          <w:rFonts w:ascii="Symbol" w:hAnsi="Symbol" w:cs="Symbol"/>
          <w:sz w:val="28"/>
          <w:szCs w:val="28"/>
        </w:rPr>
      </w:pPr>
      <w:r>
        <w:rPr>
          <w:rFonts w:ascii="Times New Roman" w:hAnsi="Times New Roman"/>
          <w:sz w:val="28"/>
          <w:szCs w:val="28"/>
        </w:rPr>
        <w:t xml:space="preserve">сложность   и   трудоемкость   в   получении   объективных,   точных, </w:t>
      </w:r>
    </w:p>
    <w:p w:rsidR="001E1FF2" w:rsidRDefault="001E1FF2">
      <w:pPr>
        <w:widowControl w:val="0"/>
        <w:autoSpaceDE w:val="0"/>
        <w:autoSpaceDN w:val="0"/>
        <w:adjustRightInd w:val="0"/>
        <w:spacing w:after="0" w:line="164"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последовательных  и  достоверных  оценок  уровня  полученных  с  помощью</w:t>
      </w:r>
    </w:p>
    <w:p w:rsidR="001E1FF2" w:rsidRDefault="001E1FF2">
      <w:pPr>
        <w:widowControl w:val="0"/>
        <w:autoSpaceDE w:val="0"/>
        <w:autoSpaceDN w:val="0"/>
        <w:adjustRightInd w:val="0"/>
        <w:spacing w:after="0" w:line="158"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ИКТ знаний;</w:t>
      </w:r>
    </w:p>
    <w:p w:rsidR="001E1FF2" w:rsidRDefault="001E1FF2">
      <w:pPr>
        <w:widowControl w:val="0"/>
        <w:autoSpaceDE w:val="0"/>
        <w:autoSpaceDN w:val="0"/>
        <w:adjustRightInd w:val="0"/>
        <w:spacing w:after="0" w:line="250" w:lineRule="exact"/>
        <w:rPr>
          <w:rFonts w:ascii="Times New Roman" w:hAnsi="Times New Roman"/>
          <w:sz w:val="24"/>
          <w:szCs w:val="24"/>
        </w:rPr>
      </w:pPr>
    </w:p>
    <w:p w:rsidR="001E1FF2" w:rsidRDefault="00F132AC" w:rsidP="00F132AC">
      <w:pPr>
        <w:widowControl w:val="0"/>
        <w:numPr>
          <w:ilvl w:val="0"/>
          <w:numId w:val="128"/>
        </w:numPr>
        <w:overflowPunct w:val="0"/>
        <w:autoSpaceDE w:val="0"/>
        <w:autoSpaceDN w:val="0"/>
        <w:adjustRightInd w:val="0"/>
        <w:spacing w:after="0" w:line="323" w:lineRule="auto"/>
        <w:ind w:left="0" w:firstLine="427"/>
        <w:jc w:val="both"/>
        <w:rPr>
          <w:rFonts w:ascii="Symbol" w:hAnsi="Symbol" w:cs="Symbol"/>
          <w:sz w:val="28"/>
          <w:szCs w:val="28"/>
        </w:rPr>
      </w:pPr>
      <w:r>
        <w:rPr>
          <w:rFonts w:ascii="Times New Roman" w:hAnsi="Times New Roman"/>
          <w:sz w:val="28"/>
          <w:szCs w:val="28"/>
        </w:rPr>
        <w:t xml:space="preserve">в результате анализа не получается полная информация о действительном состоянии сформированных знаний, навыков и умений у обучаемых и о процессах их приобретения; </w:t>
      </w:r>
    </w:p>
    <w:p w:rsidR="001E1FF2" w:rsidRDefault="001E1FF2">
      <w:pPr>
        <w:widowControl w:val="0"/>
        <w:autoSpaceDE w:val="0"/>
        <w:autoSpaceDN w:val="0"/>
        <w:adjustRightInd w:val="0"/>
        <w:spacing w:after="0" w:line="140" w:lineRule="exact"/>
        <w:rPr>
          <w:rFonts w:ascii="Symbol" w:hAnsi="Symbol" w:cs="Symbol"/>
          <w:sz w:val="28"/>
          <w:szCs w:val="28"/>
        </w:rPr>
      </w:pPr>
    </w:p>
    <w:p w:rsidR="001E1FF2" w:rsidRDefault="00F132AC" w:rsidP="00F132AC">
      <w:pPr>
        <w:widowControl w:val="0"/>
        <w:numPr>
          <w:ilvl w:val="0"/>
          <w:numId w:val="128"/>
        </w:numPr>
        <w:overflowPunct w:val="0"/>
        <w:autoSpaceDE w:val="0"/>
        <w:autoSpaceDN w:val="0"/>
        <w:adjustRightInd w:val="0"/>
        <w:spacing w:after="0" w:line="295" w:lineRule="auto"/>
        <w:ind w:left="0" w:firstLine="427"/>
        <w:jc w:val="both"/>
        <w:rPr>
          <w:rFonts w:ascii="Symbol" w:hAnsi="Symbol" w:cs="Symbol"/>
          <w:sz w:val="28"/>
          <w:szCs w:val="28"/>
        </w:rPr>
      </w:pPr>
      <w:r>
        <w:rPr>
          <w:rFonts w:ascii="Times New Roman" w:hAnsi="Times New Roman"/>
          <w:sz w:val="28"/>
          <w:szCs w:val="28"/>
        </w:rPr>
        <w:t xml:space="preserve">невозможность определить количественные показатели эффективности дидактической системы; </w:t>
      </w:r>
    </w:p>
    <w:p w:rsidR="001E1FF2" w:rsidRDefault="001E1FF2">
      <w:pPr>
        <w:widowControl w:val="0"/>
        <w:autoSpaceDE w:val="0"/>
        <w:autoSpaceDN w:val="0"/>
        <w:adjustRightInd w:val="0"/>
        <w:spacing w:after="0" w:line="171" w:lineRule="exact"/>
        <w:rPr>
          <w:rFonts w:ascii="Symbol" w:hAnsi="Symbol" w:cs="Symbol"/>
          <w:sz w:val="28"/>
          <w:szCs w:val="28"/>
        </w:rPr>
      </w:pPr>
    </w:p>
    <w:p w:rsidR="001E1FF2" w:rsidRDefault="00F132AC" w:rsidP="00F132AC">
      <w:pPr>
        <w:widowControl w:val="0"/>
        <w:numPr>
          <w:ilvl w:val="0"/>
          <w:numId w:val="128"/>
        </w:numPr>
        <w:overflowPunct w:val="0"/>
        <w:autoSpaceDE w:val="0"/>
        <w:autoSpaceDN w:val="0"/>
        <w:adjustRightInd w:val="0"/>
        <w:spacing w:after="0" w:line="324" w:lineRule="auto"/>
        <w:ind w:left="0" w:firstLine="427"/>
        <w:jc w:val="both"/>
        <w:rPr>
          <w:rFonts w:ascii="Symbol" w:hAnsi="Symbol" w:cs="Symbol"/>
          <w:sz w:val="28"/>
          <w:szCs w:val="28"/>
        </w:rPr>
      </w:pPr>
      <w:r>
        <w:rPr>
          <w:rFonts w:ascii="Times New Roman" w:hAnsi="Times New Roman"/>
          <w:sz w:val="28"/>
          <w:szCs w:val="28"/>
        </w:rPr>
        <w:t xml:space="preserve">сложный математический аппарат, необходимый для получения требуемых оценок, делает расчеты громоздкими и трудно применимыми на практике. </w:t>
      </w:r>
    </w:p>
    <w:p w:rsidR="001E1FF2" w:rsidRDefault="001E1FF2">
      <w:pPr>
        <w:widowControl w:val="0"/>
        <w:autoSpaceDE w:val="0"/>
        <w:autoSpaceDN w:val="0"/>
        <w:adjustRightInd w:val="0"/>
        <w:spacing w:after="0" w:line="118" w:lineRule="exact"/>
        <w:rPr>
          <w:rFonts w:ascii="Times New Roman" w:hAnsi="Times New Roman"/>
          <w:sz w:val="24"/>
          <w:szCs w:val="24"/>
        </w:rPr>
      </w:pPr>
    </w:p>
    <w:p w:rsidR="001E1FF2" w:rsidRDefault="00F132AC">
      <w:pPr>
        <w:widowControl w:val="0"/>
        <w:overflowPunct w:val="0"/>
        <w:autoSpaceDE w:val="0"/>
        <w:autoSpaceDN w:val="0"/>
        <w:adjustRightInd w:val="0"/>
        <w:spacing w:after="0" w:line="334" w:lineRule="auto"/>
        <w:ind w:firstLine="567"/>
        <w:jc w:val="both"/>
        <w:rPr>
          <w:rFonts w:ascii="Times New Roman" w:hAnsi="Times New Roman"/>
          <w:sz w:val="24"/>
          <w:szCs w:val="24"/>
        </w:rPr>
      </w:pPr>
      <w:r>
        <w:rPr>
          <w:rFonts w:ascii="Times New Roman" w:hAnsi="Times New Roman"/>
          <w:sz w:val="28"/>
          <w:szCs w:val="28"/>
        </w:rPr>
        <w:t>Тем не менее, при оценке эффективности применения ИКТ в учебном процессе учет качественных характеристик, безусловно, необходим, так как это принципиально облегчает получение более объективной картины.</w:t>
      </w:r>
    </w:p>
    <w:p w:rsidR="001E1FF2" w:rsidRDefault="001E1FF2">
      <w:pPr>
        <w:widowControl w:val="0"/>
        <w:autoSpaceDE w:val="0"/>
        <w:autoSpaceDN w:val="0"/>
        <w:adjustRightInd w:val="0"/>
        <w:spacing w:after="0" w:line="33" w:lineRule="exact"/>
        <w:rPr>
          <w:rFonts w:ascii="Times New Roman" w:hAnsi="Times New Roman"/>
          <w:sz w:val="24"/>
          <w:szCs w:val="24"/>
        </w:rPr>
      </w:pPr>
    </w:p>
    <w:p w:rsidR="001E1FF2" w:rsidRDefault="00F132AC">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28"/>
          <w:szCs w:val="28"/>
        </w:rPr>
        <w:t>Использование  набора  таких  критериев  как  качество  усвоения  знаний,</w:t>
      </w:r>
    </w:p>
    <w:p w:rsidR="001E1FF2" w:rsidRDefault="001E1FF2">
      <w:pPr>
        <w:widowControl w:val="0"/>
        <w:autoSpaceDE w:val="0"/>
        <w:autoSpaceDN w:val="0"/>
        <w:adjustRightInd w:val="0"/>
        <w:spacing w:after="0" w:line="232" w:lineRule="exact"/>
        <w:rPr>
          <w:rFonts w:ascii="Times New Roman" w:hAnsi="Times New Roman"/>
          <w:sz w:val="24"/>
          <w:szCs w:val="24"/>
        </w:rPr>
      </w:pPr>
    </w:p>
    <w:p w:rsidR="001E1FF2" w:rsidRDefault="00F132AC">
      <w:pPr>
        <w:widowControl w:val="0"/>
        <w:overflowPunct w:val="0"/>
        <w:autoSpaceDE w:val="0"/>
        <w:autoSpaceDN w:val="0"/>
        <w:adjustRightInd w:val="0"/>
        <w:spacing w:after="0" w:line="334" w:lineRule="auto"/>
        <w:jc w:val="both"/>
        <w:rPr>
          <w:rFonts w:ascii="Times New Roman" w:hAnsi="Times New Roman"/>
          <w:sz w:val="24"/>
          <w:szCs w:val="24"/>
        </w:rPr>
      </w:pPr>
      <w:r>
        <w:rPr>
          <w:rFonts w:ascii="Times New Roman" w:hAnsi="Times New Roman"/>
          <w:sz w:val="28"/>
          <w:szCs w:val="28"/>
        </w:rPr>
        <w:t>навыков и умений, прочность их усвоения, мотивация, активность, а также время обучения позволяют дополнить соответствующие количественные оценки [89].</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pgSz w:w="11904" w:h="16838"/>
          <w:pgMar w:top="1120" w:right="860" w:bottom="600" w:left="1700" w:header="720" w:footer="720" w:gutter="0"/>
          <w:cols w:space="720" w:equalWidth="0">
            <w:col w:w="9340"/>
          </w:cols>
          <w:noEndnote/>
        </w:sect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65"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216</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type w:val="continuous"/>
          <w:pgSz w:w="11904" w:h="16838"/>
          <w:pgMar w:top="1120" w:right="5140" w:bottom="600" w:left="6340" w:header="720" w:footer="720" w:gutter="0"/>
          <w:cols w:space="720" w:equalWidth="0">
            <w:col w:w="420"/>
          </w:cols>
          <w:noEndnote/>
        </w:sectPr>
      </w:pPr>
    </w:p>
    <w:p w:rsidR="001E1FF2" w:rsidRDefault="00F132AC">
      <w:pPr>
        <w:widowControl w:val="0"/>
        <w:overflowPunct w:val="0"/>
        <w:autoSpaceDE w:val="0"/>
        <w:autoSpaceDN w:val="0"/>
        <w:adjustRightInd w:val="0"/>
        <w:spacing w:after="0" w:line="334" w:lineRule="auto"/>
        <w:ind w:firstLine="567"/>
        <w:jc w:val="both"/>
        <w:rPr>
          <w:rFonts w:ascii="Times New Roman" w:hAnsi="Times New Roman"/>
          <w:sz w:val="24"/>
          <w:szCs w:val="24"/>
        </w:rPr>
      </w:pPr>
      <w:bookmarkStart w:id="216" w:name="page433"/>
      <w:bookmarkEnd w:id="216"/>
      <w:r>
        <w:rPr>
          <w:rFonts w:ascii="Times New Roman" w:hAnsi="Times New Roman"/>
          <w:sz w:val="28"/>
          <w:szCs w:val="28"/>
        </w:rPr>
        <w:lastRenderedPageBreak/>
        <w:t>Квантитативный подход позволяет получать объективные оценки эффективности дидактической системы на основе ИКТ и основывается на применении методов математической статистики, теории вероятностей,</w:t>
      </w:r>
    </w:p>
    <w:p w:rsidR="001E1FF2" w:rsidRDefault="001E1FF2">
      <w:pPr>
        <w:widowControl w:val="0"/>
        <w:autoSpaceDE w:val="0"/>
        <w:autoSpaceDN w:val="0"/>
        <w:adjustRightInd w:val="0"/>
        <w:spacing w:after="0" w:line="106" w:lineRule="exact"/>
        <w:rPr>
          <w:rFonts w:ascii="Times New Roman" w:hAnsi="Times New Roman"/>
          <w:sz w:val="24"/>
          <w:szCs w:val="24"/>
        </w:rPr>
      </w:pPr>
    </w:p>
    <w:p w:rsidR="001E1FF2" w:rsidRDefault="00F132AC">
      <w:pPr>
        <w:widowControl w:val="0"/>
        <w:overflowPunct w:val="0"/>
        <w:autoSpaceDE w:val="0"/>
        <w:autoSpaceDN w:val="0"/>
        <w:adjustRightInd w:val="0"/>
        <w:spacing w:after="0" w:line="351" w:lineRule="auto"/>
        <w:jc w:val="both"/>
        <w:rPr>
          <w:rFonts w:ascii="Times New Roman" w:hAnsi="Times New Roman"/>
          <w:sz w:val="24"/>
          <w:szCs w:val="24"/>
        </w:rPr>
      </w:pPr>
      <w:r>
        <w:rPr>
          <w:rFonts w:ascii="Times New Roman" w:hAnsi="Times New Roman"/>
          <w:sz w:val="28"/>
          <w:szCs w:val="28"/>
        </w:rPr>
        <w:t>теории информации, математического моделирования. Для сбора исходных данных применяются прямые или опосредованные измерения различных составляющих процесса обучения, а также численной оценки соответствующих параметров модели дидактической системы. При этом можно констатировать, что на сегодняшний день недостаточно разработана система параметров, позволяющая точно оценить процесс приобретения и усвоения знаний обучаемыми, обусловленный применением средств ИКТ.</w:t>
      </w:r>
    </w:p>
    <w:p w:rsidR="001E1FF2" w:rsidRDefault="001E1FF2">
      <w:pPr>
        <w:widowControl w:val="0"/>
        <w:autoSpaceDE w:val="0"/>
        <w:autoSpaceDN w:val="0"/>
        <w:adjustRightInd w:val="0"/>
        <w:spacing w:after="0" w:line="83" w:lineRule="exact"/>
        <w:rPr>
          <w:rFonts w:ascii="Times New Roman" w:hAnsi="Times New Roman"/>
          <w:sz w:val="24"/>
          <w:szCs w:val="24"/>
        </w:rPr>
      </w:pPr>
    </w:p>
    <w:p w:rsidR="001E1FF2" w:rsidRDefault="00F132AC">
      <w:pPr>
        <w:widowControl w:val="0"/>
        <w:overflowPunct w:val="0"/>
        <w:autoSpaceDE w:val="0"/>
        <w:autoSpaceDN w:val="0"/>
        <w:adjustRightInd w:val="0"/>
        <w:spacing w:after="0" w:line="350" w:lineRule="auto"/>
        <w:ind w:right="20" w:firstLine="567"/>
        <w:jc w:val="both"/>
        <w:rPr>
          <w:rFonts w:ascii="Times New Roman" w:hAnsi="Times New Roman"/>
          <w:sz w:val="24"/>
          <w:szCs w:val="24"/>
        </w:rPr>
      </w:pPr>
      <w:r>
        <w:rPr>
          <w:rFonts w:ascii="Times New Roman" w:hAnsi="Times New Roman"/>
          <w:sz w:val="28"/>
          <w:szCs w:val="28"/>
        </w:rPr>
        <w:t>Проблема измерения основных качественных и количественных показателей эффективности применения ИКТ в учебном процессе требует дальнейших исследований. При этом вопросы определения целесообразных путей, форм и методов организации учебной деятельности в вузе на основе оценки эффективности ИКТ по результатам такой оценки лежат в предметной области пересечения, по меньшей мере, трех противоречий:</w:t>
      </w:r>
    </w:p>
    <w:p w:rsidR="001E1FF2" w:rsidRDefault="001E1FF2">
      <w:pPr>
        <w:widowControl w:val="0"/>
        <w:autoSpaceDE w:val="0"/>
        <w:autoSpaceDN w:val="0"/>
        <w:adjustRightInd w:val="0"/>
        <w:spacing w:after="0" w:line="83"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9" w:lineRule="auto"/>
        <w:ind w:right="20" w:firstLine="428"/>
        <w:jc w:val="both"/>
        <w:rPr>
          <w:rFonts w:ascii="Times New Roman" w:hAnsi="Times New Roman"/>
          <w:sz w:val="24"/>
          <w:szCs w:val="24"/>
        </w:rPr>
      </w:pPr>
      <w:r>
        <w:rPr>
          <w:rFonts w:ascii="Times New Roman" w:hAnsi="Times New Roman"/>
          <w:sz w:val="28"/>
          <w:szCs w:val="28"/>
        </w:rPr>
        <w:t>1. В значительном количестве научных и методических публикаций в качестве основной целевой предпосылки выступают не столько потребности совершенствования образовательного процесса, сколько возможный дидактический потенциал средств ИКТ, наличие которого предполагается априори. В результате этого среди всего спектра возможностей средств ИКТ решаются в основном наиболее доступные и просто реализуемые задачи</w:t>
      </w:r>
    </w:p>
    <w:p w:rsidR="001E1FF2" w:rsidRDefault="001E1FF2">
      <w:pPr>
        <w:widowControl w:val="0"/>
        <w:autoSpaceDE w:val="0"/>
        <w:autoSpaceDN w:val="0"/>
        <w:adjustRightInd w:val="0"/>
        <w:spacing w:after="0" w:line="91" w:lineRule="exact"/>
        <w:rPr>
          <w:rFonts w:ascii="Times New Roman" w:hAnsi="Times New Roman"/>
          <w:sz w:val="24"/>
          <w:szCs w:val="24"/>
        </w:rPr>
      </w:pPr>
    </w:p>
    <w:p w:rsidR="001E1FF2" w:rsidRDefault="00F132AC">
      <w:pPr>
        <w:widowControl w:val="0"/>
        <w:overflowPunct w:val="0"/>
        <w:autoSpaceDE w:val="0"/>
        <w:autoSpaceDN w:val="0"/>
        <w:adjustRightInd w:val="0"/>
        <w:spacing w:after="0" w:line="334" w:lineRule="auto"/>
        <w:jc w:val="both"/>
        <w:rPr>
          <w:rFonts w:ascii="Times New Roman" w:hAnsi="Times New Roman"/>
          <w:sz w:val="24"/>
          <w:szCs w:val="24"/>
        </w:rPr>
      </w:pPr>
      <w:r>
        <w:rPr>
          <w:rFonts w:ascii="Times New Roman" w:hAnsi="Times New Roman"/>
          <w:sz w:val="28"/>
          <w:szCs w:val="28"/>
        </w:rPr>
        <w:t>(повышение наглядности, интерактивности, оперативный контроль, развитие типовых умений). Очевидная для многих исследователей дидактическая эффективность средств ИКТ вследствие самого факта их использования, в</w:t>
      </w:r>
    </w:p>
    <w:p w:rsidR="001E1FF2" w:rsidRDefault="001E1FF2">
      <w:pPr>
        <w:widowControl w:val="0"/>
        <w:autoSpaceDE w:val="0"/>
        <w:autoSpaceDN w:val="0"/>
        <w:adjustRightInd w:val="0"/>
        <w:spacing w:after="0" w:line="38" w:lineRule="exact"/>
        <w:rPr>
          <w:rFonts w:ascii="Times New Roman" w:hAnsi="Times New Roman"/>
          <w:sz w:val="24"/>
          <w:szCs w:val="24"/>
        </w:rPr>
      </w:pPr>
    </w:p>
    <w:p w:rsidR="001E1FF2" w:rsidRDefault="00F132AC">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28"/>
          <w:szCs w:val="28"/>
        </w:rPr>
        <w:t>реальности совершенно не очевидна.</w:t>
      </w:r>
    </w:p>
    <w:p w:rsidR="001E1FF2" w:rsidRDefault="001E1FF2">
      <w:pPr>
        <w:widowControl w:val="0"/>
        <w:autoSpaceDE w:val="0"/>
        <w:autoSpaceDN w:val="0"/>
        <w:adjustRightInd w:val="0"/>
        <w:spacing w:after="0" w:line="227"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3" w:lineRule="auto"/>
        <w:ind w:right="20" w:firstLine="428"/>
        <w:jc w:val="both"/>
        <w:rPr>
          <w:rFonts w:ascii="Times New Roman" w:hAnsi="Times New Roman"/>
          <w:sz w:val="24"/>
          <w:szCs w:val="24"/>
        </w:rPr>
      </w:pPr>
      <w:r>
        <w:rPr>
          <w:rFonts w:ascii="Times New Roman" w:hAnsi="Times New Roman"/>
          <w:sz w:val="28"/>
          <w:szCs w:val="28"/>
        </w:rPr>
        <w:t>2. Практика использования учебных средств ИКТ в образовательном процессе вузов Таджикистана свидетельствует о преимущественном включении этих средств в состав традиционной модели обучения с целью повышения эффективности деятельности преподавателя и обучаемых.</w:t>
      </w:r>
    </w:p>
    <w:p w:rsidR="001E1FF2" w:rsidRDefault="001E1FF2">
      <w:pPr>
        <w:widowControl w:val="0"/>
        <w:autoSpaceDE w:val="0"/>
        <w:autoSpaceDN w:val="0"/>
        <w:adjustRightInd w:val="0"/>
        <w:spacing w:after="0" w:line="51" w:lineRule="exact"/>
        <w:rPr>
          <w:rFonts w:ascii="Times New Roman" w:hAnsi="Times New Roman"/>
          <w:sz w:val="24"/>
          <w:szCs w:val="24"/>
        </w:rPr>
      </w:pPr>
    </w:p>
    <w:p w:rsidR="001E1FF2" w:rsidRDefault="00F132AC">
      <w:pPr>
        <w:widowControl w:val="0"/>
        <w:autoSpaceDE w:val="0"/>
        <w:autoSpaceDN w:val="0"/>
        <w:adjustRightInd w:val="0"/>
        <w:spacing w:after="0" w:line="240" w:lineRule="auto"/>
        <w:ind w:left="4640"/>
        <w:rPr>
          <w:rFonts w:ascii="Times New Roman" w:hAnsi="Times New Roman"/>
          <w:sz w:val="24"/>
          <w:szCs w:val="24"/>
        </w:rPr>
      </w:pPr>
      <w:r>
        <w:rPr>
          <w:rFonts w:ascii="Times New Roman" w:hAnsi="Times New Roman"/>
          <w:sz w:val="28"/>
          <w:szCs w:val="28"/>
        </w:rPr>
        <w:t>217</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pgSz w:w="11904" w:h="16838"/>
          <w:pgMar w:top="1188" w:right="840" w:bottom="600" w:left="1700" w:header="720" w:footer="720" w:gutter="0"/>
          <w:cols w:space="720" w:equalWidth="0">
            <w:col w:w="9360"/>
          </w:cols>
          <w:noEndnote/>
        </w:sectPr>
      </w:pPr>
    </w:p>
    <w:p w:rsidR="001E1FF2" w:rsidRDefault="00F132AC">
      <w:pPr>
        <w:widowControl w:val="0"/>
        <w:overflowPunct w:val="0"/>
        <w:autoSpaceDE w:val="0"/>
        <w:autoSpaceDN w:val="0"/>
        <w:adjustRightInd w:val="0"/>
        <w:spacing w:after="0" w:line="347" w:lineRule="auto"/>
        <w:ind w:right="20"/>
        <w:jc w:val="both"/>
        <w:rPr>
          <w:rFonts w:ascii="Times New Roman" w:hAnsi="Times New Roman"/>
          <w:sz w:val="24"/>
          <w:szCs w:val="24"/>
        </w:rPr>
      </w:pPr>
      <w:bookmarkStart w:id="217" w:name="page435"/>
      <w:bookmarkEnd w:id="217"/>
      <w:r>
        <w:rPr>
          <w:rFonts w:ascii="Times New Roman" w:hAnsi="Times New Roman"/>
          <w:sz w:val="28"/>
          <w:szCs w:val="28"/>
        </w:rPr>
        <w:lastRenderedPageBreak/>
        <w:t>Достижение принципиально новых образовательных результатов с помощью ИКТ в рамках традиционной парадигмы и среды обучения невозможно, так как образовательная среда не перестраивается ни в процессуальном, ни в результативном аспектах. Такое использование средств ИКТ малоэффективно, потенциал этих средств не реализуется в полной мере, а</w:t>
      </w:r>
    </w:p>
    <w:p w:rsidR="001E1FF2" w:rsidRDefault="001E1FF2">
      <w:pPr>
        <w:widowControl w:val="0"/>
        <w:autoSpaceDE w:val="0"/>
        <w:autoSpaceDN w:val="0"/>
        <w:adjustRightInd w:val="0"/>
        <w:spacing w:after="0" w:line="87"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3" w:lineRule="auto"/>
        <w:jc w:val="both"/>
        <w:rPr>
          <w:rFonts w:ascii="Times New Roman" w:hAnsi="Times New Roman"/>
          <w:sz w:val="24"/>
          <w:szCs w:val="24"/>
        </w:rPr>
      </w:pPr>
      <w:r>
        <w:rPr>
          <w:rFonts w:ascii="Times New Roman" w:hAnsi="Times New Roman"/>
          <w:sz w:val="28"/>
          <w:szCs w:val="28"/>
        </w:rPr>
        <w:t>результаты оценки дидактической эффективности средств ИКТ окажутся необъективными и недостоверными. Поэтому такой анализ необходимо проводить в рамках новых моделей обучения, адекватно отражающих возможности и специфические функции средств ИКТ в обучении.</w:t>
      </w:r>
    </w:p>
    <w:p w:rsidR="001E1FF2" w:rsidRDefault="001E1FF2">
      <w:pPr>
        <w:widowControl w:val="0"/>
        <w:autoSpaceDE w:val="0"/>
        <w:autoSpaceDN w:val="0"/>
        <w:adjustRightInd w:val="0"/>
        <w:spacing w:after="0" w:line="94"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7" w:lineRule="auto"/>
        <w:ind w:firstLine="428"/>
        <w:jc w:val="both"/>
        <w:rPr>
          <w:rFonts w:ascii="Times New Roman" w:hAnsi="Times New Roman"/>
          <w:sz w:val="24"/>
          <w:szCs w:val="24"/>
        </w:rPr>
      </w:pPr>
      <w:r>
        <w:rPr>
          <w:rFonts w:ascii="Times New Roman" w:hAnsi="Times New Roman"/>
          <w:sz w:val="28"/>
          <w:szCs w:val="28"/>
        </w:rPr>
        <w:t>3. Содержательная основа (контент) образовательной среды вуза является важнейшим фактором эффективности реализации дидактического обеспечения учебного процесса на основе ИКТ. Однако при рассмотрении образовательной среды на основе средств ИКТ значительная доля исследователей уделяет основное внимание ее операционной компоненте -</w:t>
      </w:r>
    </w:p>
    <w:p w:rsidR="001E1FF2" w:rsidRDefault="001E1FF2">
      <w:pPr>
        <w:widowControl w:val="0"/>
        <w:autoSpaceDE w:val="0"/>
        <w:autoSpaceDN w:val="0"/>
        <w:adjustRightInd w:val="0"/>
        <w:spacing w:after="0" w:line="88" w:lineRule="exact"/>
        <w:rPr>
          <w:rFonts w:ascii="Times New Roman" w:hAnsi="Times New Roman"/>
          <w:sz w:val="24"/>
          <w:szCs w:val="24"/>
        </w:rPr>
      </w:pPr>
    </w:p>
    <w:p w:rsidR="001E1FF2" w:rsidRDefault="00F132AC">
      <w:pPr>
        <w:widowControl w:val="0"/>
        <w:overflowPunct w:val="0"/>
        <w:autoSpaceDE w:val="0"/>
        <w:autoSpaceDN w:val="0"/>
        <w:adjustRightInd w:val="0"/>
        <w:spacing w:after="0" w:line="334" w:lineRule="auto"/>
        <w:jc w:val="both"/>
        <w:rPr>
          <w:rFonts w:ascii="Times New Roman" w:hAnsi="Times New Roman"/>
          <w:sz w:val="24"/>
          <w:szCs w:val="24"/>
        </w:rPr>
      </w:pPr>
      <w:r>
        <w:rPr>
          <w:rFonts w:ascii="Times New Roman" w:hAnsi="Times New Roman"/>
          <w:sz w:val="28"/>
          <w:szCs w:val="28"/>
        </w:rPr>
        <w:t>инструментарию, источникам и хранилищам информации, средствам деятельности и коммуникаций. При этом не анализируется в достаточной мере контент – совокупность субъектов и объектов образовательной среды, а</w:t>
      </w:r>
    </w:p>
    <w:p w:rsidR="001E1FF2" w:rsidRDefault="001E1FF2">
      <w:pPr>
        <w:widowControl w:val="0"/>
        <w:autoSpaceDE w:val="0"/>
        <w:autoSpaceDN w:val="0"/>
        <w:adjustRightInd w:val="0"/>
        <w:spacing w:after="0" w:line="38"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также  содержание  образования  и  учебной  деятельности.  Таким  образом,</w:t>
      </w:r>
    </w:p>
    <w:p w:rsidR="001E1FF2" w:rsidRDefault="001E1FF2">
      <w:pPr>
        <w:widowControl w:val="0"/>
        <w:autoSpaceDE w:val="0"/>
        <w:autoSpaceDN w:val="0"/>
        <w:adjustRightInd w:val="0"/>
        <w:spacing w:after="0" w:line="226"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3" w:lineRule="auto"/>
        <w:jc w:val="both"/>
        <w:rPr>
          <w:rFonts w:ascii="Times New Roman" w:hAnsi="Times New Roman"/>
          <w:sz w:val="24"/>
          <w:szCs w:val="24"/>
        </w:rPr>
      </w:pPr>
      <w:r>
        <w:rPr>
          <w:rFonts w:ascii="Times New Roman" w:hAnsi="Times New Roman"/>
          <w:sz w:val="28"/>
          <w:szCs w:val="28"/>
        </w:rPr>
        <w:t>получаемые оценки и выводы ориентированы на достижение традиционных образовательных результатов за счет повышения эффективности устаревших методик и педагогических технологий в условиях, когда возможно достижение принципиально новых образовательных результатов [89].</w:t>
      </w:r>
    </w:p>
    <w:p w:rsidR="001E1FF2" w:rsidRDefault="001E1FF2">
      <w:pPr>
        <w:widowControl w:val="0"/>
        <w:autoSpaceDE w:val="0"/>
        <w:autoSpaceDN w:val="0"/>
        <w:adjustRightInd w:val="0"/>
        <w:spacing w:after="0" w:line="94" w:lineRule="exact"/>
        <w:rPr>
          <w:rFonts w:ascii="Times New Roman" w:hAnsi="Times New Roman"/>
          <w:sz w:val="24"/>
          <w:szCs w:val="24"/>
        </w:rPr>
      </w:pPr>
    </w:p>
    <w:p w:rsidR="001E1FF2" w:rsidRDefault="00F132AC">
      <w:pPr>
        <w:widowControl w:val="0"/>
        <w:overflowPunct w:val="0"/>
        <w:autoSpaceDE w:val="0"/>
        <w:autoSpaceDN w:val="0"/>
        <w:adjustRightInd w:val="0"/>
        <w:spacing w:after="0" w:line="334" w:lineRule="auto"/>
        <w:ind w:right="20" w:firstLine="567"/>
        <w:jc w:val="both"/>
        <w:rPr>
          <w:rFonts w:ascii="Times New Roman" w:hAnsi="Times New Roman"/>
          <w:sz w:val="24"/>
          <w:szCs w:val="24"/>
        </w:rPr>
      </w:pPr>
      <w:r>
        <w:rPr>
          <w:rFonts w:ascii="Times New Roman" w:hAnsi="Times New Roman"/>
          <w:sz w:val="28"/>
          <w:szCs w:val="28"/>
        </w:rPr>
        <w:t>В целом задача выработки системы критериев эффективности использования средств ИКТ в образовательном процессе вуза по профессиональному профилю разделяется на две задачи [72]:</w:t>
      </w:r>
    </w:p>
    <w:p w:rsidR="001E1FF2" w:rsidRDefault="001E1FF2">
      <w:pPr>
        <w:widowControl w:val="0"/>
        <w:autoSpaceDE w:val="0"/>
        <w:autoSpaceDN w:val="0"/>
        <w:adjustRightInd w:val="0"/>
        <w:spacing w:after="0" w:line="106" w:lineRule="exact"/>
        <w:rPr>
          <w:rFonts w:ascii="Times New Roman" w:hAnsi="Times New Roman"/>
          <w:sz w:val="24"/>
          <w:szCs w:val="24"/>
        </w:rPr>
      </w:pPr>
    </w:p>
    <w:p w:rsidR="001E1FF2" w:rsidRDefault="00F132AC" w:rsidP="00F132AC">
      <w:pPr>
        <w:widowControl w:val="0"/>
        <w:numPr>
          <w:ilvl w:val="0"/>
          <w:numId w:val="129"/>
        </w:numPr>
        <w:overflowPunct w:val="0"/>
        <w:autoSpaceDE w:val="0"/>
        <w:autoSpaceDN w:val="0"/>
        <w:adjustRightInd w:val="0"/>
        <w:spacing w:after="0" w:line="307" w:lineRule="auto"/>
        <w:ind w:left="0" w:right="20" w:firstLine="427"/>
        <w:jc w:val="both"/>
        <w:rPr>
          <w:rFonts w:ascii="Times New Roman" w:hAnsi="Times New Roman"/>
          <w:sz w:val="28"/>
          <w:szCs w:val="28"/>
        </w:rPr>
      </w:pPr>
      <w:r>
        <w:rPr>
          <w:rFonts w:ascii="Times New Roman" w:hAnsi="Times New Roman"/>
          <w:sz w:val="28"/>
          <w:szCs w:val="28"/>
        </w:rPr>
        <w:t xml:space="preserve">разработка системы критериев оценки эффективности применения средств ИКТ преподавателем в процессе занятия; </w:t>
      </w:r>
    </w:p>
    <w:p w:rsidR="001E1FF2" w:rsidRDefault="001E1FF2">
      <w:pPr>
        <w:widowControl w:val="0"/>
        <w:autoSpaceDE w:val="0"/>
        <w:autoSpaceDN w:val="0"/>
        <w:adjustRightInd w:val="0"/>
        <w:spacing w:after="0" w:line="141" w:lineRule="exact"/>
        <w:rPr>
          <w:rFonts w:ascii="Times New Roman" w:hAnsi="Times New Roman"/>
          <w:sz w:val="28"/>
          <w:szCs w:val="28"/>
        </w:rPr>
      </w:pPr>
    </w:p>
    <w:p w:rsidR="001E1FF2" w:rsidRDefault="00F132AC" w:rsidP="00F132AC">
      <w:pPr>
        <w:widowControl w:val="0"/>
        <w:numPr>
          <w:ilvl w:val="0"/>
          <w:numId w:val="129"/>
        </w:numPr>
        <w:overflowPunct w:val="0"/>
        <w:autoSpaceDE w:val="0"/>
        <w:autoSpaceDN w:val="0"/>
        <w:adjustRightInd w:val="0"/>
        <w:spacing w:after="0" w:line="311" w:lineRule="auto"/>
        <w:ind w:left="0" w:right="20" w:firstLine="427"/>
        <w:jc w:val="both"/>
        <w:rPr>
          <w:rFonts w:ascii="Times New Roman" w:hAnsi="Times New Roman"/>
          <w:sz w:val="28"/>
          <w:szCs w:val="28"/>
        </w:rPr>
      </w:pPr>
      <w:r>
        <w:rPr>
          <w:rFonts w:ascii="Times New Roman" w:hAnsi="Times New Roman"/>
          <w:sz w:val="28"/>
          <w:szCs w:val="28"/>
        </w:rPr>
        <w:t xml:space="preserve">разработка системы показателей оценки эффективности использования средств ИКТ в деятельности образовательного учреждения. </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pgSz w:w="11904" w:h="16838"/>
          <w:pgMar w:top="1188" w:right="840" w:bottom="600" w:left="1700" w:header="720" w:footer="720" w:gutter="0"/>
          <w:cols w:space="720" w:equalWidth="0">
            <w:col w:w="9360"/>
          </w:cols>
          <w:noEndnote/>
        </w:sect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372"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218</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type w:val="continuous"/>
          <w:pgSz w:w="11904" w:h="16838"/>
          <w:pgMar w:top="1188" w:right="5140" w:bottom="600" w:left="6340" w:header="720" w:footer="720" w:gutter="0"/>
          <w:cols w:space="720" w:equalWidth="0">
            <w:col w:w="420"/>
          </w:cols>
          <w:noEndnote/>
        </w:sectPr>
      </w:pPr>
    </w:p>
    <w:p w:rsidR="001E1FF2" w:rsidRDefault="00F132AC">
      <w:pPr>
        <w:widowControl w:val="0"/>
        <w:overflowPunct w:val="0"/>
        <w:autoSpaceDE w:val="0"/>
        <w:autoSpaceDN w:val="0"/>
        <w:adjustRightInd w:val="0"/>
        <w:spacing w:after="0" w:line="343" w:lineRule="auto"/>
        <w:ind w:right="20" w:firstLine="567"/>
        <w:jc w:val="both"/>
        <w:rPr>
          <w:rFonts w:ascii="Times New Roman" w:hAnsi="Times New Roman"/>
          <w:sz w:val="24"/>
          <w:szCs w:val="24"/>
        </w:rPr>
      </w:pPr>
      <w:bookmarkStart w:id="218" w:name="page437"/>
      <w:bookmarkEnd w:id="218"/>
      <w:r>
        <w:rPr>
          <w:rFonts w:ascii="Times New Roman" w:hAnsi="Times New Roman"/>
          <w:sz w:val="28"/>
          <w:szCs w:val="28"/>
        </w:rPr>
        <w:lastRenderedPageBreak/>
        <w:t>В своей методической разработке И.А. Зенина предлагает подход к решению обеих задач, основанный на расчете нормированных комплексных показателей по четырем группам критериев [72]. Для первой задачи это критерии методической оценки занятия с применением ИКТ,</w:t>
      </w:r>
    </w:p>
    <w:p w:rsidR="001E1FF2" w:rsidRDefault="001E1FF2">
      <w:pPr>
        <w:widowControl w:val="0"/>
        <w:autoSpaceDE w:val="0"/>
        <w:autoSpaceDN w:val="0"/>
        <w:adjustRightInd w:val="0"/>
        <w:spacing w:after="0" w:line="94" w:lineRule="exact"/>
        <w:rPr>
          <w:rFonts w:ascii="Times New Roman" w:hAnsi="Times New Roman"/>
          <w:sz w:val="24"/>
          <w:szCs w:val="24"/>
        </w:rPr>
      </w:pPr>
    </w:p>
    <w:p w:rsidR="001E1FF2" w:rsidRDefault="00F132AC">
      <w:pPr>
        <w:widowControl w:val="0"/>
        <w:overflowPunct w:val="0"/>
        <w:autoSpaceDE w:val="0"/>
        <w:autoSpaceDN w:val="0"/>
        <w:adjustRightInd w:val="0"/>
        <w:spacing w:after="0" w:line="334" w:lineRule="auto"/>
        <w:jc w:val="both"/>
        <w:rPr>
          <w:rFonts w:ascii="Times New Roman" w:hAnsi="Times New Roman"/>
          <w:sz w:val="24"/>
          <w:szCs w:val="24"/>
        </w:rPr>
      </w:pPr>
      <w:r>
        <w:rPr>
          <w:rFonts w:ascii="Times New Roman" w:hAnsi="Times New Roman"/>
          <w:sz w:val="28"/>
          <w:szCs w:val="28"/>
        </w:rPr>
        <w:t>результативности, эффективности применения ИКТ и качества реализации ИКТ, значения показателей которых задаются в заданных пределах на основании экспертных оценок и контрольного тестирования обучаемых.</w:t>
      </w:r>
    </w:p>
    <w:p w:rsidR="001E1FF2" w:rsidRDefault="001E1FF2">
      <w:pPr>
        <w:widowControl w:val="0"/>
        <w:autoSpaceDE w:val="0"/>
        <w:autoSpaceDN w:val="0"/>
        <w:adjustRightInd w:val="0"/>
        <w:spacing w:after="0" w:line="106" w:lineRule="exact"/>
        <w:rPr>
          <w:rFonts w:ascii="Times New Roman" w:hAnsi="Times New Roman"/>
          <w:sz w:val="24"/>
          <w:szCs w:val="24"/>
        </w:rPr>
      </w:pPr>
    </w:p>
    <w:p w:rsidR="001E1FF2" w:rsidRDefault="00F132AC">
      <w:pPr>
        <w:widowControl w:val="0"/>
        <w:overflowPunct w:val="0"/>
        <w:autoSpaceDE w:val="0"/>
        <w:autoSpaceDN w:val="0"/>
        <w:adjustRightInd w:val="0"/>
        <w:spacing w:after="0" w:line="352" w:lineRule="auto"/>
        <w:ind w:firstLine="567"/>
        <w:jc w:val="both"/>
        <w:rPr>
          <w:rFonts w:ascii="Times New Roman" w:hAnsi="Times New Roman"/>
          <w:sz w:val="24"/>
          <w:szCs w:val="24"/>
        </w:rPr>
      </w:pPr>
      <w:r>
        <w:rPr>
          <w:rFonts w:ascii="Times New Roman" w:hAnsi="Times New Roman"/>
          <w:sz w:val="28"/>
          <w:szCs w:val="28"/>
        </w:rPr>
        <w:t>Для второй задачи группы критериев выбираются исходя из оценки общего уровня оснащенности вуза средствами ИКТ и их использованием в учебном процессе, методической работе и в процессах управления. Уровень оснащенности вуза средствами ИКТ является определяющим для прочих групп критериев, так как качественно и количественно влияет на возможности педагогического коллектива вуза по использованию средств ИКТ в учебной и методической работе, составу методов и приёмов их применения на аудиторных занятиях и в самостоятельной работе студентов.</w:t>
      </w:r>
    </w:p>
    <w:p w:rsidR="001E1FF2" w:rsidRDefault="001E1FF2">
      <w:pPr>
        <w:widowControl w:val="0"/>
        <w:autoSpaceDE w:val="0"/>
        <w:autoSpaceDN w:val="0"/>
        <w:adjustRightInd w:val="0"/>
        <w:spacing w:after="0" w:line="82"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3" w:lineRule="auto"/>
        <w:ind w:right="20" w:firstLine="567"/>
        <w:jc w:val="both"/>
        <w:rPr>
          <w:rFonts w:ascii="Times New Roman" w:hAnsi="Times New Roman"/>
          <w:sz w:val="24"/>
          <w:szCs w:val="24"/>
        </w:rPr>
      </w:pPr>
      <w:r>
        <w:rPr>
          <w:rFonts w:ascii="Times New Roman" w:hAnsi="Times New Roman"/>
          <w:sz w:val="28"/>
          <w:szCs w:val="28"/>
        </w:rPr>
        <w:t>Комплексная оценка представляет собой взвешенную сумму относительных показателей отдельных критериев и всесторонне отражает методический уровень, эффективность и результативность использования средств ИКТ.</w:t>
      </w:r>
    </w:p>
    <w:p w:rsidR="001E1FF2" w:rsidRDefault="001E1FF2">
      <w:pPr>
        <w:widowControl w:val="0"/>
        <w:autoSpaceDE w:val="0"/>
        <w:autoSpaceDN w:val="0"/>
        <w:adjustRightInd w:val="0"/>
        <w:spacing w:after="0" w:line="94" w:lineRule="exact"/>
        <w:rPr>
          <w:rFonts w:ascii="Times New Roman" w:hAnsi="Times New Roman"/>
          <w:sz w:val="24"/>
          <w:szCs w:val="24"/>
        </w:rPr>
      </w:pPr>
    </w:p>
    <w:p w:rsidR="001E1FF2" w:rsidRDefault="00F132AC">
      <w:pPr>
        <w:widowControl w:val="0"/>
        <w:overflowPunct w:val="0"/>
        <w:autoSpaceDE w:val="0"/>
        <w:autoSpaceDN w:val="0"/>
        <w:adjustRightInd w:val="0"/>
        <w:spacing w:after="0" w:line="310" w:lineRule="auto"/>
        <w:ind w:right="20" w:firstLine="567"/>
        <w:jc w:val="both"/>
        <w:rPr>
          <w:rFonts w:ascii="Times New Roman" w:hAnsi="Times New Roman"/>
          <w:sz w:val="24"/>
          <w:szCs w:val="24"/>
        </w:rPr>
      </w:pPr>
      <w:r>
        <w:rPr>
          <w:rFonts w:ascii="Times New Roman" w:hAnsi="Times New Roman"/>
          <w:sz w:val="28"/>
          <w:szCs w:val="28"/>
        </w:rPr>
        <w:t>Таким образом, итоговая оценка эффективности использования средств ИКТ проводится не просто по числу имеющихся в вузе компьютеров,</w:t>
      </w:r>
    </w:p>
    <w:p w:rsidR="001E1FF2" w:rsidRDefault="001E1FF2">
      <w:pPr>
        <w:widowControl w:val="0"/>
        <w:autoSpaceDE w:val="0"/>
        <w:autoSpaceDN w:val="0"/>
        <w:adjustRightInd w:val="0"/>
        <w:spacing w:after="0" w:line="133" w:lineRule="exact"/>
        <w:rPr>
          <w:rFonts w:ascii="Times New Roman" w:hAnsi="Times New Roman"/>
          <w:sz w:val="24"/>
          <w:szCs w:val="24"/>
        </w:rPr>
      </w:pPr>
    </w:p>
    <w:p w:rsidR="001E1FF2" w:rsidRDefault="00F132AC">
      <w:pPr>
        <w:widowControl w:val="0"/>
        <w:overflowPunct w:val="0"/>
        <w:autoSpaceDE w:val="0"/>
        <w:autoSpaceDN w:val="0"/>
        <w:adjustRightInd w:val="0"/>
        <w:spacing w:after="0" w:line="311" w:lineRule="auto"/>
        <w:ind w:right="20"/>
        <w:jc w:val="both"/>
        <w:rPr>
          <w:rFonts w:ascii="Times New Roman" w:hAnsi="Times New Roman"/>
          <w:sz w:val="24"/>
          <w:szCs w:val="24"/>
        </w:rPr>
      </w:pPr>
      <w:r>
        <w:rPr>
          <w:rFonts w:ascii="Times New Roman" w:hAnsi="Times New Roman"/>
          <w:sz w:val="28"/>
          <w:szCs w:val="28"/>
        </w:rPr>
        <w:t>электронного лабораторного оборудования, интерактивных досок и др., а на основании показателей реального использования данной ИКТ в учебной,</w:t>
      </w:r>
    </w:p>
    <w:p w:rsidR="001E1FF2" w:rsidRDefault="001E1FF2">
      <w:pPr>
        <w:widowControl w:val="0"/>
        <w:autoSpaceDE w:val="0"/>
        <w:autoSpaceDN w:val="0"/>
        <w:adjustRightInd w:val="0"/>
        <w:spacing w:after="0" w:line="131" w:lineRule="exact"/>
        <w:rPr>
          <w:rFonts w:ascii="Times New Roman" w:hAnsi="Times New Roman"/>
          <w:sz w:val="24"/>
          <w:szCs w:val="24"/>
        </w:rPr>
      </w:pPr>
    </w:p>
    <w:p w:rsidR="001E1FF2" w:rsidRDefault="00F132AC">
      <w:pPr>
        <w:widowControl w:val="0"/>
        <w:overflowPunct w:val="0"/>
        <w:autoSpaceDE w:val="0"/>
        <w:autoSpaceDN w:val="0"/>
        <w:adjustRightInd w:val="0"/>
        <w:spacing w:after="0" w:line="310" w:lineRule="auto"/>
        <w:ind w:right="20"/>
        <w:jc w:val="both"/>
        <w:rPr>
          <w:rFonts w:ascii="Times New Roman" w:hAnsi="Times New Roman"/>
          <w:sz w:val="24"/>
          <w:szCs w:val="24"/>
        </w:rPr>
      </w:pPr>
      <w:r>
        <w:rPr>
          <w:rFonts w:ascii="Times New Roman" w:hAnsi="Times New Roman"/>
          <w:sz w:val="28"/>
          <w:szCs w:val="28"/>
        </w:rPr>
        <w:t>методической и организационной работе вуза, а также эффективности и результативности данной деятельности [72].</w:t>
      </w:r>
    </w:p>
    <w:p w:rsidR="001E1FF2" w:rsidRDefault="001E1FF2">
      <w:pPr>
        <w:widowControl w:val="0"/>
        <w:autoSpaceDE w:val="0"/>
        <w:autoSpaceDN w:val="0"/>
        <w:adjustRightInd w:val="0"/>
        <w:spacing w:after="0" w:line="138"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7" w:lineRule="auto"/>
        <w:ind w:right="20" w:firstLine="567"/>
        <w:jc w:val="both"/>
        <w:rPr>
          <w:rFonts w:ascii="Times New Roman" w:hAnsi="Times New Roman"/>
          <w:sz w:val="24"/>
          <w:szCs w:val="24"/>
        </w:rPr>
      </w:pPr>
      <w:r>
        <w:rPr>
          <w:rFonts w:ascii="Times New Roman" w:hAnsi="Times New Roman"/>
          <w:sz w:val="28"/>
          <w:szCs w:val="28"/>
        </w:rPr>
        <w:t>Рассматривая инновационный аспект использования средств ИКТ в дидактическом обеспечении образовательного процесса вузов, необходимо заметить, что общий критерий оценки инноваций – улучшение качества учебной практики, общим конечным результатом которой будут люди с компетентностями</w:t>
      </w:r>
      <w:r>
        <w:rPr>
          <w:rFonts w:ascii="Times New Roman" w:hAnsi="Times New Roman"/>
          <w:i/>
          <w:iCs/>
          <w:sz w:val="28"/>
          <w:szCs w:val="28"/>
        </w:rPr>
        <w:t>,</w:t>
      </w:r>
      <w:r>
        <w:rPr>
          <w:rFonts w:ascii="Times New Roman" w:hAnsi="Times New Roman"/>
          <w:sz w:val="28"/>
          <w:szCs w:val="28"/>
        </w:rPr>
        <w:t xml:space="preserve"> необходимыми для активной работы, поддержки</w:t>
      </w:r>
    </w:p>
    <w:p w:rsidR="001E1FF2" w:rsidRDefault="001E1FF2">
      <w:pPr>
        <w:widowControl w:val="0"/>
        <w:autoSpaceDE w:val="0"/>
        <w:autoSpaceDN w:val="0"/>
        <w:adjustRightInd w:val="0"/>
        <w:spacing w:after="0" w:line="44" w:lineRule="exact"/>
        <w:rPr>
          <w:rFonts w:ascii="Times New Roman" w:hAnsi="Times New Roman"/>
          <w:sz w:val="24"/>
          <w:szCs w:val="24"/>
        </w:rPr>
      </w:pPr>
    </w:p>
    <w:p w:rsidR="001E1FF2" w:rsidRDefault="00F132AC">
      <w:pPr>
        <w:widowControl w:val="0"/>
        <w:autoSpaceDE w:val="0"/>
        <w:autoSpaceDN w:val="0"/>
        <w:adjustRightInd w:val="0"/>
        <w:spacing w:after="0" w:line="240" w:lineRule="auto"/>
        <w:ind w:left="4640"/>
        <w:rPr>
          <w:rFonts w:ascii="Times New Roman" w:hAnsi="Times New Roman"/>
          <w:sz w:val="24"/>
          <w:szCs w:val="24"/>
        </w:rPr>
      </w:pPr>
      <w:r>
        <w:rPr>
          <w:rFonts w:ascii="Times New Roman" w:hAnsi="Times New Roman"/>
          <w:sz w:val="28"/>
          <w:szCs w:val="28"/>
        </w:rPr>
        <w:t>219</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pgSz w:w="11904" w:h="16838"/>
          <w:pgMar w:top="1188" w:right="840" w:bottom="600" w:left="1700" w:header="720" w:footer="720" w:gutter="0"/>
          <w:cols w:space="720" w:equalWidth="0">
            <w:col w:w="9360"/>
          </w:cols>
          <w:noEndnote/>
        </w:sectPr>
      </w:pPr>
    </w:p>
    <w:p w:rsidR="001E1FF2" w:rsidRDefault="00F132AC">
      <w:pPr>
        <w:widowControl w:val="0"/>
        <w:overflowPunct w:val="0"/>
        <w:autoSpaceDE w:val="0"/>
        <w:autoSpaceDN w:val="0"/>
        <w:adjustRightInd w:val="0"/>
        <w:spacing w:after="0" w:line="310" w:lineRule="auto"/>
        <w:ind w:right="20"/>
        <w:jc w:val="both"/>
        <w:rPr>
          <w:rFonts w:ascii="Times New Roman" w:hAnsi="Times New Roman"/>
          <w:sz w:val="24"/>
          <w:szCs w:val="24"/>
        </w:rPr>
      </w:pPr>
      <w:bookmarkStart w:id="219" w:name="page439"/>
      <w:bookmarkEnd w:id="219"/>
      <w:r>
        <w:rPr>
          <w:rFonts w:ascii="Times New Roman" w:hAnsi="Times New Roman"/>
          <w:sz w:val="28"/>
          <w:szCs w:val="28"/>
        </w:rPr>
        <w:lastRenderedPageBreak/>
        <w:t>национальной конкурентоспособности и их долговременного участия в строительстве информационного общества, экономики знаний. В</w:t>
      </w:r>
    </w:p>
    <w:p w:rsidR="001E1FF2" w:rsidRDefault="001E1FF2">
      <w:pPr>
        <w:widowControl w:val="0"/>
        <w:autoSpaceDE w:val="0"/>
        <w:autoSpaceDN w:val="0"/>
        <w:adjustRightInd w:val="0"/>
        <w:spacing w:after="0" w:line="133" w:lineRule="exact"/>
        <w:rPr>
          <w:rFonts w:ascii="Times New Roman" w:hAnsi="Times New Roman"/>
          <w:sz w:val="24"/>
          <w:szCs w:val="24"/>
        </w:rPr>
      </w:pPr>
    </w:p>
    <w:p w:rsidR="001E1FF2" w:rsidRDefault="00F132AC">
      <w:pPr>
        <w:widowControl w:val="0"/>
        <w:overflowPunct w:val="0"/>
        <w:autoSpaceDE w:val="0"/>
        <w:autoSpaceDN w:val="0"/>
        <w:adjustRightInd w:val="0"/>
        <w:spacing w:after="0" w:line="311" w:lineRule="auto"/>
        <w:ind w:right="20"/>
        <w:jc w:val="both"/>
        <w:rPr>
          <w:rFonts w:ascii="Times New Roman" w:hAnsi="Times New Roman"/>
          <w:sz w:val="24"/>
          <w:szCs w:val="24"/>
        </w:rPr>
      </w:pPr>
      <w:r>
        <w:rPr>
          <w:rFonts w:ascii="Times New Roman" w:hAnsi="Times New Roman"/>
          <w:sz w:val="28"/>
          <w:szCs w:val="28"/>
        </w:rPr>
        <w:t>формировании стратегий обучения необходимо учитывать также принцип сбалансированности [129].</w:t>
      </w:r>
    </w:p>
    <w:p w:rsidR="001E1FF2" w:rsidRDefault="001E1FF2">
      <w:pPr>
        <w:widowControl w:val="0"/>
        <w:autoSpaceDE w:val="0"/>
        <w:autoSpaceDN w:val="0"/>
        <w:adjustRightInd w:val="0"/>
        <w:spacing w:after="0" w:line="68" w:lineRule="exact"/>
        <w:rPr>
          <w:rFonts w:ascii="Times New Roman" w:hAnsi="Times New Roman"/>
          <w:sz w:val="24"/>
          <w:szCs w:val="24"/>
        </w:rPr>
      </w:pPr>
    </w:p>
    <w:p w:rsidR="001E1FF2" w:rsidRDefault="00F132AC">
      <w:pPr>
        <w:widowControl w:val="0"/>
        <w:autoSpaceDE w:val="0"/>
        <w:autoSpaceDN w:val="0"/>
        <w:adjustRightInd w:val="0"/>
        <w:spacing w:after="0" w:line="240" w:lineRule="auto"/>
        <w:ind w:left="560"/>
        <w:rPr>
          <w:rFonts w:ascii="Times New Roman" w:hAnsi="Times New Roman"/>
          <w:sz w:val="24"/>
          <w:szCs w:val="24"/>
        </w:rPr>
      </w:pPr>
      <w:r>
        <w:rPr>
          <w:rFonts w:ascii="Times New Roman" w:hAnsi="Times New Roman"/>
          <w:sz w:val="28"/>
          <w:szCs w:val="28"/>
        </w:rPr>
        <w:t>Немаловажную  роль  играет  понимание  преподавателями  своей  роли,</w:t>
      </w:r>
    </w:p>
    <w:p w:rsidR="001E1FF2" w:rsidRDefault="001E1FF2">
      <w:pPr>
        <w:widowControl w:val="0"/>
        <w:autoSpaceDE w:val="0"/>
        <w:autoSpaceDN w:val="0"/>
        <w:adjustRightInd w:val="0"/>
        <w:spacing w:after="0" w:line="226" w:lineRule="exact"/>
        <w:rPr>
          <w:rFonts w:ascii="Times New Roman" w:hAnsi="Times New Roman"/>
          <w:sz w:val="24"/>
          <w:szCs w:val="24"/>
        </w:rPr>
      </w:pPr>
    </w:p>
    <w:p w:rsidR="001E1FF2" w:rsidRDefault="00F132AC">
      <w:pPr>
        <w:widowControl w:val="0"/>
        <w:overflowPunct w:val="0"/>
        <w:autoSpaceDE w:val="0"/>
        <w:autoSpaceDN w:val="0"/>
        <w:adjustRightInd w:val="0"/>
        <w:spacing w:after="0" w:line="336" w:lineRule="auto"/>
        <w:ind w:right="20"/>
        <w:jc w:val="both"/>
        <w:rPr>
          <w:rFonts w:ascii="Times New Roman" w:hAnsi="Times New Roman"/>
          <w:sz w:val="24"/>
          <w:szCs w:val="24"/>
        </w:rPr>
      </w:pPr>
      <w:r>
        <w:rPr>
          <w:rFonts w:ascii="Times New Roman" w:hAnsi="Times New Roman"/>
          <w:sz w:val="28"/>
          <w:szCs w:val="28"/>
        </w:rPr>
        <w:t>которая смещается к умению всесторонне поддерживать обучаемого на протяжении всего обучения, а также наличие педагогических умений, среди которых можно отметить такие как: глубокое знание учебной дисциплины,</w:t>
      </w:r>
    </w:p>
    <w:p w:rsidR="001E1FF2" w:rsidRDefault="001E1FF2">
      <w:pPr>
        <w:widowControl w:val="0"/>
        <w:autoSpaceDE w:val="0"/>
        <w:autoSpaceDN w:val="0"/>
        <w:adjustRightInd w:val="0"/>
        <w:spacing w:after="0" w:line="98" w:lineRule="exact"/>
        <w:rPr>
          <w:rFonts w:ascii="Times New Roman" w:hAnsi="Times New Roman"/>
          <w:sz w:val="24"/>
          <w:szCs w:val="24"/>
        </w:rPr>
      </w:pPr>
    </w:p>
    <w:p w:rsidR="001E1FF2" w:rsidRDefault="00F132AC">
      <w:pPr>
        <w:widowControl w:val="0"/>
        <w:overflowPunct w:val="0"/>
        <w:autoSpaceDE w:val="0"/>
        <w:autoSpaceDN w:val="0"/>
        <w:adjustRightInd w:val="0"/>
        <w:spacing w:after="0" w:line="310" w:lineRule="auto"/>
        <w:ind w:right="20"/>
        <w:jc w:val="both"/>
        <w:rPr>
          <w:rFonts w:ascii="Times New Roman" w:hAnsi="Times New Roman"/>
          <w:sz w:val="24"/>
          <w:szCs w:val="24"/>
        </w:rPr>
      </w:pPr>
      <w:r>
        <w:rPr>
          <w:rFonts w:ascii="Times New Roman" w:hAnsi="Times New Roman"/>
          <w:sz w:val="28"/>
          <w:szCs w:val="28"/>
        </w:rPr>
        <w:t>владение педагогическими знаниями и учениями, владение множественными педагогическими стратегиями и т.д. Творческая и плодотворная работа,</w:t>
      </w:r>
    </w:p>
    <w:p w:rsidR="001E1FF2" w:rsidRDefault="001E1FF2">
      <w:pPr>
        <w:widowControl w:val="0"/>
        <w:autoSpaceDE w:val="0"/>
        <w:autoSpaceDN w:val="0"/>
        <w:adjustRightInd w:val="0"/>
        <w:spacing w:after="0" w:line="133"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3" w:lineRule="auto"/>
        <w:ind w:right="20"/>
        <w:jc w:val="both"/>
        <w:rPr>
          <w:rFonts w:ascii="Times New Roman" w:hAnsi="Times New Roman"/>
          <w:sz w:val="24"/>
          <w:szCs w:val="24"/>
        </w:rPr>
      </w:pPr>
      <w:r>
        <w:rPr>
          <w:rFonts w:ascii="Times New Roman" w:hAnsi="Times New Roman"/>
          <w:sz w:val="28"/>
          <w:szCs w:val="28"/>
        </w:rPr>
        <w:t>активное использование ИКТ (а не теоретическое знание того, что технологии существуют) в своей деятельности позволяет сделать вывод, что непрерывное совершенствование способствует росту уровней зрелости процессов их использования [212].</w:t>
      </w:r>
    </w:p>
    <w:p w:rsidR="001E1FF2" w:rsidRDefault="001E1FF2">
      <w:pPr>
        <w:widowControl w:val="0"/>
        <w:autoSpaceDE w:val="0"/>
        <w:autoSpaceDN w:val="0"/>
        <w:adjustRightInd w:val="0"/>
        <w:spacing w:after="0" w:line="95" w:lineRule="exact"/>
        <w:rPr>
          <w:rFonts w:ascii="Times New Roman" w:hAnsi="Times New Roman"/>
          <w:sz w:val="24"/>
          <w:szCs w:val="24"/>
        </w:rPr>
      </w:pPr>
    </w:p>
    <w:p w:rsidR="001E1FF2" w:rsidRDefault="00F132AC">
      <w:pPr>
        <w:widowControl w:val="0"/>
        <w:overflowPunct w:val="0"/>
        <w:autoSpaceDE w:val="0"/>
        <w:autoSpaceDN w:val="0"/>
        <w:adjustRightInd w:val="0"/>
        <w:spacing w:after="0" w:line="334" w:lineRule="auto"/>
        <w:ind w:right="20" w:firstLine="567"/>
        <w:jc w:val="both"/>
        <w:rPr>
          <w:rFonts w:ascii="Times New Roman" w:hAnsi="Times New Roman"/>
          <w:sz w:val="24"/>
          <w:szCs w:val="24"/>
        </w:rPr>
      </w:pPr>
      <w:r>
        <w:rPr>
          <w:rFonts w:ascii="Times New Roman" w:hAnsi="Times New Roman"/>
          <w:sz w:val="28"/>
          <w:szCs w:val="28"/>
        </w:rPr>
        <w:t>Обзор доступных источников показывает наличие перспективных практических разработок в области оценки эффективности реализации дидактического обеспечения на основе ИКТ.</w:t>
      </w:r>
    </w:p>
    <w:p w:rsidR="001E1FF2" w:rsidRDefault="001E1FF2">
      <w:pPr>
        <w:widowControl w:val="0"/>
        <w:autoSpaceDE w:val="0"/>
        <w:autoSpaceDN w:val="0"/>
        <w:adjustRightInd w:val="0"/>
        <w:spacing w:after="0" w:line="105" w:lineRule="exact"/>
        <w:rPr>
          <w:rFonts w:ascii="Times New Roman" w:hAnsi="Times New Roman"/>
          <w:sz w:val="24"/>
          <w:szCs w:val="24"/>
        </w:rPr>
      </w:pPr>
    </w:p>
    <w:p w:rsidR="001E1FF2" w:rsidRDefault="00F132AC">
      <w:pPr>
        <w:widowControl w:val="0"/>
        <w:overflowPunct w:val="0"/>
        <w:autoSpaceDE w:val="0"/>
        <w:autoSpaceDN w:val="0"/>
        <w:adjustRightInd w:val="0"/>
        <w:spacing w:after="0" w:line="351" w:lineRule="auto"/>
        <w:ind w:firstLine="567"/>
        <w:jc w:val="both"/>
        <w:rPr>
          <w:rFonts w:ascii="Times New Roman" w:hAnsi="Times New Roman"/>
          <w:sz w:val="24"/>
          <w:szCs w:val="24"/>
        </w:rPr>
      </w:pPr>
      <w:r>
        <w:rPr>
          <w:rFonts w:ascii="Times New Roman" w:hAnsi="Times New Roman"/>
          <w:sz w:val="28"/>
          <w:szCs w:val="28"/>
        </w:rPr>
        <w:t>Эффективность реализации в вузе дидактического обеспечения на основе ИКТ, а значит и педагогического процесса в целом, определялась в диссертационном исследовании на основе сравнительного анализа познавательной мотивации, информационной компетентности и уровней успеваемости студентов при изучении дисциплин гуманитарного и естественнонаучного циклов с использованием ИКТ относительно традиционного обучения.</w:t>
      </w:r>
    </w:p>
    <w:p w:rsidR="001E1FF2" w:rsidRDefault="001E1FF2">
      <w:pPr>
        <w:widowControl w:val="0"/>
        <w:autoSpaceDE w:val="0"/>
        <w:autoSpaceDN w:val="0"/>
        <w:adjustRightInd w:val="0"/>
        <w:spacing w:after="0" w:line="84"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7" w:lineRule="auto"/>
        <w:ind w:firstLine="567"/>
        <w:jc w:val="both"/>
        <w:rPr>
          <w:rFonts w:ascii="Times New Roman" w:hAnsi="Times New Roman"/>
          <w:sz w:val="24"/>
          <w:szCs w:val="24"/>
        </w:rPr>
      </w:pPr>
      <w:r>
        <w:rPr>
          <w:rFonts w:ascii="Times New Roman" w:hAnsi="Times New Roman"/>
          <w:sz w:val="28"/>
          <w:szCs w:val="28"/>
        </w:rPr>
        <w:t>С этой целью в ходе опытно-экспериментальной работы нами проведен отбор содержания обучения дисциплин гуманитарного и естественнонаучного циклов; разработаны модели организации педагогического процесса на основе ИКТ; организован и проведен формирующее обучение в экспериментальных группах; определены</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pgSz w:w="11904" w:h="16838"/>
          <w:pgMar w:top="1188" w:right="840" w:bottom="600" w:left="1700" w:header="720" w:footer="720" w:gutter="0"/>
          <w:cols w:space="720" w:equalWidth="0">
            <w:col w:w="9360"/>
          </w:cols>
          <w:noEndnote/>
        </w:sect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329"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220</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type w:val="continuous"/>
          <w:pgSz w:w="11904" w:h="16838"/>
          <w:pgMar w:top="1188" w:right="5140" w:bottom="600" w:left="6340" w:header="720" w:footer="720" w:gutter="0"/>
          <w:cols w:space="720" w:equalWidth="0">
            <w:col w:w="420"/>
          </w:cols>
          <w:noEndnote/>
        </w:sectPr>
      </w:pPr>
    </w:p>
    <w:p w:rsidR="001E1FF2" w:rsidRDefault="00F132AC">
      <w:pPr>
        <w:widowControl w:val="0"/>
        <w:overflowPunct w:val="0"/>
        <w:autoSpaceDE w:val="0"/>
        <w:autoSpaceDN w:val="0"/>
        <w:adjustRightInd w:val="0"/>
        <w:spacing w:after="0" w:line="310" w:lineRule="auto"/>
        <w:rPr>
          <w:rFonts w:ascii="Times New Roman" w:hAnsi="Times New Roman"/>
          <w:sz w:val="24"/>
          <w:szCs w:val="24"/>
        </w:rPr>
      </w:pPr>
      <w:bookmarkStart w:id="220" w:name="page441"/>
      <w:bookmarkEnd w:id="220"/>
      <w:r>
        <w:rPr>
          <w:rFonts w:ascii="Times New Roman" w:hAnsi="Times New Roman"/>
          <w:sz w:val="28"/>
          <w:szCs w:val="28"/>
        </w:rPr>
        <w:lastRenderedPageBreak/>
        <w:t>требования к средствам контроля и оценки знаний, умений и навыков студентов.</w:t>
      </w:r>
    </w:p>
    <w:p w:rsidR="001E1FF2" w:rsidRDefault="001E1FF2">
      <w:pPr>
        <w:widowControl w:val="0"/>
        <w:autoSpaceDE w:val="0"/>
        <w:autoSpaceDN w:val="0"/>
        <w:adjustRightInd w:val="0"/>
        <w:spacing w:after="0" w:line="133" w:lineRule="exact"/>
        <w:rPr>
          <w:rFonts w:ascii="Times New Roman" w:hAnsi="Times New Roman"/>
          <w:sz w:val="24"/>
          <w:szCs w:val="24"/>
        </w:rPr>
      </w:pPr>
    </w:p>
    <w:p w:rsidR="001E1FF2" w:rsidRDefault="00F132AC">
      <w:pPr>
        <w:widowControl w:val="0"/>
        <w:overflowPunct w:val="0"/>
        <w:autoSpaceDE w:val="0"/>
        <w:autoSpaceDN w:val="0"/>
        <w:adjustRightInd w:val="0"/>
        <w:spacing w:after="0" w:line="311" w:lineRule="auto"/>
        <w:ind w:firstLine="567"/>
        <w:rPr>
          <w:rFonts w:ascii="Times New Roman" w:hAnsi="Times New Roman"/>
          <w:sz w:val="24"/>
          <w:szCs w:val="24"/>
        </w:rPr>
      </w:pPr>
      <w:r>
        <w:rPr>
          <w:rFonts w:ascii="Times New Roman" w:hAnsi="Times New Roman"/>
          <w:sz w:val="28"/>
          <w:szCs w:val="28"/>
        </w:rPr>
        <w:t>Опытно-экспериментальная работа и анализ её результатов осуществлялись на базе ТГПУ, КТГУ, ТНУ и РТСУ. В опытно-</w:t>
      </w:r>
    </w:p>
    <w:p w:rsidR="001E1FF2" w:rsidRDefault="001E1FF2">
      <w:pPr>
        <w:widowControl w:val="0"/>
        <w:autoSpaceDE w:val="0"/>
        <w:autoSpaceDN w:val="0"/>
        <w:adjustRightInd w:val="0"/>
        <w:spacing w:after="0" w:line="68"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экспериментальном исследовании принимали участие 600 студентов и 120</w:t>
      </w:r>
    </w:p>
    <w:p w:rsidR="001E1FF2" w:rsidRDefault="001E1FF2">
      <w:pPr>
        <w:widowControl w:val="0"/>
        <w:autoSpaceDE w:val="0"/>
        <w:autoSpaceDN w:val="0"/>
        <w:adjustRightInd w:val="0"/>
        <w:spacing w:after="0" w:line="158"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преподавателей вузов.</w:t>
      </w:r>
    </w:p>
    <w:p w:rsidR="001E1FF2" w:rsidRDefault="001E1FF2">
      <w:pPr>
        <w:widowControl w:val="0"/>
        <w:autoSpaceDE w:val="0"/>
        <w:autoSpaceDN w:val="0"/>
        <w:adjustRightInd w:val="0"/>
        <w:spacing w:after="0" w:line="230" w:lineRule="exact"/>
        <w:rPr>
          <w:rFonts w:ascii="Times New Roman" w:hAnsi="Times New Roman"/>
          <w:sz w:val="24"/>
          <w:szCs w:val="24"/>
        </w:rPr>
      </w:pPr>
    </w:p>
    <w:p w:rsidR="001E1FF2" w:rsidRDefault="00F132AC">
      <w:pPr>
        <w:widowControl w:val="0"/>
        <w:overflowPunct w:val="0"/>
        <w:autoSpaceDE w:val="0"/>
        <w:autoSpaceDN w:val="0"/>
        <w:adjustRightInd w:val="0"/>
        <w:spacing w:after="0" w:line="311" w:lineRule="auto"/>
        <w:ind w:firstLine="567"/>
        <w:rPr>
          <w:rFonts w:ascii="Times New Roman" w:hAnsi="Times New Roman"/>
          <w:sz w:val="24"/>
          <w:szCs w:val="24"/>
        </w:rPr>
      </w:pPr>
      <w:r>
        <w:rPr>
          <w:rFonts w:ascii="Times New Roman" w:hAnsi="Times New Roman"/>
          <w:sz w:val="28"/>
          <w:szCs w:val="28"/>
        </w:rPr>
        <w:t>Опытно-экспериментальная работа по определению эффективности дидактического обеспечения педагогического процесса в вузе на основе ИКТ</w:t>
      </w:r>
    </w:p>
    <w:p w:rsidR="001E1FF2" w:rsidRDefault="001E1FF2">
      <w:pPr>
        <w:widowControl w:val="0"/>
        <w:autoSpaceDE w:val="0"/>
        <w:autoSpaceDN w:val="0"/>
        <w:adjustRightInd w:val="0"/>
        <w:spacing w:after="0" w:line="63"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(деловые игры, тренинги, имитационное моделирование и проектирование,</w:t>
      </w:r>
    </w:p>
    <w:p w:rsidR="001E1FF2" w:rsidRDefault="001E1FF2">
      <w:pPr>
        <w:widowControl w:val="0"/>
        <w:autoSpaceDE w:val="0"/>
        <w:autoSpaceDN w:val="0"/>
        <w:adjustRightInd w:val="0"/>
        <w:spacing w:after="0" w:line="163"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использование интернет-ресурсов, решение исследовательских, проблемных,</w:t>
      </w:r>
    </w:p>
    <w:p w:rsidR="001E1FF2" w:rsidRDefault="001E1FF2">
      <w:pPr>
        <w:widowControl w:val="0"/>
        <w:autoSpaceDE w:val="0"/>
        <w:autoSpaceDN w:val="0"/>
        <w:adjustRightInd w:val="0"/>
        <w:spacing w:after="0" w:line="226" w:lineRule="exact"/>
        <w:rPr>
          <w:rFonts w:ascii="Times New Roman" w:hAnsi="Times New Roman"/>
          <w:sz w:val="24"/>
          <w:szCs w:val="24"/>
        </w:rPr>
      </w:pPr>
    </w:p>
    <w:p w:rsidR="001E1FF2" w:rsidRDefault="00F132AC">
      <w:pPr>
        <w:widowControl w:val="0"/>
        <w:overflowPunct w:val="0"/>
        <w:autoSpaceDE w:val="0"/>
        <w:autoSpaceDN w:val="0"/>
        <w:adjustRightInd w:val="0"/>
        <w:spacing w:after="0" w:line="311" w:lineRule="auto"/>
        <w:ind w:right="20"/>
        <w:rPr>
          <w:rFonts w:ascii="Times New Roman" w:hAnsi="Times New Roman"/>
          <w:sz w:val="24"/>
          <w:szCs w:val="24"/>
        </w:rPr>
      </w:pPr>
      <w:r>
        <w:rPr>
          <w:rFonts w:ascii="Times New Roman" w:hAnsi="Times New Roman"/>
          <w:sz w:val="28"/>
          <w:szCs w:val="28"/>
        </w:rPr>
        <w:t>практико-ориентированных задач контекстного типа и др.) проводилось в несколько этапов:</w:t>
      </w:r>
    </w:p>
    <w:p w:rsidR="001E1FF2" w:rsidRDefault="001E1FF2">
      <w:pPr>
        <w:widowControl w:val="0"/>
        <w:autoSpaceDE w:val="0"/>
        <w:autoSpaceDN w:val="0"/>
        <w:adjustRightInd w:val="0"/>
        <w:spacing w:after="0" w:line="136" w:lineRule="exact"/>
        <w:rPr>
          <w:rFonts w:ascii="Times New Roman" w:hAnsi="Times New Roman"/>
          <w:sz w:val="24"/>
          <w:szCs w:val="24"/>
        </w:rPr>
      </w:pPr>
    </w:p>
    <w:p w:rsidR="001E1FF2" w:rsidRDefault="00F132AC" w:rsidP="00F132AC">
      <w:pPr>
        <w:widowControl w:val="0"/>
        <w:numPr>
          <w:ilvl w:val="0"/>
          <w:numId w:val="130"/>
        </w:numPr>
        <w:overflowPunct w:val="0"/>
        <w:autoSpaceDE w:val="0"/>
        <w:autoSpaceDN w:val="0"/>
        <w:adjustRightInd w:val="0"/>
        <w:spacing w:after="0" w:line="334" w:lineRule="auto"/>
        <w:ind w:left="0" w:right="20" w:firstLine="427"/>
        <w:jc w:val="both"/>
        <w:rPr>
          <w:rFonts w:ascii="Times New Roman" w:hAnsi="Times New Roman"/>
          <w:sz w:val="28"/>
          <w:szCs w:val="28"/>
        </w:rPr>
      </w:pPr>
      <w:r>
        <w:rPr>
          <w:rFonts w:ascii="Times New Roman" w:hAnsi="Times New Roman"/>
          <w:sz w:val="28"/>
          <w:szCs w:val="28"/>
        </w:rPr>
        <w:t xml:space="preserve">определение и анализ уровней успеваемости студентов при изучении дисциплин гуманитарного и естественнонаучного циклов с использованием ИКТ и при традиционном обучении; </w:t>
      </w:r>
    </w:p>
    <w:p w:rsidR="001E1FF2" w:rsidRDefault="001E1FF2">
      <w:pPr>
        <w:widowControl w:val="0"/>
        <w:autoSpaceDE w:val="0"/>
        <w:autoSpaceDN w:val="0"/>
        <w:adjustRightInd w:val="0"/>
        <w:spacing w:after="0" w:line="100" w:lineRule="exact"/>
        <w:rPr>
          <w:rFonts w:ascii="Times New Roman" w:hAnsi="Times New Roman"/>
          <w:sz w:val="28"/>
          <w:szCs w:val="28"/>
        </w:rPr>
      </w:pPr>
    </w:p>
    <w:p w:rsidR="001E1FF2" w:rsidRDefault="00F132AC" w:rsidP="00F132AC">
      <w:pPr>
        <w:widowControl w:val="0"/>
        <w:numPr>
          <w:ilvl w:val="0"/>
          <w:numId w:val="130"/>
        </w:numPr>
        <w:overflowPunct w:val="0"/>
        <w:autoSpaceDE w:val="0"/>
        <w:autoSpaceDN w:val="0"/>
        <w:adjustRightInd w:val="0"/>
        <w:spacing w:after="0" w:line="310" w:lineRule="auto"/>
        <w:ind w:left="0" w:right="20" w:firstLine="427"/>
        <w:jc w:val="both"/>
        <w:rPr>
          <w:rFonts w:ascii="Times New Roman" w:hAnsi="Times New Roman"/>
          <w:sz w:val="28"/>
          <w:szCs w:val="28"/>
        </w:rPr>
      </w:pPr>
      <w:r>
        <w:rPr>
          <w:rFonts w:ascii="Times New Roman" w:hAnsi="Times New Roman"/>
          <w:sz w:val="28"/>
          <w:szCs w:val="28"/>
        </w:rPr>
        <w:t xml:space="preserve">определение мотивации к использованию ИКТ при изучении дисциплин гуманитарного и естественнонаучного циклов; </w:t>
      </w:r>
    </w:p>
    <w:p w:rsidR="001E1FF2" w:rsidRDefault="001E1FF2">
      <w:pPr>
        <w:widowControl w:val="0"/>
        <w:autoSpaceDE w:val="0"/>
        <w:autoSpaceDN w:val="0"/>
        <w:adjustRightInd w:val="0"/>
        <w:spacing w:after="0" w:line="137" w:lineRule="exact"/>
        <w:rPr>
          <w:rFonts w:ascii="Times New Roman" w:hAnsi="Times New Roman"/>
          <w:sz w:val="28"/>
          <w:szCs w:val="28"/>
        </w:rPr>
      </w:pPr>
    </w:p>
    <w:p w:rsidR="001E1FF2" w:rsidRDefault="00F132AC" w:rsidP="00F132AC">
      <w:pPr>
        <w:widowControl w:val="0"/>
        <w:numPr>
          <w:ilvl w:val="0"/>
          <w:numId w:val="130"/>
        </w:numPr>
        <w:overflowPunct w:val="0"/>
        <w:autoSpaceDE w:val="0"/>
        <w:autoSpaceDN w:val="0"/>
        <w:adjustRightInd w:val="0"/>
        <w:spacing w:after="0" w:line="307" w:lineRule="auto"/>
        <w:ind w:left="0" w:right="20" w:firstLine="427"/>
        <w:jc w:val="both"/>
        <w:rPr>
          <w:rFonts w:ascii="Times New Roman" w:hAnsi="Times New Roman"/>
          <w:sz w:val="28"/>
          <w:szCs w:val="28"/>
        </w:rPr>
      </w:pPr>
      <w:r>
        <w:rPr>
          <w:rFonts w:ascii="Times New Roman" w:hAnsi="Times New Roman"/>
          <w:sz w:val="28"/>
          <w:szCs w:val="28"/>
        </w:rPr>
        <w:t xml:space="preserve">выявление уровней компетентности студентов и преподавателей по использованию ИКТ в обучении. </w:t>
      </w:r>
    </w:p>
    <w:p w:rsidR="001E1FF2" w:rsidRDefault="001E1FF2">
      <w:pPr>
        <w:widowControl w:val="0"/>
        <w:autoSpaceDE w:val="0"/>
        <w:autoSpaceDN w:val="0"/>
        <w:adjustRightInd w:val="0"/>
        <w:spacing w:after="0" w:line="74" w:lineRule="exact"/>
        <w:rPr>
          <w:rFonts w:ascii="Times New Roman" w:hAnsi="Times New Roman"/>
          <w:sz w:val="24"/>
          <w:szCs w:val="24"/>
        </w:rPr>
      </w:pPr>
    </w:p>
    <w:p w:rsidR="001E1FF2" w:rsidRDefault="00F132AC">
      <w:pPr>
        <w:widowControl w:val="0"/>
        <w:autoSpaceDE w:val="0"/>
        <w:autoSpaceDN w:val="0"/>
        <w:adjustRightInd w:val="0"/>
        <w:spacing w:after="0" w:line="240" w:lineRule="auto"/>
        <w:ind w:left="560"/>
        <w:rPr>
          <w:rFonts w:ascii="Times New Roman" w:hAnsi="Times New Roman"/>
          <w:sz w:val="24"/>
          <w:szCs w:val="24"/>
        </w:rPr>
      </w:pPr>
      <w:r>
        <w:rPr>
          <w:rFonts w:ascii="Times New Roman" w:hAnsi="Times New Roman"/>
          <w:sz w:val="28"/>
          <w:szCs w:val="28"/>
        </w:rPr>
        <w:t>Констатирующий  этап  опытно-экспериментальной  работы  включал  в</w:t>
      </w:r>
    </w:p>
    <w:p w:rsidR="001E1FF2" w:rsidRDefault="001E1FF2">
      <w:pPr>
        <w:widowControl w:val="0"/>
        <w:autoSpaceDE w:val="0"/>
        <w:autoSpaceDN w:val="0"/>
        <w:adjustRightInd w:val="0"/>
        <w:spacing w:after="0" w:line="163"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себя следующие шаги:</w:t>
      </w:r>
    </w:p>
    <w:p w:rsidR="001E1FF2" w:rsidRDefault="001E1FF2">
      <w:pPr>
        <w:widowControl w:val="0"/>
        <w:autoSpaceDE w:val="0"/>
        <w:autoSpaceDN w:val="0"/>
        <w:adjustRightInd w:val="0"/>
        <w:spacing w:after="0" w:line="158" w:lineRule="exact"/>
        <w:rPr>
          <w:rFonts w:ascii="Times New Roman" w:hAnsi="Times New Roman"/>
          <w:sz w:val="24"/>
          <w:szCs w:val="24"/>
        </w:rPr>
      </w:pPr>
    </w:p>
    <w:p w:rsidR="001E1FF2" w:rsidRDefault="00F132AC" w:rsidP="00F132AC">
      <w:pPr>
        <w:widowControl w:val="0"/>
        <w:numPr>
          <w:ilvl w:val="0"/>
          <w:numId w:val="131"/>
        </w:numPr>
        <w:tabs>
          <w:tab w:val="clear" w:pos="720"/>
          <w:tab w:val="num" w:pos="1420"/>
        </w:tabs>
        <w:overflowPunct w:val="0"/>
        <w:autoSpaceDE w:val="0"/>
        <w:autoSpaceDN w:val="0"/>
        <w:adjustRightInd w:val="0"/>
        <w:spacing w:after="0" w:line="240" w:lineRule="auto"/>
        <w:ind w:left="1420" w:hanging="493"/>
        <w:jc w:val="both"/>
        <w:rPr>
          <w:rFonts w:ascii="Times New Roman" w:hAnsi="Times New Roman"/>
          <w:sz w:val="28"/>
          <w:szCs w:val="28"/>
        </w:rPr>
      </w:pPr>
      <w:r>
        <w:rPr>
          <w:rFonts w:ascii="Times New Roman" w:hAnsi="Times New Roman"/>
          <w:sz w:val="28"/>
          <w:szCs w:val="28"/>
        </w:rPr>
        <w:t xml:space="preserve">Наблюдение. </w:t>
      </w:r>
    </w:p>
    <w:p w:rsidR="001E1FF2" w:rsidRDefault="001E1FF2">
      <w:pPr>
        <w:widowControl w:val="0"/>
        <w:autoSpaceDE w:val="0"/>
        <w:autoSpaceDN w:val="0"/>
        <w:adjustRightInd w:val="0"/>
        <w:spacing w:after="0" w:line="163" w:lineRule="exact"/>
        <w:rPr>
          <w:rFonts w:ascii="Times New Roman" w:hAnsi="Times New Roman"/>
          <w:sz w:val="28"/>
          <w:szCs w:val="28"/>
        </w:rPr>
      </w:pPr>
    </w:p>
    <w:p w:rsidR="001E1FF2" w:rsidRDefault="00F132AC" w:rsidP="00F132AC">
      <w:pPr>
        <w:widowControl w:val="0"/>
        <w:numPr>
          <w:ilvl w:val="0"/>
          <w:numId w:val="131"/>
        </w:numPr>
        <w:tabs>
          <w:tab w:val="clear" w:pos="720"/>
          <w:tab w:val="num" w:pos="1420"/>
        </w:tabs>
        <w:overflowPunct w:val="0"/>
        <w:autoSpaceDE w:val="0"/>
        <w:autoSpaceDN w:val="0"/>
        <w:adjustRightInd w:val="0"/>
        <w:spacing w:after="0" w:line="239" w:lineRule="auto"/>
        <w:ind w:left="1420" w:hanging="493"/>
        <w:jc w:val="both"/>
        <w:rPr>
          <w:rFonts w:ascii="Times New Roman" w:hAnsi="Times New Roman"/>
          <w:sz w:val="28"/>
          <w:szCs w:val="28"/>
        </w:rPr>
      </w:pPr>
      <w:r>
        <w:rPr>
          <w:rFonts w:ascii="Times New Roman" w:hAnsi="Times New Roman"/>
          <w:sz w:val="28"/>
          <w:szCs w:val="28"/>
        </w:rPr>
        <w:t xml:space="preserve">Составление анкет (см. таблицу 3.1). </w:t>
      </w:r>
    </w:p>
    <w:p w:rsidR="001E1FF2" w:rsidRDefault="001E1FF2">
      <w:pPr>
        <w:widowControl w:val="0"/>
        <w:autoSpaceDE w:val="0"/>
        <w:autoSpaceDN w:val="0"/>
        <w:adjustRightInd w:val="0"/>
        <w:spacing w:after="0" w:line="159" w:lineRule="exact"/>
        <w:rPr>
          <w:rFonts w:ascii="Times New Roman" w:hAnsi="Times New Roman"/>
          <w:sz w:val="28"/>
          <w:szCs w:val="28"/>
        </w:rPr>
      </w:pPr>
    </w:p>
    <w:p w:rsidR="001E1FF2" w:rsidRDefault="00F132AC" w:rsidP="00F132AC">
      <w:pPr>
        <w:widowControl w:val="0"/>
        <w:numPr>
          <w:ilvl w:val="0"/>
          <w:numId w:val="131"/>
        </w:numPr>
        <w:tabs>
          <w:tab w:val="clear" w:pos="720"/>
          <w:tab w:val="num" w:pos="1420"/>
        </w:tabs>
        <w:overflowPunct w:val="0"/>
        <w:autoSpaceDE w:val="0"/>
        <w:autoSpaceDN w:val="0"/>
        <w:adjustRightInd w:val="0"/>
        <w:spacing w:after="0" w:line="239" w:lineRule="auto"/>
        <w:ind w:left="1420" w:hanging="493"/>
        <w:jc w:val="both"/>
        <w:rPr>
          <w:rFonts w:ascii="Times New Roman" w:hAnsi="Times New Roman"/>
          <w:sz w:val="28"/>
          <w:szCs w:val="28"/>
        </w:rPr>
      </w:pPr>
      <w:r>
        <w:rPr>
          <w:rFonts w:ascii="Times New Roman" w:hAnsi="Times New Roman"/>
          <w:sz w:val="28"/>
          <w:szCs w:val="28"/>
        </w:rPr>
        <w:t xml:space="preserve">Анализ итогов анкетирования. </w:t>
      </w:r>
    </w:p>
    <w:p w:rsidR="001E1FF2" w:rsidRDefault="001E1FF2">
      <w:pPr>
        <w:widowControl w:val="0"/>
        <w:autoSpaceDE w:val="0"/>
        <w:autoSpaceDN w:val="0"/>
        <w:adjustRightInd w:val="0"/>
        <w:spacing w:after="0" w:line="164" w:lineRule="exact"/>
        <w:rPr>
          <w:rFonts w:ascii="Times New Roman" w:hAnsi="Times New Roman"/>
          <w:sz w:val="28"/>
          <w:szCs w:val="28"/>
        </w:rPr>
      </w:pPr>
    </w:p>
    <w:p w:rsidR="001E1FF2" w:rsidRDefault="00F132AC" w:rsidP="00F132AC">
      <w:pPr>
        <w:widowControl w:val="0"/>
        <w:numPr>
          <w:ilvl w:val="0"/>
          <w:numId w:val="131"/>
        </w:numPr>
        <w:tabs>
          <w:tab w:val="clear" w:pos="720"/>
          <w:tab w:val="num" w:pos="1420"/>
        </w:tabs>
        <w:overflowPunct w:val="0"/>
        <w:autoSpaceDE w:val="0"/>
        <w:autoSpaceDN w:val="0"/>
        <w:adjustRightInd w:val="0"/>
        <w:spacing w:after="0" w:line="239" w:lineRule="auto"/>
        <w:ind w:left="1420" w:hanging="493"/>
        <w:jc w:val="both"/>
        <w:rPr>
          <w:rFonts w:ascii="Times New Roman" w:hAnsi="Times New Roman"/>
          <w:sz w:val="28"/>
          <w:szCs w:val="28"/>
        </w:rPr>
      </w:pPr>
      <w:r>
        <w:rPr>
          <w:rFonts w:ascii="Times New Roman" w:hAnsi="Times New Roman"/>
          <w:sz w:val="28"/>
          <w:szCs w:val="28"/>
        </w:rPr>
        <w:t xml:space="preserve">Проведение опроса. Беседы. </w:t>
      </w:r>
    </w:p>
    <w:p w:rsidR="001E1FF2" w:rsidRDefault="001E1FF2">
      <w:pPr>
        <w:widowControl w:val="0"/>
        <w:autoSpaceDE w:val="0"/>
        <w:autoSpaceDN w:val="0"/>
        <w:adjustRightInd w:val="0"/>
        <w:spacing w:after="0" w:line="164" w:lineRule="exact"/>
        <w:rPr>
          <w:rFonts w:ascii="Times New Roman" w:hAnsi="Times New Roman"/>
          <w:sz w:val="28"/>
          <w:szCs w:val="28"/>
        </w:rPr>
      </w:pPr>
    </w:p>
    <w:p w:rsidR="001E1FF2" w:rsidRDefault="00F132AC" w:rsidP="00F132AC">
      <w:pPr>
        <w:widowControl w:val="0"/>
        <w:numPr>
          <w:ilvl w:val="0"/>
          <w:numId w:val="131"/>
        </w:numPr>
        <w:tabs>
          <w:tab w:val="clear" w:pos="720"/>
          <w:tab w:val="num" w:pos="1420"/>
        </w:tabs>
        <w:overflowPunct w:val="0"/>
        <w:autoSpaceDE w:val="0"/>
        <w:autoSpaceDN w:val="0"/>
        <w:adjustRightInd w:val="0"/>
        <w:spacing w:after="0" w:line="239" w:lineRule="auto"/>
        <w:ind w:left="1420" w:hanging="493"/>
        <w:jc w:val="both"/>
        <w:rPr>
          <w:rFonts w:ascii="Times New Roman" w:hAnsi="Times New Roman"/>
          <w:sz w:val="28"/>
          <w:szCs w:val="28"/>
        </w:rPr>
      </w:pPr>
      <w:r>
        <w:rPr>
          <w:rFonts w:ascii="Times New Roman" w:hAnsi="Times New Roman"/>
          <w:sz w:val="28"/>
          <w:szCs w:val="28"/>
        </w:rPr>
        <w:t xml:space="preserve">Тестирование. </w:t>
      </w:r>
    </w:p>
    <w:p w:rsidR="001E1FF2" w:rsidRDefault="001E1FF2">
      <w:pPr>
        <w:widowControl w:val="0"/>
        <w:autoSpaceDE w:val="0"/>
        <w:autoSpaceDN w:val="0"/>
        <w:adjustRightInd w:val="0"/>
        <w:spacing w:after="0" w:line="159" w:lineRule="exact"/>
        <w:rPr>
          <w:rFonts w:ascii="Times New Roman" w:hAnsi="Times New Roman"/>
          <w:sz w:val="28"/>
          <w:szCs w:val="28"/>
        </w:rPr>
      </w:pPr>
    </w:p>
    <w:p w:rsidR="001E1FF2" w:rsidRDefault="00F132AC" w:rsidP="00F132AC">
      <w:pPr>
        <w:widowControl w:val="0"/>
        <w:numPr>
          <w:ilvl w:val="0"/>
          <w:numId w:val="131"/>
        </w:numPr>
        <w:tabs>
          <w:tab w:val="clear" w:pos="720"/>
          <w:tab w:val="num" w:pos="1420"/>
        </w:tabs>
        <w:overflowPunct w:val="0"/>
        <w:autoSpaceDE w:val="0"/>
        <w:autoSpaceDN w:val="0"/>
        <w:adjustRightInd w:val="0"/>
        <w:spacing w:after="0" w:line="239" w:lineRule="auto"/>
        <w:ind w:left="1420" w:hanging="493"/>
        <w:jc w:val="both"/>
        <w:rPr>
          <w:rFonts w:ascii="Times New Roman" w:hAnsi="Times New Roman"/>
          <w:sz w:val="28"/>
          <w:szCs w:val="28"/>
        </w:rPr>
      </w:pPr>
      <w:r>
        <w:rPr>
          <w:rFonts w:ascii="Times New Roman" w:hAnsi="Times New Roman"/>
          <w:sz w:val="28"/>
          <w:szCs w:val="28"/>
        </w:rPr>
        <w:t xml:space="preserve">Анализ   результатов   деятельности   (компьютерных   занятий, </w:t>
      </w:r>
    </w:p>
    <w:p w:rsidR="001E1FF2" w:rsidRDefault="001E1FF2">
      <w:pPr>
        <w:widowControl w:val="0"/>
        <w:autoSpaceDE w:val="0"/>
        <w:autoSpaceDN w:val="0"/>
        <w:adjustRightInd w:val="0"/>
        <w:spacing w:after="0" w:line="164" w:lineRule="exact"/>
        <w:rPr>
          <w:rFonts w:ascii="Times New Roman" w:hAnsi="Times New Roman"/>
          <w:sz w:val="24"/>
          <w:szCs w:val="24"/>
        </w:rPr>
      </w:pPr>
    </w:p>
    <w:p w:rsidR="001E1FF2" w:rsidRDefault="00F132AC">
      <w:pPr>
        <w:widowControl w:val="0"/>
        <w:autoSpaceDE w:val="0"/>
        <w:autoSpaceDN w:val="0"/>
        <w:adjustRightInd w:val="0"/>
        <w:spacing w:after="0" w:line="239" w:lineRule="auto"/>
        <w:ind w:left="360"/>
        <w:rPr>
          <w:rFonts w:ascii="Times New Roman" w:hAnsi="Times New Roman"/>
          <w:sz w:val="24"/>
          <w:szCs w:val="24"/>
        </w:rPr>
      </w:pPr>
      <w:r>
        <w:rPr>
          <w:rFonts w:ascii="Times New Roman" w:hAnsi="Times New Roman"/>
          <w:sz w:val="28"/>
          <w:szCs w:val="28"/>
        </w:rPr>
        <w:t>результатов решения задач) и уровней усвоения материала (см. таблицу</w:t>
      </w:r>
    </w:p>
    <w:p w:rsidR="001E1FF2" w:rsidRDefault="001E1FF2">
      <w:pPr>
        <w:widowControl w:val="0"/>
        <w:autoSpaceDE w:val="0"/>
        <w:autoSpaceDN w:val="0"/>
        <w:adjustRightInd w:val="0"/>
        <w:spacing w:after="0" w:line="164" w:lineRule="exact"/>
        <w:rPr>
          <w:rFonts w:ascii="Times New Roman" w:hAnsi="Times New Roman"/>
          <w:sz w:val="24"/>
          <w:szCs w:val="24"/>
        </w:rPr>
      </w:pPr>
    </w:p>
    <w:p w:rsidR="001E1FF2" w:rsidRDefault="00F132AC" w:rsidP="00F132AC">
      <w:pPr>
        <w:widowControl w:val="0"/>
        <w:numPr>
          <w:ilvl w:val="0"/>
          <w:numId w:val="132"/>
        </w:numPr>
        <w:overflowPunct w:val="0"/>
        <w:autoSpaceDE w:val="0"/>
        <w:autoSpaceDN w:val="0"/>
        <w:adjustRightInd w:val="0"/>
        <w:spacing w:after="0" w:line="239" w:lineRule="auto"/>
        <w:ind w:hanging="288"/>
        <w:jc w:val="both"/>
        <w:rPr>
          <w:rFonts w:ascii="Times New Roman" w:hAnsi="Times New Roman"/>
          <w:sz w:val="28"/>
          <w:szCs w:val="28"/>
        </w:rPr>
      </w:pPr>
      <w:r>
        <w:rPr>
          <w:rFonts w:ascii="Times New Roman" w:hAnsi="Times New Roman"/>
          <w:sz w:val="28"/>
          <w:szCs w:val="28"/>
        </w:rPr>
        <w:t xml:space="preserve">2). </w:t>
      </w:r>
    </w:p>
    <w:p w:rsidR="001E1FF2" w:rsidRDefault="001E1FF2">
      <w:pPr>
        <w:widowControl w:val="0"/>
        <w:autoSpaceDE w:val="0"/>
        <w:autoSpaceDN w:val="0"/>
        <w:adjustRightInd w:val="0"/>
        <w:spacing w:after="0" w:line="159" w:lineRule="exact"/>
        <w:rPr>
          <w:rFonts w:ascii="Times New Roman" w:hAnsi="Times New Roman"/>
          <w:sz w:val="28"/>
          <w:szCs w:val="28"/>
        </w:rPr>
      </w:pPr>
    </w:p>
    <w:p w:rsidR="001E1FF2" w:rsidRDefault="00F132AC" w:rsidP="00F132AC">
      <w:pPr>
        <w:widowControl w:val="0"/>
        <w:numPr>
          <w:ilvl w:val="1"/>
          <w:numId w:val="132"/>
        </w:numPr>
        <w:overflowPunct w:val="0"/>
        <w:autoSpaceDE w:val="0"/>
        <w:autoSpaceDN w:val="0"/>
        <w:adjustRightInd w:val="0"/>
        <w:spacing w:after="0" w:line="239" w:lineRule="auto"/>
        <w:ind w:left="1420" w:hanging="493"/>
        <w:jc w:val="both"/>
        <w:rPr>
          <w:rFonts w:ascii="Times New Roman" w:hAnsi="Times New Roman"/>
          <w:sz w:val="28"/>
          <w:szCs w:val="28"/>
        </w:rPr>
      </w:pPr>
      <w:r>
        <w:rPr>
          <w:rFonts w:ascii="Times New Roman" w:hAnsi="Times New Roman"/>
          <w:sz w:val="28"/>
          <w:szCs w:val="28"/>
        </w:rPr>
        <w:t xml:space="preserve">Выбор контрольных и экспериментальных групп. </w:t>
      </w:r>
    </w:p>
    <w:p w:rsidR="001E1FF2" w:rsidRDefault="001E1FF2">
      <w:pPr>
        <w:widowControl w:val="0"/>
        <w:autoSpaceDE w:val="0"/>
        <w:autoSpaceDN w:val="0"/>
        <w:adjustRightInd w:val="0"/>
        <w:spacing w:after="0" w:line="188" w:lineRule="exact"/>
        <w:rPr>
          <w:rFonts w:ascii="Times New Roman" w:hAnsi="Times New Roman"/>
          <w:sz w:val="24"/>
          <w:szCs w:val="24"/>
        </w:rPr>
      </w:pPr>
    </w:p>
    <w:p w:rsidR="001E1FF2" w:rsidRDefault="00F132AC">
      <w:pPr>
        <w:widowControl w:val="0"/>
        <w:autoSpaceDE w:val="0"/>
        <w:autoSpaceDN w:val="0"/>
        <w:adjustRightInd w:val="0"/>
        <w:spacing w:after="0" w:line="240" w:lineRule="auto"/>
        <w:ind w:left="4640"/>
        <w:rPr>
          <w:rFonts w:ascii="Times New Roman" w:hAnsi="Times New Roman"/>
          <w:sz w:val="24"/>
          <w:szCs w:val="24"/>
        </w:rPr>
      </w:pPr>
      <w:r>
        <w:rPr>
          <w:rFonts w:ascii="Times New Roman" w:hAnsi="Times New Roman"/>
          <w:sz w:val="28"/>
          <w:szCs w:val="28"/>
        </w:rPr>
        <w:t>221</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pgSz w:w="11904" w:h="16838"/>
          <w:pgMar w:top="1188" w:right="840" w:bottom="600" w:left="1700" w:header="720" w:footer="720" w:gutter="0"/>
          <w:cols w:space="720" w:equalWidth="0">
            <w:col w:w="9360"/>
          </w:cols>
          <w:noEndnote/>
        </w:sectPr>
      </w:pPr>
    </w:p>
    <w:p w:rsidR="001E1FF2" w:rsidRDefault="00F132AC">
      <w:pPr>
        <w:widowControl w:val="0"/>
        <w:autoSpaceDE w:val="0"/>
        <w:autoSpaceDN w:val="0"/>
        <w:adjustRightInd w:val="0"/>
        <w:spacing w:after="0" w:line="240" w:lineRule="auto"/>
        <w:ind w:left="7980"/>
        <w:rPr>
          <w:rFonts w:ascii="Times New Roman" w:hAnsi="Times New Roman"/>
          <w:sz w:val="24"/>
          <w:szCs w:val="24"/>
        </w:rPr>
      </w:pPr>
      <w:bookmarkStart w:id="221" w:name="page443"/>
      <w:bookmarkEnd w:id="221"/>
      <w:r>
        <w:rPr>
          <w:rFonts w:ascii="Times New Roman" w:hAnsi="Times New Roman"/>
          <w:sz w:val="28"/>
          <w:szCs w:val="28"/>
        </w:rPr>
        <w:lastRenderedPageBreak/>
        <w:t>Таблица 3. 1</w:t>
      </w:r>
    </w:p>
    <w:p w:rsidR="001E1FF2" w:rsidRDefault="001E1FF2">
      <w:pPr>
        <w:widowControl w:val="0"/>
        <w:autoSpaceDE w:val="0"/>
        <w:autoSpaceDN w:val="0"/>
        <w:adjustRightInd w:val="0"/>
        <w:spacing w:after="0" w:line="163" w:lineRule="exact"/>
        <w:rPr>
          <w:rFonts w:ascii="Times New Roman" w:hAnsi="Times New Roman"/>
          <w:sz w:val="24"/>
          <w:szCs w:val="24"/>
        </w:rPr>
      </w:pPr>
    </w:p>
    <w:p w:rsidR="001E1FF2" w:rsidRDefault="00F132AC">
      <w:pPr>
        <w:widowControl w:val="0"/>
        <w:autoSpaceDE w:val="0"/>
        <w:autoSpaceDN w:val="0"/>
        <w:adjustRightInd w:val="0"/>
        <w:spacing w:after="0" w:line="240" w:lineRule="auto"/>
        <w:ind w:left="2540"/>
        <w:rPr>
          <w:rFonts w:ascii="Times New Roman" w:hAnsi="Times New Roman"/>
          <w:sz w:val="24"/>
          <w:szCs w:val="24"/>
        </w:rPr>
      </w:pPr>
      <w:r>
        <w:rPr>
          <w:rFonts w:ascii="Times New Roman" w:hAnsi="Times New Roman"/>
          <w:sz w:val="28"/>
          <w:szCs w:val="28"/>
        </w:rPr>
        <w:t>Результаты анкетирования студентов 1-4 курсов на</w:t>
      </w:r>
    </w:p>
    <w:p w:rsidR="001E1FF2" w:rsidRDefault="001E1FF2">
      <w:pPr>
        <w:widowControl w:val="0"/>
        <w:autoSpaceDE w:val="0"/>
        <w:autoSpaceDN w:val="0"/>
        <w:adjustRightInd w:val="0"/>
        <w:spacing w:after="0" w:line="158" w:lineRule="exact"/>
        <w:rPr>
          <w:rFonts w:ascii="Times New Roman" w:hAnsi="Times New Roman"/>
          <w:sz w:val="24"/>
          <w:szCs w:val="24"/>
        </w:rPr>
      </w:pPr>
    </w:p>
    <w:p w:rsidR="001E1FF2" w:rsidRDefault="00F132AC">
      <w:pPr>
        <w:widowControl w:val="0"/>
        <w:autoSpaceDE w:val="0"/>
        <w:autoSpaceDN w:val="0"/>
        <w:adjustRightInd w:val="0"/>
        <w:spacing w:after="0" w:line="240" w:lineRule="auto"/>
        <w:ind w:left="2180"/>
        <w:rPr>
          <w:rFonts w:ascii="Times New Roman" w:hAnsi="Times New Roman"/>
          <w:sz w:val="24"/>
          <w:szCs w:val="24"/>
        </w:rPr>
      </w:pPr>
      <w:r>
        <w:rPr>
          <w:rFonts w:ascii="Times New Roman" w:hAnsi="Times New Roman"/>
          <w:sz w:val="28"/>
          <w:szCs w:val="28"/>
        </w:rPr>
        <w:t>констатирующем этапе эксперимента (600 человек)</w:t>
      </w:r>
    </w:p>
    <w:p w:rsidR="001E1FF2" w:rsidRDefault="001E1FF2">
      <w:pPr>
        <w:widowControl w:val="0"/>
        <w:autoSpaceDE w:val="0"/>
        <w:autoSpaceDN w:val="0"/>
        <w:adjustRightInd w:val="0"/>
        <w:spacing w:after="0" w:line="155" w:lineRule="exact"/>
        <w:rPr>
          <w:rFonts w:ascii="Times New Roman" w:hAnsi="Times New Roman"/>
          <w:sz w:val="24"/>
          <w:szCs w:val="24"/>
        </w:rPr>
      </w:pPr>
    </w:p>
    <w:tbl>
      <w:tblPr>
        <w:tblW w:w="0" w:type="auto"/>
        <w:tblInd w:w="10" w:type="dxa"/>
        <w:tblLayout w:type="fixed"/>
        <w:tblCellMar>
          <w:left w:w="0" w:type="dxa"/>
          <w:right w:w="0" w:type="dxa"/>
        </w:tblCellMar>
        <w:tblLook w:val="0000"/>
      </w:tblPr>
      <w:tblGrid>
        <w:gridCol w:w="560"/>
        <w:gridCol w:w="1180"/>
        <w:gridCol w:w="800"/>
        <w:gridCol w:w="1140"/>
        <w:gridCol w:w="1240"/>
        <w:gridCol w:w="460"/>
        <w:gridCol w:w="1860"/>
        <w:gridCol w:w="1540"/>
        <w:gridCol w:w="1280"/>
        <w:gridCol w:w="30"/>
      </w:tblGrid>
      <w:tr w:rsidR="001E1FF2" w:rsidRPr="00E23560">
        <w:trPr>
          <w:trHeight w:val="276"/>
        </w:trPr>
        <w:tc>
          <w:tcPr>
            <w:tcW w:w="560" w:type="dxa"/>
            <w:tcBorders>
              <w:top w:val="single" w:sz="8" w:space="0" w:color="auto"/>
              <w:left w:val="single" w:sz="8" w:space="0" w:color="auto"/>
              <w:bottom w:val="nil"/>
              <w:right w:val="single" w:sz="8" w:space="0" w:color="auto"/>
            </w:tcBorders>
            <w:vAlign w:val="bottom"/>
          </w:tcPr>
          <w:p w:rsidR="001E1FF2" w:rsidRPr="00E23560" w:rsidRDefault="00F132AC">
            <w:pPr>
              <w:widowControl w:val="0"/>
              <w:autoSpaceDE w:val="0"/>
              <w:autoSpaceDN w:val="0"/>
              <w:adjustRightInd w:val="0"/>
              <w:spacing w:after="0" w:line="240" w:lineRule="auto"/>
              <w:jc w:val="center"/>
              <w:rPr>
                <w:rFonts w:ascii="Times New Roman" w:eastAsiaTheme="minorEastAsia" w:hAnsi="Times New Roman"/>
                <w:sz w:val="24"/>
                <w:szCs w:val="24"/>
              </w:rPr>
            </w:pPr>
            <w:r w:rsidRPr="00E23560">
              <w:rPr>
                <w:rFonts w:ascii="Times New Roman" w:eastAsiaTheme="minorEastAsia" w:hAnsi="Times New Roman"/>
                <w:sz w:val="24"/>
                <w:szCs w:val="24"/>
              </w:rPr>
              <w:t>№</w:t>
            </w:r>
          </w:p>
        </w:tc>
        <w:tc>
          <w:tcPr>
            <w:tcW w:w="1180" w:type="dxa"/>
            <w:tcBorders>
              <w:top w:val="single" w:sz="8" w:space="0" w:color="auto"/>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800" w:type="dxa"/>
            <w:tcBorders>
              <w:top w:val="single" w:sz="8" w:space="0" w:color="auto"/>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140" w:type="dxa"/>
            <w:tcBorders>
              <w:top w:val="single" w:sz="8" w:space="0" w:color="auto"/>
              <w:left w:val="nil"/>
              <w:bottom w:val="nil"/>
              <w:right w:val="nil"/>
            </w:tcBorders>
            <w:vAlign w:val="bottom"/>
          </w:tcPr>
          <w:p w:rsidR="001E1FF2" w:rsidRPr="00E23560" w:rsidRDefault="00F132AC">
            <w:pPr>
              <w:widowControl w:val="0"/>
              <w:autoSpaceDE w:val="0"/>
              <w:autoSpaceDN w:val="0"/>
              <w:adjustRightInd w:val="0"/>
              <w:spacing w:after="0" w:line="240" w:lineRule="auto"/>
              <w:ind w:left="60"/>
              <w:rPr>
                <w:rFonts w:ascii="Times New Roman" w:eastAsiaTheme="minorEastAsia" w:hAnsi="Times New Roman"/>
                <w:sz w:val="24"/>
                <w:szCs w:val="24"/>
              </w:rPr>
            </w:pPr>
            <w:r w:rsidRPr="00E23560">
              <w:rPr>
                <w:rFonts w:ascii="Times New Roman" w:eastAsiaTheme="minorEastAsia" w:hAnsi="Times New Roman"/>
                <w:sz w:val="24"/>
                <w:szCs w:val="24"/>
              </w:rPr>
              <w:t>Вопрос</w:t>
            </w:r>
          </w:p>
        </w:tc>
        <w:tc>
          <w:tcPr>
            <w:tcW w:w="1240" w:type="dxa"/>
            <w:tcBorders>
              <w:top w:val="single" w:sz="8" w:space="0" w:color="auto"/>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460" w:type="dxa"/>
            <w:tcBorders>
              <w:top w:val="single" w:sz="8" w:space="0" w:color="auto"/>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860" w:type="dxa"/>
            <w:tcBorders>
              <w:top w:val="single" w:sz="8" w:space="0" w:color="auto"/>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ind w:left="640"/>
              <w:rPr>
                <w:rFonts w:ascii="Times New Roman" w:eastAsiaTheme="minorEastAsia" w:hAnsi="Times New Roman"/>
                <w:sz w:val="24"/>
                <w:szCs w:val="24"/>
              </w:rPr>
            </w:pPr>
            <w:r w:rsidRPr="00E23560">
              <w:rPr>
                <w:rFonts w:ascii="Times New Roman" w:eastAsiaTheme="minorEastAsia" w:hAnsi="Times New Roman"/>
                <w:sz w:val="24"/>
                <w:szCs w:val="24"/>
              </w:rPr>
              <w:t>Ответ</w:t>
            </w:r>
          </w:p>
        </w:tc>
        <w:tc>
          <w:tcPr>
            <w:tcW w:w="1540" w:type="dxa"/>
            <w:tcBorders>
              <w:top w:val="single" w:sz="8" w:space="0" w:color="auto"/>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ind w:left="160"/>
              <w:rPr>
                <w:rFonts w:ascii="Times New Roman" w:eastAsiaTheme="minorEastAsia" w:hAnsi="Times New Roman"/>
                <w:sz w:val="24"/>
                <w:szCs w:val="24"/>
              </w:rPr>
            </w:pPr>
            <w:r w:rsidRPr="00E23560">
              <w:rPr>
                <w:rFonts w:ascii="Times New Roman" w:eastAsiaTheme="minorEastAsia" w:hAnsi="Times New Roman"/>
                <w:sz w:val="24"/>
                <w:szCs w:val="24"/>
              </w:rPr>
              <w:t>Количество</w:t>
            </w:r>
          </w:p>
        </w:tc>
        <w:tc>
          <w:tcPr>
            <w:tcW w:w="1280" w:type="dxa"/>
            <w:tcBorders>
              <w:top w:val="single" w:sz="8" w:space="0" w:color="auto"/>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jc w:val="center"/>
              <w:rPr>
                <w:rFonts w:ascii="Times New Roman" w:eastAsiaTheme="minorEastAsia" w:hAnsi="Times New Roman"/>
                <w:sz w:val="24"/>
                <w:szCs w:val="24"/>
              </w:rPr>
            </w:pPr>
            <w:r w:rsidRPr="00E23560">
              <w:rPr>
                <w:rFonts w:ascii="Times New Roman" w:eastAsiaTheme="minorEastAsia" w:hAnsi="Times New Roman"/>
                <w:sz w:val="24"/>
                <w:szCs w:val="24"/>
              </w:rPr>
              <w:t>в %</w:t>
            </w: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147"/>
        </w:trPr>
        <w:tc>
          <w:tcPr>
            <w:tcW w:w="560" w:type="dxa"/>
            <w:tcBorders>
              <w:top w:val="nil"/>
              <w:left w:val="single" w:sz="8" w:space="0" w:color="auto"/>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118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80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114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124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46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186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154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128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304"/>
        </w:trPr>
        <w:tc>
          <w:tcPr>
            <w:tcW w:w="560" w:type="dxa"/>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18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80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14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24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46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86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ind w:left="140"/>
              <w:rPr>
                <w:rFonts w:ascii="Times New Roman" w:eastAsiaTheme="minorEastAsia" w:hAnsi="Times New Roman"/>
                <w:sz w:val="24"/>
                <w:szCs w:val="24"/>
              </w:rPr>
            </w:pPr>
            <w:r w:rsidRPr="00E23560">
              <w:rPr>
                <w:rFonts w:ascii="Times New Roman" w:eastAsiaTheme="minorEastAsia" w:hAnsi="Times New Roman"/>
                <w:sz w:val="24"/>
                <w:szCs w:val="24"/>
              </w:rPr>
              <w:t>да</w:t>
            </w:r>
          </w:p>
        </w:tc>
        <w:tc>
          <w:tcPr>
            <w:tcW w:w="154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303" w:lineRule="exact"/>
              <w:ind w:left="542"/>
              <w:jc w:val="center"/>
              <w:rPr>
                <w:rFonts w:ascii="Times New Roman" w:eastAsiaTheme="minorEastAsia" w:hAnsi="Times New Roman"/>
                <w:sz w:val="24"/>
                <w:szCs w:val="24"/>
              </w:rPr>
            </w:pPr>
            <w:r w:rsidRPr="00E23560">
              <w:rPr>
                <w:rFonts w:ascii="Times New Roman" w:eastAsiaTheme="minorEastAsia" w:hAnsi="Times New Roman"/>
                <w:w w:val="99"/>
                <w:sz w:val="28"/>
                <w:szCs w:val="28"/>
              </w:rPr>
              <w:t>412</w:t>
            </w:r>
          </w:p>
        </w:tc>
        <w:tc>
          <w:tcPr>
            <w:tcW w:w="128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303" w:lineRule="exact"/>
              <w:jc w:val="center"/>
              <w:rPr>
                <w:rFonts w:ascii="Times New Roman" w:eastAsiaTheme="minorEastAsia" w:hAnsi="Times New Roman"/>
                <w:sz w:val="24"/>
                <w:szCs w:val="24"/>
              </w:rPr>
            </w:pPr>
            <w:r w:rsidRPr="00E23560">
              <w:rPr>
                <w:rFonts w:ascii="Times New Roman" w:eastAsiaTheme="minorEastAsia" w:hAnsi="Times New Roman"/>
                <w:sz w:val="28"/>
                <w:szCs w:val="28"/>
              </w:rPr>
              <w:t>68,7</w:t>
            </w: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170"/>
        </w:trPr>
        <w:tc>
          <w:tcPr>
            <w:tcW w:w="560" w:type="dxa"/>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3120" w:type="dxa"/>
            <w:gridSpan w:val="3"/>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124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46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186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154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128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299"/>
        </w:trPr>
        <w:tc>
          <w:tcPr>
            <w:tcW w:w="560" w:type="dxa"/>
            <w:tcBorders>
              <w:top w:val="nil"/>
              <w:left w:val="single" w:sz="8" w:space="0" w:color="auto"/>
              <w:bottom w:val="nil"/>
              <w:right w:val="single" w:sz="8" w:space="0" w:color="auto"/>
            </w:tcBorders>
            <w:vAlign w:val="bottom"/>
          </w:tcPr>
          <w:p w:rsidR="001E1FF2" w:rsidRPr="00E23560" w:rsidRDefault="00F132AC">
            <w:pPr>
              <w:widowControl w:val="0"/>
              <w:autoSpaceDE w:val="0"/>
              <w:autoSpaceDN w:val="0"/>
              <w:adjustRightInd w:val="0"/>
              <w:spacing w:after="0" w:line="299" w:lineRule="exact"/>
              <w:jc w:val="center"/>
              <w:rPr>
                <w:rFonts w:ascii="Times New Roman" w:eastAsiaTheme="minorEastAsia" w:hAnsi="Times New Roman"/>
                <w:sz w:val="24"/>
                <w:szCs w:val="24"/>
              </w:rPr>
            </w:pPr>
            <w:r w:rsidRPr="00E23560">
              <w:rPr>
                <w:rFonts w:ascii="Times New Roman" w:eastAsiaTheme="minorEastAsia" w:hAnsi="Times New Roman"/>
                <w:w w:val="99"/>
                <w:sz w:val="28"/>
                <w:szCs w:val="28"/>
              </w:rPr>
              <w:t>1</w:t>
            </w:r>
          </w:p>
        </w:tc>
        <w:tc>
          <w:tcPr>
            <w:tcW w:w="3120" w:type="dxa"/>
            <w:gridSpan w:val="3"/>
            <w:tcBorders>
              <w:top w:val="nil"/>
              <w:left w:val="nil"/>
              <w:bottom w:val="nil"/>
              <w:right w:val="nil"/>
            </w:tcBorders>
            <w:vAlign w:val="bottom"/>
          </w:tcPr>
          <w:p w:rsidR="001E1FF2" w:rsidRPr="00E23560" w:rsidRDefault="00F132AC">
            <w:pPr>
              <w:widowControl w:val="0"/>
              <w:autoSpaceDE w:val="0"/>
              <w:autoSpaceDN w:val="0"/>
              <w:adjustRightInd w:val="0"/>
              <w:spacing w:after="0" w:line="240" w:lineRule="auto"/>
              <w:ind w:left="140"/>
              <w:rPr>
                <w:rFonts w:ascii="Times New Roman" w:eastAsiaTheme="minorEastAsia" w:hAnsi="Times New Roman"/>
                <w:sz w:val="24"/>
                <w:szCs w:val="24"/>
              </w:rPr>
            </w:pPr>
            <w:r w:rsidRPr="00E23560">
              <w:rPr>
                <w:rFonts w:ascii="Times New Roman" w:eastAsiaTheme="minorEastAsia" w:hAnsi="Times New Roman"/>
                <w:sz w:val="24"/>
                <w:szCs w:val="24"/>
              </w:rPr>
              <w:t>Наличие компьютера</w:t>
            </w:r>
          </w:p>
        </w:tc>
        <w:tc>
          <w:tcPr>
            <w:tcW w:w="124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46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86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ind w:left="140"/>
              <w:rPr>
                <w:rFonts w:ascii="Times New Roman" w:eastAsiaTheme="minorEastAsia" w:hAnsi="Times New Roman"/>
                <w:sz w:val="24"/>
                <w:szCs w:val="24"/>
              </w:rPr>
            </w:pPr>
            <w:r w:rsidRPr="00E23560">
              <w:rPr>
                <w:rFonts w:ascii="Times New Roman" w:eastAsiaTheme="minorEastAsia" w:hAnsi="Times New Roman"/>
                <w:sz w:val="24"/>
                <w:szCs w:val="24"/>
              </w:rPr>
              <w:t>нет</w:t>
            </w:r>
          </w:p>
        </w:tc>
        <w:tc>
          <w:tcPr>
            <w:tcW w:w="154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99" w:lineRule="exact"/>
              <w:ind w:left="542"/>
              <w:jc w:val="center"/>
              <w:rPr>
                <w:rFonts w:ascii="Times New Roman" w:eastAsiaTheme="minorEastAsia" w:hAnsi="Times New Roman"/>
                <w:sz w:val="24"/>
                <w:szCs w:val="24"/>
              </w:rPr>
            </w:pPr>
            <w:r w:rsidRPr="00E23560">
              <w:rPr>
                <w:rFonts w:ascii="Times New Roman" w:eastAsiaTheme="minorEastAsia" w:hAnsi="Times New Roman"/>
                <w:w w:val="99"/>
                <w:sz w:val="28"/>
                <w:szCs w:val="28"/>
              </w:rPr>
              <w:t>166</w:t>
            </w:r>
          </w:p>
        </w:tc>
        <w:tc>
          <w:tcPr>
            <w:tcW w:w="128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99" w:lineRule="exact"/>
              <w:jc w:val="center"/>
              <w:rPr>
                <w:rFonts w:ascii="Times New Roman" w:eastAsiaTheme="minorEastAsia" w:hAnsi="Times New Roman"/>
                <w:sz w:val="24"/>
                <w:szCs w:val="24"/>
              </w:rPr>
            </w:pPr>
            <w:r w:rsidRPr="00E23560">
              <w:rPr>
                <w:rFonts w:ascii="Times New Roman" w:eastAsiaTheme="minorEastAsia" w:hAnsi="Times New Roman"/>
                <w:sz w:val="28"/>
                <w:szCs w:val="28"/>
              </w:rPr>
              <w:t>30,3</w:t>
            </w: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175"/>
        </w:trPr>
        <w:tc>
          <w:tcPr>
            <w:tcW w:w="560" w:type="dxa"/>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5"/>
                <w:szCs w:val="15"/>
              </w:rPr>
            </w:pPr>
          </w:p>
        </w:tc>
        <w:tc>
          <w:tcPr>
            <w:tcW w:w="118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5"/>
                <w:szCs w:val="15"/>
              </w:rPr>
            </w:pPr>
          </w:p>
        </w:tc>
        <w:tc>
          <w:tcPr>
            <w:tcW w:w="80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5"/>
                <w:szCs w:val="15"/>
              </w:rPr>
            </w:pPr>
          </w:p>
        </w:tc>
        <w:tc>
          <w:tcPr>
            <w:tcW w:w="114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5"/>
                <w:szCs w:val="15"/>
              </w:rPr>
            </w:pPr>
          </w:p>
        </w:tc>
        <w:tc>
          <w:tcPr>
            <w:tcW w:w="124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5"/>
                <w:szCs w:val="15"/>
              </w:rPr>
            </w:pPr>
          </w:p>
        </w:tc>
        <w:tc>
          <w:tcPr>
            <w:tcW w:w="46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5"/>
                <w:szCs w:val="15"/>
              </w:rPr>
            </w:pPr>
          </w:p>
        </w:tc>
        <w:tc>
          <w:tcPr>
            <w:tcW w:w="186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5"/>
                <w:szCs w:val="15"/>
              </w:rPr>
            </w:pPr>
          </w:p>
        </w:tc>
        <w:tc>
          <w:tcPr>
            <w:tcW w:w="154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5"/>
                <w:szCs w:val="15"/>
              </w:rPr>
            </w:pPr>
          </w:p>
        </w:tc>
        <w:tc>
          <w:tcPr>
            <w:tcW w:w="128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5"/>
                <w:szCs w:val="15"/>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299"/>
        </w:trPr>
        <w:tc>
          <w:tcPr>
            <w:tcW w:w="560" w:type="dxa"/>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18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80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14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24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46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86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ind w:left="140"/>
              <w:rPr>
                <w:rFonts w:ascii="Times New Roman" w:eastAsiaTheme="minorEastAsia" w:hAnsi="Times New Roman"/>
                <w:sz w:val="24"/>
                <w:szCs w:val="24"/>
              </w:rPr>
            </w:pPr>
            <w:r w:rsidRPr="00E23560">
              <w:rPr>
                <w:rFonts w:ascii="Times New Roman" w:eastAsiaTheme="minorEastAsia" w:hAnsi="Times New Roman"/>
                <w:sz w:val="24"/>
                <w:szCs w:val="24"/>
              </w:rPr>
              <w:t>не отв.</w:t>
            </w:r>
          </w:p>
        </w:tc>
        <w:tc>
          <w:tcPr>
            <w:tcW w:w="154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99" w:lineRule="exact"/>
              <w:ind w:left="542"/>
              <w:jc w:val="center"/>
              <w:rPr>
                <w:rFonts w:ascii="Times New Roman" w:eastAsiaTheme="minorEastAsia" w:hAnsi="Times New Roman"/>
                <w:sz w:val="24"/>
                <w:szCs w:val="24"/>
              </w:rPr>
            </w:pPr>
            <w:r w:rsidRPr="00E23560">
              <w:rPr>
                <w:rFonts w:ascii="Times New Roman" w:eastAsiaTheme="minorEastAsia" w:hAnsi="Times New Roman"/>
                <w:w w:val="99"/>
                <w:sz w:val="28"/>
                <w:szCs w:val="28"/>
              </w:rPr>
              <w:t>6</w:t>
            </w:r>
          </w:p>
        </w:tc>
        <w:tc>
          <w:tcPr>
            <w:tcW w:w="128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99" w:lineRule="exact"/>
              <w:jc w:val="center"/>
              <w:rPr>
                <w:rFonts w:ascii="Times New Roman" w:eastAsiaTheme="minorEastAsia" w:hAnsi="Times New Roman"/>
                <w:sz w:val="24"/>
                <w:szCs w:val="24"/>
              </w:rPr>
            </w:pPr>
            <w:r w:rsidRPr="00E23560">
              <w:rPr>
                <w:rFonts w:ascii="Times New Roman" w:eastAsiaTheme="minorEastAsia" w:hAnsi="Times New Roman"/>
                <w:sz w:val="28"/>
                <w:szCs w:val="28"/>
              </w:rPr>
              <w:t>1,0</w:t>
            </w: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176"/>
        </w:trPr>
        <w:tc>
          <w:tcPr>
            <w:tcW w:w="560" w:type="dxa"/>
            <w:tcBorders>
              <w:top w:val="nil"/>
              <w:left w:val="single" w:sz="8" w:space="0" w:color="auto"/>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5"/>
                <w:szCs w:val="15"/>
              </w:rPr>
            </w:pPr>
          </w:p>
        </w:tc>
        <w:tc>
          <w:tcPr>
            <w:tcW w:w="118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5"/>
                <w:szCs w:val="15"/>
              </w:rPr>
            </w:pPr>
          </w:p>
        </w:tc>
        <w:tc>
          <w:tcPr>
            <w:tcW w:w="80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5"/>
                <w:szCs w:val="15"/>
              </w:rPr>
            </w:pPr>
          </w:p>
        </w:tc>
        <w:tc>
          <w:tcPr>
            <w:tcW w:w="114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5"/>
                <w:szCs w:val="15"/>
              </w:rPr>
            </w:pPr>
          </w:p>
        </w:tc>
        <w:tc>
          <w:tcPr>
            <w:tcW w:w="124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5"/>
                <w:szCs w:val="15"/>
              </w:rPr>
            </w:pPr>
          </w:p>
        </w:tc>
        <w:tc>
          <w:tcPr>
            <w:tcW w:w="46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5"/>
                <w:szCs w:val="15"/>
              </w:rPr>
            </w:pPr>
          </w:p>
        </w:tc>
        <w:tc>
          <w:tcPr>
            <w:tcW w:w="186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5"/>
                <w:szCs w:val="15"/>
              </w:rPr>
            </w:pPr>
          </w:p>
        </w:tc>
        <w:tc>
          <w:tcPr>
            <w:tcW w:w="154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5"/>
                <w:szCs w:val="15"/>
              </w:rPr>
            </w:pPr>
          </w:p>
        </w:tc>
        <w:tc>
          <w:tcPr>
            <w:tcW w:w="128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5"/>
                <w:szCs w:val="15"/>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299"/>
        </w:trPr>
        <w:tc>
          <w:tcPr>
            <w:tcW w:w="560" w:type="dxa"/>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18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80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14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24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46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86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ind w:left="140"/>
              <w:rPr>
                <w:rFonts w:ascii="Times New Roman" w:eastAsiaTheme="minorEastAsia" w:hAnsi="Times New Roman"/>
                <w:sz w:val="24"/>
                <w:szCs w:val="24"/>
              </w:rPr>
            </w:pPr>
            <w:r w:rsidRPr="00E23560">
              <w:rPr>
                <w:rFonts w:ascii="Times New Roman" w:eastAsiaTheme="minorEastAsia" w:hAnsi="Times New Roman"/>
                <w:sz w:val="24"/>
                <w:szCs w:val="24"/>
              </w:rPr>
              <w:t>дома</w:t>
            </w:r>
          </w:p>
        </w:tc>
        <w:tc>
          <w:tcPr>
            <w:tcW w:w="154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99" w:lineRule="exact"/>
              <w:ind w:left="542"/>
              <w:jc w:val="center"/>
              <w:rPr>
                <w:rFonts w:ascii="Times New Roman" w:eastAsiaTheme="minorEastAsia" w:hAnsi="Times New Roman"/>
                <w:sz w:val="24"/>
                <w:szCs w:val="24"/>
              </w:rPr>
            </w:pPr>
            <w:r w:rsidRPr="00E23560">
              <w:rPr>
                <w:rFonts w:ascii="Times New Roman" w:eastAsiaTheme="minorEastAsia" w:hAnsi="Times New Roman"/>
                <w:w w:val="99"/>
                <w:sz w:val="28"/>
                <w:szCs w:val="28"/>
              </w:rPr>
              <w:t>351</w:t>
            </w:r>
          </w:p>
        </w:tc>
        <w:tc>
          <w:tcPr>
            <w:tcW w:w="128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99" w:lineRule="exact"/>
              <w:jc w:val="center"/>
              <w:rPr>
                <w:rFonts w:ascii="Times New Roman" w:eastAsiaTheme="minorEastAsia" w:hAnsi="Times New Roman"/>
                <w:sz w:val="24"/>
                <w:szCs w:val="24"/>
              </w:rPr>
            </w:pPr>
            <w:r w:rsidRPr="00E23560">
              <w:rPr>
                <w:rFonts w:ascii="Times New Roman" w:eastAsiaTheme="minorEastAsia" w:hAnsi="Times New Roman"/>
                <w:sz w:val="28"/>
                <w:szCs w:val="28"/>
              </w:rPr>
              <w:t>58,5</w:t>
            </w: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170"/>
        </w:trPr>
        <w:tc>
          <w:tcPr>
            <w:tcW w:w="560" w:type="dxa"/>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3120" w:type="dxa"/>
            <w:gridSpan w:val="3"/>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124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46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186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154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128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299"/>
        </w:trPr>
        <w:tc>
          <w:tcPr>
            <w:tcW w:w="560" w:type="dxa"/>
            <w:tcBorders>
              <w:top w:val="nil"/>
              <w:left w:val="single" w:sz="8" w:space="0" w:color="auto"/>
              <w:bottom w:val="nil"/>
              <w:right w:val="single" w:sz="8" w:space="0" w:color="auto"/>
            </w:tcBorders>
            <w:vAlign w:val="bottom"/>
          </w:tcPr>
          <w:p w:rsidR="001E1FF2" w:rsidRPr="00E23560" w:rsidRDefault="00F132AC">
            <w:pPr>
              <w:widowControl w:val="0"/>
              <w:autoSpaceDE w:val="0"/>
              <w:autoSpaceDN w:val="0"/>
              <w:adjustRightInd w:val="0"/>
              <w:spacing w:after="0" w:line="299" w:lineRule="exact"/>
              <w:jc w:val="center"/>
              <w:rPr>
                <w:rFonts w:ascii="Times New Roman" w:eastAsiaTheme="minorEastAsia" w:hAnsi="Times New Roman"/>
                <w:sz w:val="24"/>
                <w:szCs w:val="24"/>
              </w:rPr>
            </w:pPr>
            <w:r w:rsidRPr="00E23560">
              <w:rPr>
                <w:rFonts w:ascii="Times New Roman" w:eastAsiaTheme="minorEastAsia" w:hAnsi="Times New Roman"/>
                <w:w w:val="99"/>
                <w:sz w:val="28"/>
                <w:szCs w:val="28"/>
              </w:rPr>
              <w:t>2</w:t>
            </w:r>
          </w:p>
        </w:tc>
        <w:tc>
          <w:tcPr>
            <w:tcW w:w="3120" w:type="dxa"/>
            <w:gridSpan w:val="3"/>
            <w:tcBorders>
              <w:top w:val="nil"/>
              <w:left w:val="nil"/>
              <w:bottom w:val="nil"/>
              <w:right w:val="nil"/>
            </w:tcBorders>
            <w:vAlign w:val="bottom"/>
          </w:tcPr>
          <w:p w:rsidR="001E1FF2" w:rsidRPr="00E23560" w:rsidRDefault="00F132AC">
            <w:pPr>
              <w:widowControl w:val="0"/>
              <w:autoSpaceDE w:val="0"/>
              <w:autoSpaceDN w:val="0"/>
              <w:adjustRightInd w:val="0"/>
              <w:spacing w:after="0" w:line="240" w:lineRule="auto"/>
              <w:ind w:left="140"/>
              <w:rPr>
                <w:rFonts w:ascii="Times New Roman" w:eastAsiaTheme="minorEastAsia" w:hAnsi="Times New Roman"/>
                <w:sz w:val="24"/>
                <w:szCs w:val="24"/>
              </w:rPr>
            </w:pPr>
            <w:r w:rsidRPr="00E23560">
              <w:rPr>
                <w:rFonts w:ascii="Times New Roman" w:eastAsiaTheme="minorEastAsia" w:hAnsi="Times New Roman"/>
                <w:w w:val="99"/>
                <w:sz w:val="24"/>
                <w:szCs w:val="24"/>
              </w:rPr>
              <w:t>Где используете компьютер?</w:t>
            </w:r>
          </w:p>
        </w:tc>
        <w:tc>
          <w:tcPr>
            <w:tcW w:w="124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46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86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ind w:left="140"/>
              <w:rPr>
                <w:rFonts w:ascii="Times New Roman" w:eastAsiaTheme="minorEastAsia" w:hAnsi="Times New Roman"/>
                <w:sz w:val="24"/>
                <w:szCs w:val="24"/>
              </w:rPr>
            </w:pPr>
            <w:r w:rsidRPr="00E23560">
              <w:rPr>
                <w:rFonts w:ascii="Times New Roman" w:eastAsiaTheme="minorEastAsia" w:hAnsi="Times New Roman"/>
                <w:sz w:val="24"/>
                <w:szCs w:val="24"/>
              </w:rPr>
              <w:t>на работе</w:t>
            </w:r>
          </w:p>
        </w:tc>
        <w:tc>
          <w:tcPr>
            <w:tcW w:w="154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99" w:lineRule="exact"/>
              <w:ind w:left="542"/>
              <w:jc w:val="center"/>
              <w:rPr>
                <w:rFonts w:ascii="Times New Roman" w:eastAsiaTheme="minorEastAsia" w:hAnsi="Times New Roman"/>
                <w:sz w:val="24"/>
                <w:szCs w:val="24"/>
              </w:rPr>
            </w:pPr>
            <w:r w:rsidRPr="00E23560">
              <w:rPr>
                <w:rFonts w:ascii="Times New Roman" w:eastAsiaTheme="minorEastAsia" w:hAnsi="Times New Roman"/>
                <w:w w:val="99"/>
                <w:sz w:val="28"/>
                <w:szCs w:val="28"/>
              </w:rPr>
              <w:t>0</w:t>
            </w:r>
          </w:p>
        </w:tc>
        <w:tc>
          <w:tcPr>
            <w:tcW w:w="128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99" w:lineRule="exact"/>
              <w:jc w:val="center"/>
              <w:rPr>
                <w:rFonts w:ascii="Times New Roman" w:eastAsiaTheme="minorEastAsia" w:hAnsi="Times New Roman"/>
                <w:sz w:val="24"/>
                <w:szCs w:val="24"/>
              </w:rPr>
            </w:pPr>
            <w:r w:rsidRPr="00E23560">
              <w:rPr>
                <w:rFonts w:ascii="Times New Roman" w:eastAsiaTheme="minorEastAsia" w:hAnsi="Times New Roman"/>
                <w:sz w:val="28"/>
                <w:szCs w:val="28"/>
              </w:rPr>
              <w:t>0,00</w:t>
            </w: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175"/>
        </w:trPr>
        <w:tc>
          <w:tcPr>
            <w:tcW w:w="560" w:type="dxa"/>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5"/>
                <w:szCs w:val="15"/>
              </w:rPr>
            </w:pPr>
          </w:p>
        </w:tc>
        <w:tc>
          <w:tcPr>
            <w:tcW w:w="118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5"/>
                <w:szCs w:val="15"/>
              </w:rPr>
            </w:pPr>
          </w:p>
        </w:tc>
        <w:tc>
          <w:tcPr>
            <w:tcW w:w="80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5"/>
                <w:szCs w:val="15"/>
              </w:rPr>
            </w:pPr>
          </w:p>
        </w:tc>
        <w:tc>
          <w:tcPr>
            <w:tcW w:w="114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5"/>
                <w:szCs w:val="15"/>
              </w:rPr>
            </w:pPr>
          </w:p>
        </w:tc>
        <w:tc>
          <w:tcPr>
            <w:tcW w:w="124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5"/>
                <w:szCs w:val="15"/>
              </w:rPr>
            </w:pPr>
          </w:p>
        </w:tc>
        <w:tc>
          <w:tcPr>
            <w:tcW w:w="46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5"/>
                <w:szCs w:val="15"/>
              </w:rPr>
            </w:pPr>
          </w:p>
        </w:tc>
        <w:tc>
          <w:tcPr>
            <w:tcW w:w="186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5"/>
                <w:szCs w:val="15"/>
              </w:rPr>
            </w:pPr>
          </w:p>
        </w:tc>
        <w:tc>
          <w:tcPr>
            <w:tcW w:w="154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5"/>
                <w:szCs w:val="15"/>
              </w:rPr>
            </w:pPr>
          </w:p>
        </w:tc>
        <w:tc>
          <w:tcPr>
            <w:tcW w:w="128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5"/>
                <w:szCs w:val="15"/>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299"/>
        </w:trPr>
        <w:tc>
          <w:tcPr>
            <w:tcW w:w="560" w:type="dxa"/>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18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80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14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24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46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86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ind w:left="140"/>
              <w:rPr>
                <w:rFonts w:ascii="Times New Roman" w:eastAsiaTheme="minorEastAsia" w:hAnsi="Times New Roman"/>
                <w:sz w:val="24"/>
                <w:szCs w:val="24"/>
              </w:rPr>
            </w:pPr>
            <w:r w:rsidRPr="00E23560">
              <w:rPr>
                <w:rFonts w:ascii="Times New Roman" w:eastAsiaTheme="minorEastAsia" w:hAnsi="Times New Roman"/>
                <w:sz w:val="24"/>
                <w:szCs w:val="24"/>
              </w:rPr>
              <w:t>интернет-кафе</w:t>
            </w:r>
          </w:p>
        </w:tc>
        <w:tc>
          <w:tcPr>
            <w:tcW w:w="154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99" w:lineRule="exact"/>
              <w:ind w:left="542"/>
              <w:jc w:val="center"/>
              <w:rPr>
                <w:rFonts w:ascii="Times New Roman" w:eastAsiaTheme="minorEastAsia" w:hAnsi="Times New Roman"/>
                <w:sz w:val="24"/>
                <w:szCs w:val="24"/>
              </w:rPr>
            </w:pPr>
            <w:r w:rsidRPr="00E23560">
              <w:rPr>
                <w:rFonts w:ascii="Times New Roman" w:eastAsiaTheme="minorEastAsia" w:hAnsi="Times New Roman"/>
                <w:w w:val="99"/>
                <w:sz w:val="28"/>
                <w:szCs w:val="28"/>
              </w:rPr>
              <w:t>249</w:t>
            </w:r>
          </w:p>
        </w:tc>
        <w:tc>
          <w:tcPr>
            <w:tcW w:w="128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99" w:lineRule="exact"/>
              <w:jc w:val="center"/>
              <w:rPr>
                <w:rFonts w:ascii="Times New Roman" w:eastAsiaTheme="minorEastAsia" w:hAnsi="Times New Roman"/>
                <w:sz w:val="24"/>
                <w:szCs w:val="24"/>
              </w:rPr>
            </w:pPr>
            <w:r w:rsidRPr="00E23560">
              <w:rPr>
                <w:rFonts w:ascii="Times New Roman" w:eastAsiaTheme="minorEastAsia" w:hAnsi="Times New Roman"/>
                <w:sz w:val="28"/>
                <w:szCs w:val="28"/>
              </w:rPr>
              <w:t>41,5</w:t>
            </w: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175"/>
        </w:trPr>
        <w:tc>
          <w:tcPr>
            <w:tcW w:w="560" w:type="dxa"/>
            <w:tcBorders>
              <w:top w:val="nil"/>
              <w:left w:val="single" w:sz="8" w:space="0" w:color="auto"/>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5"/>
                <w:szCs w:val="15"/>
              </w:rPr>
            </w:pPr>
          </w:p>
        </w:tc>
        <w:tc>
          <w:tcPr>
            <w:tcW w:w="118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5"/>
                <w:szCs w:val="15"/>
              </w:rPr>
            </w:pPr>
          </w:p>
        </w:tc>
        <w:tc>
          <w:tcPr>
            <w:tcW w:w="80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5"/>
                <w:szCs w:val="15"/>
              </w:rPr>
            </w:pPr>
          </w:p>
        </w:tc>
        <w:tc>
          <w:tcPr>
            <w:tcW w:w="114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5"/>
                <w:szCs w:val="15"/>
              </w:rPr>
            </w:pPr>
          </w:p>
        </w:tc>
        <w:tc>
          <w:tcPr>
            <w:tcW w:w="124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5"/>
                <w:szCs w:val="15"/>
              </w:rPr>
            </w:pPr>
          </w:p>
        </w:tc>
        <w:tc>
          <w:tcPr>
            <w:tcW w:w="46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5"/>
                <w:szCs w:val="15"/>
              </w:rPr>
            </w:pPr>
          </w:p>
        </w:tc>
        <w:tc>
          <w:tcPr>
            <w:tcW w:w="186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5"/>
                <w:szCs w:val="15"/>
              </w:rPr>
            </w:pPr>
          </w:p>
        </w:tc>
        <w:tc>
          <w:tcPr>
            <w:tcW w:w="154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5"/>
                <w:szCs w:val="15"/>
              </w:rPr>
            </w:pPr>
          </w:p>
        </w:tc>
        <w:tc>
          <w:tcPr>
            <w:tcW w:w="128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5"/>
                <w:szCs w:val="15"/>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299"/>
        </w:trPr>
        <w:tc>
          <w:tcPr>
            <w:tcW w:w="560" w:type="dxa"/>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18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80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14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24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46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86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ind w:left="140"/>
              <w:rPr>
                <w:rFonts w:ascii="Times New Roman" w:eastAsiaTheme="minorEastAsia" w:hAnsi="Times New Roman"/>
                <w:sz w:val="24"/>
                <w:szCs w:val="24"/>
              </w:rPr>
            </w:pPr>
            <w:r w:rsidRPr="00E23560">
              <w:rPr>
                <w:rFonts w:ascii="Times New Roman" w:eastAsiaTheme="minorEastAsia" w:hAnsi="Times New Roman"/>
                <w:sz w:val="24"/>
                <w:szCs w:val="24"/>
              </w:rPr>
              <w:t>отлично</w:t>
            </w:r>
          </w:p>
        </w:tc>
        <w:tc>
          <w:tcPr>
            <w:tcW w:w="154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99" w:lineRule="exact"/>
              <w:ind w:left="562"/>
              <w:jc w:val="center"/>
              <w:rPr>
                <w:rFonts w:ascii="Times New Roman" w:eastAsiaTheme="minorEastAsia" w:hAnsi="Times New Roman"/>
                <w:sz w:val="24"/>
                <w:szCs w:val="24"/>
              </w:rPr>
            </w:pPr>
            <w:r w:rsidRPr="00E23560">
              <w:rPr>
                <w:rFonts w:ascii="Times New Roman" w:eastAsiaTheme="minorEastAsia" w:hAnsi="Times New Roman"/>
                <w:w w:val="99"/>
                <w:sz w:val="28"/>
                <w:szCs w:val="28"/>
              </w:rPr>
              <w:t>35</w:t>
            </w:r>
          </w:p>
        </w:tc>
        <w:tc>
          <w:tcPr>
            <w:tcW w:w="128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99" w:lineRule="exact"/>
              <w:jc w:val="center"/>
              <w:rPr>
                <w:rFonts w:ascii="Times New Roman" w:eastAsiaTheme="minorEastAsia" w:hAnsi="Times New Roman"/>
                <w:sz w:val="24"/>
                <w:szCs w:val="24"/>
              </w:rPr>
            </w:pPr>
            <w:r w:rsidRPr="00E23560">
              <w:rPr>
                <w:rFonts w:ascii="Times New Roman" w:eastAsiaTheme="minorEastAsia" w:hAnsi="Times New Roman"/>
                <w:sz w:val="28"/>
                <w:szCs w:val="28"/>
              </w:rPr>
              <w:t>5,8</w:t>
            </w: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171"/>
        </w:trPr>
        <w:tc>
          <w:tcPr>
            <w:tcW w:w="560" w:type="dxa"/>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4820" w:type="dxa"/>
            <w:gridSpan w:val="5"/>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74" w:lineRule="exact"/>
              <w:jc w:val="right"/>
              <w:rPr>
                <w:rFonts w:ascii="Times New Roman" w:eastAsiaTheme="minorEastAsia" w:hAnsi="Times New Roman"/>
                <w:sz w:val="24"/>
                <w:szCs w:val="24"/>
              </w:rPr>
            </w:pPr>
            <w:r w:rsidRPr="00E23560">
              <w:rPr>
                <w:rFonts w:ascii="Times New Roman" w:eastAsiaTheme="minorEastAsia" w:hAnsi="Times New Roman"/>
                <w:sz w:val="24"/>
                <w:szCs w:val="24"/>
              </w:rPr>
              <w:t>Как Вы оцениваете состояние образования</w:t>
            </w:r>
          </w:p>
        </w:tc>
        <w:tc>
          <w:tcPr>
            <w:tcW w:w="186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154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128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83"/>
        </w:trPr>
        <w:tc>
          <w:tcPr>
            <w:tcW w:w="560" w:type="dxa"/>
            <w:vMerge w:val="restart"/>
            <w:tcBorders>
              <w:top w:val="nil"/>
              <w:left w:val="single" w:sz="8" w:space="0" w:color="auto"/>
              <w:bottom w:val="nil"/>
              <w:right w:val="single" w:sz="8" w:space="0" w:color="auto"/>
            </w:tcBorders>
            <w:vAlign w:val="bottom"/>
          </w:tcPr>
          <w:p w:rsidR="001E1FF2" w:rsidRPr="00E23560" w:rsidRDefault="00F132AC">
            <w:pPr>
              <w:widowControl w:val="0"/>
              <w:autoSpaceDE w:val="0"/>
              <w:autoSpaceDN w:val="0"/>
              <w:adjustRightInd w:val="0"/>
              <w:spacing w:after="0" w:line="299" w:lineRule="exact"/>
              <w:jc w:val="center"/>
              <w:rPr>
                <w:rFonts w:ascii="Times New Roman" w:eastAsiaTheme="minorEastAsia" w:hAnsi="Times New Roman"/>
                <w:sz w:val="24"/>
                <w:szCs w:val="24"/>
              </w:rPr>
            </w:pPr>
            <w:r w:rsidRPr="00E23560">
              <w:rPr>
                <w:rFonts w:ascii="Times New Roman" w:eastAsiaTheme="minorEastAsia" w:hAnsi="Times New Roman"/>
                <w:w w:val="99"/>
                <w:sz w:val="28"/>
                <w:szCs w:val="28"/>
              </w:rPr>
              <w:t>3</w:t>
            </w:r>
          </w:p>
        </w:tc>
        <w:tc>
          <w:tcPr>
            <w:tcW w:w="4820" w:type="dxa"/>
            <w:gridSpan w:val="5"/>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7"/>
                <w:szCs w:val="7"/>
              </w:rPr>
            </w:pPr>
          </w:p>
        </w:tc>
        <w:tc>
          <w:tcPr>
            <w:tcW w:w="186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ind w:left="140"/>
              <w:rPr>
                <w:rFonts w:ascii="Times New Roman" w:eastAsiaTheme="minorEastAsia" w:hAnsi="Times New Roman"/>
                <w:sz w:val="24"/>
                <w:szCs w:val="24"/>
              </w:rPr>
            </w:pPr>
            <w:r w:rsidRPr="00E23560">
              <w:rPr>
                <w:rFonts w:ascii="Times New Roman" w:eastAsiaTheme="minorEastAsia" w:hAnsi="Times New Roman"/>
                <w:sz w:val="24"/>
                <w:szCs w:val="24"/>
              </w:rPr>
              <w:t>хорошо</w:t>
            </w:r>
          </w:p>
        </w:tc>
        <w:tc>
          <w:tcPr>
            <w:tcW w:w="154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99" w:lineRule="exact"/>
              <w:ind w:left="542"/>
              <w:jc w:val="center"/>
              <w:rPr>
                <w:rFonts w:ascii="Times New Roman" w:eastAsiaTheme="minorEastAsia" w:hAnsi="Times New Roman"/>
                <w:sz w:val="24"/>
                <w:szCs w:val="24"/>
              </w:rPr>
            </w:pPr>
            <w:r w:rsidRPr="00E23560">
              <w:rPr>
                <w:rFonts w:ascii="Times New Roman" w:eastAsiaTheme="minorEastAsia" w:hAnsi="Times New Roman"/>
                <w:w w:val="99"/>
                <w:sz w:val="28"/>
                <w:szCs w:val="28"/>
              </w:rPr>
              <w:t>372</w:t>
            </w:r>
          </w:p>
        </w:tc>
        <w:tc>
          <w:tcPr>
            <w:tcW w:w="128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99" w:lineRule="exact"/>
              <w:jc w:val="center"/>
              <w:rPr>
                <w:rFonts w:ascii="Times New Roman" w:eastAsiaTheme="minorEastAsia" w:hAnsi="Times New Roman"/>
                <w:sz w:val="24"/>
                <w:szCs w:val="24"/>
              </w:rPr>
            </w:pPr>
            <w:r w:rsidRPr="00E23560">
              <w:rPr>
                <w:rFonts w:ascii="Times New Roman" w:eastAsiaTheme="minorEastAsia" w:hAnsi="Times New Roman"/>
                <w:sz w:val="28"/>
                <w:szCs w:val="28"/>
              </w:rPr>
              <w:t>62,0</w:t>
            </w: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216"/>
        </w:trPr>
        <w:tc>
          <w:tcPr>
            <w:tcW w:w="560" w:type="dxa"/>
            <w:vMerge/>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8"/>
                <w:szCs w:val="18"/>
              </w:rPr>
            </w:pPr>
          </w:p>
        </w:tc>
        <w:tc>
          <w:tcPr>
            <w:tcW w:w="1980" w:type="dxa"/>
            <w:gridSpan w:val="2"/>
            <w:vMerge w:val="restart"/>
            <w:tcBorders>
              <w:top w:val="nil"/>
              <w:left w:val="nil"/>
              <w:bottom w:val="nil"/>
              <w:right w:val="nil"/>
            </w:tcBorders>
            <w:vAlign w:val="bottom"/>
          </w:tcPr>
          <w:p w:rsidR="001E1FF2" w:rsidRPr="00E23560" w:rsidRDefault="00F132AC">
            <w:pPr>
              <w:widowControl w:val="0"/>
              <w:autoSpaceDE w:val="0"/>
              <w:autoSpaceDN w:val="0"/>
              <w:adjustRightInd w:val="0"/>
              <w:spacing w:after="0" w:line="240" w:lineRule="auto"/>
              <w:ind w:left="100"/>
              <w:rPr>
                <w:rFonts w:ascii="Times New Roman" w:eastAsiaTheme="minorEastAsia" w:hAnsi="Times New Roman"/>
                <w:sz w:val="24"/>
                <w:szCs w:val="24"/>
              </w:rPr>
            </w:pPr>
            <w:r w:rsidRPr="00E23560">
              <w:rPr>
                <w:rFonts w:ascii="Times New Roman" w:eastAsiaTheme="minorEastAsia" w:hAnsi="Times New Roman"/>
                <w:sz w:val="24"/>
                <w:szCs w:val="24"/>
              </w:rPr>
              <w:t>в Республике?</w:t>
            </w:r>
          </w:p>
        </w:tc>
        <w:tc>
          <w:tcPr>
            <w:tcW w:w="114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8"/>
                <w:szCs w:val="18"/>
              </w:rPr>
            </w:pPr>
          </w:p>
        </w:tc>
        <w:tc>
          <w:tcPr>
            <w:tcW w:w="124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8"/>
                <w:szCs w:val="18"/>
              </w:rPr>
            </w:pPr>
          </w:p>
        </w:tc>
        <w:tc>
          <w:tcPr>
            <w:tcW w:w="46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8"/>
                <w:szCs w:val="18"/>
              </w:rPr>
            </w:pPr>
          </w:p>
        </w:tc>
        <w:tc>
          <w:tcPr>
            <w:tcW w:w="186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8"/>
                <w:szCs w:val="18"/>
              </w:rPr>
            </w:pPr>
          </w:p>
        </w:tc>
        <w:tc>
          <w:tcPr>
            <w:tcW w:w="154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8"/>
                <w:szCs w:val="18"/>
              </w:rPr>
            </w:pPr>
          </w:p>
        </w:tc>
        <w:tc>
          <w:tcPr>
            <w:tcW w:w="128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8"/>
                <w:szCs w:val="18"/>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175"/>
        </w:trPr>
        <w:tc>
          <w:tcPr>
            <w:tcW w:w="560" w:type="dxa"/>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5"/>
                <w:szCs w:val="15"/>
              </w:rPr>
            </w:pPr>
          </w:p>
        </w:tc>
        <w:tc>
          <w:tcPr>
            <w:tcW w:w="1980" w:type="dxa"/>
            <w:gridSpan w:val="2"/>
            <w:vMerge/>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5"/>
                <w:szCs w:val="15"/>
              </w:rPr>
            </w:pPr>
          </w:p>
        </w:tc>
        <w:tc>
          <w:tcPr>
            <w:tcW w:w="114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5"/>
                <w:szCs w:val="15"/>
              </w:rPr>
            </w:pPr>
          </w:p>
        </w:tc>
        <w:tc>
          <w:tcPr>
            <w:tcW w:w="124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5"/>
                <w:szCs w:val="15"/>
              </w:rPr>
            </w:pPr>
          </w:p>
        </w:tc>
        <w:tc>
          <w:tcPr>
            <w:tcW w:w="46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5"/>
                <w:szCs w:val="15"/>
              </w:rPr>
            </w:pPr>
          </w:p>
        </w:tc>
        <w:tc>
          <w:tcPr>
            <w:tcW w:w="186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5"/>
                <w:szCs w:val="15"/>
              </w:rPr>
            </w:pPr>
          </w:p>
        </w:tc>
        <w:tc>
          <w:tcPr>
            <w:tcW w:w="154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5"/>
                <w:szCs w:val="15"/>
              </w:rPr>
            </w:pPr>
          </w:p>
        </w:tc>
        <w:tc>
          <w:tcPr>
            <w:tcW w:w="128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5"/>
                <w:szCs w:val="15"/>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299"/>
        </w:trPr>
        <w:tc>
          <w:tcPr>
            <w:tcW w:w="560" w:type="dxa"/>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18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80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14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24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46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86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ind w:left="140"/>
              <w:rPr>
                <w:rFonts w:ascii="Times New Roman" w:eastAsiaTheme="minorEastAsia" w:hAnsi="Times New Roman"/>
                <w:sz w:val="24"/>
                <w:szCs w:val="24"/>
              </w:rPr>
            </w:pPr>
            <w:r w:rsidRPr="00E23560">
              <w:rPr>
                <w:rFonts w:ascii="Times New Roman" w:eastAsiaTheme="minorEastAsia" w:hAnsi="Times New Roman"/>
                <w:sz w:val="24"/>
                <w:szCs w:val="24"/>
              </w:rPr>
              <w:t>удовлет.</w:t>
            </w:r>
          </w:p>
        </w:tc>
        <w:tc>
          <w:tcPr>
            <w:tcW w:w="154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99" w:lineRule="exact"/>
              <w:ind w:left="542"/>
              <w:jc w:val="center"/>
              <w:rPr>
                <w:rFonts w:ascii="Times New Roman" w:eastAsiaTheme="minorEastAsia" w:hAnsi="Times New Roman"/>
                <w:sz w:val="24"/>
                <w:szCs w:val="24"/>
              </w:rPr>
            </w:pPr>
            <w:r w:rsidRPr="00E23560">
              <w:rPr>
                <w:rFonts w:ascii="Times New Roman" w:eastAsiaTheme="minorEastAsia" w:hAnsi="Times New Roman"/>
                <w:w w:val="99"/>
                <w:sz w:val="28"/>
                <w:szCs w:val="28"/>
              </w:rPr>
              <w:t>193</w:t>
            </w:r>
          </w:p>
        </w:tc>
        <w:tc>
          <w:tcPr>
            <w:tcW w:w="128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99" w:lineRule="exact"/>
              <w:jc w:val="center"/>
              <w:rPr>
                <w:rFonts w:ascii="Times New Roman" w:eastAsiaTheme="minorEastAsia" w:hAnsi="Times New Roman"/>
                <w:sz w:val="24"/>
                <w:szCs w:val="24"/>
              </w:rPr>
            </w:pPr>
            <w:r w:rsidRPr="00E23560">
              <w:rPr>
                <w:rFonts w:ascii="Times New Roman" w:eastAsiaTheme="minorEastAsia" w:hAnsi="Times New Roman"/>
                <w:sz w:val="28"/>
                <w:szCs w:val="28"/>
              </w:rPr>
              <w:t>32,2</w:t>
            </w: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175"/>
        </w:trPr>
        <w:tc>
          <w:tcPr>
            <w:tcW w:w="560" w:type="dxa"/>
            <w:tcBorders>
              <w:top w:val="nil"/>
              <w:left w:val="single" w:sz="8" w:space="0" w:color="auto"/>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5"/>
                <w:szCs w:val="15"/>
              </w:rPr>
            </w:pPr>
          </w:p>
        </w:tc>
        <w:tc>
          <w:tcPr>
            <w:tcW w:w="118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5"/>
                <w:szCs w:val="15"/>
              </w:rPr>
            </w:pPr>
          </w:p>
        </w:tc>
        <w:tc>
          <w:tcPr>
            <w:tcW w:w="80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5"/>
                <w:szCs w:val="15"/>
              </w:rPr>
            </w:pPr>
          </w:p>
        </w:tc>
        <w:tc>
          <w:tcPr>
            <w:tcW w:w="114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5"/>
                <w:szCs w:val="15"/>
              </w:rPr>
            </w:pPr>
          </w:p>
        </w:tc>
        <w:tc>
          <w:tcPr>
            <w:tcW w:w="124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5"/>
                <w:szCs w:val="15"/>
              </w:rPr>
            </w:pPr>
          </w:p>
        </w:tc>
        <w:tc>
          <w:tcPr>
            <w:tcW w:w="46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5"/>
                <w:szCs w:val="15"/>
              </w:rPr>
            </w:pPr>
          </w:p>
        </w:tc>
        <w:tc>
          <w:tcPr>
            <w:tcW w:w="186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5"/>
                <w:szCs w:val="15"/>
              </w:rPr>
            </w:pPr>
          </w:p>
        </w:tc>
        <w:tc>
          <w:tcPr>
            <w:tcW w:w="154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5"/>
                <w:szCs w:val="15"/>
              </w:rPr>
            </w:pPr>
          </w:p>
        </w:tc>
        <w:tc>
          <w:tcPr>
            <w:tcW w:w="128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5"/>
                <w:szCs w:val="15"/>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299"/>
        </w:trPr>
        <w:tc>
          <w:tcPr>
            <w:tcW w:w="560" w:type="dxa"/>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4820" w:type="dxa"/>
            <w:gridSpan w:val="5"/>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jc w:val="right"/>
              <w:rPr>
                <w:rFonts w:ascii="Times New Roman" w:eastAsiaTheme="minorEastAsia" w:hAnsi="Times New Roman"/>
                <w:sz w:val="24"/>
                <w:szCs w:val="24"/>
              </w:rPr>
            </w:pPr>
            <w:r w:rsidRPr="00E23560">
              <w:rPr>
                <w:rFonts w:ascii="Times New Roman" w:eastAsiaTheme="minorEastAsia" w:hAnsi="Times New Roman"/>
                <w:sz w:val="24"/>
                <w:szCs w:val="24"/>
              </w:rPr>
              <w:t>Изменится  ли   уровень  преподавания  в</w:t>
            </w:r>
          </w:p>
        </w:tc>
        <w:tc>
          <w:tcPr>
            <w:tcW w:w="186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ind w:left="140"/>
              <w:rPr>
                <w:rFonts w:ascii="Times New Roman" w:eastAsiaTheme="minorEastAsia" w:hAnsi="Times New Roman"/>
                <w:sz w:val="24"/>
                <w:szCs w:val="24"/>
              </w:rPr>
            </w:pPr>
            <w:r w:rsidRPr="00E23560">
              <w:rPr>
                <w:rFonts w:ascii="Times New Roman" w:eastAsiaTheme="minorEastAsia" w:hAnsi="Times New Roman"/>
                <w:sz w:val="24"/>
                <w:szCs w:val="24"/>
              </w:rPr>
              <w:t>да</w:t>
            </w:r>
          </w:p>
        </w:tc>
        <w:tc>
          <w:tcPr>
            <w:tcW w:w="154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99" w:lineRule="exact"/>
              <w:ind w:left="542"/>
              <w:jc w:val="center"/>
              <w:rPr>
                <w:rFonts w:ascii="Times New Roman" w:eastAsiaTheme="minorEastAsia" w:hAnsi="Times New Roman"/>
                <w:sz w:val="24"/>
                <w:szCs w:val="24"/>
              </w:rPr>
            </w:pPr>
            <w:r w:rsidRPr="00E23560">
              <w:rPr>
                <w:rFonts w:ascii="Times New Roman" w:eastAsiaTheme="minorEastAsia" w:hAnsi="Times New Roman"/>
                <w:w w:val="99"/>
                <w:sz w:val="28"/>
                <w:szCs w:val="28"/>
              </w:rPr>
              <w:t>431</w:t>
            </w:r>
          </w:p>
        </w:tc>
        <w:tc>
          <w:tcPr>
            <w:tcW w:w="128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99" w:lineRule="exact"/>
              <w:jc w:val="center"/>
              <w:rPr>
                <w:rFonts w:ascii="Times New Roman" w:eastAsiaTheme="minorEastAsia" w:hAnsi="Times New Roman"/>
                <w:sz w:val="24"/>
                <w:szCs w:val="24"/>
              </w:rPr>
            </w:pPr>
            <w:r w:rsidRPr="00E23560">
              <w:rPr>
                <w:rFonts w:ascii="Times New Roman" w:eastAsiaTheme="minorEastAsia" w:hAnsi="Times New Roman"/>
                <w:sz w:val="28"/>
                <w:szCs w:val="28"/>
              </w:rPr>
              <w:t>71,8</w:t>
            </w: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67"/>
        </w:trPr>
        <w:tc>
          <w:tcPr>
            <w:tcW w:w="560" w:type="dxa"/>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5"/>
                <w:szCs w:val="5"/>
              </w:rPr>
            </w:pPr>
          </w:p>
        </w:tc>
        <w:tc>
          <w:tcPr>
            <w:tcW w:w="4820" w:type="dxa"/>
            <w:gridSpan w:val="5"/>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5"/>
                <w:szCs w:val="5"/>
              </w:rPr>
            </w:pPr>
          </w:p>
        </w:tc>
        <w:tc>
          <w:tcPr>
            <w:tcW w:w="186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5"/>
                <w:szCs w:val="5"/>
              </w:rPr>
            </w:pPr>
          </w:p>
        </w:tc>
        <w:tc>
          <w:tcPr>
            <w:tcW w:w="154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5"/>
                <w:szCs w:val="5"/>
              </w:rPr>
            </w:pPr>
          </w:p>
        </w:tc>
        <w:tc>
          <w:tcPr>
            <w:tcW w:w="128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5"/>
                <w:szCs w:val="5"/>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104"/>
        </w:trPr>
        <w:tc>
          <w:tcPr>
            <w:tcW w:w="560" w:type="dxa"/>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9"/>
                <w:szCs w:val="9"/>
              </w:rPr>
            </w:pPr>
          </w:p>
        </w:tc>
        <w:tc>
          <w:tcPr>
            <w:tcW w:w="118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9"/>
                <w:szCs w:val="9"/>
              </w:rPr>
            </w:pPr>
          </w:p>
        </w:tc>
        <w:tc>
          <w:tcPr>
            <w:tcW w:w="1940" w:type="dxa"/>
            <w:gridSpan w:val="2"/>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9"/>
                <w:szCs w:val="9"/>
              </w:rPr>
            </w:pPr>
          </w:p>
        </w:tc>
        <w:tc>
          <w:tcPr>
            <w:tcW w:w="1700" w:type="dxa"/>
            <w:gridSpan w:val="2"/>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9"/>
                <w:szCs w:val="9"/>
              </w:rPr>
            </w:pPr>
          </w:p>
        </w:tc>
        <w:tc>
          <w:tcPr>
            <w:tcW w:w="186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9"/>
                <w:szCs w:val="9"/>
              </w:rPr>
            </w:pPr>
          </w:p>
        </w:tc>
        <w:tc>
          <w:tcPr>
            <w:tcW w:w="154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9"/>
                <w:szCs w:val="9"/>
              </w:rPr>
            </w:pPr>
          </w:p>
        </w:tc>
        <w:tc>
          <w:tcPr>
            <w:tcW w:w="128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9"/>
                <w:szCs w:val="9"/>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304"/>
        </w:trPr>
        <w:tc>
          <w:tcPr>
            <w:tcW w:w="560" w:type="dxa"/>
            <w:tcBorders>
              <w:top w:val="nil"/>
              <w:left w:val="single" w:sz="8" w:space="0" w:color="auto"/>
              <w:bottom w:val="nil"/>
              <w:right w:val="single" w:sz="8" w:space="0" w:color="auto"/>
            </w:tcBorders>
            <w:vAlign w:val="bottom"/>
          </w:tcPr>
          <w:p w:rsidR="001E1FF2" w:rsidRPr="00E23560" w:rsidRDefault="00F132AC">
            <w:pPr>
              <w:widowControl w:val="0"/>
              <w:autoSpaceDE w:val="0"/>
              <w:autoSpaceDN w:val="0"/>
              <w:adjustRightInd w:val="0"/>
              <w:spacing w:after="0" w:line="303" w:lineRule="exact"/>
              <w:jc w:val="center"/>
              <w:rPr>
                <w:rFonts w:ascii="Times New Roman" w:eastAsiaTheme="minorEastAsia" w:hAnsi="Times New Roman"/>
                <w:sz w:val="24"/>
                <w:szCs w:val="24"/>
              </w:rPr>
            </w:pPr>
            <w:r w:rsidRPr="00E23560">
              <w:rPr>
                <w:rFonts w:ascii="Times New Roman" w:eastAsiaTheme="minorEastAsia" w:hAnsi="Times New Roman"/>
                <w:w w:val="99"/>
                <w:sz w:val="28"/>
                <w:szCs w:val="28"/>
              </w:rPr>
              <w:t>4</w:t>
            </w:r>
          </w:p>
        </w:tc>
        <w:tc>
          <w:tcPr>
            <w:tcW w:w="1180" w:type="dxa"/>
            <w:tcBorders>
              <w:top w:val="nil"/>
              <w:left w:val="nil"/>
              <w:bottom w:val="nil"/>
              <w:right w:val="nil"/>
            </w:tcBorders>
            <w:vAlign w:val="bottom"/>
          </w:tcPr>
          <w:p w:rsidR="001E1FF2" w:rsidRPr="00E23560" w:rsidRDefault="00F132AC">
            <w:pPr>
              <w:widowControl w:val="0"/>
              <w:autoSpaceDE w:val="0"/>
              <w:autoSpaceDN w:val="0"/>
              <w:adjustRightInd w:val="0"/>
              <w:spacing w:after="0" w:line="240" w:lineRule="auto"/>
              <w:ind w:left="100"/>
              <w:rPr>
                <w:rFonts w:ascii="Times New Roman" w:eastAsiaTheme="minorEastAsia" w:hAnsi="Times New Roman"/>
                <w:sz w:val="24"/>
                <w:szCs w:val="24"/>
              </w:rPr>
            </w:pPr>
            <w:r w:rsidRPr="00E23560">
              <w:rPr>
                <w:rFonts w:ascii="Times New Roman" w:eastAsiaTheme="minorEastAsia" w:hAnsi="Times New Roman"/>
                <w:sz w:val="24"/>
                <w:szCs w:val="24"/>
              </w:rPr>
              <w:t>случае</w:t>
            </w:r>
          </w:p>
        </w:tc>
        <w:tc>
          <w:tcPr>
            <w:tcW w:w="1940" w:type="dxa"/>
            <w:gridSpan w:val="2"/>
            <w:tcBorders>
              <w:top w:val="nil"/>
              <w:left w:val="nil"/>
              <w:bottom w:val="nil"/>
              <w:right w:val="nil"/>
            </w:tcBorders>
            <w:vAlign w:val="bottom"/>
          </w:tcPr>
          <w:p w:rsidR="001E1FF2" w:rsidRPr="00E23560" w:rsidRDefault="00F132AC">
            <w:pPr>
              <w:widowControl w:val="0"/>
              <w:autoSpaceDE w:val="0"/>
              <w:autoSpaceDN w:val="0"/>
              <w:adjustRightInd w:val="0"/>
              <w:spacing w:after="0" w:line="240" w:lineRule="auto"/>
              <w:ind w:left="40"/>
              <w:rPr>
                <w:rFonts w:ascii="Times New Roman" w:eastAsiaTheme="minorEastAsia" w:hAnsi="Times New Roman"/>
                <w:sz w:val="24"/>
                <w:szCs w:val="24"/>
              </w:rPr>
            </w:pPr>
            <w:r w:rsidRPr="00E23560">
              <w:rPr>
                <w:rFonts w:ascii="Times New Roman" w:eastAsiaTheme="minorEastAsia" w:hAnsi="Times New Roman"/>
                <w:sz w:val="24"/>
                <w:szCs w:val="24"/>
              </w:rPr>
              <w:t>использования</w:t>
            </w:r>
          </w:p>
        </w:tc>
        <w:tc>
          <w:tcPr>
            <w:tcW w:w="1700" w:type="dxa"/>
            <w:gridSpan w:val="2"/>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jc w:val="right"/>
              <w:rPr>
                <w:rFonts w:ascii="Times New Roman" w:eastAsiaTheme="minorEastAsia" w:hAnsi="Times New Roman"/>
                <w:sz w:val="24"/>
                <w:szCs w:val="24"/>
              </w:rPr>
            </w:pPr>
            <w:r w:rsidRPr="00E23560">
              <w:rPr>
                <w:rFonts w:ascii="Times New Roman" w:eastAsiaTheme="minorEastAsia" w:hAnsi="Times New Roman"/>
                <w:sz w:val="24"/>
                <w:szCs w:val="24"/>
              </w:rPr>
              <w:t>компьютерной</w:t>
            </w:r>
          </w:p>
        </w:tc>
        <w:tc>
          <w:tcPr>
            <w:tcW w:w="186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ind w:left="140"/>
              <w:rPr>
                <w:rFonts w:ascii="Times New Roman" w:eastAsiaTheme="minorEastAsia" w:hAnsi="Times New Roman"/>
                <w:sz w:val="24"/>
                <w:szCs w:val="24"/>
              </w:rPr>
            </w:pPr>
            <w:r w:rsidRPr="00E23560">
              <w:rPr>
                <w:rFonts w:ascii="Times New Roman" w:eastAsiaTheme="minorEastAsia" w:hAnsi="Times New Roman"/>
                <w:sz w:val="24"/>
                <w:szCs w:val="24"/>
              </w:rPr>
              <w:t>нет</w:t>
            </w:r>
          </w:p>
        </w:tc>
        <w:tc>
          <w:tcPr>
            <w:tcW w:w="154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303" w:lineRule="exact"/>
              <w:ind w:left="542"/>
              <w:jc w:val="center"/>
              <w:rPr>
                <w:rFonts w:ascii="Times New Roman" w:eastAsiaTheme="minorEastAsia" w:hAnsi="Times New Roman"/>
                <w:sz w:val="24"/>
                <w:szCs w:val="24"/>
              </w:rPr>
            </w:pPr>
            <w:r w:rsidRPr="00E23560">
              <w:rPr>
                <w:rFonts w:ascii="Times New Roman" w:eastAsiaTheme="minorEastAsia" w:hAnsi="Times New Roman"/>
                <w:w w:val="99"/>
                <w:sz w:val="28"/>
                <w:szCs w:val="28"/>
              </w:rPr>
              <w:t>120</w:t>
            </w:r>
          </w:p>
        </w:tc>
        <w:tc>
          <w:tcPr>
            <w:tcW w:w="128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303" w:lineRule="exact"/>
              <w:jc w:val="center"/>
              <w:rPr>
                <w:rFonts w:ascii="Times New Roman" w:eastAsiaTheme="minorEastAsia" w:hAnsi="Times New Roman"/>
                <w:sz w:val="24"/>
                <w:szCs w:val="24"/>
              </w:rPr>
            </w:pPr>
            <w:r w:rsidRPr="00E23560">
              <w:rPr>
                <w:rFonts w:ascii="Times New Roman" w:eastAsiaTheme="minorEastAsia" w:hAnsi="Times New Roman"/>
                <w:sz w:val="28"/>
                <w:szCs w:val="28"/>
              </w:rPr>
              <w:t>20,0</w:t>
            </w: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170"/>
        </w:trPr>
        <w:tc>
          <w:tcPr>
            <w:tcW w:w="560" w:type="dxa"/>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1180" w:type="dxa"/>
            <w:vMerge w:val="restart"/>
            <w:tcBorders>
              <w:top w:val="nil"/>
              <w:left w:val="nil"/>
              <w:bottom w:val="nil"/>
              <w:right w:val="nil"/>
            </w:tcBorders>
            <w:vAlign w:val="bottom"/>
          </w:tcPr>
          <w:p w:rsidR="001E1FF2" w:rsidRPr="00E23560" w:rsidRDefault="00F132AC">
            <w:pPr>
              <w:widowControl w:val="0"/>
              <w:autoSpaceDE w:val="0"/>
              <w:autoSpaceDN w:val="0"/>
              <w:adjustRightInd w:val="0"/>
              <w:spacing w:after="0" w:line="240" w:lineRule="auto"/>
              <w:ind w:left="100"/>
              <w:rPr>
                <w:rFonts w:ascii="Times New Roman" w:eastAsiaTheme="minorEastAsia" w:hAnsi="Times New Roman"/>
                <w:sz w:val="24"/>
                <w:szCs w:val="24"/>
              </w:rPr>
            </w:pPr>
            <w:r w:rsidRPr="00E23560">
              <w:rPr>
                <w:rFonts w:ascii="Times New Roman" w:eastAsiaTheme="minorEastAsia" w:hAnsi="Times New Roman"/>
                <w:sz w:val="24"/>
                <w:szCs w:val="24"/>
              </w:rPr>
              <w:t>техники?</w:t>
            </w:r>
          </w:p>
        </w:tc>
        <w:tc>
          <w:tcPr>
            <w:tcW w:w="80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114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124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46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186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154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128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299"/>
        </w:trPr>
        <w:tc>
          <w:tcPr>
            <w:tcW w:w="560" w:type="dxa"/>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180" w:type="dxa"/>
            <w:vMerge/>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80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14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24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46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86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ind w:left="140"/>
              <w:rPr>
                <w:rFonts w:ascii="Times New Roman" w:eastAsiaTheme="minorEastAsia" w:hAnsi="Times New Roman"/>
                <w:sz w:val="24"/>
                <w:szCs w:val="24"/>
              </w:rPr>
            </w:pPr>
            <w:r w:rsidRPr="00E23560">
              <w:rPr>
                <w:rFonts w:ascii="Times New Roman" w:eastAsiaTheme="minorEastAsia" w:hAnsi="Times New Roman"/>
                <w:sz w:val="24"/>
                <w:szCs w:val="24"/>
              </w:rPr>
              <w:t>не отв.</w:t>
            </w:r>
          </w:p>
        </w:tc>
        <w:tc>
          <w:tcPr>
            <w:tcW w:w="154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99" w:lineRule="exact"/>
              <w:ind w:left="562"/>
              <w:jc w:val="center"/>
              <w:rPr>
                <w:rFonts w:ascii="Times New Roman" w:eastAsiaTheme="minorEastAsia" w:hAnsi="Times New Roman"/>
                <w:sz w:val="24"/>
                <w:szCs w:val="24"/>
              </w:rPr>
            </w:pPr>
            <w:r w:rsidRPr="00E23560">
              <w:rPr>
                <w:rFonts w:ascii="Times New Roman" w:eastAsiaTheme="minorEastAsia" w:hAnsi="Times New Roman"/>
                <w:w w:val="99"/>
                <w:sz w:val="28"/>
                <w:szCs w:val="28"/>
              </w:rPr>
              <w:t>49</w:t>
            </w:r>
          </w:p>
        </w:tc>
        <w:tc>
          <w:tcPr>
            <w:tcW w:w="128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99" w:lineRule="exact"/>
              <w:jc w:val="center"/>
              <w:rPr>
                <w:rFonts w:ascii="Times New Roman" w:eastAsiaTheme="minorEastAsia" w:hAnsi="Times New Roman"/>
                <w:sz w:val="24"/>
                <w:szCs w:val="24"/>
              </w:rPr>
            </w:pPr>
            <w:r w:rsidRPr="00E23560">
              <w:rPr>
                <w:rFonts w:ascii="Times New Roman" w:eastAsiaTheme="minorEastAsia" w:hAnsi="Times New Roman"/>
                <w:sz w:val="28"/>
                <w:szCs w:val="28"/>
              </w:rPr>
              <w:t>8,2</w:t>
            </w: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175"/>
        </w:trPr>
        <w:tc>
          <w:tcPr>
            <w:tcW w:w="560" w:type="dxa"/>
            <w:tcBorders>
              <w:top w:val="nil"/>
              <w:left w:val="single" w:sz="8" w:space="0" w:color="auto"/>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5"/>
                <w:szCs w:val="15"/>
              </w:rPr>
            </w:pPr>
          </w:p>
        </w:tc>
        <w:tc>
          <w:tcPr>
            <w:tcW w:w="118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5"/>
                <w:szCs w:val="15"/>
              </w:rPr>
            </w:pPr>
          </w:p>
        </w:tc>
        <w:tc>
          <w:tcPr>
            <w:tcW w:w="80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5"/>
                <w:szCs w:val="15"/>
              </w:rPr>
            </w:pPr>
          </w:p>
        </w:tc>
        <w:tc>
          <w:tcPr>
            <w:tcW w:w="114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5"/>
                <w:szCs w:val="15"/>
              </w:rPr>
            </w:pPr>
          </w:p>
        </w:tc>
        <w:tc>
          <w:tcPr>
            <w:tcW w:w="124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5"/>
                <w:szCs w:val="15"/>
              </w:rPr>
            </w:pPr>
          </w:p>
        </w:tc>
        <w:tc>
          <w:tcPr>
            <w:tcW w:w="46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5"/>
                <w:szCs w:val="15"/>
              </w:rPr>
            </w:pPr>
          </w:p>
        </w:tc>
        <w:tc>
          <w:tcPr>
            <w:tcW w:w="186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5"/>
                <w:szCs w:val="15"/>
              </w:rPr>
            </w:pPr>
          </w:p>
        </w:tc>
        <w:tc>
          <w:tcPr>
            <w:tcW w:w="154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5"/>
                <w:szCs w:val="15"/>
              </w:rPr>
            </w:pPr>
          </w:p>
        </w:tc>
        <w:tc>
          <w:tcPr>
            <w:tcW w:w="128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5"/>
                <w:szCs w:val="15"/>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299"/>
        </w:trPr>
        <w:tc>
          <w:tcPr>
            <w:tcW w:w="560" w:type="dxa"/>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18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80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14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24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46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86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ind w:left="140"/>
              <w:rPr>
                <w:rFonts w:ascii="Times New Roman" w:eastAsiaTheme="minorEastAsia" w:hAnsi="Times New Roman"/>
                <w:sz w:val="24"/>
                <w:szCs w:val="24"/>
              </w:rPr>
            </w:pPr>
            <w:r w:rsidRPr="00E23560">
              <w:rPr>
                <w:rFonts w:ascii="Times New Roman" w:eastAsiaTheme="minorEastAsia" w:hAnsi="Times New Roman"/>
                <w:sz w:val="24"/>
                <w:szCs w:val="24"/>
              </w:rPr>
              <w:t>да</w:t>
            </w:r>
          </w:p>
        </w:tc>
        <w:tc>
          <w:tcPr>
            <w:tcW w:w="154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99" w:lineRule="exact"/>
              <w:ind w:left="542"/>
              <w:jc w:val="center"/>
              <w:rPr>
                <w:rFonts w:ascii="Times New Roman" w:eastAsiaTheme="minorEastAsia" w:hAnsi="Times New Roman"/>
                <w:sz w:val="24"/>
                <w:szCs w:val="24"/>
              </w:rPr>
            </w:pPr>
            <w:r w:rsidRPr="00E23560">
              <w:rPr>
                <w:rFonts w:ascii="Times New Roman" w:eastAsiaTheme="minorEastAsia" w:hAnsi="Times New Roman"/>
                <w:w w:val="99"/>
                <w:sz w:val="28"/>
                <w:szCs w:val="28"/>
              </w:rPr>
              <w:t>398</w:t>
            </w:r>
          </w:p>
        </w:tc>
        <w:tc>
          <w:tcPr>
            <w:tcW w:w="128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99" w:lineRule="exact"/>
              <w:jc w:val="center"/>
              <w:rPr>
                <w:rFonts w:ascii="Times New Roman" w:eastAsiaTheme="minorEastAsia" w:hAnsi="Times New Roman"/>
                <w:sz w:val="24"/>
                <w:szCs w:val="24"/>
              </w:rPr>
            </w:pPr>
            <w:r w:rsidRPr="00E23560">
              <w:rPr>
                <w:rFonts w:ascii="Times New Roman" w:eastAsiaTheme="minorEastAsia" w:hAnsi="Times New Roman"/>
                <w:sz w:val="28"/>
                <w:szCs w:val="28"/>
              </w:rPr>
              <w:t>66,3</w:t>
            </w: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175"/>
        </w:trPr>
        <w:tc>
          <w:tcPr>
            <w:tcW w:w="560" w:type="dxa"/>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5"/>
                <w:szCs w:val="15"/>
              </w:rPr>
            </w:pPr>
          </w:p>
        </w:tc>
        <w:tc>
          <w:tcPr>
            <w:tcW w:w="4820" w:type="dxa"/>
            <w:gridSpan w:val="5"/>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jc w:val="right"/>
              <w:rPr>
                <w:rFonts w:ascii="Times New Roman" w:eastAsiaTheme="minorEastAsia" w:hAnsi="Times New Roman"/>
                <w:sz w:val="24"/>
                <w:szCs w:val="24"/>
              </w:rPr>
            </w:pPr>
            <w:r w:rsidRPr="00E23560">
              <w:rPr>
                <w:rFonts w:ascii="Times New Roman" w:eastAsiaTheme="minorEastAsia" w:hAnsi="Times New Roman"/>
                <w:sz w:val="24"/>
                <w:szCs w:val="24"/>
              </w:rPr>
              <w:t>Станет  ли  доступнее  изучаемый  материал</w:t>
            </w:r>
          </w:p>
        </w:tc>
        <w:tc>
          <w:tcPr>
            <w:tcW w:w="186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5"/>
                <w:szCs w:val="15"/>
              </w:rPr>
            </w:pPr>
          </w:p>
        </w:tc>
        <w:tc>
          <w:tcPr>
            <w:tcW w:w="154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5"/>
                <w:szCs w:val="15"/>
              </w:rPr>
            </w:pPr>
          </w:p>
        </w:tc>
        <w:tc>
          <w:tcPr>
            <w:tcW w:w="128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5"/>
                <w:szCs w:val="15"/>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83"/>
        </w:trPr>
        <w:tc>
          <w:tcPr>
            <w:tcW w:w="560" w:type="dxa"/>
            <w:vMerge w:val="restart"/>
            <w:tcBorders>
              <w:top w:val="nil"/>
              <w:left w:val="single" w:sz="8" w:space="0" w:color="auto"/>
              <w:bottom w:val="nil"/>
              <w:right w:val="single" w:sz="8" w:space="0" w:color="auto"/>
            </w:tcBorders>
            <w:vAlign w:val="bottom"/>
          </w:tcPr>
          <w:p w:rsidR="001E1FF2" w:rsidRPr="00E23560" w:rsidRDefault="00F132AC">
            <w:pPr>
              <w:widowControl w:val="0"/>
              <w:autoSpaceDE w:val="0"/>
              <w:autoSpaceDN w:val="0"/>
              <w:adjustRightInd w:val="0"/>
              <w:spacing w:after="0" w:line="299" w:lineRule="exact"/>
              <w:jc w:val="center"/>
              <w:rPr>
                <w:rFonts w:ascii="Times New Roman" w:eastAsiaTheme="minorEastAsia" w:hAnsi="Times New Roman"/>
                <w:sz w:val="24"/>
                <w:szCs w:val="24"/>
              </w:rPr>
            </w:pPr>
            <w:r w:rsidRPr="00E23560">
              <w:rPr>
                <w:rFonts w:ascii="Times New Roman" w:eastAsiaTheme="minorEastAsia" w:hAnsi="Times New Roman"/>
                <w:w w:val="99"/>
                <w:sz w:val="28"/>
                <w:szCs w:val="28"/>
              </w:rPr>
              <w:t>5</w:t>
            </w:r>
          </w:p>
        </w:tc>
        <w:tc>
          <w:tcPr>
            <w:tcW w:w="4820" w:type="dxa"/>
            <w:gridSpan w:val="5"/>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7"/>
                <w:szCs w:val="7"/>
              </w:rPr>
            </w:pPr>
          </w:p>
        </w:tc>
        <w:tc>
          <w:tcPr>
            <w:tcW w:w="186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ind w:left="140"/>
              <w:rPr>
                <w:rFonts w:ascii="Times New Roman" w:eastAsiaTheme="minorEastAsia" w:hAnsi="Times New Roman"/>
                <w:sz w:val="24"/>
                <w:szCs w:val="24"/>
              </w:rPr>
            </w:pPr>
            <w:r w:rsidRPr="00E23560">
              <w:rPr>
                <w:rFonts w:ascii="Times New Roman" w:eastAsiaTheme="minorEastAsia" w:hAnsi="Times New Roman"/>
                <w:sz w:val="24"/>
                <w:szCs w:val="24"/>
              </w:rPr>
              <w:t>нет</w:t>
            </w:r>
          </w:p>
        </w:tc>
        <w:tc>
          <w:tcPr>
            <w:tcW w:w="154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99" w:lineRule="exact"/>
              <w:ind w:left="542"/>
              <w:jc w:val="center"/>
              <w:rPr>
                <w:rFonts w:ascii="Times New Roman" w:eastAsiaTheme="minorEastAsia" w:hAnsi="Times New Roman"/>
                <w:sz w:val="24"/>
                <w:szCs w:val="24"/>
              </w:rPr>
            </w:pPr>
            <w:r w:rsidRPr="00E23560">
              <w:rPr>
                <w:rFonts w:ascii="Times New Roman" w:eastAsiaTheme="minorEastAsia" w:hAnsi="Times New Roman"/>
                <w:w w:val="99"/>
                <w:sz w:val="28"/>
                <w:szCs w:val="28"/>
              </w:rPr>
              <w:t>151</w:t>
            </w:r>
          </w:p>
        </w:tc>
        <w:tc>
          <w:tcPr>
            <w:tcW w:w="128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99" w:lineRule="exact"/>
              <w:jc w:val="center"/>
              <w:rPr>
                <w:rFonts w:ascii="Times New Roman" w:eastAsiaTheme="minorEastAsia" w:hAnsi="Times New Roman"/>
                <w:sz w:val="24"/>
                <w:szCs w:val="24"/>
              </w:rPr>
            </w:pPr>
            <w:r w:rsidRPr="00E23560">
              <w:rPr>
                <w:rFonts w:ascii="Times New Roman" w:eastAsiaTheme="minorEastAsia" w:hAnsi="Times New Roman"/>
                <w:sz w:val="28"/>
                <w:szCs w:val="28"/>
              </w:rPr>
              <w:t>25,2</w:t>
            </w: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216"/>
        </w:trPr>
        <w:tc>
          <w:tcPr>
            <w:tcW w:w="560" w:type="dxa"/>
            <w:vMerge/>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8"/>
                <w:szCs w:val="18"/>
              </w:rPr>
            </w:pPr>
          </w:p>
        </w:tc>
        <w:tc>
          <w:tcPr>
            <w:tcW w:w="3120" w:type="dxa"/>
            <w:gridSpan w:val="3"/>
            <w:vMerge w:val="restart"/>
            <w:tcBorders>
              <w:top w:val="nil"/>
              <w:left w:val="nil"/>
              <w:bottom w:val="nil"/>
              <w:right w:val="nil"/>
            </w:tcBorders>
            <w:vAlign w:val="bottom"/>
          </w:tcPr>
          <w:p w:rsidR="001E1FF2" w:rsidRPr="00E23560" w:rsidRDefault="00F132AC">
            <w:pPr>
              <w:widowControl w:val="0"/>
              <w:autoSpaceDE w:val="0"/>
              <w:autoSpaceDN w:val="0"/>
              <w:adjustRightInd w:val="0"/>
              <w:spacing w:after="0" w:line="240" w:lineRule="auto"/>
              <w:ind w:left="100"/>
              <w:rPr>
                <w:rFonts w:ascii="Times New Roman" w:eastAsiaTheme="minorEastAsia" w:hAnsi="Times New Roman"/>
                <w:sz w:val="24"/>
                <w:szCs w:val="24"/>
              </w:rPr>
            </w:pPr>
            <w:r w:rsidRPr="00E23560">
              <w:rPr>
                <w:rFonts w:ascii="Times New Roman" w:eastAsiaTheme="minorEastAsia" w:hAnsi="Times New Roman"/>
                <w:sz w:val="24"/>
                <w:szCs w:val="24"/>
              </w:rPr>
              <w:t>при использовании ИКТ?</w:t>
            </w:r>
          </w:p>
        </w:tc>
        <w:tc>
          <w:tcPr>
            <w:tcW w:w="124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8"/>
                <w:szCs w:val="18"/>
              </w:rPr>
            </w:pPr>
          </w:p>
        </w:tc>
        <w:tc>
          <w:tcPr>
            <w:tcW w:w="46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8"/>
                <w:szCs w:val="18"/>
              </w:rPr>
            </w:pPr>
          </w:p>
        </w:tc>
        <w:tc>
          <w:tcPr>
            <w:tcW w:w="186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8"/>
                <w:szCs w:val="18"/>
              </w:rPr>
            </w:pPr>
          </w:p>
        </w:tc>
        <w:tc>
          <w:tcPr>
            <w:tcW w:w="154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8"/>
                <w:szCs w:val="18"/>
              </w:rPr>
            </w:pPr>
          </w:p>
        </w:tc>
        <w:tc>
          <w:tcPr>
            <w:tcW w:w="128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8"/>
                <w:szCs w:val="18"/>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171"/>
        </w:trPr>
        <w:tc>
          <w:tcPr>
            <w:tcW w:w="560" w:type="dxa"/>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3120" w:type="dxa"/>
            <w:gridSpan w:val="3"/>
            <w:vMerge/>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124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46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186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154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128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299"/>
        </w:trPr>
        <w:tc>
          <w:tcPr>
            <w:tcW w:w="560" w:type="dxa"/>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18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80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14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24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46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86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ind w:left="140"/>
              <w:rPr>
                <w:rFonts w:ascii="Times New Roman" w:eastAsiaTheme="minorEastAsia" w:hAnsi="Times New Roman"/>
                <w:sz w:val="24"/>
                <w:szCs w:val="24"/>
              </w:rPr>
            </w:pPr>
            <w:r w:rsidRPr="00E23560">
              <w:rPr>
                <w:rFonts w:ascii="Times New Roman" w:eastAsiaTheme="minorEastAsia" w:hAnsi="Times New Roman"/>
                <w:sz w:val="24"/>
                <w:szCs w:val="24"/>
              </w:rPr>
              <w:t>не отв.</w:t>
            </w:r>
          </w:p>
        </w:tc>
        <w:tc>
          <w:tcPr>
            <w:tcW w:w="154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99" w:lineRule="exact"/>
              <w:ind w:left="562"/>
              <w:jc w:val="center"/>
              <w:rPr>
                <w:rFonts w:ascii="Times New Roman" w:eastAsiaTheme="minorEastAsia" w:hAnsi="Times New Roman"/>
                <w:sz w:val="24"/>
                <w:szCs w:val="24"/>
              </w:rPr>
            </w:pPr>
            <w:r w:rsidRPr="00E23560">
              <w:rPr>
                <w:rFonts w:ascii="Times New Roman" w:eastAsiaTheme="minorEastAsia" w:hAnsi="Times New Roman"/>
                <w:w w:val="99"/>
                <w:sz w:val="28"/>
                <w:szCs w:val="28"/>
              </w:rPr>
              <w:t>51</w:t>
            </w:r>
          </w:p>
        </w:tc>
        <w:tc>
          <w:tcPr>
            <w:tcW w:w="128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99" w:lineRule="exact"/>
              <w:jc w:val="center"/>
              <w:rPr>
                <w:rFonts w:ascii="Times New Roman" w:eastAsiaTheme="minorEastAsia" w:hAnsi="Times New Roman"/>
                <w:sz w:val="24"/>
                <w:szCs w:val="24"/>
              </w:rPr>
            </w:pPr>
            <w:r w:rsidRPr="00E23560">
              <w:rPr>
                <w:rFonts w:ascii="Times New Roman" w:eastAsiaTheme="minorEastAsia" w:hAnsi="Times New Roman"/>
                <w:sz w:val="28"/>
                <w:szCs w:val="28"/>
              </w:rPr>
              <w:t>8,5</w:t>
            </w: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175"/>
        </w:trPr>
        <w:tc>
          <w:tcPr>
            <w:tcW w:w="560" w:type="dxa"/>
            <w:tcBorders>
              <w:top w:val="nil"/>
              <w:left w:val="single" w:sz="8" w:space="0" w:color="auto"/>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5"/>
                <w:szCs w:val="15"/>
              </w:rPr>
            </w:pPr>
          </w:p>
        </w:tc>
        <w:tc>
          <w:tcPr>
            <w:tcW w:w="118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5"/>
                <w:szCs w:val="15"/>
              </w:rPr>
            </w:pPr>
          </w:p>
        </w:tc>
        <w:tc>
          <w:tcPr>
            <w:tcW w:w="80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5"/>
                <w:szCs w:val="15"/>
              </w:rPr>
            </w:pPr>
          </w:p>
        </w:tc>
        <w:tc>
          <w:tcPr>
            <w:tcW w:w="114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5"/>
                <w:szCs w:val="15"/>
              </w:rPr>
            </w:pPr>
          </w:p>
        </w:tc>
        <w:tc>
          <w:tcPr>
            <w:tcW w:w="124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5"/>
                <w:szCs w:val="15"/>
              </w:rPr>
            </w:pPr>
          </w:p>
        </w:tc>
        <w:tc>
          <w:tcPr>
            <w:tcW w:w="46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5"/>
                <w:szCs w:val="15"/>
              </w:rPr>
            </w:pPr>
          </w:p>
        </w:tc>
        <w:tc>
          <w:tcPr>
            <w:tcW w:w="186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5"/>
                <w:szCs w:val="15"/>
              </w:rPr>
            </w:pPr>
          </w:p>
        </w:tc>
        <w:tc>
          <w:tcPr>
            <w:tcW w:w="154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5"/>
                <w:szCs w:val="15"/>
              </w:rPr>
            </w:pPr>
          </w:p>
        </w:tc>
        <w:tc>
          <w:tcPr>
            <w:tcW w:w="128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5"/>
                <w:szCs w:val="15"/>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299"/>
        </w:trPr>
        <w:tc>
          <w:tcPr>
            <w:tcW w:w="560" w:type="dxa"/>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18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80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14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24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46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86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ind w:left="140"/>
              <w:rPr>
                <w:rFonts w:ascii="Times New Roman" w:eastAsiaTheme="minorEastAsia" w:hAnsi="Times New Roman"/>
                <w:sz w:val="24"/>
                <w:szCs w:val="24"/>
              </w:rPr>
            </w:pPr>
            <w:r w:rsidRPr="00E23560">
              <w:rPr>
                <w:rFonts w:ascii="Times New Roman" w:eastAsiaTheme="minorEastAsia" w:hAnsi="Times New Roman"/>
                <w:sz w:val="24"/>
                <w:szCs w:val="24"/>
              </w:rPr>
              <w:t>да</w:t>
            </w:r>
          </w:p>
        </w:tc>
        <w:tc>
          <w:tcPr>
            <w:tcW w:w="154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99" w:lineRule="exact"/>
              <w:ind w:left="542"/>
              <w:jc w:val="center"/>
              <w:rPr>
                <w:rFonts w:ascii="Times New Roman" w:eastAsiaTheme="minorEastAsia" w:hAnsi="Times New Roman"/>
                <w:sz w:val="24"/>
                <w:szCs w:val="24"/>
              </w:rPr>
            </w:pPr>
            <w:r w:rsidRPr="00E23560">
              <w:rPr>
                <w:rFonts w:ascii="Times New Roman" w:eastAsiaTheme="minorEastAsia" w:hAnsi="Times New Roman"/>
                <w:w w:val="99"/>
                <w:sz w:val="28"/>
                <w:szCs w:val="28"/>
              </w:rPr>
              <w:t>104</w:t>
            </w:r>
          </w:p>
        </w:tc>
        <w:tc>
          <w:tcPr>
            <w:tcW w:w="128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99" w:lineRule="exact"/>
              <w:jc w:val="center"/>
              <w:rPr>
                <w:rFonts w:ascii="Times New Roman" w:eastAsiaTheme="minorEastAsia" w:hAnsi="Times New Roman"/>
                <w:sz w:val="24"/>
                <w:szCs w:val="24"/>
              </w:rPr>
            </w:pPr>
            <w:r w:rsidRPr="00E23560">
              <w:rPr>
                <w:rFonts w:ascii="Times New Roman" w:eastAsiaTheme="minorEastAsia" w:hAnsi="Times New Roman"/>
                <w:sz w:val="28"/>
                <w:szCs w:val="28"/>
              </w:rPr>
              <w:t>17,3</w:t>
            </w: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175"/>
        </w:trPr>
        <w:tc>
          <w:tcPr>
            <w:tcW w:w="560" w:type="dxa"/>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5"/>
                <w:szCs w:val="15"/>
              </w:rPr>
            </w:pPr>
          </w:p>
        </w:tc>
        <w:tc>
          <w:tcPr>
            <w:tcW w:w="1980" w:type="dxa"/>
            <w:gridSpan w:val="2"/>
            <w:vMerge w:val="restart"/>
            <w:tcBorders>
              <w:top w:val="nil"/>
              <w:left w:val="nil"/>
              <w:bottom w:val="nil"/>
              <w:right w:val="nil"/>
            </w:tcBorders>
            <w:vAlign w:val="bottom"/>
          </w:tcPr>
          <w:p w:rsidR="001E1FF2" w:rsidRPr="00E23560" w:rsidRDefault="00F132AC">
            <w:pPr>
              <w:widowControl w:val="0"/>
              <w:autoSpaceDE w:val="0"/>
              <w:autoSpaceDN w:val="0"/>
              <w:adjustRightInd w:val="0"/>
              <w:spacing w:after="0" w:line="240" w:lineRule="auto"/>
              <w:ind w:left="140"/>
              <w:rPr>
                <w:rFonts w:ascii="Times New Roman" w:eastAsiaTheme="minorEastAsia" w:hAnsi="Times New Roman"/>
                <w:sz w:val="24"/>
                <w:szCs w:val="24"/>
              </w:rPr>
            </w:pPr>
            <w:r w:rsidRPr="00E23560">
              <w:rPr>
                <w:rFonts w:ascii="Times New Roman" w:eastAsiaTheme="minorEastAsia" w:hAnsi="Times New Roman"/>
                <w:sz w:val="24"/>
                <w:szCs w:val="24"/>
              </w:rPr>
              <w:t>Используете  Вы</w:t>
            </w:r>
          </w:p>
        </w:tc>
        <w:tc>
          <w:tcPr>
            <w:tcW w:w="2840" w:type="dxa"/>
            <w:gridSpan w:val="3"/>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jc w:val="right"/>
              <w:rPr>
                <w:rFonts w:ascii="Times New Roman" w:eastAsiaTheme="minorEastAsia" w:hAnsi="Times New Roman"/>
                <w:sz w:val="24"/>
                <w:szCs w:val="24"/>
              </w:rPr>
            </w:pPr>
            <w:r w:rsidRPr="00E23560">
              <w:rPr>
                <w:rFonts w:ascii="Times New Roman" w:eastAsiaTheme="minorEastAsia" w:hAnsi="Times New Roman"/>
                <w:sz w:val="24"/>
                <w:szCs w:val="24"/>
              </w:rPr>
              <w:t>компьютер  в  процессе</w:t>
            </w:r>
          </w:p>
        </w:tc>
        <w:tc>
          <w:tcPr>
            <w:tcW w:w="186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5"/>
                <w:szCs w:val="15"/>
              </w:rPr>
            </w:pPr>
          </w:p>
        </w:tc>
        <w:tc>
          <w:tcPr>
            <w:tcW w:w="154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5"/>
                <w:szCs w:val="15"/>
              </w:rPr>
            </w:pPr>
          </w:p>
        </w:tc>
        <w:tc>
          <w:tcPr>
            <w:tcW w:w="128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5"/>
                <w:szCs w:val="15"/>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83"/>
        </w:trPr>
        <w:tc>
          <w:tcPr>
            <w:tcW w:w="560" w:type="dxa"/>
            <w:vMerge w:val="restart"/>
            <w:tcBorders>
              <w:top w:val="nil"/>
              <w:left w:val="single" w:sz="8" w:space="0" w:color="auto"/>
              <w:bottom w:val="nil"/>
              <w:right w:val="single" w:sz="8" w:space="0" w:color="auto"/>
            </w:tcBorders>
            <w:vAlign w:val="bottom"/>
          </w:tcPr>
          <w:p w:rsidR="001E1FF2" w:rsidRPr="00E23560" w:rsidRDefault="00F132AC">
            <w:pPr>
              <w:widowControl w:val="0"/>
              <w:autoSpaceDE w:val="0"/>
              <w:autoSpaceDN w:val="0"/>
              <w:adjustRightInd w:val="0"/>
              <w:spacing w:after="0" w:line="299" w:lineRule="exact"/>
              <w:jc w:val="center"/>
              <w:rPr>
                <w:rFonts w:ascii="Times New Roman" w:eastAsiaTheme="minorEastAsia" w:hAnsi="Times New Roman"/>
                <w:sz w:val="24"/>
                <w:szCs w:val="24"/>
              </w:rPr>
            </w:pPr>
            <w:r w:rsidRPr="00E23560">
              <w:rPr>
                <w:rFonts w:ascii="Times New Roman" w:eastAsiaTheme="minorEastAsia" w:hAnsi="Times New Roman"/>
                <w:w w:val="99"/>
                <w:sz w:val="28"/>
                <w:szCs w:val="28"/>
              </w:rPr>
              <w:t>6</w:t>
            </w:r>
          </w:p>
        </w:tc>
        <w:tc>
          <w:tcPr>
            <w:tcW w:w="1980" w:type="dxa"/>
            <w:gridSpan w:val="2"/>
            <w:vMerge/>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7"/>
                <w:szCs w:val="7"/>
              </w:rPr>
            </w:pPr>
          </w:p>
        </w:tc>
        <w:tc>
          <w:tcPr>
            <w:tcW w:w="2840" w:type="dxa"/>
            <w:gridSpan w:val="3"/>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7"/>
                <w:szCs w:val="7"/>
              </w:rPr>
            </w:pPr>
          </w:p>
        </w:tc>
        <w:tc>
          <w:tcPr>
            <w:tcW w:w="186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ind w:left="140"/>
              <w:rPr>
                <w:rFonts w:ascii="Times New Roman" w:eastAsiaTheme="minorEastAsia" w:hAnsi="Times New Roman"/>
                <w:sz w:val="24"/>
                <w:szCs w:val="24"/>
              </w:rPr>
            </w:pPr>
            <w:r w:rsidRPr="00E23560">
              <w:rPr>
                <w:rFonts w:ascii="Times New Roman" w:eastAsiaTheme="minorEastAsia" w:hAnsi="Times New Roman"/>
                <w:sz w:val="24"/>
                <w:szCs w:val="24"/>
              </w:rPr>
              <w:t>нет</w:t>
            </w:r>
          </w:p>
        </w:tc>
        <w:tc>
          <w:tcPr>
            <w:tcW w:w="154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99" w:lineRule="exact"/>
              <w:ind w:left="542"/>
              <w:jc w:val="center"/>
              <w:rPr>
                <w:rFonts w:ascii="Times New Roman" w:eastAsiaTheme="minorEastAsia" w:hAnsi="Times New Roman"/>
                <w:sz w:val="24"/>
                <w:szCs w:val="24"/>
              </w:rPr>
            </w:pPr>
            <w:r w:rsidRPr="00E23560">
              <w:rPr>
                <w:rFonts w:ascii="Times New Roman" w:eastAsiaTheme="minorEastAsia" w:hAnsi="Times New Roman"/>
                <w:w w:val="99"/>
                <w:sz w:val="28"/>
                <w:szCs w:val="28"/>
              </w:rPr>
              <w:t>482</w:t>
            </w:r>
          </w:p>
        </w:tc>
        <w:tc>
          <w:tcPr>
            <w:tcW w:w="128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99" w:lineRule="exact"/>
              <w:jc w:val="center"/>
              <w:rPr>
                <w:rFonts w:ascii="Times New Roman" w:eastAsiaTheme="minorEastAsia" w:hAnsi="Times New Roman"/>
                <w:sz w:val="24"/>
                <w:szCs w:val="24"/>
              </w:rPr>
            </w:pPr>
            <w:r w:rsidRPr="00E23560">
              <w:rPr>
                <w:rFonts w:ascii="Times New Roman" w:eastAsiaTheme="minorEastAsia" w:hAnsi="Times New Roman"/>
                <w:sz w:val="28"/>
                <w:szCs w:val="28"/>
              </w:rPr>
              <w:t>80,3</w:t>
            </w: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216"/>
        </w:trPr>
        <w:tc>
          <w:tcPr>
            <w:tcW w:w="560" w:type="dxa"/>
            <w:vMerge/>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8"/>
                <w:szCs w:val="18"/>
              </w:rPr>
            </w:pPr>
          </w:p>
        </w:tc>
        <w:tc>
          <w:tcPr>
            <w:tcW w:w="1180" w:type="dxa"/>
            <w:vMerge w:val="restart"/>
            <w:tcBorders>
              <w:top w:val="nil"/>
              <w:left w:val="nil"/>
              <w:bottom w:val="nil"/>
              <w:right w:val="nil"/>
            </w:tcBorders>
            <w:vAlign w:val="bottom"/>
          </w:tcPr>
          <w:p w:rsidR="001E1FF2" w:rsidRPr="00E23560" w:rsidRDefault="00F132AC">
            <w:pPr>
              <w:widowControl w:val="0"/>
              <w:autoSpaceDE w:val="0"/>
              <w:autoSpaceDN w:val="0"/>
              <w:adjustRightInd w:val="0"/>
              <w:spacing w:after="0" w:line="240" w:lineRule="auto"/>
              <w:ind w:left="100"/>
              <w:rPr>
                <w:rFonts w:ascii="Times New Roman" w:eastAsiaTheme="minorEastAsia" w:hAnsi="Times New Roman"/>
                <w:sz w:val="24"/>
                <w:szCs w:val="24"/>
              </w:rPr>
            </w:pPr>
            <w:r w:rsidRPr="00E23560">
              <w:rPr>
                <w:rFonts w:ascii="Times New Roman" w:eastAsiaTheme="minorEastAsia" w:hAnsi="Times New Roman"/>
                <w:w w:val="99"/>
                <w:sz w:val="24"/>
                <w:szCs w:val="24"/>
              </w:rPr>
              <w:t>обучения?</w:t>
            </w:r>
          </w:p>
        </w:tc>
        <w:tc>
          <w:tcPr>
            <w:tcW w:w="80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8"/>
                <w:szCs w:val="18"/>
              </w:rPr>
            </w:pPr>
          </w:p>
        </w:tc>
        <w:tc>
          <w:tcPr>
            <w:tcW w:w="114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8"/>
                <w:szCs w:val="18"/>
              </w:rPr>
            </w:pPr>
          </w:p>
        </w:tc>
        <w:tc>
          <w:tcPr>
            <w:tcW w:w="124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8"/>
                <w:szCs w:val="18"/>
              </w:rPr>
            </w:pPr>
          </w:p>
        </w:tc>
        <w:tc>
          <w:tcPr>
            <w:tcW w:w="46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8"/>
                <w:szCs w:val="18"/>
              </w:rPr>
            </w:pPr>
          </w:p>
        </w:tc>
        <w:tc>
          <w:tcPr>
            <w:tcW w:w="186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8"/>
                <w:szCs w:val="18"/>
              </w:rPr>
            </w:pPr>
          </w:p>
        </w:tc>
        <w:tc>
          <w:tcPr>
            <w:tcW w:w="154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8"/>
                <w:szCs w:val="18"/>
              </w:rPr>
            </w:pPr>
          </w:p>
        </w:tc>
        <w:tc>
          <w:tcPr>
            <w:tcW w:w="128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8"/>
                <w:szCs w:val="18"/>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170"/>
        </w:trPr>
        <w:tc>
          <w:tcPr>
            <w:tcW w:w="560" w:type="dxa"/>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1180" w:type="dxa"/>
            <w:vMerge/>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80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114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124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46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186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154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128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300"/>
        </w:trPr>
        <w:tc>
          <w:tcPr>
            <w:tcW w:w="560" w:type="dxa"/>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18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80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14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24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46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86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ind w:left="140"/>
              <w:rPr>
                <w:rFonts w:ascii="Times New Roman" w:eastAsiaTheme="minorEastAsia" w:hAnsi="Times New Roman"/>
                <w:sz w:val="24"/>
                <w:szCs w:val="24"/>
              </w:rPr>
            </w:pPr>
            <w:r w:rsidRPr="00E23560">
              <w:rPr>
                <w:rFonts w:ascii="Times New Roman" w:eastAsiaTheme="minorEastAsia" w:hAnsi="Times New Roman"/>
                <w:sz w:val="24"/>
                <w:szCs w:val="24"/>
              </w:rPr>
              <w:t>не отв.</w:t>
            </w:r>
          </w:p>
        </w:tc>
        <w:tc>
          <w:tcPr>
            <w:tcW w:w="154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99" w:lineRule="exact"/>
              <w:ind w:left="562"/>
              <w:jc w:val="center"/>
              <w:rPr>
                <w:rFonts w:ascii="Times New Roman" w:eastAsiaTheme="minorEastAsia" w:hAnsi="Times New Roman"/>
                <w:sz w:val="24"/>
                <w:szCs w:val="24"/>
              </w:rPr>
            </w:pPr>
            <w:r w:rsidRPr="00E23560">
              <w:rPr>
                <w:rFonts w:ascii="Times New Roman" w:eastAsiaTheme="minorEastAsia" w:hAnsi="Times New Roman"/>
                <w:w w:val="99"/>
                <w:sz w:val="28"/>
                <w:szCs w:val="28"/>
              </w:rPr>
              <w:t>14</w:t>
            </w:r>
          </w:p>
        </w:tc>
        <w:tc>
          <w:tcPr>
            <w:tcW w:w="128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99" w:lineRule="exact"/>
              <w:jc w:val="center"/>
              <w:rPr>
                <w:rFonts w:ascii="Times New Roman" w:eastAsiaTheme="minorEastAsia" w:hAnsi="Times New Roman"/>
                <w:sz w:val="24"/>
                <w:szCs w:val="24"/>
              </w:rPr>
            </w:pPr>
            <w:r w:rsidRPr="00E23560">
              <w:rPr>
                <w:rFonts w:ascii="Times New Roman" w:eastAsiaTheme="minorEastAsia" w:hAnsi="Times New Roman"/>
                <w:sz w:val="28"/>
                <w:szCs w:val="28"/>
              </w:rPr>
              <w:t>2,4</w:t>
            </w: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175"/>
        </w:trPr>
        <w:tc>
          <w:tcPr>
            <w:tcW w:w="560" w:type="dxa"/>
            <w:tcBorders>
              <w:top w:val="nil"/>
              <w:left w:val="single" w:sz="8" w:space="0" w:color="auto"/>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5"/>
                <w:szCs w:val="15"/>
              </w:rPr>
            </w:pPr>
          </w:p>
        </w:tc>
        <w:tc>
          <w:tcPr>
            <w:tcW w:w="118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5"/>
                <w:szCs w:val="15"/>
              </w:rPr>
            </w:pPr>
          </w:p>
        </w:tc>
        <w:tc>
          <w:tcPr>
            <w:tcW w:w="80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5"/>
                <w:szCs w:val="15"/>
              </w:rPr>
            </w:pPr>
          </w:p>
        </w:tc>
        <w:tc>
          <w:tcPr>
            <w:tcW w:w="114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5"/>
                <w:szCs w:val="15"/>
              </w:rPr>
            </w:pPr>
          </w:p>
        </w:tc>
        <w:tc>
          <w:tcPr>
            <w:tcW w:w="124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5"/>
                <w:szCs w:val="15"/>
              </w:rPr>
            </w:pPr>
          </w:p>
        </w:tc>
        <w:tc>
          <w:tcPr>
            <w:tcW w:w="46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5"/>
                <w:szCs w:val="15"/>
              </w:rPr>
            </w:pPr>
          </w:p>
        </w:tc>
        <w:tc>
          <w:tcPr>
            <w:tcW w:w="186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5"/>
                <w:szCs w:val="15"/>
              </w:rPr>
            </w:pPr>
          </w:p>
        </w:tc>
        <w:tc>
          <w:tcPr>
            <w:tcW w:w="154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5"/>
                <w:szCs w:val="15"/>
              </w:rPr>
            </w:pPr>
          </w:p>
        </w:tc>
        <w:tc>
          <w:tcPr>
            <w:tcW w:w="128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5"/>
                <w:szCs w:val="15"/>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299"/>
        </w:trPr>
        <w:tc>
          <w:tcPr>
            <w:tcW w:w="560" w:type="dxa"/>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4820" w:type="dxa"/>
            <w:gridSpan w:val="5"/>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jc w:val="right"/>
              <w:rPr>
                <w:rFonts w:ascii="Times New Roman" w:eastAsiaTheme="minorEastAsia" w:hAnsi="Times New Roman"/>
                <w:sz w:val="24"/>
                <w:szCs w:val="24"/>
              </w:rPr>
            </w:pPr>
            <w:r w:rsidRPr="00E23560">
              <w:rPr>
                <w:rFonts w:ascii="Times New Roman" w:eastAsiaTheme="minorEastAsia" w:hAnsi="Times New Roman"/>
                <w:sz w:val="24"/>
                <w:szCs w:val="24"/>
              </w:rPr>
              <w:t>Хотели бы Вы, чтобы технологии обучения</w:t>
            </w:r>
          </w:p>
        </w:tc>
        <w:tc>
          <w:tcPr>
            <w:tcW w:w="186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ind w:left="140"/>
              <w:rPr>
                <w:rFonts w:ascii="Times New Roman" w:eastAsiaTheme="minorEastAsia" w:hAnsi="Times New Roman"/>
                <w:sz w:val="24"/>
                <w:szCs w:val="24"/>
              </w:rPr>
            </w:pPr>
            <w:r w:rsidRPr="00E23560">
              <w:rPr>
                <w:rFonts w:ascii="Times New Roman" w:eastAsiaTheme="minorEastAsia" w:hAnsi="Times New Roman"/>
                <w:sz w:val="24"/>
                <w:szCs w:val="24"/>
              </w:rPr>
              <w:t>да</w:t>
            </w:r>
          </w:p>
        </w:tc>
        <w:tc>
          <w:tcPr>
            <w:tcW w:w="154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99" w:lineRule="exact"/>
              <w:ind w:left="542"/>
              <w:jc w:val="center"/>
              <w:rPr>
                <w:rFonts w:ascii="Times New Roman" w:eastAsiaTheme="minorEastAsia" w:hAnsi="Times New Roman"/>
                <w:sz w:val="24"/>
                <w:szCs w:val="24"/>
              </w:rPr>
            </w:pPr>
            <w:r w:rsidRPr="00E23560">
              <w:rPr>
                <w:rFonts w:ascii="Times New Roman" w:eastAsiaTheme="minorEastAsia" w:hAnsi="Times New Roman"/>
                <w:w w:val="99"/>
                <w:sz w:val="28"/>
                <w:szCs w:val="28"/>
              </w:rPr>
              <w:t>536</w:t>
            </w:r>
          </w:p>
        </w:tc>
        <w:tc>
          <w:tcPr>
            <w:tcW w:w="128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99" w:lineRule="exact"/>
              <w:jc w:val="center"/>
              <w:rPr>
                <w:rFonts w:ascii="Times New Roman" w:eastAsiaTheme="minorEastAsia" w:hAnsi="Times New Roman"/>
                <w:sz w:val="24"/>
                <w:szCs w:val="24"/>
              </w:rPr>
            </w:pPr>
            <w:r w:rsidRPr="00E23560">
              <w:rPr>
                <w:rFonts w:ascii="Times New Roman" w:eastAsiaTheme="minorEastAsia" w:hAnsi="Times New Roman"/>
                <w:sz w:val="28"/>
                <w:szCs w:val="28"/>
              </w:rPr>
              <w:t>89,4</w:t>
            </w: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72"/>
        </w:trPr>
        <w:tc>
          <w:tcPr>
            <w:tcW w:w="560" w:type="dxa"/>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4820" w:type="dxa"/>
            <w:gridSpan w:val="5"/>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186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154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128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104"/>
        </w:trPr>
        <w:tc>
          <w:tcPr>
            <w:tcW w:w="560" w:type="dxa"/>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9"/>
                <w:szCs w:val="9"/>
              </w:rPr>
            </w:pPr>
          </w:p>
        </w:tc>
        <w:tc>
          <w:tcPr>
            <w:tcW w:w="4820" w:type="dxa"/>
            <w:gridSpan w:val="5"/>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9"/>
                <w:szCs w:val="9"/>
              </w:rPr>
            </w:pPr>
          </w:p>
        </w:tc>
        <w:tc>
          <w:tcPr>
            <w:tcW w:w="186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9"/>
                <w:szCs w:val="9"/>
              </w:rPr>
            </w:pPr>
          </w:p>
        </w:tc>
        <w:tc>
          <w:tcPr>
            <w:tcW w:w="154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9"/>
                <w:szCs w:val="9"/>
              </w:rPr>
            </w:pPr>
          </w:p>
        </w:tc>
        <w:tc>
          <w:tcPr>
            <w:tcW w:w="128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9"/>
                <w:szCs w:val="9"/>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299"/>
        </w:trPr>
        <w:tc>
          <w:tcPr>
            <w:tcW w:w="560" w:type="dxa"/>
            <w:tcBorders>
              <w:top w:val="nil"/>
              <w:left w:val="single" w:sz="8" w:space="0" w:color="auto"/>
              <w:bottom w:val="nil"/>
              <w:right w:val="single" w:sz="8" w:space="0" w:color="auto"/>
            </w:tcBorders>
            <w:vAlign w:val="bottom"/>
          </w:tcPr>
          <w:p w:rsidR="001E1FF2" w:rsidRPr="00E23560" w:rsidRDefault="00F132AC">
            <w:pPr>
              <w:widowControl w:val="0"/>
              <w:autoSpaceDE w:val="0"/>
              <w:autoSpaceDN w:val="0"/>
              <w:adjustRightInd w:val="0"/>
              <w:spacing w:after="0" w:line="299" w:lineRule="exact"/>
              <w:jc w:val="center"/>
              <w:rPr>
                <w:rFonts w:ascii="Times New Roman" w:eastAsiaTheme="minorEastAsia" w:hAnsi="Times New Roman"/>
                <w:sz w:val="24"/>
                <w:szCs w:val="24"/>
              </w:rPr>
            </w:pPr>
            <w:r w:rsidRPr="00E23560">
              <w:rPr>
                <w:rFonts w:ascii="Times New Roman" w:eastAsiaTheme="minorEastAsia" w:hAnsi="Times New Roman"/>
                <w:w w:val="99"/>
                <w:sz w:val="28"/>
                <w:szCs w:val="28"/>
              </w:rPr>
              <w:t>7</w:t>
            </w:r>
          </w:p>
        </w:tc>
        <w:tc>
          <w:tcPr>
            <w:tcW w:w="4820" w:type="dxa"/>
            <w:gridSpan w:val="5"/>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jc w:val="right"/>
              <w:rPr>
                <w:rFonts w:ascii="Times New Roman" w:eastAsiaTheme="minorEastAsia" w:hAnsi="Times New Roman"/>
                <w:sz w:val="24"/>
                <w:szCs w:val="24"/>
              </w:rPr>
            </w:pPr>
            <w:r w:rsidRPr="00E23560">
              <w:rPr>
                <w:rFonts w:ascii="Times New Roman" w:eastAsiaTheme="minorEastAsia" w:hAnsi="Times New Roman"/>
                <w:sz w:val="24"/>
                <w:szCs w:val="24"/>
              </w:rPr>
              <w:t>с применением  ИКТ  постепенно  заменили</w:t>
            </w:r>
          </w:p>
        </w:tc>
        <w:tc>
          <w:tcPr>
            <w:tcW w:w="186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ind w:left="140"/>
              <w:rPr>
                <w:rFonts w:ascii="Times New Roman" w:eastAsiaTheme="minorEastAsia" w:hAnsi="Times New Roman"/>
                <w:sz w:val="24"/>
                <w:szCs w:val="24"/>
              </w:rPr>
            </w:pPr>
            <w:r w:rsidRPr="00E23560">
              <w:rPr>
                <w:rFonts w:ascii="Times New Roman" w:eastAsiaTheme="minorEastAsia" w:hAnsi="Times New Roman"/>
                <w:sz w:val="24"/>
                <w:szCs w:val="24"/>
              </w:rPr>
              <w:t>нет</w:t>
            </w:r>
          </w:p>
        </w:tc>
        <w:tc>
          <w:tcPr>
            <w:tcW w:w="154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99" w:lineRule="exact"/>
              <w:ind w:left="562"/>
              <w:jc w:val="center"/>
              <w:rPr>
                <w:rFonts w:ascii="Times New Roman" w:eastAsiaTheme="minorEastAsia" w:hAnsi="Times New Roman"/>
                <w:sz w:val="24"/>
                <w:szCs w:val="24"/>
              </w:rPr>
            </w:pPr>
            <w:r w:rsidRPr="00E23560">
              <w:rPr>
                <w:rFonts w:ascii="Times New Roman" w:eastAsiaTheme="minorEastAsia" w:hAnsi="Times New Roman"/>
                <w:w w:val="99"/>
                <w:sz w:val="28"/>
                <w:szCs w:val="28"/>
              </w:rPr>
              <w:t>59</w:t>
            </w:r>
          </w:p>
        </w:tc>
        <w:tc>
          <w:tcPr>
            <w:tcW w:w="128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99" w:lineRule="exact"/>
              <w:jc w:val="center"/>
              <w:rPr>
                <w:rFonts w:ascii="Times New Roman" w:eastAsiaTheme="minorEastAsia" w:hAnsi="Times New Roman"/>
                <w:sz w:val="24"/>
                <w:szCs w:val="24"/>
              </w:rPr>
            </w:pPr>
            <w:r w:rsidRPr="00E23560">
              <w:rPr>
                <w:rFonts w:ascii="Times New Roman" w:eastAsiaTheme="minorEastAsia" w:hAnsi="Times New Roman"/>
                <w:sz w:val="28"/>
                <w:szCs w:val="28"/>
              </w:rPr>
              <w:t>9,8</w:t>
            </w: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170"/>
        </w:trPr>
        <w:tc>
          <w:tcPr>
            <w:tcW w:w="560" w:type="dxa"/>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4360" w:type="dxa"/>
            <w:gridSpan w:val="4"/>
            <w:vMerge w:val="restart"/>
            <w:tcBorders>
              <w:top w:val="nil"/>
              <w:left w:val="nil"/>
              <w:bottom w:val="nil"/>
              <w:right w:val="nil"/>
            </w:tcBorders>
            <w:vAlign w:val="bottom"/>
          </w:tcPr>
          <w:p w:rsidR="001E1FF2" w:rsidRPr="00E23560" w:rsidRDefault="00F132AC">
            <w:pPr>
              <w:widowControl w:val="0"/>
              <w:autoSpaceDE w:val="0"/>
              <w:autoSpaceDN w:val="0"/>
              <w:adjustRightInd w:val="0"/>
              <w:spacing w:after="0" w:line="240" w:lineRule="auto"/>
              <w:ind w:left="100"/>
              <w:rPr>
                <w:rFonts w:ascii="Times New Roman" w:eastAsiaTheme="minorEastAsia" w:hAnsi="Times New Roman"/>
                <w:sz w:val="24"/>
                <w:szCs w:val="24"/>
              </w:rPr>
            </w:pPr>
            <w:r w:rsidRPr="00E23560">
              <w:rPr>
                <w:rFonts w:ascii="Times New Roman" w:eastAsiaTheme="minorEastAsia" w:hAnsi="Times New Roman"/>
                <w:sz w:val="24"/>
                <w:szCs w:val="24"/>
              </w:rPr>
              <w:t>традиционную форму обучения?</w:t>
            </w:r>
          </w:p>
        </w:tc>
        <w:tc>
          <w:tcPr>
            <w:tcW w:w="46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186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154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128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212"/>
        </w:trPr>
        <w:tc>
          <w:tcPr>
            <w:tcW w:w="560" w:type="dxa"/>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8"/>
                <w:szCs w:val="18"/>
              </w:rPr>
            </w:pPr>
          </w:p>
        </w:tc>
        <w:tc>
          <w:tcPr>
            <w:tcW w:w="4360" w:type="dxa"/>
            <w:gridSpan w:val="4"/>
            <w:vMerge/>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8"/>
                <w:szCs w:val="18"/>
              </w:rPr>
            </w:pPr>
          </w:p>
        </w:tc>
        <w:tc>
          <w:tcPr>
            <w:tcW w:w="46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8"/>
                <w:szCs w:val="18"/>
              </w:rPr>
            </w:pPr>
          </w:p>
        </w:tc>
        <w:tc>
          <w:tcPr>
            <w:tcW w:w="186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ind w:left="140"/>
              <w:rPr>
                <w:rFonts w:ascii="Times New Roman" w:eastAsiaTheme="minorEastAsia" w:hAnsi="Times New Roman"/>
                <w:sz w:val="24"/>
                <w:szCs w:val="24"/>
              </w:rPr>
            </w:pPr>
            <w:r w:rsidRPr="00E23560">
              <w:rPr>
                <w:rFonts w:ascii="Times New Roman" w:eastAsiaTheme="minorEastAsia" w:hAnsi="Times New Roman"/>
                <w:sz w:val="24"/>
                <w:szCs w:val="24"/>
              </w:rPr>
              <w:t>не отв.</w:t>
            </w:r>
          </w:p>
        </w:tc>
        <w:tc>
          <w:tcPr>
            <w:tcW w:w="154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303" w:lineRule="exact"/>
              <w:ind w:left="542"/>
              <w:jc w:val="center"/>
              <w:rPr>
                <w:rFonts w:ascii="Times New Roman" w:eastAsiaTheme="minorEastAsia" w:hAnsi="Times New Roman"/>
                <w:sz w:val="24"/>
                <w:szCs w:val="24"/>
              </w:rPr>
            </w:pPr>
            <w:r w:rsidRPr="00E23560">
              <w:rPr>
                <w:rFonts w:ascii="Times New Roman" w:eastAsiaTheme="minorEastAsia" w:hAnsi="Times New Roman"/>
                <w:w w:val="99"/>
                <w:sz w:val="28"/>
                <w:szCs w:val="28"/>
              </w:rPr>
              <w:t>5</w:t>
            </w:r>
          </w:p>
        </w:tc>
        <w:tc>
          <w:tcPr>
            <w:tcW w:w="128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303" w:lineRule="exact"/>
              <w:jc w:val="center"/>
              <w:rPr>
                <w:rFonts w:ascii="Times New Roman" w:eastAsiaTheme="minorEastAsia" w:hAnsi="Times New Roman"/>
                <w:sz w:val="24"/>
                <w:szCs w:val="24"/>
              </w:rPr>
            </w:pPr>
            <w:r w:rsidRPr="00E23560">
              <w:rPr>
                <w:rFonts w:ascii="Times New Roman" w:eastAsiaTheme="minorEastAsia" w:hAnsi="Times New Roman"/>
                <w:sz w:val="28"/>
                <w:szCs w:val="28"/>
              </w:rPr>
              <w:t>0,8</w:t>
            </w: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92"/>
        </w:trPr>
        <w:tc>
          <w:tcPr>
            <w:tcW w:w="560" w:type="dxa"/>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7"/>
                <w:szCs w:val="7"/>
              </w:rPr>
            </w:pPr>
          </w:p>
        </w:tc>
        <w:tc>
          <w:tcPr>
            <w:tcW w:w="118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7"/>
                <w:szCs w:val="7"/>
              </w:rPr>
            </w:pPr>
          </w:p>
        </w:tc>
        <w:tc>
          <w:tcPr>
            <w:tcW w:w="80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7"/>
                <w:szCs w:val="7"/>
              </w:rPr>
            </w:pPr>
          </w:p>
        </w:tc>
        <w:tc>
          <w:tcPr>
            <w:tcW w:w="114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7"/>
                <w:szCs w:val="7"/>
              </w:rPr>
            </w:pPr>
          </w:p>
        </w:tc>
        <w:tc>
          <w:tcPr>
            <w:tcW w:w="124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7"/>
                <w:szCs w:val="7"/>
              </w:rPr>
            </w:pPr>
          </w:p>
        </w:tc>
        <w:tc>
          <w:tcPr>
            <w:tcW w:w="46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7"/>
                <w:szCs w:val="7"/>
              </w:rPr>
            </w:pPr>
          </w:p>
        </w:tc>
        <w:tc>
          <w:tcPr>
            <w:tcW w:w="186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7"/>
                <w:szCs w:val="7"/>
              </w:rPr>
            </w:pPr>
          </w:p>
        </w:tc>
        <w:tc>
          <w:tcPr>
            <w:tcW w:w="154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7"/>
                <w:szCs w:val="7"/>
              </w:rPr>
            </w:pPr>
          </w:p>
        </w:tc>
        <w:tc>
          <w:tcPr>
            <w:tcW w:w="128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7"/>
                <w:szCs w:val="7"/>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170"/>
        </w:trPr>
        <w:tc>
          <w:tcPr>
            <w:tcW w:w="560" w:type="dxa"/>
            <w:tcBorders>
              <w:top w:val="nil"/>
              <w:left w:val="single" w:sz="8" w:space="0" w:color="auto"/>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118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80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114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124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46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186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154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128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300"/>
        </w:trPr>
        <w:tc>
          <w:tcPr>
            <w:tcW w:w="560" w:type="dxa"/>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4820" w:type="dxa"/>
            <w:gridSpan w:val="5"/>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jc w:val="right"/>
              <w:rPr>
                <w:rFonts w:ascii="Times New Roman" w:eastAsiaTheme="minorEastAsia" w:hAnsi="Times New Roman"/>
                <w:sz w:val="24"/>
                <w:szCs w:val="24"/>
              </w:rPr>
            </w:pPr>
            <w:r w:rsidRPr="00E23560">
              <w:rPr>
                <w:rFonts w:ascii="Times New Roman" w:eastAsiaTheme="minorEastAsia" w:hAnsi="Times New Roman"/>
                <w:sz w:val="24"/>
                <w:szCs w:val="24"/>
              </w:rPr>
              <w:t>Изменится  ли  доступ  к  информации  с</w:t>
            </w:r>
          </w:p>
        </w:tc>
        <w:tc>
          <w:tcPr>
            <w:tcW w:w="186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ind w:left="140"/>
              <w:rPr>
                <w:rFonts w:ascii="Times New Roman" w:eastAsiaTheme="minorEastAsia" w:hAnsi="Times New Roman"/>
                <w:sz w:val="24"/>
                <w:szCs w:val="24"/>
              </w:rPr>
            </w:pPr>
            <w:r w:rsidRPr="00E23560">
              <w:rPr>
                <w:rFonts w:ascii="Times New Roman" w:eastAsiaTheme="minorEastAsia" w:hAnsi="Times New Roman"/>
                <w:sz w:val="24"/>
                <w:szCs w:val="24"/>
              </w:rPr>
              <w:t>да</w:t>
            </w:r>
          </w:p>
        </w:tc>
        <w:tc>
          <w:tcPr>
            <w:tcW w:w="154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99" w:lineRule="exact"/>
              <w:ind w:left="542"/>
              <w:jc w:val="center"/>
              <w:rPr>
                <w:rFonts w:ascii="Times New Roman" w:eastAsiaTheme="minorEastAsia" w:hAnsi="Times New Roman"/>
                <w:sz w:val="24"/>
                <w:szCs w:val="24"/>
              </w:rPr>
            </w:pPr>
            <w:r w:rsidRPr="00E23560">
              <w:rPr>
                <w:rFonts w:ascii="Times New Roman" w:eastAsiaTheme="minorEastAsia" w:hAnsi="Times New Roman"/>
                <w:w w:val="99"/>
                <w:sz w:val="28"/>
                <w:szCs w:val="28"/>
              </w:rPr>
              <w:t>487</w:t>
            </w:r>
          </w:p>
        </w:tc>
        <w:tc>
          <w:tcPr>
            <w:tcW w:w="128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99" w:lineRule="exact"/>
              <w:jc w:val="center"/>
              <w:rPr>
                <w:rFonts w:ascii="Times New Roman" w:eastAsiaTheme="minorEastAsia" w:hAnsi="Times New Roman"/>
                <w:sz w:val="24"/>
                <w:szCs w:val="24"/>
              </w:rPr>
            </w:pPr>
            <w:r w:rsidRPr="00E23560">
              <w:rPr>
                <w:rFonts w:ascii="Times New Roman" w:eastAsiaTheme="minorEastAsia" w:hAnsi="Times New Roman"/>
                <w:sz w:val="28"/>
                <w:szCs w:val="28"/>
              </w:rPr>
              <w:t>81,1</w:t>
            </w: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72"/>
        </w:trPr>
        <w:tc>
          <w:tcPr>
            <w:tcW w:w="560" w:type="dxa"/>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4820" w:type="dxa"/>
            <w:gridSpan w:val="5"/>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186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154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128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104"/>
        </w:trPr>
        <w:tc>
          <w:tcPr>
            <w:tcW w:w="560" w:type="dxa"/>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9"/>
                <w:szCs w:val="9"/>
              </w:rPr>
            </w:pPr>
          </w:p>
        </w:tc>
        <w:tc>
          <w:tcPr>
            <w:tcW w:w="4820" w:type="dxa"/>
            <w:gridSpan w:val="5"/>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9"/>
                <w:szCs w:val="9"/>
              </w:rPr>
            </w:pPr>
          </w:p>
        </w:tc>
        <w:tc>
          <w:tcPr>
            <w:tcW w:w="186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9"/>
                <w:szCs w:val="9"/>
              </w:rPr>
            </w:pPr>
          </w:p>
        </w:tc>
        <w:tc>
          <w:tcPr>
            <w:tcW w:w="154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9"/>
                <w:szCs w:val="9"/>
              </w:rPr>
            </w:pPr>
          </w:p>
        </w:tc>
        <w:tc>
          <w:tcPr>
            <w:tcW w:w="128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9"/>
                <w:szCs w:val="9"/>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299"/>
        </w:trPr>
        <w:tc>
          <w:tcPr>
            <w:tcW w:w="560" w:type="dxa"/>
            <w:tcBorders>
              <w:top w:val="nil"/>
              <w:left w:val="single" w:sz="8" w:space="0" w:color="auto"/>
              <w:bottom w:val="nil"/>
              <w:right w:val="single" w:sz="8" w:space="0" w:color="auto"/>
            </w:tcBorders>
            <w:vAlign w:val="bottom"/>
          </w:tcPr>
          <w:p w:rsidR="001E1FF2" w:rsidRPr="00E23560" w:rsidRDefault="00F132AC">
            <w:pPr>
              <w:widowControl w:val="0"/>
              <w:autoSpaceDE w:val="0"/>
              <w:autoSpaceDN w:val="0"/>
              <w:adjustRightInd w:val="0"/>
              <w:spacing w:after="0" w:line="299" w:lineRule="exact"/>
              <w:jc w:val="center"/>
              <w:rPr>
                <w:rFonts w:ascii="Times New Roman" w:eastAsiaTheme="minorEastAsia" w:hAnsi="Times New Roman"/>
                <w:sz w:val="24"/>
                <w:szCs w:val="24"/>
              </w:rPr>
            </w:pPr>
            <w:r w:rsidRPr="00E23560">
              <w:rPr>
                <w:rFonts w:ascii="Times New Roman" w:eastAsiaTheme="minorEastAsia" w:hAnsi="Times New Roman"/>
                <w:w w:val="99"/>
                <w:sz w:val="28"/>
                <w:szCs w:val="28"/>
              </w:rPr>
              <w:t>8</w:t>
            </w:r>
          </w:p>
        </w:tc>
        <w:tc>
          <w:tcPr>
            <w:tcW w:w="4820" w:type="dxa"/>
            <w:gridSpan w:val="5"/>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jc w:val="right"/>
              <w:rPr>
                <w:rFonts w:ascii="Times New Roman" w:eastAsiaTheme="minorEastAsia" w:hAnsi="Times New Roman"/>
                <w:sz w:val="24"/>
                <w:szCs w:val="24"/>
              </w:rPr>
            </w:pPr>
            <w:r w:rsidRPr="00E23560">
              <w:rPr>
                <w:rFonts w:ascii="Times New Roman" w:eastAsiaTheme="minorEastAsia" w:hAnsi="Times New Roman"/>
                <w:sz w:val="24"/>
                <w:szCs w:val="24"/>
              </w:rPr>
              <w:t>внедрением  ИКТ  в  вашу  повседневную</w:t>
            </w:r>
          </w:p>
        </w:tc>
        <w:tc>
          <w:tcPr>
            <w:tcW w:w="186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ind w:left="140"/>
              <w:rPr>
                <w:rFonts w:ascii="Times New Roman" w:eastAsiaTheme="minorEastAsia" w:hAnsi="Times New Roman"/>
                <w:sz w:val="24"/>
                <w:szCs w:val="24"/>
              </w:rPr>
            </w:pPr>
            <w:r w:rsidRPr="00E23560">
              <w:rPr>
                <w:rFonts w:ascii="Times New Roman" w:eastAsiaTheme="minorEastAsia" w:hAnsi="Times New Roman"/>
                <w:sz w:val="24"/>
                <w:szCs w:val="24"/>
              </w:rPr>
              <w:t>нет</w:t>
            </w:r>
          </w:p>
        </w:tc>
        <w:tc>
          <w:tcPr>
            <w:tcW w:w="154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99" w:lineRule="exact"/>
              <w:ind w:left="542"/>
              <w:jc w:val="center"/>
              <w:rPr>
                <w:rFonts w:ascii="Times New Roman" w:eastAsiaTheme="minorEastAsia" w:hAnsi="Times New Roman"/>
                <w:sz w:val="24"/>
                <w:szCs w:val="24"/>
              </w:rPr>
            </w:pPr>
            <w:r w:rsidRPr="00E23560">
              <w:rPr>
                <w:rFonts w:ascii="Times New Roman" w:eastAsiaTheme="minorEastAsia" w:hAnsi="Times New Roman"/>
                <w:w w:val="99"/>
                <w:sz w:val="28"/>
                <w:szCs w:val="28"/>
              </w:rPr>
              <w:t>106</w:t>
            </w:r>
          </w:p>
        </w:tc>
        <w:tc>
          <w:tcPr>
            <w:tcW w:w="128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99" w:lineRule="exact"/>
              <w:jc w:val="center"/>
              <w:rPr>
                <w:rFonts w:ascii="Times New Roman" w:eastAsiaTheme="minorEastAsia" w:hAnsi="Times New Roman"/>
                <w:sz w:val="24"/>
                <w:szCs w:val="24"/>
              </w:rPr>
            </w:pPr>
            <w:r w:rsidRPr="00E23560">
              <w:rPr>
                <w:rFonts w:ascii="Times New Roman" w:eastAsiaTheme="minorEastAsia" w:hAnsi="Times New Roman"/>
                <w:sz w:val="28"/>
                <w:szCs w:val="28"/>
              </w:rPr>
              <w:t>17,7</w:t>
            </w: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175"/>
        </w:trPr>
        <w:tc>
          <w:tcPr>
            <w:tcW w:w="560" w:type="dxa"/>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5"/>
                <w:szCs w:val="15"/>
              </w:rPr>
            </w:pPr>
          </w:p>
        </w:tc>
        <w:tc>
          <w:tcPr>
            <w:tcW w:w="1180" w:type="dxa"/>
            <w:vMerge w:val="restart"/>
            <w:tcBorders>
              <w:top w:val="nil"/>
              <w:left w:val="nil"/>
              <w:bottom w:val="nil"/>
              <w:right w:val="nil"/>
            </w:tcBorders>
            <w:vAlign w:val="bottom"/>
          </w:tcPr>
          <w:p w:rsidR="001E1FF2" w:rsidRPr="00E23560" w:rsidRDefault="00F132AC">
            <w:pPr>
              <w:widowControl w:val="0"/>
              <w:autoSpaceDE w:val="0"/>
              <w:autoSpaceDN w:val="0"/>
              <w:adjustRightInd w:val="0"/>
              <w:spacing w:after="0" w:line="240" w:lineRule="auto"/>
              <w:ind w:left="100"/>
              <w:rPr>
                <w:rFonts w:ascii="Times New Roman" w:eastAsiaTheme="minorEastAsia" w:hAnsi="Times New Roman"/>
                <w:sz w:val="24"/>
                <w:szCs w:val="24"/>
              </w:rPr>
            </w:pPr>
            <w:r w:rsidRPr="00E23560">
              <w:rPr>
                <w:rFonts w:ascii="Times New Roman" w:eastAsiaTheme="minorEastAsia" w:hAnsi="Times New Roman"/>
                <w:sz w:val="24"/>
                <w:szCs w:val="24"/>
              </w:rPr>
              <w:t>жизнь?</w:t>
            </w:r>
          </w:p>
        </w:tc>
        <w:tc>
          <w:tcPr>
            <w:tcW w:w="80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5"/>
                <w:szCs w:val="15"/>
              </w:rPr>
            </w:pPr>
          </w:p>
        </w:tc>
        <w:tc>
          <w:tcPr>
            <w:tcW w:w="114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5"/>
                <w:szCs w:val="15"/>
              </w:rPr>
            </w:pPr>
          </w:p>
        </w:tc>
        <w:tc>
          <w:tcPr>
            <w:tcW w:w="124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5"/>
                <w:szCs w:val="15"/>
              </w:rPr>
            </w:pPr>
          </w:p>
        </w:tc>
        <w:tc>
          <w:tcPr>
            <w:tcW w:w="46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5"/>
                <w:szCs w:val="15"/>
              </w:rPr>
            </w:pPr>
          </w:p>
        </w:tc>
        <w:tc>
          <w:tcPr>
            <w:tcW w:w="186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5"/>
                <w:szCs w:val="15"/>
              </w:rPr>
            </w:pPr>
          </w:p>
        </w:tc>
        <w:tc>
          <w:tcPr>
            <w:tcW w:w="154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5"/>
                <w:szCs w:val="15"/>
              </w:rPr>
            </w:pPr>
          </w:p>
        </w:tc>
        <w:tc>
          <w:tcPr>
            <w:tcW w:w="128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5"/>
                <w:szCs w:val="15"/>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208"/>
        </w:trPr>
        <w:tc>
          <w:tcPr>
            <w:tcW w:w="560" w:type="dxa"/>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8"/>
                <w:szCs w:val="18"/>
              </w:rPr>
            </w:pPr>
          </w:p>
        </w:tc>
        <w:tc>
          <w:tcPr>
            <w:tcW w:w="1180" w:type="dxa"/>
            <w:vMerge/>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8"/>
                <w:szCs w:val="18"/>
              </w:rPr>
            </w:pPr>
          </w:p>
        </w:tc>
        <w:tc>
          <w:tcPr>
            <w:tcW w:w="80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8"/>
                <w:szCs w:val="18"/>
              </w:rPr>
            </w:pPr>
          </w:p>
        </w:tc>
        <w:tc>
          <w:tcPr>
            <w:tcW w:w="114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8"/>
                <w:szCs w:val="18"/>
              </w:rPr>
            </w:pPr>
          </w:p>
        </w:tc>
        <w:tc>
          <w:tcPr>
            <w:tcW w:w="124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8"/>
                <w:szCs w:val="18"/>
              </w:rPr>
            </w:pPr>
          </w:p>
        </w:tc>
        <w:tc>
          <w:tcPr>
            <w:tcW w:w="46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8"/>
                <w:szCs w:val="18"/>
              </w:rPr>
            </w:pPr>
          </w:p>
        </w:tc>
        <w:tc>
          <w:tcPr>
            <w:tcW w:w="186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ind w:left="140"/>
              <w:rPr>
                <w:rFonts w:ascii="Times New Roman" w:eastAsiaTheme="minorEastAsia" w:hAnsi="Times New Roman"/>
                <w:sz w:val="24"/>
                <w:szCs w:val="24"/>
              </w:rPr>
            </w:pPr>
            <w:r w:rsidRPr="00E23560">
              <w:rPr>
                <w:rFonts w:ascii="Times New Roman" w:eastAsiaTheme="minorEastAsia" w:hAnsi="Times New Roman"/>
                <w:sz w:val="24"/>
                <w:szCs w:val="24"/>
              </w:rPr>
              <w:t>не отв.</w:t>
            </w:r>
          </w:p>
        </w:tc>
        <w:tc>
          <w:tcPr>
            <w:tcW w:w="154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99" w:lineRule="exact"/>
              <w:ind w:left="542"/>
              <w:jc w:val="center"/>
              <w:rPr>
                <w:rFonts w:ascii="Times New Roman" w:eastAsiaTheme="minorEastAsia" w:hAnsi="Times New Roman"/>
                <w:sz w:val="24"/>
                <w:szCs w:val="24"/>
              </w:rPr>
            </w:pPr>
            <w:r w:rsidRPr="00E23560">
              <w:rPr>
                <w:rFonts w:ascii="Times New Roman" w:eastAsiaTheme="minorEastAsia" w:hAnsi="Times New Roman"/>
                <w:w w:val="99"/>
                <w:sz w:val="28"/>
                <w:szCs w:val="28"/>
              </w:rPr>
              <w:t>7</w:t>
            </w:r>
          </w:p>
        </w:tc>
        <w:tc>
          <w:tcPr>
            <w:tcW w:w="128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99" w:lineRule="exact"/>
              <w:jc w:val="center"/>
              <w:rPr>
                <w:rFonts w:ascii="Times New Roman" w:eastAsiaTheme="minorEastAsia" w:hAnsi="Times New Roman"/>
                <w:sz w:val="24"/>
                <w:szCs w:val="24"/>
              </w:rPr>
            </w:pPr>
            <w:r w:rsidRPr="00E23560">
              <w:rPr>
                <w:rFonts w:ascii="Times New Roman" w:eastAsiaTheme="minorEastAsia" w:hAnsi="Times New Roman"/>
                <w:sz w:val="28"/>
                <w:szCs w:val="28"/>
              </w:rPr>
              <w:t>1,2</w:t>
            </w: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92"/>
        </w:trPr>
        <w:tc>
          <w:tcPr>
            <w:tcW w:w="560" w:type="dxa"/>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7"/>
                <w:szCs w:val="7"/>
              </w:rPr>
            </w:pPr>
          </w:p>
        </w:tc>
        <w:tc>
          <w:tcPr>
            <w:tcW w:w="118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7"/>
                <w:szCs w:val="7"/>
              </w:rPr>
            </w:pPr>
          </w:p>
        </w:tc>
        <w:tc>
          <w:tcPr>
            <w:tcW w:w="80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7"/>
                <w:szCs w:val="7"/>
              </w:rPr>
            </w:pPr>
          </w:p>
        </w:tc>
        <w:tc>
          <w:tcPr>
            <w:tcW w:w="114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7"/>
                <w:szCs w:val="7"/>
              </w:rPr>
            </w:pPr>
          </w:p>
        </w:tc>
        <w:tc>
          <w:tcPr>
            <w:tcW w:w="124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7"/>
                <w:szCs w:val="7"/>
              </w:rPr>
            </w:pPr>
          </w:p>
        </w:tc>
        <w:tc>
          <w:tcPr>
            <w:tcW w:w="46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7"/>
                <w:szCs w:val="7"/>
              </w:rPr>
            </w:pPr>
          </w:p>
        </w:tc>
        <w:tc>
          <w:tcPr>
            <w:tcW w:w="186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7"/>
                <w:szCs w:val="7"/>
              </w:rPr>
            </w:pPr>
          </w:p>
        </w:tc>
        <w:tc>
          <w:tcPr>
            <w:tcW w:w="154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7"/>
                <w:szCs w:val="7"/>
              </w:rPr>
            </w:pPr>
          </w:p>
        </w:tc>
        <w:tc>
          <w:tcPr>
            <w:tcW w:w="128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7"/>
                <w:szCs w:val="7"/>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170"/>
        </w:trPr>
        <w:tc>
          <w:tcPr>
            <w:tcW w:w="560" w:type="dxa"/>
            <w:tcBorders>
              <w:top w:val="nil"/>
              <w:left w:val="single" w:sz="8" w:space="0" w:color="auto"/>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118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80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114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124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46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186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154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128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299"/>
        </w:trPr>
        <w:tc>
          <w:tcPr>
            <w:tcW w:w="560" w:type="dxa"/>
            <w:tcBorders>
              <w:top w:val="nil"/>
              <w:left w:val="single" w:sz="8" w:space="0" w:color="auto"/>
              <w:bottom w:val="nil"/>
              <w:right w:val="single" w:sz="8" w:space="0" w:color="auto"/>
            </w:tcBorders>
            <w:vAlign w:val="bottom"/>
          </w:tcPr>
          <w:p w:rsidR="001E1FF2" w:rsidRPr="00E23560" w:rsidRDefault="00F132AC">
            <w:pPr>
              <w:widowControl w:val="0"/>
              <w:autoSpaceDE w:val="0"/>
              <w:autoSpaceDN w:val="0"/>
              <w:adjustRightInd w:val="0"/>
              <w:spacing w:after="0" w:line="299" w:lineRule="exact"/>
              <w:jc w:val="center"/>
              <w:rPr>
                <w:rFonts w:ascii="Times New Roman" w:eastAsiaTheme="minorEastAsia" w:hAnsi="Times New Roman"/>
                <w:sz w:val="24"/>
                <w:szCs w:val="24"/>
              </w:rPr>
            </w:pPr>
            <w:r w:rsidRPr="00E23560">
              <w:rPr>
                <w:rFonts w:ascii="Times New Roman" w:eastAsiaTheme="minorEastAsia" w:hAnsi="Times New Roman"/>
                <w:w w:val="99"/>
                <w:sz w:val="28"/>
                <w:szCs w:val="28"/>
              </w:rPr>
              <w:t>9</w:t>
            </w:r>
          </w:p>
        </w:tc>
        <w:tc>
          <w:tcPr>
            <w:tcW w:w="1180" w:type="dxa"/>
            <w:tcBorders>
              <w:top w:val="nil"/>
              <w:left w:val="nil"/>
              <w:bottom w:val="nil"/>
              <w:right w:val="nil"/>
            </w:tcBorders>
            <w:vAlign w:val="bottom"/>
          </w:tcPr>
          <w:p w:rsidR="001E1FF2" w:rsidRPr="00E23560" w:rsidRDefault="00F132AC">
            <w:pPr>
              <w:widowControl w:val="0"/>
              <w:autoSpaceDE w:val="0"/>
              <w:autoSpaceDN w:val="0"/>
              <w:adjustRightInd w:val="0"/>
              <w:spacing w:after="0" w:line="240" w:lineRule="auto"/>
              <w:ind w:left="140"/>
              <w:rPr>
                <w:rFonts w:ascii="Times New Roman" w:eastAsiaTheme="minorEastAsia" w:hAnsi="Times New Roman"/>
                <w:sz w:val="24"/>
                <w:szCs w:val="24"/>
              </w:rPr>
            </w:pPr>
            <w:r w:rsidRPr="00E23560">
              <w:rPr>
                <w:rFonts w:ascii="Times New Roman" w:eastAsiaTheme="minorEastAsia" w:hAnsi="Times New Roman"/>
                <w:sz w:val="24"/>
                <w:szCs w:val="24"/>
              </w:rPr>
              <w:t>Хотелось</w:t>
            </w:r>
          </w:p>
        </w:tc>
        <w:tc>
          <w:tcPr>
            <w:tcW w:w="800" w:type="dxa"/>
            <w:tcBorders>
              <w:top w:val="nil"/>
              <w:left w:val="nil"/>
              <w:bottom w:val="nil"/>
              <w:right w:val="nil"/>
            </w:tcBorders>
            <w:vAlign w:val="bottom"/>
          </w:tcPr>
          <w:p w:rsidR="001E1FF2" w:rsidRPr="00E23560" w:rsidRDefault="00F132AC">
            <w:pPr>
              <w:widowControl w:val="0"/>
              <w:autoSpaceDE w:val="0"/>
              <w:autoSpaceDN w:val="0"/>
              <w:adjustRightInd w:val="0"/>
              <w:spacing w:after="0" w:line="240" w:lineRule="auto"/>
              <w:ind w:left="360"/>
              <w:rPr>
                <w:rFonts w:ascii="Times New Roman" w:eastAsiaTheme="minorEastAsia" w:hAnsi="Times New Roman"/>
                <w:sz w:val="24"/>
                <w:szCs w:val="24"/>
              </w:rPr>
            </w:pPr>
            <w:r w:rsidRPr="00E23560">
              <w:rPr>
                <w:rFonts w:ascii="Times New Roman" w:eastAsiaTheme="minorEastAsia" w:hAnsi="Times New Roman"/>
                <w:sz w:val="24"/>
                <w:szCs w:val="24"/>
              </w:rPr>
              <w:t>бы</w:t>
            </w:r>
          </w:p>
        </w:tc>
        <w:tc>
          <w:tcPr>
            <w:tcW w:w="1140" w:type="dxa"/>
            <w:tcBorders>
              <w:top w:val="nil"/>
              <w:left w:val="nil"/>
              <w:bottom w:val="nil"/>
              <w:right w:val="nil"/>
            </w:tcBorders>
            <w:vAlign w:val="bottom"/>
          </w:tcPr>
          <w:p w:rsidR="001E1FF2" w:rsidRPr="00E23560" w:rsidRDefault="00F132AC">
            <w:pPr>
              <w:widowControl w:val="0"/>
              <w:autoSpaceDE w:val="0"/>
              <w:autoSpaceDN w:val="0"/>
              <w:adjustRightInd w:val="0"/>
              <w:spacing w:after="0" w:line="240" w:lineRule="auto"/>
              <w:ind w:left="300"/>
              <w:rPr>
                <w:rFonts w:ascii="Times New Roman" w:eastAsiaTheme="minorEastAsia" w:hAnsi="Times New Roman"/>
                <w:sz w:val="24"/>
                <w:szCs w:val="24"/>
              </w:rPr>
            </w:pPr>
            <w:r w:rsidRPr="00E23560">
              <w:rPr>
                <w:rFonts w:ascii="Times New Roman" w:eastAsiaTheme="minorEastAsia" w:hAnsi="Times New Roman"/>
                <w:sz w:val="24"/>
                <w:szCs w:val="24"/>
              </w:rPr>
              <w:t>Вам</w:t>
            </w:r>
          </w:p>
        </w:tc>
        <w:tc>
          <w:tcPr>
            <w:tcW w:w="1240" w:type="dxa"/>
            <w:tcBorders>
              <w:top w:val="nil"/>
              <w:left w:val="nil"/>
              <w:bottom w:val="nil"/>
              <w:right w:val="nil"/>
            </w:tcBorders>
            <w:vAlign w:val="bottom"/>
          </w:tcPr>
          <w:p w:rsidR="001E1FF2" w:rsidRPr="00E23560" w:rsidRDefault="00F132AC">
            <w:pPr>
              <w:widowControl w:val="0"/>
              <w:autoSpaceDE w:val="0"/>
              <w:autoSpaceDN w:val="0"/>
              <w:adjustRightInd w:val="0"/>
              <w:spacing w:after="0" w:line="240" w:lineRule="auto"/>
              <w:rPr>
                <w:rFonts w:ascii="Times New Roman" w:eastAsiaTheme="minorEastAsia" w:hAnsi="Times New Roman"/>
                <w:sz w:val="24"/>
                <w:szCs w:val="24"/>
              </w:rPr>
            </w:pPr>
            <w:r w:rsidRPr="00E23560">
              <w:rPr>
                <w:rFonts w:ascii="Times New Roman" w:eastAsiaTheme="minorEastAsia" w:hAnsi="Times New Roman"/>
                <w:sz w:val="24"/>
                <w:szCs w:val="24"/>
              </w:rPr>
              <w:t>обучаться</w:t>
            </w:r>
          </w:p>
        </w:tc>
        <w:tc>
          <w:tcPr>
            <w:tcW w:w="46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jc w:val="right"/>
              <w:rPr>
                <w:rFonts w:ascii="Times New Roman" w:eastAsiaTheme="minorEastAsia" w:hAnsi="Times New Roman"/>
                <w:sz w:val="24"/>
                <w:szCs w:val="24"/>
              </w:rPr>
            </w:pPr>
            <w:r w:rsidRPr="00E23560">
              <w:rPr>
                <w:rFonts w:ascii="Times New Roman" w:eastAsiaTheme="minorEastAsia" w:hAnsi="Times New Roman"/>
                <w:sz w:val="24"/>
                <w:szCs w:val="24"/>
              </w:rPr>
              <w:t>с</w:t>
            </w:r>
          </w:p>
        </w:tc>
        <w:tc>
          <w:tcPr>
            <w:tcW w:w="186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ind w:left="140"/>
              <w:rPr>
                <w:rFonts w:ascii="Times New Roman" w:eastAsiaTheme="minorEastAsia" w:hAnsi="Times New Roman"/>
                <w:sz w:val="24"/>
                <w:szCs w:val="24"/>
              </w:rPr>
            </w:pPr>
            <w:r w:rsidRPr="00E23560">
              <w:rPr>
                <w:rFonts w:ascii="Times New Roman" w:eastAsiaTheme="minorEastAsia" w:hAnsi="Times New Roman"/>
                <w:sz w:val="24"/>
                <w:szCs w:val="24"/>
              </w:rPr>
              <w:t>да</w:t>
            </w:r>
          </w:p>
        </w:tc>
        <w:tc>
          <w:tcPr>
            <w:tcW w:w="154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99" w:lineRule="exact"/>
              <w:ind w:left="542"/>
              <w:jc w:val="center"/>
              <w:rPr>
                <w:rFonts w:ascii="Times New Roman" w:eastAsiaTheme="minorEastAsia" w:hAnsi="Times New Roman"/>
                <w:sz w:val="24"/>
                <w:szCs w:val="24"/>
              </w:rPr>
            </w:pPr>
            <w:r w:rsidRPr="00E23560">
              <w:rPr>
                <w:rFonts w:ascii="Times New Roman" w:eastAsiaTheme="minorEastAsia" w:hAnsi="Times New Roman"/>
                <w:w w:val="99"/>
                <w:sz w:val="28"/>
                <w:szCs w:val="28"/>
              </w:rPr>
              <w:t>539</w:t>
            </w:r>
          </w:p>
        </w:tc>
        <w:tc>
          <w:tcPr>
            <w:tcW w:w="128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99" w:lineRule="exact"/>
              <w:jc w:val="center"/>
              <w:rPr>
                <w:rFonts w:ascii="Times New Roman" w:eastAsiaTheme="minorEastAsia" w:hAnsi="Times New Roman"/>
                <w:sz w:val="24"/>
                <w:szCs w:val="24"/>
              </w:rPr>
            </w:pPr>
            <w:r w:rsidRPr="00E23560">
              <w:rPr>
                <w:rFonts w:ascii="Times New Roman" w:eastAsiaTheme="minorEastAsia" w:hAnsi="Times New Roman"/>
                <w:sz w:val="28"/>
                <w:szCs w:val="28"/>
              </w:rPr>
              <w:t>89,8</w:t>
            </w: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176"/>
        </w:trPr>
        <w:tc>
          <w:tcPr>
            <w:tcW w:w="560" w:type="dxa"/>
            <w:tcBorders>
              <w:top w:val="nil"/>
              <w:left w:val="single" w:sz="8" w:space="0" w:color="auto"/>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5"/>
                <w:szCs w:val="15"/>
              </w:rPr>
            </w:pPr>
          </w:p>
        </w:tc>
        <w:tc>
          <w:tcPr>
            <w:tcW w:w="118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5"/>
                <w:szCs w:val="15"/>
              </w:rPr>
            </w:pPr>
          </w:p>
        </w:tc>
        <w:tc>
          <w:tcPr>
            <w:tcW w:w="80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5"/>
                <w:szCs w:val="15"/>
              </w:rPr>
            </w:pPr>
          </w:p>
        </w:tc>
        <w:tc>
          <w:tcPr>
            <w:tcW w:w="114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5"/>
                <w:szCs w:val="15"/>
              </w:rPr>
            </w:pPr>
          </w:p>
        </w:tc>
        <w:tc>
          <w:tcPr>
            <w:tcW w:w="124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5"/>
                <w:szCs w:val="15"/>
              </w:rPr>
            </w:pPr>
          </w:p>
        </w:tc>
        <w:tc>
          <w:tcPr>
            <w:tcW w:w="46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5"/>
                <w:szCs w:val="15"/>
              </w:rPr>
            </w:pPr>
          </w:p>
        </w:tc>
        <w:tc>
          <w:tcPr>
            <w:tcW w:w="186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5"/>
                <w:szCs w:val="15"/>
              </w:rPr>
            </w:pPr>
          </w:p>
        </w:tc>
        <w:tc>
          <w:tcPr>
            <w:tcW w:w="154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5"/>
                <w:szCs w:val="15"/>
              </w:rPr>
            </w:pPr>
          </w:p>
        </w:tc>
        <w:tc>
          <w:tcPr>
            <w:tcW w:w="128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5"/>
                <w:szCs w:val="15"/>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bl>
    <w:p w:rsidR="001E1FF2" w:rsidRDefault="001E1FF2">
      <w:pPr>
        <w:widowControl w:val="0"/>
        <w:autoSpaceDE w:val="0"/>
        <w:autoSpaceDN w:val="0"/>
        <w:adjustRightInd w:val="0"/>
        <w:spacing w:after="0" w:line="240" w:lineRule="auto"/>
        <w:rPr>
          <w:rFonts w:ascii="Times New Roman" w:hAnsi="Times New Roman"/>
          <w:sz w:val="24"/>
          <w:szCs w:val="24"/>
        </w:rPr>
        <w:sectPr w:rsidR="001E1FF2">
          <w:pgSz w:w="11904" w:h="16838"/>
          <w:pgMar w:top="1120" w:right="260" w:bottom="600" w:left="1580" w:header="720" w:footer="720" w:gutter="0"/>
          <w:cols w:space="720" w:equalWidth="0">
            <w:col w:w="10060"/>
          </w:cols>
          <w:noEndnote/>
        </w:sectPr>
      </w:pPr>
      <w:r w:rsidRPr="001E1FF2">
        <w:rPr>
          <w:rFonts w:asciiTheme="minorHAnsi" w:hAnsiTheme="minorHAnsi" w:cstheme="minorBidi"/>
          <w:noProof/>
        </w:rPr>
        <w:pict>
          <v:rect id="_x0000_s1045" style="position:absolute;margin-left:-.05pt;margin-top:-198.05pt;width:1pt;height:.95pt;z-index:-17;mso-position-horizontal-relative:text;mso-position-vertical-relative:text" o:allowincell="f" fillcolor="black" stroked="f"/>
        </w:pict>
      </w:r>
      <w:r w:rsidRPr="001E1FF2">
        <w:rPr>
          <w:rFonts w:asciiTheme="minorHAnsi" w:hAnsiTheme="minorHAnsi" w:cstheme="minorBidi"/>
          <w:noProof/>
        </w:rPr>
        <w:pict>
          <v:rect id="_x0000_s1046" style="position:absolute;margin-left:26.85pt;margin-top:-198.05pt;width:1pt;height:.95pt;z-index:-16;mso-position-horizontal-relative:text;mso-position-vertical-relative:text" o:allowincell="f" fillcolor="black" stroked="f"/>
        </w:pict>
      </w:r>
      <w:r w:rsidRPr="001E1FF2">
        <w:rPr>
          <w:rFonts w:asciiTheme="minorHAnsi" w:hAnsiTheme="minorHAnsi" w:cstheme="minorBidi"/>
          <w:noProof/>
        </w:rPr>
        <w:pict>
          <v:rect id="_x0000_s1047" style="position:absolute;margin-left:-.05pt;margin-top:-49.95pt;width:1pt;height:1pt;z-index:-15;mso-position-horizontal-relative:text;mso-position-vertical-relative:text" o:allowincell="f" fillcolor="black" stroked="f"/>
        </w:pict>
      </w:r>
      <w:r w:rsidRPr="001E1FF2">
        <w:rPr>
          <w:rFonts w:asciiTheme="minorHAnsi" w:hAnsiTheme="minorHAnsi" w:cstheme="minorBidi"/>
          <w:noProof/>
        </w:rPr>
        <w:pict>
          <v:rect id="_x0000_s1048" style="position:absolute;margin-left:26.85pt;margin-top:-49.95pt;width:1pt;height:1pt;z-index:-14;mso-position-horizontal-relative:text;mso-position-vertical-relative:text" o:allowincell="f" fillcolor="black" stroked="f"/>
        </w:pict>
      </w:r>
    </w:p>
    <w:p w:rsidR="001E1FF2" w:rsidRDefault="001E1FF2">
      <w:pPr>
        <w:widowControl w:val="0"/>
        <w:autoSpaceDE w:val="0"/>
        <w:autoSpaceDN w:val="0"/>
        <w:adjustRightInd w:val="0"/>
        <w:spacing w:after="0" w:line="295"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222</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type w:val="continuous"/>
          <w:pgSz w:w="11904" w:h="16838"/>
          <w:pgMar w:top="1120" w:right="5140" w:bottom="600" w:left="6340" w:header="720" w:footer="720" w:gutter="0"/>
          <w:cols w:space="720" w:equalWidth="0">
            <w:col w:w="420"/>
          </w:cols>
          <w:noEndnote/>
        </w:sectPr>
      </w:pPr>
    </w:p>
    <w:tbl>
      <w:tblPr>
        <w:tblW w:w="0" w:type="auto"/>
        <w:tblInd w:w="10" w:type="dxa"/>
        <w:tblLayout w:type="fixed"/>
        <w:tblCellMar>
          <w:left w:w="0" w:type="dxa"/>
          <w:right w:w="0" w:type="dxa"/>
        </w:tblCellMar>
        <w:tblLook w:val="0000"/>
      </w:tblPr>
      <w:tblGrid>
        <w:gridCol w:w="560"/>
        <w:gridCol w:w="4820"/>
        <w:gridCol w:w="1860"/>
        <w:gridCol w:w="1540"/>
        <w:gridCol w:w="1280"/>
        <w:gridCol w:w="30"/>
      </w:tblGrid>
      <w:tr w:rsidR="001E1FF2" w:rsidRPr="00E23560">
        <w:trPr>
          <w:trHeight w:val="319"/>
        </w:trPr>
        <w:tc>
          <w:tcPr>
            <w:tcW w:w="560" w:type="dxa"/>
            <w:tcBorders>
              <w:top w:val="single" w:sz="8" w:space="0" w:color="auto"/>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bookmarkStart w:id="222" w:name="page445"/>
            <w:bookmarkEnd w:id="222"/>
          </w:p>
        </w:tc>
        <w:tc>
          <w:tcPr>
            <w:tcW w:w="4820" w:type="dxa"/>
            <w:tcBorders>
              <w:top w:val="single" w:sz="8" w:space="0" w:color="auto"/>
              <w:left w:val="nil"/>
              <w:bottom w:val="nil"/>
              <w:right w:val="single" w:sz="8" w:space="0" w:color="auto"/>
            </w:tcBorders>
            <w:vAlign w:val="bottom"/>
          </w:tcPr>
          <w:p w:rsidR="001E1FF2" w:rsidRPr="00E23560" w:rsidRDefault="00F132AC">
            <w:pPr>
              <w:widowControl w:val="0"/>
              <w:autoSpaceDE w:val="0"/>
              <w:autoSpaceDN w:val="0"/>
              <w:adjustRightInd w:val="0"/>
              <w:spacing w:after="0" w:line="275" w:lineRule="exact"/>
              <w:ind w:left="100"/>
              <w:rPr>
                <w:rFonts w:ascii="Times New Roman" w:eastAsiaTheme="minorEastAsia" w:hAnsi="Times New Roman"/>
                <w:sz w:val="24"/>
                <w:szCs w:val="24"/>
              </w:rPr>
            </w:pPr>
            <w:r w:rsidRPr="00E23560">
              <w:rPr>
                <w:rFonts w:ascii="Times New Roman" w:eastAsiaTheme="minorEastAsia" w:hAnsi="Times New Roman"/>
                <w:sz w:val="24"/>
                <w:szCs w:val="24"/>
              </w:rPr>
              <w:t>использованием ИКТ?</w:t>
            </w:r>
          </w:p>
        </w:tc>
        <w:tc>
          <w:tcPr>
            <w:tcW w:w="1860" w:type="dxa"/>
            <w:tcBorders>
              <w:top w:val="single" w:sz="8" w:space="0" w:color="auto"/>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ind w:left="140"/>
              <w:rPr>
                <w:rFonts w:ascii="Times New Roman" w:eastAsiaTheme="minorEastAsia" w:hAnsi="Times New Roman"/>
                <w:sz w:val="24"/>
                <w:szCs w:val="24"/>
              </w:rPr>
            </w:pPr>
            <w:r w:rsidRPr="00E23560">
              <w:rPr>
                <w:rFonts w:ascii="Times New Roman" w:eastAsiaTheme="minorEastAsia" w:hAnsi="Times New Roman"/>
                <w:sz w:val="24"/>
                <w:szCs w:val="24"/>
              </w:rPr>
              <w:t>нет</w:t>
            </w:r>
          </w:p>
        </w:tc>
        <w:tc>
          <w:tcPr>
            <w:tcW w:w="1540" w:type="dxa"/>
            <w:tcBorders>
              <w:top w:val="single" w:sz="8" w:space="0" w:color="auto"/>
              <w:left w:val="nil"/>
              <w:bottom w:val="nil"/>
              <w:right w:val="single" w:sz="8" w:space="0" w:color="auto"/>
            </w:tcBorders>
            <w:vAlign w:val="bottom"/>
          </w:tcPr>
          <w:p w:rsidR="001E1FF2" w:rsidRPr="00E23560" w:rsidRDefault="00F132AC">
            <w:pPr>
              <w:widowControl w:val="0"/>
              <w:autoSpaceDE w:val="0"/>
              <w:autoSpaceDN w:val="0"/>
              <w:adjustRightInd w:val="0"/>
              <w:spacing w:after="0" w:line="318" w:lineRule="exact"/>
              <w:ind w:left="561"/>
              <w:jc w:val="center"/>
              <w:rPr>
                <w:rFonts w:ascii="Times New Roman" w:eastAsiaTheme="minorEastAsia" w:hAnsi="Times New Roman"/>
                <w:sz w:val="24"/>
                <w:szCs w:val="24"/>
              </w:rPr>
            </w:pPr>
            <w:r w:rsidRPr="00E23560">
              <w:rPr>
                <w:rFonts w:ascii="Times New Roman" w:eastAsiaTheme="minorEastAsia" w:hAnsi="Times New Roman"/>
                <w:w w:val="99"/>
                <w:sz w:val="28"/>
                <w:szCs w:val="28"/>
              </w:rPr>
              <w:t>47</w:t>
            </w:r>
          </w:p>
        </w:tc>
        <w:tc>
          <w:tcPr>
            <w:tcW w:w="1280" w:type="dxa"/>
            <w:tcBorders>
              <w:top w:val="single" w:sz="8" w:space="0" w:color="auto"/>
              <w:left w:val="nil"/>
              <w:bottom w:val="nil"/>
              <w:right w:val="single" w:sz="8" w:space="0" w:color="auto"/>
            </w:tcBorders>
            <w:vAlign w:val="bottom"/>
          </w:tcPr>
          <w:p w:rsidR="001E1FF2" w:rsidRPr="00E23560" w:rsidRDefault="00F132AC">
            <w:pPr>
              <w:widowControl w:val="0"/>
              <w:autoSpaceDE w:val="0"/>
              <w:autoSpaceDN w:val="0"/>
              <w:adjustRightInd w:val="0"/>
              <w:spacing w:after="0" w:line="318" w:lineRule="exact"/>
              <w:jc w:val="center"/>
              <w:rPr>
                <w:rFonts w:ascii="Times New Roman" w:eastAsiaTheme="minorEastAsia" w:hAnsi="Times New Roman"/>
                <w:sz w:val="24"/>
                <w:szCs w:val="24"/>
              </w:rPr>
            </w:pPr>
            <w:r w:rsidRPr="00E23560">
              <w:rPr>
                <w:rFonts w:ascii="Times New Roman" w:eastAsiaTheme="minorEastAsia" w:hAnsi="Times New Roman"/>
                <w:sz w:val="28"/>
                <w:szCs w:val="28"/>
              </w:rPr>
              <w:t>7,8</w:t>
            </w: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175"/>
        </w:trPr>
        <w:tc>
          <w:tcPr>
            <w:tcW w:w="560" w:type="dxa"/>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5"/>
                <w:szCs w:val="15"/>
              </w:rPr>
            </w:pPr>
          </w:p>
        </w:tc>
        <w:tc>
          <w:tcPr>
            <w:tcW w:w="482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5"/>
                <w:szCs w:val="15"/>
              </w:rPr>
            </w:pPr>
          </w:p>
        </w:tc>
        <w:tc>
          <w:tcPr>
            <w:tcW w:w="186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5"/>
                <w:szCs w:val="15"/>
              </w:rPr>
            </w:pPr>
          </w:p>
        </w:tc>
        <w:tc>
          <w:tcPr>
            <w:tcW w:w="154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5"/>
                <w:szCs w:val="15"/>
              </w:rPr>
            </w:pPr>
          </w:p>
        </w:tc>
        <w:tc>
          <w:tcPr>
            <w:tcW w:w="128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5"/>
                <w:szCs w:val="15"/>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299"/>
        </w:trPr>
        <w:tc>
          <w:tcPr>
            <w:tcW w:w="560" w:type="dxa"/>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482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86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ind w:left="140"/>
              <w:rPr>
                <w:rFonts w:ascii="Times New Roman" w:eastAsiaTheme="minorEastAsia" w:hAnsi="Times New Roman"/>
                <w:sz w:val="24"/>
                <w:szCs w:val="24"/>
              </w:rPr>
            </w:pPr>
            <w:r w:rsidRPr="00E23560">
              <w:rPr>
                <w:rFonts w:ascii="Times New Roman" w:eastAsiaTheme="minorEastAsia" w:hAnsi="Times New Roman"/>
                <w:sz w:val="24"/>
                <w:szCs w:val="24"/>
              </w:rPr>
              <w:t>не отв.</w:t>
            </w:r>
          </w:p>
        </w:tc>
        <w:tc>
          <w:tcPr>
            <w:tcW w:w="154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99" w:lineRule="exact"/>
              <w:ind w:left="561"/>
              <w:jc w:val="center"/>
              <w:rPr>
                <w:rFonts w:ascii="Times New Roman" w:eastAsiaTheme="minorEastAsia" w:hAnsi="Times New Roman"/>
                <w:sz w:val="24"/>
                <w:szCs w:val="24"/>
              </w:rPr>
            </w:pPr>
            <w:r w:rsidRPr="00E23560">
              <w:rPr>
                <w:rFonts w:ascii="Times New Roman" w:eastAsiaTheme="minorEastAsia" w:hAnsi="Times New Roman"/>
                <w:w w:val="99"/>
                <w:sz w:val="28"/>
                <w:szCs w:val="28"/>
              </w:rPr>
              <w:t>14</w:t>
            </w:r>
          </w:p>
        </w:tc>
        <w:tc>
          <w:tcPr>
            <w:tcW w:w="128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99" w:lineRule="exact"/>
              <w:jc w:val="center"/>
              <w:rPr>
                <w:rFonts w:ascii="Times New Roman" w:eastAsiaTheme="minorEastAsia" w:hAnsi="Times New Roman"/>
                <w:sz w:val="24"/>
                <w:szCs w:val="24"/>
              </w:rPr>
            </w:pPr>
            <w:r w:rsidRPr="00E23560">
              <w:rPr>
                <w:rFonts w:ascii="Times New Roman" w:eastAsiaTheme="minorEastAsia" w:hAnsi="Times New Roman"/>
                <w:sz w:val="28"/>
                <w:szCs w:val="28"/>
              </w:rPr>
              <w:t>2,4</w:t>
            </w: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175"/>
        </w:trPr>
        <w:tc>
          <w:tcPr>
            <w:tcW w:w="560" w:type="dxa"/>
            <w:tcBorders>
              <w:top w:val="nil"/>
              <w:left w:val="single" w:sz="8" w:space="0" w:color="auto"/>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5"/>
                <w:szCs w:val="15"/>
              </w:rPr>
            </w:pPr>
          </w:p>
        </w:tc>
        <w:tc>
          <w:tcPr>
            <w:tcW w:w="482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5"/>
                <w:szCs w:val="15"/>
              </w:rPr>
            </w:pPr>
          </w:p>
        </w:tc>
        <w:tc>
          <w:tcPr>
            <w:tcW w:w="186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5"/>
                <w:szCs w:val="15"/>
              </w:rPr>
            </w:pPr>
          </w:p>
        </w:tc>
        <w:tc>
          <w:tcPr>
            <w:tcW w:w="154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5"/>
                <w:szCs w:val="15"/>
              </w:rPr>
            </w:pPr>
          </w:p>
        </w:tc>
        <w:tc>
          <w:tcPr>
            <w:tcW w:w="128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5"/>
                <w:szCs w:val="15"/>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256"/>
        </w:trPr>
        <w:tc>
          <w:tcPr>
            <w:tcW w:w="560" w:type="dxa"/>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rPr>
            </w:pPr>
          </w:p>
        </w:tc>
        <w:tc>
          <w:tcPr>
            <w:tcW w:w="482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rPr>
            </w:pPr>
          </w:p>
        </w:tc>
        <w:tc>
          <w:tcPr>
            <w:tcW w:w="186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55" w:lineRule="exact"/>
              <w:ind w:left="140"/>
              <w:rPr>
                <w:rFonts w:ascii="Times New Roman" w:eastAsiaTheme="minorEastAsia" w:hAnsi="Times New Roman"/>
                <w:sz w:val="24"/>
                <w:szCs w:val="24"/>
              </w:rPr>
            </w:pPr>
            <w:r w:rsidRPr="00E23560">
              <w:rPr>
                <w:rFonts w:ascii="Times New Roman" w:eastAsiaTheme="minorEastAsia" w:hAnsi="Times New Roman"/>
                <w:sz w:val="24"/>
                <w:szCs w:val="24"/>
              </w:rPr>
              <w:t>компетентност</w:t>
            </w:r>
          </w:p>
        </w:tc>
        <w:tc>
          <w:tcPr>
            <w:tcW w:w="154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rPr>
            </w:pPr>
          </w:p>
        </w:tc>
        <w:tc>
          <w:tcPr>
            <w:tcW w:w="128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423"/>
        </w:trPr>
        <w:tc>
          <w:tcPr>
            <w:tcW w:w="560" w:type="dxa"/>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482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86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ind w:left="100"/>
              <w:rPr>
                <w:rFonts w:ascii="Times New Roman" w:eastAsiaTheme="minorEastAsia" w:hAnsi="Times New Roman"/>
                <w:sz w:val="24"/>
                <w:szCs w:val="24"/>
              </w:rPr>
            </w:pPr>
            <w:r w:rsidRPr="00E23560">
              <w:rPr>
                <w:rFonts w:ascii="Times New Roman" w:eastAsiaTheme="minorEastAsia" w:hAnsi="Times New Roman"/>
                <w:sz w:val="24"/>
                <w:szCs w:val="24"/>
              </w:rPr>
              <w:t>ь</w:t>
            </w:r>
          </w:p>
        </w:tc>
        <w:tc>
          <w:tcPr>
            <w:tcW w:w="154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ind w:left="541"/>
              <w:jc w:val="center"/>
              <w:rPr>
                <w:rFonts w:ascii="Times New Roman" w:eastAsiaTheme="minorEastAsia" w:hAnsi="Times New Roman"/>
                <w:sz w:val="24"/>
                <w:szCs w:val="24"/>
              </w:rPr>
            </w:pPr>
            <w:r w:rsidRPr="00E23560">
              <w:rPr>
                <w:rFonts w:ascii="Times New Roman" w:eastAsiaTheme="minorEastAsia" w:hAnsi="Times New Roman"/>
                <w:w w:val="99"/>
                <w:sz w:val="28"/>
                <w:szCs w:val="28"/>
              </w:rPr>
              <w:t>194</w:t>
            </w:r>
          </w:p>
        </w:tc>
        <w:tc>
          <w:tcPr>
            <w:tcW w:w="128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jc w:val="center"/>
              <w:rPr>
                <w:rFonts w:ascii="Times New Roman" w:eastAsiaTheme="minorEastAsia" w:hAnsi="Times New Roman"/>
                <w:sz w:val="24"/>
                <w:szCs w:val="24"/>
              </w:rPr>
            </w:pPr>
            <w:r w:rsidRPr="00E23560">
              <w:rPr>
                <w:rFonts w:ascii="Times New Roman" w:eastAsiaTheme="minorEastAsia" w:hAnsi="Times New Roman"/>
                <w:sz w:val="28"/>
                <w:szCs w:val="28"/>
              </w:rPr>
              <w:t>32,3</w:t>
            </w: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403"/>
        </w:trPr>
        <w:tc>
          <w:tcPr>
            <w:tcW w:w="560" w:type="dxa"/>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482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86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ind w:left="100"/>
              <w:rPr>
                <w:rFonts w:ascii="Times New Roman" w:eastAsiaTheme="minorEastAsia" w:hAnsi="Times New Roman"/>
                <w:sz w:val="24"/>
                <w:szCs w:val="24"/>
              </w:rPr>
            </w:pPr>
            <w:r w:rsidRPr="00E23560">
              <w:rPr>
                <w:rFonts w:ascii="Times New Roman" w:eastAsiaTheme="minorEastAsia" w:hAnsi="Times New Roman"/>
                <w:sz w:val="24"/>
                <w:szCs w:val="24"/>
              </w:rPr>
              <w:t>преподавателей</w:t>
            </w:r>
          </w:p>
        </w:tc>
        <w:tc>
          <w:tcPr>
            <w:tcW w:w="154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28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147"/>
        </w:trPr>
        <w:tc>
          <w:tcPr>
            <w:tcW w:w="560" w:type="dxa"/>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482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186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154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128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260"/>
        </w:trPr>
        <w:tc>
          <w:tcPr>
            <w:tcW w:w="560" w:type="dxa"/>
            <w:vMerge w:val="restart"/>
            <w:tcBorders>
              <w:top w:val="nil"/>
              <w:left w:val="single" w:sz="8" w:space="0" w:color="auto"/>
              <w:bottom w:val="nil"/>
              <w:right w:val="single" w:sz="8" w:space="0" w:color="auto"/>
            </w:tcBorders>
            <w:vAlign w:val="bottom"/>
          </w:tcPr>
          <w:p w:rsidR="001E1FF2" w:rsidRPr="00E23560" w:rsidRDefault="00F132AC">
            <w:pPr>
              <w:widowControl w:val="0"/>
              <w:autoSpaceDE w:val="0"/>
              <w:autoSpaceDN w:val="0"/>
              <w:adjustRightInd w:val="0"/>
              <w:spacing w:after="0" w:line="240" w:lineRule="auto"/>
              <w:ind w:right="1"/>
              <w:jc w:val="right"/>
              <w:rPr>
                <w:rFonts w:ascii="Times New Roman" w:eastAsiaTheme="minorEastAsia" w:hAnsi="Times New Roman"/>
                <w:sz w:val="24"/>
                <w:szCs w:val="24"/>
              </w:rPr>
            </w:pPr>
            <w:r w:rsidRPr="00E23560">
              <w:rPr>
                <w:rFonts w:ascii="Times New Roman" w:eastAsiaTheme="minorEastAsia" w:hAnsi="Times New Roman"/>
                <w:sz w:val="28"/>
                <w:szCs w:val="28"/>
              </w:rPr>
              <w:t>10</w:t>
            </w:r>
          </w:p>
        </w:tc>
        <w:tc>
          <w:tcPr>
            <w:tcW w:w="482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60" w:lineRule="exact"/>
              <w:ind w:left="140"/>
              <w:rPr>
                <w:rFonts w:ascii="Times New Roman" w:eastAsiaTheme="minorEastAsia" w:hAnsi="Times New Roman"/>
                <w:sz w:val="24"/>
                <w:szCs w:val="24"/>
              </w:rPr>
            </w:pPr>
            <w:r w:rsidRPr="00E23560">
              <w:rPr>
                <w:rFonts w:ascii="Times New Roman" w:eastAsiaTheme="minorEastAsia" w:hAnsi="Times New Roman"/>
                <w:sz w:val="24"/>
                <w:szCs w:val="24"/>
              </w:rPr>
              <w:t>Как  Вы  думаете,  что  мешает  внедрению</w:t>
            </w:r>
          </w:p>
        </w:tc>
        <w:tc>
          <w:tcPr>
            <w:tcW w:w="186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60" w:lineRule="exact"/>
              <w:ind w:left="140"/>
              <w:rPr>
                <w:rFonts w:ascii="Times New Roman" w:eastAsiaTheme="minorEastAsia" w:hAnsi="Times New Roman"/>
                <w:sz w:val="24"/>
                <w:szCs w:val="24"/>
              </w:rPr>
            </w:pPr>
            <w:r w:rsidRPr="00E23560">
              <w:rPr>
                <w:rFonts w:ascii="Times New Roman" w:eastAsiaTheme="minorEastAsia" w:hAnsi="Times New Roman"/>
                <w:sz w:val="24"/>
                <w:szCs w:val="24"/>
              </w:rPr>
              <w:t>компетентност</w:t>
            </w:r>
          </w:p>
        </w:tc>
        <w:tc>
          <w:tcPr>
            <w:tcW w:w="154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ind w:left="541"/>
              <w:jc w:val="center"/>
              <w:rPr>
                <w:rFonts w:ascii="Times New Roman" w:eastAsiaTheme="minorEastAsia" w:hAnsi="Times New Roman"/>
                <w:sz w:val="24"/>
                <w:szCs w:val="24"/>
              </w:rPr>
            </w:pPr>
            <w:r w:rsidRPr="00E23560">
              <w:rPr>
                <w:rFonts w:ascii="Times New Roman" w:eastAsiaTheme="minorEastAsia" w:hAnsi="Times New Roman"/>
                <w:w w:val="99"/>
                <w:sz w:val="28"/>
                <w:szCs w:val="28"/>
              </w:rPr>
              <w:t>156</w:t>
            </w:r>
          </w:p>
        </w:tc>
        <w:tc>
          <w:tcPr>
            <w:tcW w:w="128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jc w:val="center"/>
              <w:rPr>
                <w:rFonts w:ascii="Times New Roman" w:eastAsiaTheme="minorEastAsia" w:hAnsi="Times New Roman"/>
                <w:sz w:val="24"/>
                <w:szCs w:val="24"/>
              </w:rPr>
            </w:pPr>
            <w:r w:rsidRPr="00E23560">
              <w:rPr>
                <w:rFonts w:ascii="Times New Roman" w:eastAsiaTheme="minorEastAsia" w:hAnsi="Times New Roman"/>
                <w:sz w:val="28"/>
                <w:szCs w:val="28"/>
              </w:rPr>
              <w:t>26,0</w:t>
            </w: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212"/>
        </w:trPr>
        <w:tc>
          <w:tcPr>
            <w:tcW w:w="560" w:type="dxa"/>
            <w:vMerge/>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8"/>
                <w:szCs w:val="18"/>
              </w:rPr>
            </w:pPr>
          </w:p>
        </w:tc>
        <w:tc>
          <w:tcPr>
            <w:tcW w:w="482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ind w:left="100"/>
              <w:rPr>
                <w:rFonts w:ascii="Times New Roman" w:eastAsiaTheme="minorEastAsia" w:hAnsi="Times New Roman"/>
                <w:sz w:val="24"/>
                <w:szCs w:val="24"/>
              </w:rPr>
            </w:pPr>
            <w:r w:rsidRPr="00E23560">
              <w:rPr>
                <w:rFonts w:ascii="Times New Roman" w:eastAsiaTheme="minorEastAsia" w:hAnsi="Times New Roman"/>
                <w:sz w:val="24"/>
                <w:szCs w:val="24"/>
              </w:rPr>
              <w:t>ИКТ в процесс обучения?</w:t>
            </w:r>
          </w:p>
        </w:tc>
        <w:tc>
          <w:tcPr>
            <w:tcW w:w="186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ind w:left="100"/>
              <w:rPr>
                <w:rFonts w:ascii="Times New Roman" w:eastAsiaTheme="minorEastAsia" w:hAnsi="Times New Roman"/>
                <w:sz w:val="24"/>
                <w:szCs w:val="24"/>
              </w:rPr>
            </w:pPr>
            <w:r w:rsidRPr="00E23560">
              <w:rPr>
                <w:rFonts w:ascii="Times New Roman" w:eastAsiaTheme="minorEastAsia" w:hAnsi="Times New Roman"/>
                <w:sz w:val="24"/>
                <w:szCs w:val="24"/>
              </w:rPr>
              <w:t>ь  студентов</w:t>
            </w:r>
          </w:p>
        </w:tc>
        <w:tc>
          <w:tcPr>
            <w:tcW w:w="154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8"/>
                <w:szCs w:val="18"/>
              </w:rPr>
            </w:pPr>
          </w:p>
        </w:tc>
        <w:tc>
          <w:tcPr>
            <w:tcW w:w="128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8"/>
                <w:szCs w:val="18"/>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201"/>
        </w:trPr>
        <w:tc>
          <w:tcPr>
            <w:tcW w:w="560" w:type="dxa"/>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7"/>
                <w:szCs w:val="17"/>
              </w:rPr>
            </w:pPr>
          </w:p>
        </w:tc>
        <w:tc>
          <w:tcPr>
            <w:tcW w:w="482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7"/>
                <w:szCs w:val="17"/>
              </w:rPr>
            </w:pPr>
          </w:p>
        </w:tc>
        <w:tc>
          <w:tcPr>
            <w:tcW w:w="186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7"/>
                <w:szCs w:val="17"/>
              </w:rPr>
            </w:pPr>
          </w:p>
        </w:tc>
        <w:tc>
          <w:tcPr>
            <w:tcW w:w="154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7"/>
                <w:szCs w:val="17"/>
              </w:rPr>
            </w:pPr>
          </w:p>
        </w:tc>
        <w:tc>
          <w:tcPr>
            <w:tcW w:w="128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7"/>
                <w:szCs w:val="17"/>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147"/>
        </w:trPr>
        <w:tc>
          <w:tcPr>
            <w:tcW w:w="560" w:type="dxa"/>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482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186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154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128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256"/>
        </w:trPr>
        <w:tc>
          <w:tcPr>
            <w:tcW w:w="560" w:type="dxa"/>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rPr>
            </w:pPr>
          </w:p>
        </w:tc>
        <w:tc>
          <w:tcPr>
            <w:tcW w:w="482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rPr>
            </w:pPr>
          </w:p>
        </w:tc>
        <w:tc>
          <w:tcPr>
            <w:tcW w:w="186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55" w:lineRule="exact"/>
              <w:ind w:left="140"/>
              <w:rPr>
                <w:rFonts w:ascii="Times New Roman" w:eastAsiaTheme="minorEastAsia" w:hAnsi="Times New Roman"/>
                <w:sz w:val="24"/>
                <w:szCs w:val="24"/>
              </w:rPr>
            </w:pPr>
            <w:r w:rsidRPr="00E23560">
              <w:rPr>
                <w:rFonts w:ascii="Times New Roman" w:eastAsiaTheme="minorEastAsia" w:hAnsi="Times New Roman"/>
                <w:sz w:val="24"/>
                <w:szCs w:val="24"/>
              </w:rPr>
              <w:t>недостаток</w:t>
            </w:r>
          </w:p>
        </w:tc>
        <w:tc>
          <w:tcPr>
            <w:tcW w:w="154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rPr>
            </w:pPr>
          </w:p>
        </w:tc>
        <w:tc>
          <w:tcPr>
            <w:tcW w:w="128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423"/>
        </w:trPr>
        <w:tc>
          <w:tcPr>
            <w:tcW w:w="560" w:type="dxa"/>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482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86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ind w:left="100"/>
              <w:rPr>
                <w:rFonts w:ascii="Times New Roman" w:eastAsiaTheme="minorEastAsia" w:hAnsi="Times New Roman"/>
                <w:sz w:val="24"/>
                <w:szCs w:val="24"/>
              </w:rPr>
            </w:pPr>
            <w:r w:rsidRPr="00E23560">
              <w:rPr>
                <w:rFonts w:ascii="Times New Roman" w:eastAsiaTheme="minorEastAsia" w:hAnsi="Times New Roman"/>
                <w:sz w:val="24"/>
                <w:szCs w:val="24"/>
              </w:rPr>
              <w:t>компьютеров  в</w:t>
            </w:r>
          </w:p>
        </w:tc>
        <w:tc>
          <w:tcPr>
            <w:tcW w:w="154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ind w:left="541"/>
              <w:jc w:val="center"/>
              <w:rPr>
                <w:rFonts w:ascii="Times New Roman" w:eastAsiaTheme="minorEastAsia" w:hAnsi="Times New Roman"/>
                <w:sz w:val="24"/>
                <w:szCs w:val="24"/>
              </w:rPr>
            </w:pPr>
            <w:r w:rsidRPr="00E23560">
              <w:rPr>
                <w:rFonts w:ascii="Times New Roman" w:eastAsiaTheme="minorEastAsia" w:hAnsi="Times New Roman"/>
                <w:w w:val="99"/>
                <w:sz w:val="28"/>
                <w:szCs w:val="28"/>
              </w:rPr>
              <w:t>250</w:t>
            </w:r>
          </w:p>
        </w:tc>
        <w:tc>
          <w:tcPr>
            <w:tcW w:w="128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jc w:val="center"/>
              <w:rPr>
                <w:rFonts w:ascii="Times New Roman" w:eastAsiaTheme="minorEastAsia" w:hAnsi="Times New Roman"/>
                <w:sz w:val="24"/>
                <w:szCs w:val="24"/>
              </w:rPr>
            </w:pPr>
            <w:r w:rsidRPr="00E23560">
              <w:rPr>
                <w:rFonts w:ascii="Times New Roman" w:eastAsiaTheme="minorEastAsia" w:hAnsi="Times New Roman"/>
                <w:sz w:val="28"/>
                <w:szCs w:val="28"/>
              </w:rPr>
              <w:t>41,7</w:t>
            </w: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408"/>
        </w:trPr>
        <w:tc>
          <w:tcPr>
            <w:tcW w:w="560" w:type="dxa"/>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482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86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ind w:left="100"/>
              <w:rPr>
                <w:rFonts w:ascii="Times New Roman" w:eastAsiaTheme="minorEastAsia" w:hAnsi="Times New Roman"/>
                <w:sz w:val="24"/>
                <w:szCs w:val="24"/>
              </w:rPr>
            </w:pPr>
            <w:r w:rsidRPr="00E23560">
              <w:rPr>
                <w:rFonts w:ascii="Times New Roman" w:eastAsiaTheme="minorEastAsia" w:hAnsi="Times New Roman"/>
                <w:sz w:val="24"/>
                <w:szCs w:val="24"/>
              </w:rPr>
              <w:t>вузах</w:t>
            </w:r>
          </w:p>
        </w:tc>
        <w:tc>
          <w:tcPr>
            <w:tcW w:w="154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28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147"/>
        </w:trPr>
        <w:tc>
          <w:tcPr>
            <w:tcW w:w="560" w:type="dxa"/>
            <w:tcBorders>
              <w:top w:val="nil"/>
              <w:left w:val="single" w:sz="8" w:space="0" w:color="auto"/>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482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186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154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128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bl>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340" w:lineRule="exact"/>
        <w:rPr>
          <w:rFonts w:ascii="Times New Roman" w:hAnsi="Times New Roman"/>
          <w:sz w:val="24"/>
          <w:szCs w:val="24"/>
        </w:rPr>
      </w:pPr>
    </w:p>
    <w:p w:rsidR="001E1FF2" w:rsidRDefault="00F132AC">
      <w:pPr>
        <w:widowControl w:val="0"/>
        <w:overflowPunct w:val="0"/>
        <w:autoSpaceDE w:val="0"/>
        <w:autoSpaceDN w:val="0"/>
        <w:adjustRightInd w:val="0"/>
        <w:spacing w:after="0" w:line="351" w:lineRule="auto"/>
        <w:ind w:left="120" w:right="600" w:firstLine="567"/>
        <w:jc w:val="both"/>
        <w:rPr>
          <w:rFonts w:ascii="Times New Roman" w:hAnsi="Times New Roman"/>
          <w:sz w:val="24"/>
          <w:szCs w:val="24"/>
        </w:rPr>
      </w:pPr>
      <w:r>
        <w:rPr>
          <w:rFonts w:ascii="Times New Roman" w:hAnsi="Times New Roman"/>
          <w:sz w:val="28"/>
          <w:szCs w:val="28"/>
        </w:rPr>
        <w:t>Для продолжения опытно-экспериментальной работы нами были выбраны контрольные и экспериментальные группы студентов, в которых мы провели анализ результатов деятельности и определили уровни усвоения изучаемого материала (см. таблицу 3.2). При этом в качестве средства контроля и оценки знаний, умений и навыков студентов экспериментальных и контрольных групп были использованы тесты, позволяющие выделить три уровня усвоения изучаемого материала:</w:t>
      </w:r>
    </w:p>
    <w:p w:rsidR="001E1FF2" w:rsidRDefault="001E1FF2">
      <w:pPr>
        <w:widowControl w:val="0"/>
        <w:autoSpaceDE w:val="0"/>
        <w:autoSpaceDN w:val="0"/>
        <w:adjustRightInd w:val="0"/>
        <w:spacing w:after="0" w:line="16" w:lineRule="exact"/>
        <w:rPr>
          <w:rFonts w:ascii="Times New Roman" w:hAnsi="Times New Roman"/>
          <w:sz w:val="24"/>
          <w:szCs w:val="24"/>
        </w:rPr>
      </w:pPr>
    </w:p>
    <w:p w:rsidR="001E1FF2" w:rsidRDefault="00F132AC" w:rsidP="00F132AC">
      <w:pPr>
        <w:widowControl w:val="0"/>
        <w:numPr>
          <w:ilvl w:val="0"/>
          <w:numId w:val="133"/>
        </w:numPr>
        <w:tabs>
          <w:tab w:val="clear" w:pos="720"/>
          <w:tab w:val="num" w:pos="1760"/>
        </w:tabs>
        <w:overflowPunct w:val="0"/>
        <w:autoSpaceDE w:val="0"/>
        <w:autoSpaceDN w:val="0"/>
        <w:adjustRightInd w:val="0"/>
        <w:spacing w:after="0" w:line="240" w:lineRule="auto"/>
        <w:ind w:left="1760" w:hanging="353"/>
        <w:jc w:val="both"/>
        <w:rPr>
          <w:rFonts w:ascii="Times New Roman" w:hAnsi="Times New Roman"/>
          <w:sz w:val="28"/>
          <w:szCs w:val="28"/>
        </w:rPr>
      </w:pPr>
      <w:r>
        <w:rPr>
          <w:rFonts w:ascii="Times New Roman" w:hAnsi="Times New Roman"/>
          <w:sz w:val="28"/>
          <w:szCs w:val="28"/>
        </w:rPr>
        <w:t xml:space="preserve">низкий (0-35 балла); </w:t>
      </w:r>
    </w:p>
    <w:p w:rsidR="001E1FF2" w:rsidRDefault="001E1FF2">
      <w:pPr>
        <w:widowControl w:val="0"/>
        <w:autoSpaceDE w:val="0"/>
        <w:autoSpaceDN w:val="0"/>
        <w:adjustRightInd w:val="0"/>
        <w:spacing w:after="0" w:line="158" w:lineRule="exact"/>
        <w:rPr>
          <w:rFonts w:ascii="Times New Roman" w:hAnsi="Times New Roman"/>
          <w:sz w:val="28"/>
          <w:szCs w:val="28"/>
        </w:rPr>
      </w:pPr>
    </w:p>
    <w:p w:rsidR="001E1FF2" w:rsidRDefault="00F132AC" w:rsidP="00F132AC">
      <w:pPr>
        <w:widowControl w:val="0"/>
        <w:numPr>
          <w:ilvl w:val="0"/>
          <w:numId w:val="133"/>
        </w:numPr>
        <w:tabs>
          <w:tab w:val="clear" w:pos="720"/>
          <w:tab w:val="num" w:pos="1760"/>
        </w:tabs>
        <w:overflowPunct w:val="0"/>
        <w:autoSpaceDE w:val="0"/>
        <w:autoSpaceDN w:val="0"/>
        <w:adjustRightInd w:val="0"/>
        <w:spacing w:after="0" w:line="240" w:lineRule="auto"/>
        <w:ind w:left="1760" w:hanging="353"/>
        <w:jc w:val="both"/>
        <w:rPr>
          <w:rFonts w:ascii="Times New Roman" w:hAnsi="Times New Roman"/>
          <w:sz w:val="28"/>
          <w:szCs w:val="28"/>
        </w:rPr>
      </w:pPr>
      <w:r>
        <w:rPr>
          <w:rFonts w:ascii="Times New Roman" w:hAnsi="Times New Roman"/>
          <w:sz w:val="28"/>
          <w:szCs w:val="28"/>
        </w:rPr>
        <w:t xml:space="preserve">средний (36-70 балла); </w:t>
      </w:r>
    </w:p>
    <w:p w:rsidR="001E1FF2" w:rsidRDefault="001E1FF2">
      <w:pPr>
        <w:widowControl w:val="0"/>
        <w:autoSpaceDE w:val="0"/>
        <w:autoSpaceDN w:val="0"/>
        <w:adjustRightInd w:val="0"/>
        <w:spacing w:after="0" w:line="162" w:lineRule="exact"/>
        <w:rPr>
          <w:rFonts w:ascii="Times New Roman" w:hAnsi="Times New Roman"/>
          <w:sz w:val="28"/>
          <w:szCs w:val="28"/>
        </w:rPr>
      </w:pPr>
    </w:p>
    <w:p w:rsidR="001E1FF2" w:rsidRDefault="00F132AC" w:rsidP="00F132AC">
      <w:pPr>
        <w:widowControl w:val="0"/>
        <w:numPr>
          <w:ilvl w:val="0"/>
          <w:numId w:val="133"/>
        </w:numPr>
        <w:tabs>
          <w:tab w:val="clear" w:pos="720"/>
          <w:tab w:val="num" w:pos="1760"/>
        </w:tabs>
        <w:overflowPunct w:val="0"/>
        <w:autoSpaceDE w:val="0"/>
        <w:autoSpaceDN w:val="0"/>
        <w:adjustRightInd w:val="0"/>
        <w:spacing w:after="0" w:line="240" w:lineRule="auto"/>
        <w:ind w:left="1760" w:hanging="353"/>
        <w:jc w:val="both"/>
        <w:rPr>
          <w:rFonts w:ascii="Times New Roman" w:hAnsi="Times New Roman"/>
          <w:sz w:val="28"/>
          <w:szCs w:val="28"/>
        </w:rPr>
      </w:pPr>
      <w:r>
        <w:rPr>
          <w:rFonts w:ascii="Times New Roman" w:hAnsi="Times New Roman"/>
          <w:sz w:val="28"/>
          <w:szCs w:val="28"/>
        </w:rPr>
        <w:t xml:space="preserve">высокий (71-100 балла). </w:t>
      </w:r>
    </w:p>
    <w:p w:rsidR="001E1FF2" w:rsidRDefault="001E1FF2">
      <w:pPr>
        <w:widowControl w:val="0"/>
        <w:autoSpaceDE w:val="0"/>
        <w:autoSpaceDN w:val="0"/>
        <w:adjustRightInd w:val="0"/>
        <w:spacing w:after="0" w:line="163" w:lineRule="exact"/>
        <w:rPr>
          <w:rFonts w:ascii="Times New Roman" w:hAnsi="Times New Roman"/>
          <w:sz w:val="24"/>
          <w:szCs w:val="24"/>
        </w:rPr>
      </w:pPr>
    </w:p>
    <w:p w:rsidR="001E1FF2" w:rsidRDefault="00F132AC">
      <w:pPr>
        <w:widowControl w:val="0"/>
        <w:autoSpaceDE w:val="0"/>
        <w:autoSpaceDN w:val="0"/>
        <w:adjustRightInd w:val="0"/>
        <w:spacing w:after="0" w:line="240" w:lineRule="auto"/>
        <w:ind w:left="8060"/>
        <w:rPr>
          <w:rFonts w:ascii="Times New Roman" w:hAnsi="Times New Roman"/>
          <w:sz w:val="24"/>
          <w:szCs w:val="24"/>
        </w:rPr>
      </w:pPr>
      <w:r>
        <w:rPr>
          <w:rFonts w:ascii="Times New Roman" w:hAnsi="Times New Roman"/>
          <w:sz w:val="28"/>
          <w:szCs w:val="28"/>
        </w:rPr>
        <w:t>Таблица 3.2</w:t>
      </w:r>
    </w:p>
    <w:p w:rsidR="001E1FF2" w:rsidRDefault="001E1FF2">
      <w:pPr>
        <w:widowControl w:val="0"/>
        <w:autoSpaceDE w:val="0"/>
        <w:autoSpaceDN w:val="0"/>
        <w:adjustRightInd w:val="0"/>
        <w:spacing w:after="0" w:line="226" w:lineRule="exact"/>
        <w:rPr>
          <w:rFonts w:ascii="Times New Roman" w:hAnsi="Times New Roman"/>
          <w:sz w:val="24"/>
          <w:szCs w:val="24"/>
        </w:rPr>
      </w:pPr>
    </w:p>
    <w:p w:rsidR="001E1FF2" w:rsidRDefault="00F132AC">
      <w:pPr>
        <w:widowControl w:val="0"/>
        <w:overflowPunct w:val="0"/>
        <w:autoSpaceDE w:val="0"/>
        <w:autoSpaceDN w:val="0"/>
        <w:adjustRightInd w:val="0"/>
        <w:spacing w:after="0" w:line="311" w:lineRule="auto"/>
        <w:ind w:left="2540" w:right="1620" w:hanging="691"/>
        <w:rPr>
          <w:rFonts w:ascii="Times New Roman" w:hAnsi="Times New Roman"/>
          <w:sz w:val="24"/>
          <w:szCs w:val="24"/>
        </w:rPr>
      </w:pPr>
      <w:r>
        <w:rPr>
          <w:rFonts w:ascii="Times New Roman" w:hAnsi="Times New Roman"/>
          <w:sz w:val="28"/>
          <w:szCs w:val="28"/>
        </w:rPr>
        <w:t>Уровни усвоения изучаемого материала студентами на констатирующем этапе эксперимента</w:t>
      </w:r>
    </w:p>
    <w:p w:rsidR="001E1FF2" w:rsidRDefault="001E1FF2">
      <w:pPr>
        <w:widowControl w:val="0"/>
        <w:autoSpaceDE w:val="0"/>
        <w:autoSpaceDN w:val="0"/>
        <w:adjustRightInd w:val="0"/>
        <w:spacing w:after="0" w:line="61" w:lineRule="exact"/>
        <w:rPr>
          <w:rFonts w:ascii="Times New Roman" w:hAnsi="Times New Roman"/>
          <w:sz w:val="24"/>
          <w:szCs w:val="24"/>
        </w:rPr>
      </w:pPr>
    </w:p>
    <w:tbl>
      <w:tblPr>
        <w:tblW w:w="0" w:type="auto"/>
        <w:tblInd w:w="10" w:type="dxa"/>
        <w:tblLayout w:type="fixed"/>
        <w:tblCellMar>
          <w:left w:w="0" w:type="dxa"/>
          <w:right w:w="0" w:type="dxa"/>
        </w:tblCellMar>
        <w:tblLook w:val="0000"/>
      </w:tblPr>
      <w:tblGrid>
        <w:gridCol w:w="700"/>
        <w:gridCol w:w="1940"/>
        <w:gridCol w:w="1180"/>
        <w:gridCol w:w="1140"/>
        <w:gridCol w:w="1180"/>
        <w:gridCol w:w="1140"/>
        <w:gridCol w:w="1160"/>
        <w:gridCol w:w="1160"/>
        <w:gridCol w:w="30"/>
      </w:tblGrid>
      <w:tr w:rsidR="001E1FF2" w:rsidRPr="00E23560">
        <w:trPr>
          <w:trHeight w:val="319"/>
        </w:trPr>
        <w:tc>
          <w:tcPr>
            <w:tcW w:w="700" w:type="dxa"/>
            <w:tcBorders>
              <w:top w:val="single" w:sz="8" w:space="0" w:color="auto"/>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940" w:type="dxa"/>
            <w:tcBorders>
              <w:top w:val="single" w:sz="8" w:space="0" w:color="auto"/>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180" w:type="dxa"/>
            <w:tcBorders>
              <w:top w:val="single" w:sz="8" w:space="0" w:color="auto"/>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140" w:type="dxa"/>
            <w:tcBorders>
              <w:top w:val="single" w:sz="8" w:space="0" w:color="auto"/>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2320" w:type="dxa"/>
            <w:gridSpan w:val="2"/>
            <w:tcBorders>
              <w:top w:val="single" w:sz="8" w:space="0" w:color="auto"/>
              <w:left w:val="nil"/>
              <w:bottom w:val="nil"/>
              <w:right w:val="nil"/>
            </w:tcBorders>
            <w:vAlign w:val="bottom"/>
          </w:tcPr>
          <w:p w:rsidR="001E1FF2" w:rsidRPr="00E23560" w:rsidRDefault="00F132AC">
            <w:pPr>
              <w:widowControl w:val="0"/>
              <w:autoSpaceDE w:val="0"/>
              <w:autoSpaceDN w:val="0"/>
              <w:adjustRightInd w:val="0"/>
              <w:spacing w:after="0" w:line="318" w:lineRule="exact"/>
              <w:jc w:val="center"/>
              <w:rPr>
                <w:rFonts w:ascii="Times New Roman" w:eastAsiaTheme="minorEastAsia" w:hAnsi="Times New Roman"/>
                <w:sz w:val="24"/>
                <w:szCs w:val="24"/>
              </w:rPr>
            </w:pPr>
            <w:r w:rsidRPr="00E23560">
              <w:rPr>
                <w:rFonts w:ascii="Times New Roman" w:eastAsiaTheme="minorEastAsia" w:hAnsi="Times New Roman"/>
                <w:w w:val="99"/>
                <w:sz w:val="28"/>
                <w:szCs w:val="28"/>
              </w:rPr>
              <w:t>Уровни усвоения</w:t>
            </w:r>
          </w:p>
        </w:tc>
        <w:tc>
          <w:tcPr>
            <w:tcW w:w="1160" w:type="dxa"/>
            <w:tcBorders>
              <w:top w:val="single" w:sz="8" w:space="0" w:color="auto"/>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160" w:type="dxa"/>
            <w:tcBorders>
              <w:top w:val="single" w:sz="8" w:space="0" w:color="auto"/>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170"/>
        </w:trPr>
        <w:tc>
          <w:tcPr>
            <w:tcW w:w="700" w:type="dxa"/>
            <w:vMerge w:val="restart"/>
            <w:tcBorders>
              <w:top w:val="nil"/>
              <w:left w:val="single" w:sz="8" w:space="0" w:color="auto"/>
              <w:bottom w:val="nil"/>
              <w:right w:val="single" w:sz="8" w:space="0" w:color="auto"/>
            </w:tcBorders>
            <w:textDirection w:val="btLr"/>
            <w:vAlign w:val="bottom"/>
          </w:tcPr>
          <w:p w:rsidR="001E1FF2" w:rsidRPr="00E23560" w:rsidRDefault="00F132AC">
            <w:pPr>
              <w:widowControl w:val="0"/>
              <w:autoSpaceDE w:val="0"/>
              <w:autoSpaceDN w:val="0"/>
              <w:adjustRightInd w:val="0"/>
              <w:spacing w:after="0" w:line="239" w:lineRule="auto"/>
              <w:ind w:right="63"/>
              <w:rPr>
                <w:rFonts w:ascii="Times New Roman" w:eastAsiaTheme="minorEastAsia" w:hAnsi="Times New Roman"/>
                <w:sz w:val="24"/>
                <w:szCs w:val="24"/>
              </w:rPr>
            </w:pPr>
            <w:r w:rsidRPr="00E23560">
              <w:rPr>
                <w:rFonts w:ascii="Times New Roman" w:eastAsiaTheme="minorEastAsia" w:hAnsi="Times New Roman"/>
                <w:i/>
                <w:iCs/>
                <w:sz w:val="28"/>
                <w:szCs w:val="28"/>
              </w:rPr>
              <w:t>Курс</w:t>
            </w:r>
          </w:p>
        </w:tc>
        <w:tc>
          <w:tcPr>
            <w:tcW w:w="1940" w:type="dxa"/>
            <w:vMerge w:val="restart"/>
            <w:tcBorders>
              <w:top w:val="nil"/>
              <w:left w:val="nil"/>
              <w:bottom w:val="nil"/>
              <w:right w:val="single" w:sz="8" w:space="0" w:color="auto"/>
            </w:tcBorders>
            <w:textDirection w:val="btLr"/>
            <w:vAlign w:val="bottom"/>
          </w:tcPr>
          <w:p w:rsidR="001E1FF2" w:rsidRPr="00E23560" w:rsidRDefault="00F132AC">
            <w:pPr>
              <w:widowControl w:val="0"/>
              <w:autoSpaceDE w:val="0"/>
              <w:autoSpaceDN w:val="0"/>
              <w:adjustRightInd w:val="0"/>
              <w:spacing w:after="0" w:line="239" w:lineRule="auto"/>
              <w:ind w:left="783"/>
              <w:rPr>
                <w:rFonts w:ascii="Times New Roman" w:eastAsiaTheme="minorEastAsia" w:hAnsi="Times New Roman"/>
                <w:sz w:val="24"/>
                <w:szCs w:val="24"/>
              </w:rPr>
            </w:pPr>
            <w:r w:rsidRPr="00E23560">
              <w:rPr>
                <w:rFonts w:ascii="Times New Roman" w:eastAsiaTheme="minorEastAsia" w:hAnsi="Times New Roman"/>
                <w:i/>
                <w:iCs/>
                <w:sz w:val="28"/>
                <w:szCs w:val="28"/>
              </w:rPr>
              <w:t>Группа</w:t>
            </w:r>
          </w:p>
        </w:tc>
        <w:tc>
          <w:tcPr>
            <w:tcW w:w="118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114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118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114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116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116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299"/>
        </w:trPr>
        <w:tc>
          <w:tcPr>
            <w:tcW w:w="700" w:type="dxa"/>
            <w:vMerge/>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94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2320" w:type="dxa"/>
            <w:gridSpan w:val="2"/>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99" w:lineRule="exact"/>
              <w:ind w:left="720"/>
              <w:rPr>
                <w:rFonts w:ascii="Times New Roman" w:eastAsiaTheme="minorEastAsia" w:hAnsi="Times New Roman"/>
                <w:sz w:val="24"/>
                <w:szCs w:val="24"/>
              </w:rPr>
            </w:pPr>
            <w:r w:rsidRPr="00E23560">
              <w:rPr>
                <w:rFonts w:ascii="Times New Roman" w:eastAsiaTheme="minorEastAsia" w:hAnsi="Times New Roman"/>
                <w:sz w:val="28"/>
                <w:szCs w:val="28"/>
              </w:rPr>
              <w:t>низкий</w:t>
            </w:r>
          </w:p>
        </w:tc>
        <w:tc>
          <w:tcPr>
            <w:tcW w:w="2320" w:type="dxa"/>
            <w:gridSpan w:val="2"/>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99" w:lineRule="exact"/>
              <w:jc w:val="center"/>
              <w:rPr>
                <w:rFonts w:ascii="Times New Roman" w:eastAsiaTheme="minorEastAsia" w:hAnsi="Times New Roman"/>
                <w:sz w:val="24"/>
                <w:szCs w:val="24"/>
              </w:rPr>
            </w:pPr>
            <w:r w:rsidRPr="00E23560">
              <w:rPr>
                <w:rFonts w:ascii="Times New Roman" w:eastAsiaTheme="minorEastAsia" w:hAnsi="Times New Roman"/>
                <w:w w:val="99"/>
                <w:sz w:val="28"/>
                <w:szCs w:val="28"/>
              </w:rPr>
              <w:t>средний</w:t>
            </w:r>
          </w:p>
        </w:tc>
        <w:tc>
          <w:tcPr>
            <w:tcW w:w="2320" w:type="dxa"/>
            <w:gridSpan w:val="2"/>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99" w:lineRule="exact"/>
              <w:ind w:left="640"/>
              <w:rPr>
                <w:rFonts w:ascii="Times New Roman" w:eastAsiaTheme="minorEastAsia" w:hAnsi="Times New Roman"/>
                <w:sz w:val="24"/>
                <w:szCs w:val="24"/>
              </w:rPr>
            </w:pPr>
            <w:r w:rsidRPr="00E23560">
              <w:rPr>
                <w:rFonts w:ascii="Times New Roman" w:eastAsiaTheme="minorEastAsia" w:hAnsi="Times New Roman"/>
                <w:sz w:val="28"/>
                <w:szCs w:val="28"/>
              </w:rPr>
              <w:t>высокий</w:t>
            </w: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175"/>
        </w:trPr>
        <w:tc>
          <w:tcPr>
            <w:tcW w:w="700" w:type="dxa"/>
            <w:vMerge/>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5"/>
                <w:szCs w:val="15"/>
              </w:rPr>
            </w:pPr>
          </w:p>
        </w:tc>
        <w:tc>
          <w:tcPr>
            <w:tcW w:w="194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5"/>
                <w:szCs w:val="15"/>
              </w:rPr>
            </w:pPr>
          </w:p>
        </w:tc>
        <w:tc>
          <w:tcPr>
            <w:tcW w:w="118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5"/>
                <w:szCs w:val="15"/>
              </w:rPr>
            </w:pPr>
          </w:p>
        </w:tc>
        <w:tc>
          <w:tcPr>
            <w:tcW w:w="114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5"/>
                <w:szCs w:val="15"/>
              </w:rPr>
            </w:pPr>
          </w:p>
        </w:tc>
        <w:tc>
          <w:tcPr>
            <w:tcW w:w="118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5"/>
                <w:szCs w:val="15"/>
              </w:rPr>
            </w:pPr>
          </w:p>
        </w:tc>
        <w:tc>
          <w:tcPr>
            <w:tcW w:w="114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5"/>
                <w:szCs w:val="15"/>
              </w:rPr>
            </w:pPr>
          </w:p>
        </w:tc>
        <w:tc>
          <w:tcPr>
            <w:tcW w:w="116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5"/>
                <w:szCs w:val="15"/>
              </w:rPr>
            </w:pPr>
          </w:p>
        </w:tc>
        <w:tc>
          <w:tcPr>
            <w:tcW w:w="116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5"/>
                <w:szCs w:val="15"/>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304"/>
        </w:trPr>
        <w:tc>
          <w:tcPr>
            <w:tcW w:w="700" w:type="dxa"/>
            <w:vMerge/>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94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18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303" w:lineRule="exact"/>
              <w:jc w:val="center"/>
              <w:rPr>
                <w:rFonts w:ascii="Times New Roman" w:eastAsiaTheme="minorEastAsia" w:hAnsi="Times New Roman"/>
                <w:sz w:val="24"/>
                <w:szCs w:val="24"/>
              </w:rPr>
            </w:pPr>
            <w:r w:rsidRPr="00E23560">
              <w:rPr>
                <w:rFonts w:ascii="Times New Roman" w:eastAsiaTheme="minorEastAsia" w:hAnsi="Times New Roman"/>
                <w:w w:val="99"/>
                <w:sz w:val="28"/>
                <w:szCs w:val="28"/>
              </w:rPr>
              <w:t>кол-во</w:t>
            </w:r>
          </w:p>
        </w:tc>
        <w:tc>
          <w:tcPr>
            <w:tcW w:w="114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321" w:lineRule="exact"/>
              <w:jc w:val="center"/>
              <w:rPr>
                <w:rFonts w:ascii="Times New Roman" w:eastAsiaTheme="minorEastAsia" w:hAnsi="Times New Roman"/>
                <w:sz w:val="24"/>
                <w:szCs w:val="24"/>
              </w:rPr>
            </w:pPr>
            <w:r w:rsidRPr="00E23560">
              <w:rPr>
                <w:rFonts w:ascii="Times New Roman" w:eastAsiaTheme="minorEastAsia" w:hAnsi="Times New Roman"/>
                <w:w w:val="94"/>
                <w:sz w:val="28"/>
                <w:szCs w:val="28"/>
              </w:rPr>
              <w:t>%</w:t>
            </w:r>
          </w:p>
        </w:tc>
        <w:tc>
          <w:tcPr>
            <w:tcW w:w="118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303" w:lineRule="exact"/>
              <w:jc w:val="center"/>
              <w:rPr>
                <w:rFonts w:ascii="Times New Roman" w:eastAsiaTheme="minorEastAsia" w:hAnsi="Times New Roman"/>
                <w:sz w:val="24"/>
                <w:szCs w:val="24"/>
              </w:rPr>
            </w:pPr>
            <w:r w:rsidRPr="00E23560">
              <w:rPr>
                <w:rFonts w:ascii="Times New Roman" w:eastAsiaTheme="minorEastAsia" w:hAnsi="Times New Roman"/>
                <w:w w:val="99"/>
                <w:sz w:val="28"/>
                <w:szCs w:val="28"/>
              </w:rPr>
              <w:t>кол-во</w:t>
            </w:r>
          </w:p>
        </w:tc>
        <w:tc>
          <w:tcPr>
            <w:tcW w:w="114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321" w:lineRule="exact"/>
              <w:jc w:val="center"/>
              <w:rPr>
                <w:rFonts w:ascii="Times New Roman" w:eastAsiaTheme="minorEastAsia" w:hAnsi="Times New Roman"/>
                <w:sz w:val="24"/>
                <w:szCs w:val="24"/>
              </w:rPr>
            </w:pPr>
            <w:r w:rsidRPr="00E23560">
              <w:rPr>
                <w:rFonts w:ascii="Times New Roman" w:eastAsiaTheme="minorEastAsia" w:hAnsi="Times New Roman"/>
                <w:w w:val="94"/>
                <w:sz w:val="28"/>
                <w:szCs w:val="28"/>
              </w:rPr>
              <w:t>%</w:t>
            </w:r>
          </w:p>
        </w:tc>
        <w:tc>
          <w:tcPr>
            <w:tcW w:w="116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303" w:lineRule="exact"/>
              <w:jc w:val="center"/>
              <w:rPr>
                <w:rFonts w:ascii="Times New Roman" w:eastAsiaTheme="minorEastAsia" w:hAnsi="Times New Roman"/>
                <w:sz w:val="24"/>
                <w:szCs w:val="24"/>
              </w:rPr>
            </w:pPr>
            <w:r w:rsidRPr="00E23560">
              <w:rPr>
                <w:rFonts w:ascii="Times New Roman" w:eastAsiaTheme="minorEastAsia" w:hAnsi="Times New Roman"/>
                <w:w w:val="99"/>
                <w:sz w:val="28"/>
                <w:szCs w:val="28"/>
              </w:rPr>
              <w:t>кол-во</w:t>
            </w:r>
          </w:p>
        </w:tc>
        <w:tc>
          <w:tcPr>
            <w:tcW w:w="116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321" w:lineRule="exact"/>
              <w:jc w:val="center"/>
              <w:rPr>
                <w:rFonts w:ascii="Times New Roman" w:eastAsiaTheme="minorEastAsia" w:hAnsi="Times New Roman"/>
                <w:sz w:val="24"/>
                <w:szCs w:val="24"/>
              </w:rPr>
            </w:pPr>
            <w:r w:rsidRPr="00E23560">
              <w:rPr>
                <w:rFonts w:ascii="Times New Roman" w:eastAsiaTheme="minorEastAsia" w:hAnsi="Times New Roman"/>
                <w:w w:val="94"/>
                <w:sz w:val="28"/>
                <w:szCs w:val="28"/>
              </w:rPr>
              <w:t>%</w:t>
            </w: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163"/>
        </w:trPr>
        <w:tc>
          <w:tcPr>
            <w:tcW w:w="700" w:type="dxa"/>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194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118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321" w:lineRule="exact"/>
              <w:jc w:val="center"/>
              <w:rPr>
                <w:rFonts w:ascii="Times New Roman" w:eastAsiaTheme="minorEastAsia" w:hAnsi="Times New Roman"/>
                <w:sz w:val="24"/>
                <w:szCs w:val="24"/>
              </w:rPr>
            </w:pPr>
            <w:r w:rsidRPr="00E23560">
              <w:rPr>
                <w:rFonts w:ascii="Times New Roman" w:eastAsiaTheme="minorEastAsia" w:hAnsi="Times New Roman"/>
                <w:w w:val="96"/>
                <w:sz w:val="28"/>
                <w:szCs w:val="28"/>
              </w:rPr>
              <w:t>студ.</w:t>
            </w:r>
          </w:p>
        </w:tc>
        <w:tc>
          <w:tcPr>
            <w:tcW w:w="114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118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321" w:lineRule="exact"/>
              <w:jc w:val="center"/>
              <w:rPr>
                <w:rFonts w:ascii="Times New Roman" w:eastAsiaTheme="minorEastAsia" w:hAnsi="Times New Roman"/>
                <w:sz w:val="24"/>
                <w:szCs w:val="24"/>
              </w:rPr>
            </w:pPr>
            <w:r w:rsidRPr="00E23560">
              <w:rPr>
                <w:rFonts w:ascii="Times New Roman" w:eastAsiaTheme="minorEastAsia" w:hAnsi="Times New Roman"/>
                <w:sz w:val="28"/>
                <w:szCs w:val="28"/>
              </w:rPr>
              <w:t>студ.</w:t>
            </w:r>
          </w:p>
        </w:tc>
        <w:tc>
          <w:tcPr>
            <w:tcW w:w="114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116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321" w:lineRule="exact"/>
              <w:jc w:val="center"/>
              <w:rPr>
                <w:rFonts w:ascii="Times New Roman" w:eastAsiaTheme="minorEastAsia" w:hAnsi="Times New Roman"/>
                <w:sz w:val="24"/>
                <w:szCs w:val="24"/>
              </w:rPr>
            </w:pPr>
            <w:r w:rsidRPr="00E23560">
              <w:rPr>
                <w:rFonts w:ascii="Times New Roman" w:eastAsiaTheme="minorEastAsia" w:hAnsi="Times New Roman"/>
                <w:sz w:val="28"/>
                <w:szCs w:val="28"/>
              </w:rPr>
              <w:t>студ.</w:t>
            </w:r>
          </w:p>
        </w:tc>
        <w:tc>
          <w:tcPr>
            <w:tcW w:w="116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162"/>
        </w:trPr>
        <w:tc>
          <w:tcPr>
            <w:tcW w:w="700" w:type="dxa"/>
            <w:tcBorders>
              <w:top w:val="nil"/>
              <w:left w:val="single" w:sz="8" w:space="0" w:color="auto"/>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194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1180" w:type="dxa"/>
            <w:vMerge/>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114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1180" w:type="dxa"/>
            <w:vMerge/>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114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1160" w:type="dxa"/>
            <w:vMerge/>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116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308"/>
        </w:trPr>
        <w:tc>
          <w:tcPr>
            <w:tcW w:w="700" w:type="dxa"/>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94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307" w:lineRule="exact"/>
              <w:jc w:val="center"/>
              <w:rPr>
                <w:rFonts w:ascii="Times New Roman" w:eastAsiaTheme="minorEastAsia" w:hAnsi="Times New Roman"/>
                <w:sz w:val="24"/>
                <w:szCs w:val="24"/>
              </w:rPr>
            </w:pPr>
            <w:r w:rsidRPr="00E23560">
              <w:rPr>
                <w:rFonts w:ascii="Times New Roman" w:eastAsiaTheme="minorEastAsia" w:hAnsi="Times New Roman"/>
                <w:w w:val="99"/>
                <w:sz w:val="28"/>
                <w:szCs w:val="28"/>
              </w:rPr>
              <w:t>контрольная,</w:t>
            </w:r>
          </w:p>
        </w:tc>
        <w:tc>
          <w:tcPr>
            <w:tcW w:w="118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321" w:lineRule="exact"/>
              <w:jc w:val="center"/>
              <w:rPr>
                <w:rFonts w:ascii="Times New Roman" w:eastAsiaTheme="minorEastAsia" w:hAnsi="Times New Roman"/>
                <w:sz w:val="24"/>
                <w:szCs w:val="24"/>
              </w:rPr>
            </w:pPr>
            <w:r w:rsidRPr="00E23560">
              <w:rPr>
                <w:rFonts w:ascii="Times New Roman" w:eastAsiaTheme="minorEastAsia" w:hAnsi="Times New Roman"/>
                <w:w w:val="99"/>
                <w:sz w:val="28"/>
                <w:szCs w:val="28"/>
              </w:rPr>
              <w:t>38</w:t>
            </w:r>
          </w:p>
        </w:tc>
        <w:tc>
          <w:tcPr>
            <w:tcW w:w="114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321" w:lineRule="exact"/>
              <w:jc w:val="center"/>
              <w:rPr>
                <w:rFonts w:ascii="Times New Roman" w:eastAsiaTheme="minorEastAsia" w:hAnsi="Times New Roman"/>
                <w:sz w:val="24"/>
                <w:szCs w:val="24"/>
              </w:rPr>
            </w:pPr>
            <w:r w:rsidRPr="00E23560">
              <w:rPr>
                <w:rFonts w:ascii="Times New Roman" w:eastAsiaTheme="minorEastAsia" w:hAnsi="Times New Roman"/>
                <w:sz w:val="28"/>
                <w:szCs w:val="28"/>
              </w:rPr>
              <w:t>35,0</w:t>
            </w:r>
          </w:p>
        </w:tc>
        <w:tc>
          <w:tcPr>
            <w:tcW w:w="118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321" w:lineRule="exact"/>
              <w:ind w:right="321"/>
              <w:jc w:val="right"/>
              <w:rPr>
                <w:rFonts w:ascii="Times New Roman" w:eastAsiaTheme="minorEastAsia" w:hAnsi="Times New Roman"/>
                <w:sz w:val="24"/>
                <w:szCs w:val="24"/>
              </w:rPr>
            </w:pPr>
            <w:r w:rsidRPr="00E23560">
              <w:rPr>
                <w:rFonts w:ascii="Times New Roman" w:eastAsiaTheme="minorEastAsia" w:hAnsi="Times New Roman"/>
                <w:sz w:val="28"/>
                <w:szCs w:val="28"/>
              </w:rPr>
              <w:t>54</w:t>
            </w:r>
          </w:p>
        </w:tc>
        <w:tc>
          <w:tcPr>
            <w:tcW w:w="114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321" w:lineRule="exact"/>
              <w:jc w:val="center"/>
              <w:rPr>
                <w:rFonts w:ascii="Times New Roman" w:eastAsiaTheme="minorEastAsia" w:hAnsi="Times New Roman"/>
                <w:sz w:val="24"/>
                <w:szCs w:val="24"/>
              </w:rPr>
            </w:pPr>
            <w:r w:rsidRPr="00E23560">
              <w:rPr>
                <w:rFonts w:ascii="Times New Roman" w:eastAsiaTheme="minorEastAsia" w:hAnsi="Times New Roman"/>
                <w:sz w:val="28"/>
                <w:szCs w:val="28"/>
              </w:rPr>
              <w:t>49,7</w:t>
            </w:r>
          </w:p>
        </w:tc>
        <w:tc>
          <w:tcPr>
            <w:tcW w:w="116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321" w:lineRule="exact"/>
              <w:ind w:right="321"/>
              <w:jc w:val="right"/>
              <w:rPr>
                <w:rFonts w:ascii="Times New Roman" w:eastAsiaTheme="minorEastAsia" w:hAnsi="Times New Roman"/>
                <w:sz w:val="24"/>
                <w:szCs w:val="24"/>
              </w:rPr>
            </w:pPr>
            <w:r w:rsidRPr="00E23560">
              <w:rPr>
                <w:rFonts w:ascii="Times New Roman" w:eastAsiaTheme="minorEastAsia" w:hAnsi="Times New Roman"/>
                <w:sz w:val="28"/>
                <w:szCs w:val="28"/>
              </w:rPr>
              <w:t>16</w:t>
            </w:r>
          </w:p>
        </w:tc>
        <w:tc>
          <w:tcPr>
            <w:tcW w:w="116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321" w:lineRule="exact"/>
              <w:jc w:val="center"/>
              <w:rPr>
                <w:rFonts w:ascii="Times New Roman" w:eastAsiaTheme="minorEastAsia" w:hAnsi="Times New Roman"/>
                <w:sz w:val="24"/>
                <w:szCs w:val="24"/>
              </w:rPr>
            </w:pPr>
            <w:r w:rsidRPr="00E23560">
              <w:rPr>
                <w:rFonts w:ascii="Times New Roman" w:eastAsiaTheme="minorEastAsia" w:hAnsi="Times New Roman"/>
                <w:sz w:val="28"/>
                <w:szCs w:val="28"/>
              </w:rPr>
              <w:t>15,3</w:t>
            </w: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77"/>
        </w:trPr>
        <w:tc>
          <w:tcPr>
            <w:tcW w:w="700" w:type="dxa"/>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194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321" w:lineRule="exact"/>
              <w:jc w:val="center"/>
              <w:rPr>
                <w:rFonts w:ascii="Times New Roman" w:eastAsiaTheme="minorEastAsia" w:hAnsi="Times New Roman"/>
                <w:sz w:val="24"/>
                <w:szCs w:val="24"/>
              </w:rPr>
            </w:pPr>
            <w:r w:rsidRPr="00E23560">
              <w:rPr>
                <w:rFonts w:ascii="Times New Roman" w:eastAsiaTheme="minorEastAsia" w:hAnsi="Times New Roman"/>
                <w:w w:val="99"/>
                <w:sz w:val="28"/>
                <w:szCs w:val="28"/>
              </w:rPr>
              <w:t>108 чел.</w:t>
            </w:r>
          </w:p>
        </w:tc>
        <w:tc>
          <w:tcPr>
            <w:tcW w:w="118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114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118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114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116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116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248"/>
        </w:trPr>
        <w:tc>
          <w:tcPr>
            <w:tcW w:w="700" w:type="dxa"/>
            <w:vMerge w:val="restart"/>
            <w:tcBorders>
              <w:top w:val="nil"/>
              <w:left w:val="single" w:sz="8" w:space="0" w:color="auto"/>
              <w:bottom w:val="nil"/>
              <w:right w:val="single" w:sz="8" w:space="0" w:color="auto"/>
            </w:tcBorders>
            <w:vAlign w:val="bottom"/>
          </w:tcPr>
          <w:p w:rsidR="001E1FF2" w:rsidRPr="00E23560" w:rsidRDefault="00F132AC">
            <w:pPr>
              <w:widowControl w:val="0"/>
              <w:autoSpaceDE w:val="0"/>
              <w:autoSpaceDN w:val="0"/>
              <w:adjustRightInd w:val="0"/>
              <w:spacing w:after="0" w:line="321" w:lineRule="exact"/>
              <w:ind w:right="121"/>
              <w:jc w:val="right"/>
              <w:rPr>
                <w:rFonts w:ascii="Times New Roman" w:eastAsiaTheme="minorEastAsia" w:hAnsi="Times New Roman"/>
                <w:sz w:val="24"/>
                <w:szCs w:val="24"/>
              </w:rPr>
            </w:pPr>
            <w:r w:rsidRPr="00E23560">
              <w:rPr>
                <w:rFonts w:ascii="Times New Roman" w:eastAsiaTheme="minorEastAsia" w:hAnsi="Times New Roman"/>
                <w:sz w:val="28"/>
                <w:szCs w:val="28"/>
              </w:rPr>
              <w:t>1</w:t>
            </w:r>
          </w:p>
        </w:tc>
        <w:tc>
          <w:tcPr>
            <w:tcW w:w="1940" w:type="dxa"/>
            <w:vMerge/>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1"/>
                <w:szCs w:val="21"/>
              </w:rPr>
            </w:pPr>
          </w:p>
        </w:tc>
        <w:tc>
          <w:tcPr>
            <w:tcW w:w="118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1"/>
                <w:szCs w:val="21"/>
              </w:rPr>
            </w:pPr>
          </w:p>
        </w:tc>
        <w:tc>
          <w:tcPr>
            <w:tcW w:w="114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1"/>
                <w:szCs w:val="21"/>
              </w:rPr>
            </w:pPr>
          </w:p>
        </w:tc>
        <w:tc>
          <w:tcPr>
            <w:tcW w:w="118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1"/>
                <w:szCs w:val="21"/>
              </w:rPr>
            </w:pPr>
          </w:p>
        </w:tc>
        <w:tc>
          <w:tcPr>
            <w:tcW w:w="114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1"/>
                <w:szCs w:val="21"/>
              </w:rPr>
            </w:pPr>
          </w:p>
        </w:tc>
        <w:tc>
          <w:tcPr>
            <w:tcW w:w="116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1"/>
                <w:szCs w:val="21"/>
              </w:rPr>
            </w:pPr>
          </w:p>
        </w:tc>
        <w:tc>
          <w:tcPr>
            <w:tcW w:w="116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1"/>
                <w:szCs w:val="21"/>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58"/>
        </w:trPr>
        <w:tc>
          <w:tcPr>
            <w:tcW w:w="700" w:type="dxa"/>
            <w:vMerge/>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5"/>
                <w:szCs w:val="5"/>
              </w:rPr>
            </w:pPr>
          </w:p>
        </w:tc>
        <w:tc>
          <w:tcPr>
            <w:tcW w:w="194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311" w:lineRule="exact"/>
              <w:jc w:val="center"/>
              <w:rPr>
                <w:rFonts w:ascii="Times New Roman" w:eastAsiaTheme="minorEastAsia" w:hAnsi="Times New Roman"/>
                <w:sz w:val="24"/>
                <w:szCs w:val="24"/>
              </w:rPr>
            </w:pPr>
            <w:r w:rsidRPr="00E23560">
              <w:rPr>
                <w:rFonts w:ascii="Times New Roman" w:eastAsiaTheme="minorEastAsia" w:hAnsi="Times New Roman"/>
                <w:w w:val="99"/>
                <w:sz w:val="28"/>
                <w:szCs w:val="28"/>
              </w:rPr>
              <w:t>эксперимент,</w:t>
            </w:r>
          </w:p>
        </w:tc>
        <w:tc>
          <w:tcPr>
            <w:tcW w:w="118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321" w:lineRule="exact"/>
              <w:jc w:val="center"/>
              <w:rPr>
                <w:rFonts w:ascii="Times New Roman" w:eastAsiaTheme="minorEastAsia" w:hAnsi="Times New Roman"/>
                <w:sz w:val="24"/>
                <w:szCs w:val="24"/>
              </w:rPr>
            </w:pPr>
            <w:r w:rsidRPr="00E23560">
              <w:rPr>
                <w:rFonts w:ascii="Times New Roman" w:eastAsiaTheme="minorEastAsia" w:hAnsi="Times New Roman"/>
                <w:w w:val="99"/>
                <w:sz w:val="28"/>
                <w:szCs w:val="28"/>
              </w:rPr>
              <w:t>38</w:t>
            </w:r>
          </w:p>
        </w:tc>
        <w:tc>
          <w:tcPr>
            <w:tcW w:w="114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321" w:lineRule="exact"/>
              <w:jc w:val="center"/>
              <w:rPr>
                <w:rFonts w:ascii="Times New Roman" w:eastAsiaTheme="minorEastAsia" w:hAnsi="Times New Roman"/>
                <w:sz w:val="24"/>
                <w:szCs w:val="24"/>
              </w:rPr>
            </w:pPr>
            <w:r w:rsidRPr="00E23560">
              <w:rPr>
                <w:rFonts w:ascii="Times New Roman" w:eastAsiaTheme="minorEastAsia" w:hAnsi="Times New Roman"/>
                <w:sz w:val="28"/>
                <w:szCs w:val="28"/>
              </w:rPr>
              <w:t>35,7</w:t>
            </w:r>
          </w:p>
        </w:tc>
        <w:tc>
          <w:tcPr>
            <w:tcW w:w="118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321" w:lineRule="exact"/>
              <w:ind w:right="321"/>
              <w:jc w:val="right"/>
              <w:rPr>
                <w:rFonts w:ascii="Times New Roman" w:eastAsiaTheme="minorEastAsia" w:hAnsi="Times New Roman"/>
                <w:sz w:val="24"/>
                <w:szCs w:val="24"/>
              </w:rPr>
            </w:pPr>
            <w:r w:rsidRPr="00E23560">
              <w:rPr>
                <w:rFonts w:ascii="Times New Roman" w:eastAsiaTheme="minorEastAsia" w:hAnsi="Times New Roman"/>
                <w:sz w:val="28"/>
                <w:szCs w:val="28"/>
              </w:rPr>
              <w:t>53</w:t>
            </w:r>
          </w:p>
        </w:tc>
        <w:tc>
          <w:tcPr>
            <w:tcW w:w="114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321" w:lineRule="exact"/>
              <w:jc w:val="center"/>
              <w:rPr>
                <w:rFonts w:ascii="Times New Roman" w:eastAsiaTheme="minorEastAsia" w:hAnsi="Times New Roman"/>
                <w:sz w:val="24"/>
                <w:szCs w:val="24"/>
              </w:rPr>
            </w:pPr>
            <w:r w:rsidRPr="00E23560">
              <w:rPr>
                <w:rFonts w:ascii="Times New Roman" w:eastAsiaTheme="minorEastAsia" w:hAnsi="Times New Roman"/>
                <w:sz w:val="28"/>
                <w:szCs w:val="28"/>
              </w:rPr>
              <w:t>49,8</w:t>
            </w:r>
          </w:p>
        </w:tc>
        <w:tc>
          <w:tcPr>
            <w:tcW w:w="116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321" w:lineRule="exact"/>
              <w:ind w:right="321"/>
              <w:jc w:val="right"/>
              <w:rPr>
                <w:rFonts w:ascii="Times New Roman" w:eastAsiaTheme="minorEastAsia" w:hAnsi="Times New Roman"/>
                <w:sz w:val="24"/>
                <w:szCs w:val="24"/>
              </w:rPr>
            </w:pPr>
            <w:r w:rsidRPr="00E23560">
              <w:rPr>
                <w:rFonts w:ascii="Times New Roman" w:eastAsiaTheme="minorEastAsia" w:hAnsi="Times New Roman"/>
                <w:sz w:val="28"/>
                <w:szCs w:val="28"/>
              </w:rPr>
              <w:t>16</w:t>
            </w:r>
          </w:p>
        </w:tc>
        <w:tc>
          <w:tcPr>
            <w:tcW w:w="116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321" w:lineRule="exact"/>
              <w:jc w:val="center"/>
              <w:rPr>
                <w:rFonts w:ascii="Times New Roman" w:eastAsiaTheme="minorEastAsia" w:hAnsi="Times New Roman"/>
                <w:sz w:val="24"/>
                <w:szCs w:val="24"/>
              </w:rPr>
            </w:pPr>
            <w:r w:rsidRPr="00E23560">
              <w:rPr>
                <w:rFonts w:ascii="Times New Roman" w:eastAsiaTheme="minorEastAsia" w:hAnsi="Times New Roman"/>
                <w:sz w:val="28"/>
                <w:szCs w:val="28"/>
              </w:rPr>
              <w:t>14,5</w:t>
            </w: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254"/>
        </w:trPr>
        <w:tc>
          <w:tcPr>
            <w:tcW w:w="700" w:type="dxa"/>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rPr>
            </w:pPr>
          </w:p>
        </w:tc>
        <w:tc>
          <w:tcPr>
            <w:tcW w:w="194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rPr>
            </w:pPr>
          </w:p>
        </w:tc>
        <w:tc>
          <w:tcPr>
            <w:tcW w:w="118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rPr>
            </w:pPr>
          </w:p>
        </w:tc>
        <w:tc>
          <w:tcPr>
            <w:tcW w:w="114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rPr>
            </w:pPr>
          </w:p>
        </w:tc>
        <w:tc>
          <w:tcPr>
            <w:tcW w:w="118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rPr>
            </w:pPr>
          </w:p>
        </w:tc>
        <w:tc>
          <w:tcPr>
            <w:tcW w:w="114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rPr>
            </w:pPr>
          </w:p>
        </w:tc>
        <w:tc>
          <w:tcPr>
            <w:tcW w:w="116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rPr>
            </w:pPr>
          </w:p>
        </w:tc>
        <w:tc>
          <w:tcPr>
            <w:tcW w:w="116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72"/>
        </w:trPr>
        <w:tc>
          <w:tcPr>
            <w:tcW w:w="700" w:type="dxa"/>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194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321" w:lineRule="exact"/>
              <w:jc w:val="center"/>
              <w:rPr>
                <w:rFonts w:ascii="Times New Roman" w:eastAsiaTheme="minorEastAsia" w:hAnsi="Times New Roman"/>
                <w:sz w:val="24"/>
                <w:szCs w:val="24"/>
              </w:rPr>
            </w:pPr>
            <w:r w:rsidRPr="00E23560">
              <w:rPr>
                <w:rFonts w:ascii="Times New Roman" w:eastAsiaTheme="minorEastAsia" w:hAnsi="Times New Roman"/>
                <w:w w:val="99"/>
                <w:sz w:val="28"/>
                <w:szCs w:val="28"/>
              </w:rPr>
              <w:t>107 чел.</w:t>
            </w:r>
          </w:p>
        </w:tc>
        <w:tc>
          <w:tcPr>
            <w:tcW w:w="118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114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118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114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116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116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253"/>
        </w:trPr>
        <w:tc>
          <w:tcPr>
            <w:tcW w:w="700" w:type="dxa"/>
            <w:tcBorders>
              <w:top w:val="nil"/>
              <w:left w:val="single" w:sz="8" w:space="0" w:color="auto"/>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rPr>
            </w:pPr>
          </w:p>
        </w:tc>
        <w:tc>
          <w:tcPr>
            <w:tcW w:w="1940" w:type="dxa"/>
            <w:vMerge/>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rPr>
            </w:pPr>
          </w:p>
        </w:tc>
        <w:tc>
          <w:tcPr>
            <w:tcW w:w="118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rPr>
            </w:pPr>
          </w:p>
        </w:tc>
        <w:tc>
          <w:tcPr>
            <w:tcW w:w="114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rPr>
            </w:pPr>
          </w:p>
        </w:tc>
        <w:tc>
          <w:tcPr>
            <w:tcW w:w="118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rPr>
            </w:pPr>
          </w:p>
        </w:tc>
        <w:tc>
          <w:tcPr>
            <w:tcW w:w="114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rPr>
            </w:pPr>
          </w:p>
        </w:tc>
        <w:tc>
          <w:tcPr>
            <w:tcW w:w="116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rPr>
            </w:pPr>
          </w:p>
        </w:tc>
        <w:tc>
          <w:tcPr>
            <w:tcW w:w="116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bl>
    <w:p w:rsidR="001E1FF2" w:rsidRDefault="001E1FF2">
      <w:pPr>
        <w:widowControl w:val="0"/>
        <w:autoSpaceDE w:val="0"/>
        <w:autoSpaceDN w:val="0"/>
        <w:adjustRightInd w:val="0"/>
        <w:spacing w:after="0" w:line="240" w:lineRule="auto"/>
        <w:rPr>
          <w:rFonts w:ascii="Times New Roman" w:hAnsi="Times New Roman"/>
          <w:sz w:val="24"/>
          <w:szCs w:val="24"/>
        </w:rPr>
        <w:sectPr w:rsidR="001E1FF2">
          <w:pgSz w:w="11904" w:h="16838"/>
          <w:pgMar w:top="1113" w:right="260" w:bottom="600" w:left="1580" w:header="720" w:footer="720" w:gutter="0"/>
          <w:cols w:space="720" w:equalWidth="0">
            <w:col w:w="10060"/>
          </w:cols>
          <w:noEndnote/>
        </w:sectPr>
      </w:pPr>
      <w:r w:rsidRPr="001E1FF2">
        <w:rPr>
          <w:rFonts w:asciiTheme="minorHAnsi" w:hAnsiTheme="minorHAnsi" w:cstheme="minorBidi"/>
          <w:noProof/>
        </w:rPr>
        <w:pict>
          <v:rect id="_x0000_s1049" style="position:absolute;margin-left:-.05pt;margin-top:-33.6pt;width:1pt;height:.95pt;z-index:-13;mso-position-horizontal-relative:text;mso-position-vertical-relative:text" o:allowincell="f" fillcolor="black" stroked="f"/>
        </w:pict>
      </w: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44"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223</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type w:val="continuous"/>
          <w:pgSz w:w="11904" w:h="16838"/>
          <w:pgMar w:top="1113" w:right="5140" w:bottom="600" w:left="6340" w:header="720" w:footer="720" w:gutter="0"/>
          <w:cols w:space="720" w:equalWidth="0">
            <w:col w:w="420"/>
          </w:cols>
          <w:noEndnote/>
        </w:sectPr>
      </w:pPr>
    </w:p>
    <w:tbl>
      <w:tblPr>
        <w:tblW w:w="0" w:type="auto"/>
        <w:tblInd w:w="10" w:type="dxa"/>
        <w:tblLayout w:type="fixed"/>
        <w:tblCellMar>
          <w:left w:w="0" w:type="dxa"/>
          <w:right w:w="0" w:type="dxa"/>
        </w:tblCellMar>
        <w:tblLook w:val="0000"/>
      </w:tblPr>
      <w:tblGrid>
        <w:gridCol w:w="700"/>
        <w:gridCol w:w="1940"/>
        <w:gridCol w:w="1180"/>
        <w:gridCol w:w="1140"/>
        <w:gridCol w:w="1180"/>
        <w:gridCol w:w="1140"/>
        <w:gridCol w:w="1160"/>
        <w:gridCol w:w="1160"/>
        <w:gridCol w:w="30"/>
      </w:tblGrid>
      <w:tr w:rsidR="001E1FF2" w:rsidRPr="00E23560">
        <w:trPr>
          <w:trHeight w:val="324"/>
        </w:trPr>
        <w:tc>
          <w:tcPr>
            <w:tcW w:w="700" w:type="dxa"/>
            <w:tcBorders>
              <w:top w:val="single" w:sz="8" w:space="0" w:color="auto"/>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bookmarkStart w:id="223" w:name="page447"/>
            <w:bookmarkEnd w:id="223"/>
          </w:p>
        </w:tc>
        <w:tc>
          <w:tcPr>
            <w:tcW w:w="1940" w:type="dxa"/>
            <w:tcBorders>
              <w:top w:val="single" w:sz="8" w:space="0" w:color="auto"/>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jc w:val="center"/>
              <w:rPr>
                <w:rFonts w:ascii="Times New Roman" w:eastAsiaTheme="minorEastAsia" w:hAnsi="Times New Roman"/>
                <w:sz w:val="24"/>
                <w:szCs w:val="24"/>
              </w:rPr>
            </w:pPr>
            <w:r w:rsidRPr="00E23560">
              <w:rPr>
                <w:rFonts w:ascii="Times New Roman" w:eastAsiaTheme="minorEastAsia" w:hAnsi="Times New Roman"/>
                <w:w w:val="99"/>
                <w:sz w:val="28"/>
                <w:szCs w:val="28"/>
              </w:rPr>
              <w:t>контрольная,</w:t>
            </w:r>
          </w:p>
        </w:tc>
        <w:tc>
          <w:tcPr>
            <w:tcW w:w="1180" w:type="dxa"/>
            <w:vMerge w:val="restart"/>
            <w:tcBorders>
              <w:top w:val="single" w:sz="8" w:space="0" w:color="auto"/>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jc w:val="center"/>
              <w:rPr>
                <w:rFonts w:ascii="Times New Roman" w:eastAsiaTheme="minorEastAsia" w:hAnsi="Times New Roman"/>
                <w:sz w:val="24"/>
                <w:szCs w:val="24"/>
              </w:rPr>
            </w:pPr>
            <w:r w:rsidRPr="00E23560">
              <w:rPr>
                <w:rFonts w:ascii="Times New Roman" w:eastAsiaTheme="minorEastAsia" w:hAnsi="Times New Roman"/>
                <w:w w:val="99"/>
                <w:sz w:val="28"/>
                <w:szCs w:val="28"/>
              </w:rPr>
              <w:t>34</w:t>
            </w:r>
          </w:p>
        </w:tc>
        <w:tc>
          <w:tcPr>
            <w:tcW w:w="1140" w:type="dxa"/>
            <w:vMerge w:val="restart"/>
            <w:tcBorders>
              <w:top w:val="single" w:sz="8" w:space="0" w:color="auto"/>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ind w:right="201"/>
              <w:jc w:val="right"/>
              <w:rPr>
                <w:rFonts w:ascii="Times New Roman" w:eastAsiaTheme="minorEastAsia" w:hAnsi="Times New Roman"/>
                <w:sz w:val="24"/>
                <w:szCs w:val="24"/>
              </w:rPr>
            </w:pPr>
            <w:r w:rsidRPr="00E23560">
              <w:rPr>
                <w:rFonts w:ascii="Times New Roman" w:eastAsiaTheme="minorEastAsia" w:hAnsi="Times New Roman"/>
                <w:sz w:val="28"/>
                <w:szCs w:val="28"/>
              </w:rPr>
              <w:t>33,4</w:t>
            </w:r>
          </w:p>
        </w:tc>
        <w:tc>
          <w:tcPr>
            <w:tcW w:w="1180" w:type="dxa"/>
            <w:vMerge w:val="restart"/>
            <w:tcBorders>
              <w:top w:val="single" w:sz="8" w:space="0" w:color="auto"/>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ind w:right="321"/>
              <w:jc w:val="right"/>
              <w:rPr>
                <w:rFonts w:ascii="Times New Roman" w:eastAsiaTheme="minorEastAsia" w:hAnsi="Times New Roman"/>
                <w:sz w:val="24"/>
                <w:szCs w:val="24"/>
              </w:rPr>
            </w:pPr>
            <w:r w:rsidRPr="00E23560">
              <w:rPr>
                <w:rFonts w:ascii="Times New Roman" w:eastAsiaTheme="minorEastAsia" w:hAnsi="Times New Roman"/>
                <w:sz w:val="28"/>
                <w:szCs w:val="28"/>
              </w:rPr>
              <w:t>49</w:t>
            </w:r>
          </w:p>
        </w:tc>
        <w:tc>
          <w:tcPr>
            <w:tcW w:w="1140" w:type="dxa"/>
            <w:vMerge w:val="restart"/>
            <w:tcBorders>
              <w:top w:val="single" w:sz="8" w:space="0" w:color="auto"/>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ind w:right="201"/>
              <w:jc w:val="right"/>
              <w:rPr>
                <w:rFonts w:ascii="Times New Roman" w:eastAsiaTheme="minorEastAsia" w:hAnsi="Times New Roman"/>
                <w:sz w:val="24"/>
                <w:szCs w:val="24"/>
              </w:rPr>
            </w:pPr>
            <w:r w:rsidRPr="00E23560">
              <w:rPr>
                <w:rFonts w:ascii="Times New Roman" w:eastAsiaTheme="minorEastAsia" w:hAnsi="Times New Roman"/>
                <w:sz w:val="28"/>
                <w:szCs w:val="28"/>
              </w:rPr>
              <w:t>48,8</w:t>
            </w:r>
          </w:p>
        </w:tc>
        <w:tc>
          <w:tcPr>
            <w:tcW w:w="1160" w:type="dxa"/>
            <w:vMerge w:val="restart"/>
            <w:tcBorders>
              <w:top w:val="single" w:sz="8" w:space="0" w:color="auto"/>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jc w:val="center"/>
              <w:rPr>
                <w:rFonts w:ascii="Times New Roman" w:eastAsiaTheme="minorEastAsia" w:hAnsi="Times New Roman"/>
                <w:sz w:val="24"/>
                <w:szCs w:val="24"/>
              </w:rPr>
            </w:pPr>
            <w:r w:rsidRPr="00E23560">
              <w:rPr>
                <w:rFonts w:ascii="Times New Roman" w:eastAsiaTheme="minorEastAsia" w:hAnsi="Times New Roman"/>
                <w:w w:val="92"/>
                <w:sz w:val="28"/>
                <w:szCs w:val="28"/>
              </w:rPr>
              <w:t>18</w:t>
            </w:r>
          </w:p>
        </w:tc>
        <w:tc>
          <w:tcPr>
            <w:tcW w:w="1160" w:type="dxa"/>
            <w:vMerge w:val="restart"/>
            <w:tcBorders>
              <w:top w:val="single" w:sz="8" w:space="0" w:color="auto"/>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ind w:right="201"/>
              <w:jc w:val="right"/>
              <w:rPr>
                <w:rFonts w:ascii="Times New Roman" w:eastAsiaTheme="minorEastAsia" w:hAnsi="Times New Roman"/>
                <w:sz w:val="24"/>
                <w:szCs w:val="24"/>
              </w:rPr>
            </w:pPr>
            <w:r w:rsidRPr="00E23560">
              <w:rPr>
                <w:rFonts w:ascii="Times New Roman" w:eastAsiaTheme="minorEastAsia" w:hAnsi="Times New Roman"/>
                <w:sz w:val="28"/>
                <w:szCs w:val="28"/>
              </w:rPr>
              <w:t>17,8</w:t>
            </w: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77"/>
        </w:trPr>
        <w:tc>
          <w:tcPr>
            <w:tcW w:w="700" w:type="dxa"/>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194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321" w:lineRule="exact"/>
              <w:jc w:val="center"/>
              <w:rPr>
                <w:rFonts w:ascii="Times New Roman" w:eastAsiaTheme="minorEastAsia" w:hAnsi="Times New Roman"/>
                <w:sz w:val="24"/>
                <w:szCs w:val="24"/>
              </w:rPr>
            </w:pPr>
            <w:r w:rsidRPr="00E23560">
              <w:rPr>
                <w:rFonts w:ascii="Times New Roman" w:eastAsiaTheme="minorEastAsia" w:hAnsi="Times New Roman"/>
                <w:w w:val="99"/>
                <w:sz w:val="28"/>
                <w:szCs w:val="28"/>
              </w:rPr>
              <w:t>101 чел.</w:t>
            </w:r>
          </w:p>
        </w:tc>
        <w:tc>
          <w:tcPr>
            <w:tcW w:w="118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114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118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114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116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116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245"/>
        </w:trPr>
        <w:tc>
          <w:tcPr>
            <w:tcW w:w="700" w:type="dxa"/>
            <w:vMerge w:val="restart"/>
            <w:tcBorders>
              <w:top w:val="nil"/>
              <w:left w:val="single" w:sz="8" w:space="0" w:color="auto"/>
              <w:bottom w:val="nil"/>
              <w:right w:val="single" w:sz="8" w:space="0" w:color="auto"/>
            </w:tcBorders>
            <w:vAlign w:val="bottom"/>
          </w:tcPr>
          <w:p w:rsidR="001E1FF2" w:rsidRPr="00E23560" w:rsidRDefault="00F132AC">
            <w:pPr>
              <w:widowControl w:val="0"/>
              <w:autoSpaceDE w:val="0"/>
              <w:autoSpaceDN w:val="0"/>
              <w:adjustRightInd w:val="0"/>
              <w:spacing w:after="0" w:line="240" w:lineRule="auto"/>
              <w:ind w:right="121"/>
              <w:jc w:val="right"/>
              <w:rPr>
                <w:rFonts w:ascii="Times New Roman" w:eastAsiaTheme="minorEastAsia" w:hAnsi="Times New Roman"/>
                <w:sz w:val="24"/>
                <w:szCs w:val="24"/>
              </w:rPr>
            </w:pPr>
            <w:r w:rsidRPr="00E23560">
              <w:rPr>
                <w:rFonts w:ascii="Times New Roman" w:eastAsiaTheme="minorEastAsia" w:hAnsi="Times New Roman"/>
                <w:sz w:val="28"/>
                <w:szCs w:val="28"/>
              </w:rPr>
              <w:t>2</w:t>
            </w:r>
          </w:p>
        </w:tc>
        <w:tc>
          <w:tcPr>
            <w:tcW w:w="1940" w:type="dxa"/>
            <w:vMerge/>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1"/>
                <w:szCs w:val="21"/>
              </w:rPr>
            </w:pPr>
          </w:p>
        </w:tc>
        <w:tc>
          <w:tcPr>
            <w:tcW w:w="118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1"/>
                <w:szCs w:val="21"/>
              </w:rPr>
            </w:pPr>
          </w:p>
        </w:tc>
        <w:tc>
          <w:tcPr>
            <w:tcW w:w="114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1"/>
                <w:szCs w:val="21"/>
              </w:rPr>
            </w:pPr>
          </w:p>
        </w:tc>
        <w:tc>
          <w:tcPr>
            <w:tcW w:w="118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1"/>
                <w:szCs w:val="21"/>
              </w:rPr>
            </w:pPr>
          </w:p>
        </w:tc>
        <w:tc>
          <w:tcPr>
            <w:tcW w:w="114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1"/>
                <w:szCs w:val="21"/>
              </w:rPr>
            </w:pPr>
          </w:p>
        </w:tc>
        <w:tc>
          <w:tcPr>
            <w:tcW w:w="116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1"/>
                <w:szCs w:val="21"/>
              </w:rPr>
            </w:pPr>
          </w:p>
        </w:tc>
        <w:tc>
          <w:tcPr>
            <w:tcW w:w="116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1"/>
                <w:szCs w:val="21"/>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62"/>
        </w:trPr>
        <w:tc>
          <w:tcPr>
            <w:tcW w:w="700" w:type="dxa"/>
            <w:vMerge/>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5"/>
                <w:szCs w:val="5"/>
              </w:rPr>
            </w:pPr>
          </w:p>
        </w:tc>
        <w:tc>
          <w:tcPr>
            <w:tcW w:w="194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315" w:lineRule="exact"/>
              <w:jc w:val="center"/>
              <w:rPr>
                <w:rFonts w:ascii="Times New Roman" w:eastAsiaTheme="minorEastAsia" w:hAnsi="Times New Roman"/>
                <w:sz w:val="24"/>
                <w:szCs w:val="24"/>
              </w:rPr>
            </w:pPr>
            <w:r w:rsidRPr="00E23560">
              <w:rPr>
                <w:rFonts w:ascii="Times New Roman" w:eastAsiaTheme="minorEastAsia" w:hAnsi="Times New Roman"/>
                <w:w w:val="99"/>
                <w:sz w:val="28"/>
                <w:szCs w:val="28"/>
              </w:rPr>
              <w:t>эксперимент,</w:t>
            </w:r>
          </w:p>
        </w:tc>
        <w:tc>
          <w:tcPr>
            <w:tcW w:w="118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jc w:val="center"/>
              <w:rPr>
                <w:rFonts w:ascii="Times New Roman" w:eastAsiaTheme="minorEastAsia" w:hAnsi="Times New Roman"/>
                <w:sz w:val="24"/>
                <w:szCs w:val="24"/>
              </w:rPr>
            </w:pPr>
            <w:r w:rsidRPr="00E23560">
              <w:rPr>
                <w:rFonts w:ascii="Times New Roman" w:eastAsiaTheme="minorEastAsia" w:hAnsi="Times New Roman"/>
                <w:w w:val="99"/>
                <w:sz w:val="28"/>
                <w:szCs w:val="28"/>
              </w:rPr>
              <w:t>35</w:t>
            </w:r>
          </w:p>
        </w:tc>
        <w:tc>
          <w:tcPr>
            <w:tcW w:w="114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ind w:right="201"/>
              <w:jc w:val="right"/>
              <w:rPr>
                <w:rFonts w:ascii="Times New Roman" w:eastAsiaTheme="minorEastAsia" w:hAnsi="Times New Roman"/>
                <w:sz w:val="24"/>
                <w:szCs w:val="24"/>
              </w:rPr>
            </w:pPr>
            <w:r w:rsidRPr="00E23560">
              <w:rPr>
                <w:rFonts w:ascii="Times New Roman" w:eastAsiaTheme="minorEastAsia" w:hAnsi="Times New Roman"/>
                <w:sz w:val="28"/>
                <w:szCs w:val="28"/>
              </w:rPr>
              <w:t>34,3</w:t>
            </w:r>
          </w:p>
        </w:tc>
        <w:tc>
          <w:tcPr>
            <w:tcW w:w="118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ind w:right="321"/>
              <w:jc w:val="right"/>
              <w:rPr>
                <w:rFonts w:ascii="Times New Roman" w:eastAsiaTheme="minorEastAsia" w:hAnsi="Times New Roman"/>
                <w:sz w:val="24"/>
                <w:szCs w:val="24"/>
              </w:rPr>
            </w:pPr>
            <w:r w:rsidRPr="00E23560">
              <w:rPr>
                <w:rFonts w:ascii="Times New Roman" w:eastAsiaTheme="minorEastAsia" w:hAnsi="Times New Roman"/>
                <w:sz w:val="28"/>
                <w:szCs w:val="28"/>
              </w:rPr>
              <w:t>51</w:t>
            </w:r>
          </w:p>
        </w:tc>
        <w:tc>
          <w:tcPr>
            <w:tcW w:w="114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ind w:right="201"/>
              <w:jc w:val="right"/>
              <w:rPr>
                <w:rFonts w:ascii="Times New Roman" w:eastAsiaTheme="minorEastAsia" w:hAnsi="Times New Roman"/>
                <w:sz w:val="24"/>
                <w:szCs w:val="24"/>
              </w:rPr>
            </w:pPr>
            <w:r w:rsidRPr="00E23560">
              <w:rPr>
                <w:rFonts w:ascii="Times New Roman" w:eastAsiaTheme="minorEastAsia" w:hAnsi="Times New Roman"/>
                <w:sz w:val="28"/>
                <w:szCs w:val="28"/>
              </w:rPr>
              <w:t>49,4</w:t>
            </w:r>
          </w:p>
        </w:tc>
        <w:tc>
          <w:tcPr>
            <w:tcW w:w="116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jc w:val="center"/>
              <w:rPr>
                <w:rFonts w:ascii="Times New Roman" w:eastAsiaTheme="minorEastAsia" w:hAnsi="Times New Roman"/>
                <w:sz w:val="24"/>
                <w:szCs w:val="24"/>
              </w:rPr>
            </w:pPr>
            <w:r w:rsidRPr="00E23560">
              <w:rPr>
                <w:rFonts w:ascii="Times New Roman" w:eastAsiaTheme="minorEastAsia" w:hAnsi="Times New Roman"/>
                <w:w w:val="92"/>
                <w:sz w:val="28"/>
                <w:szCs w:val="28"/>
              </w:rPr>
              <w:t>17</w:t>
            </w:r>
          </w:p>
        </w:tc>
        <w:tc>
          <w:tcPr>
            <w:tcW w:w="116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ind w:right="201"/>
              <w:jc w:val="right"/>
              <w:rPr>
                <w:rFonts w:ascii="Times New Roman" w:eastAsiaTheme="minorEastAsia" w:hAnsi="Times New Roman"/>
                <w:sz w:val="24"/>
                <w:szCs w:val="24"/>
              </w:rPr>
            </w:pPr>
            <w:r w:rsidRPr="00E23560">
              <w:rPr>
                <w:rFonts w:ascii="Times New Roman" w:eastAsiaTheme="minorEastAsia" w:hAnsi="Times New Roman"/>
                <w:sz w:val="28"/>
                <w:szCs w:val="28"/>
              </w:rPr>
              <w:t>16,3</w:t>
            </w: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254"/>
        </w:trPr>
        <w:tc>
          <w:tcPr>
            <w:tcW w:w="700" w:type="dxa"/>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rPr>
            </w:pPr>
          </w:p>
        </w:tc>
        <w:tc>
          <w:tcPr>
            <w:tcW w:w="194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rPr>
            </w:pPr>
          </w:p>
        </w:tc>
        <w:tc>
          <w:tcPr>
            <w:tcW w:w="118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rPr>
            </w:pPr>
          </w:p>
        </w:tc>
        <w:tc>
          <w:tcPr>
            <w:tcW w:w="114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rPr>
            </w:pPr>
          </w:p>
        </w:tc>
        <w:tc>
          <w:tcPr>
            <w:tcW w:w="118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rPr>
            </w:pPr>
          </w:p>
        </w:tc>
        <w:tc>
          <w:tcPr>
            <w:tcW w:w="114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rPr>
            </w:pPr>
          </w:p>
        </w:tc>
        <w:tc>
          <w:tcPr>
            <w:tcW w:w="116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rPr>
            </w:pPr>
          </w:p>
        </w:tc>
        <w:tc>
          <w:tcPr>
            <w:tcW w:w="116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72"/>
        </w:trPr>
        <w:tc>
          <w:tcPr>
            <w:tcW w:w="700" w:type="dxa"/>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194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321" w:lineRule="exact"/>
              <w:jc w:val="center"/>
              <w:rPr>
                <w:rFonts w:ascii="Times New Roman" w:eastAsiaTheme="minorEastAsia" w:hAnsi="Times New Roman"/>
                <w:sz w:val="24"/>
                <w:szCs w:val="24"/>
              </w:rPr>
            </w:pPr>
            <w:r w:rsidRPr="00E23560">
              <w:rPr>
                <w:rFonts w:ascii="Times New Roman" w:eastAsiaTheme="minorEastAsia" w:hAnsi="Times New Roman"/>
                <w:w w:val="99"/>
                <w:sz w:val="28"/>
                <w:szCs w:val="28"/>
              </w:rPr>
              <w:t>103 чел.</w:t>
            </w:r>
          </w:p>
        </w:tc>
        <w:tc>
          <w:tcPr>
            <w:tcW w:w="118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114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118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114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116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116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253"/>
        </w:trPr>
        <w:tc>
          <w:tcPr>
            <w:tcW w:w="700" w:type="dxa"/>
            <w:tcBorders>
              <w:top w:val="nil"/>
              <w:left w:val="single" w:sz="8" w:space="0" w:color="auto"/>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rPr>
            </w:pPr>
          </w:p>
        </w:tc>
        <w:tc>
          <w:tcPr>
            <w:tcW w:w="1940" w:type="dxa"/>
            <w:vMerge/>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rPr>
            </w:pPr>
          </w:p>
        </w:tc>
        <w:tc>
          <w:tcPr>
            <w:tcW w:w="118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rPr>
            </w:pPr>
          </w:p>
        </w:tc>
        <w:tc>
          <w:tcPr>
            <w:tcW w:w="114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rPr>
            </w:pPr>
          </w:p>
        </w:tc>
        <w:tc>
          <w:tcPr>
            <w:tcW w:w="118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rPr>
            </w:pPr>
          </w:p>
        </w:tc>
        <w:tc>
          <w:tcPr>
            <w:tcW w:w="114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rPr>
            </w:pPr>
          </w:p>
        </w:tc>
        <w:tc>
          <w:tcPr>
            <w:tcW w:w="116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rPr>
            </w:pPr>
          </w:p>
        </w:tc>
        <w:tc>
          <w:tcPr>
            <w:tcW w:w="116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308"/>
        </w:trPr>
        <w:tc>
          <w:tcPr>
            <w:tcW w:w="700" w:type="dxa"/>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94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307" w:lineRule="exact"/>
              <w:jc w:val="center"/>
              <w:rPr>
                <w:rFonts w:ascii="Times New Roman" w:eastAsiaTheme="minorEastAsia" w:hAnsi="Times New Roman"/>
                <w:sz w:val="24"/>
                <w:szCs w:val="24"/>
              </w:rPr>
            </w:pPr>
            <w:r w:rsidRPr="00E23560">
              <w:rPr>
                <w:rFonts w:ascii="Times New Roman" w:eastAsiaTheme="minorEastAsia" w:hAnsi="Times New Roman"/>
                <w:w w:val="99"/>
                <w:sz w:val="28"/>
                <w:szCs w:val="28"/>
              </w:rPr>
              <w:t>контрольная,</w:t>
            </w:r>
          </w:p>
        </w:tc>
        <w:tc>
          <w:tcPr>
            <w:tcW w:w="118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jc w:val="center"/>
              <w:rPr>
                <w:rFonts w:ascii="Times New Roman" w:eastAsiaTheme="minorEastAsia" w:hAnsi="Times New Roman"/>
                <w:sz w:val="24"/>
                <w:szCs w:val="24"/>
              </w:rPr>
            </w:pPr>
            <w:r w:rsidRPr="00E23560">
              <w:rPr>
                <w:rFonts w:ascii="Times New Roman" w:eastAsiaTheme="minorEastAsia" w:hAnsi="Times New Roman"/>
                <w:w w:val="99"/>
                <w:sz w:val="28"/>
                <w:szCs w:val="28"/>
              </w:rPr>
              <w:t>14</w:t>
            </w:r>
          </w:p>
        </w:tc>
        <w:tc>
          <w:tcPr>
            <w:tcW w:w="114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ind w:right="201"/>
              <w:jc w:val="right"/>
              <w:rPr>
                <w:rFonts w:ascii="Times New Roman" w:eastAsiaTheme="minorEastAsia" w:hAnsi="Times New Roman"/>
                <w:sz w:val="24"/>
                <w:szCs w:val="24"/>
              </w:rPr>
            </w:pPr>
            <w:r w:rsidRPr="00E23560">
              <w:rPr>
                <w:rFonts w:ascii="Times New Roman" w:eastAsiaTheme="minorEastAsia" w:hAnsi="Times New Roman"/>
                <w:sz w:val="28"/>
                <w:szCs w:val="28"/>
              </w:rPr>
              <w:t>27,0</w:t>
            </w:r>
          </w:p>
        </w:tc>
        <w:tc>
          <w:tcPr>
            <w:tcW w:w="118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ind w:right="321"/>
              <w:jc w:val="right"/>
              <w:rPr>
                <w:rFonts w:ascii="Times New Roman" w:eastAsiaTheme="minorEastAsia" w:hAnsi="Times New Roman"/>
                <w:sz w:val="24"/>
                <w:szCs w:val="24"/>
              </w:rPr>
            </w:pPr>
            <w:r w:rsidRPr="00E23560">
              <w:rPr>
                <w:rFonts w:ascii="Times New Roman" w:eastAsiaTheme="minorEastAsia" w:hAnsi="Times New Roman"/>
                <w:sz w:val="28"/>
                <w:szCs w:val="28"/>
              </w:rPr>
              <w:t>28</w:t>
            </w:r>
          </w:p>
        </w:tc>
        <w:tc>
          <w:tcPr>
            <w:tcW w:w="114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ind w:right="201"/>
              <w:jc w:val="right"/>
              <w:rPr>
                <w:rFonts w:ascii="Times New Roman" w:eastAsiaTheme="minorEastAsia" w:hAnsi="Times New Roman"/>
                <w:sz w:val="24"/>
                <w:szCs w:val="24"/>
              </w:rPr>
            </w:pPr>
            <w:r w:rsidRPr="00E23560">
              <w:rPr>
                <w:rFonts w:ascii="Times New Roman" w:eastAsiaTheme="minorEastAsia" w:hAnsi="Times New Roman"/>
                <w:sz w:val="28"/>
                <w:szCs w:val="28"/>
              </w:rPr>
              <w:t>53,4</w:t>
            </w:r>
          </w:p>
        </w:tc>
        <w:tc>
          <w:tcPr>
            <w:tcW w:w="116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jc w:val="center"/>
              <w:rPr>
                <w:rFonts w:ascii="Times New Roman" w:eastAsiaTheme="minorEastAsia" w:hAnsi="Times New Roman"/>
                <w:sz w:val="24"/>
                <w:szCs w:val="24"/>
              </w:rPr>
            </w:pPr>
            <w:r w:rsidRPr="00E23560">
              <w:rPr>
                <w:rFonts w:ascii="Times New Roman" w:eastAsiaTheme="minorEastAsia" w:hAnsi="Times New Roman"/>
                <w:w w:val="92"/>
                <w:sz w:val="28"/>
                <w:szCs w:val="28"/>
              </w:rPr>
              <w:t>11</w:t>
            </w:r>
          </w:p>
        </w:tc>
        <w:tc>
          <w:tcPr>
            <w:tcW w:w="116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ind w:right="201"/>
              <w:jc w:val="right"/>
              <w:rPr>
                <w:rFonts w:ascii="Times New Roman" w:eastAsiaTheme="minorEastAsia" w:hAnsi="Times New Roman"/>
                <w:sz w:val="24"/>
                <w:szCs w:val="24"/>
              </w:rPr>
            </w:pPr>
            <w:r w:rsidRPr="00E23560">
              <w:rPr>
                <w:rFonts w:ascii="Times New Roman" w:eastAsiaTheme="minorEastAsia" w:hAnsi="Times New Roman"/>
                <w:sz w:val="28"/>
                <w:szCs w:val="28"/>
              </w:rPr>
              <w:t>19,6</w:t>
            </w: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77"/>
        </w:trPr>
        <w:tc>
          <w:tcPr>
            <w:tcW w:w="700" w:type="dxa"/>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194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321" w:lineRule="exact"/>
              <w:jc w:val="center"/>
              <w:rPr>
                <w:rFonts w:ascii="Times New Roman" w:eastAsiaTheme="minorEastAsia" w:hAnsi="Times New Roman"/>
                <w:sz w:val="24"/>
                <w:szCs w:val="24"/>
              </w:rPr>
            </w:pPr>
            <w:r w:rsidRPr="00E23560">
              <w:rPr>
                <w:rFonts w:ascii="Times New Roman" w:eastAsiaTheme="minorEastAsia" w:hAnsi="Times New Roman"/>
                <w:w w:val="99"/>
                <w:sz w:val="28"/>
                <w:szCs w:val="28"/>
              </w:rPr>
              <w:t>53 чел.</w:t>
            </w:r>
          </w:p>
        </w:tc>
        <w:tc>
          <w:tcPr>
            <w:tcW w:w="118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114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118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114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116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116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248"/>
        </w:trPr>
        <w:tc>
          <w:tcPr>
            <w:tcW w:w="700" w:type="dxa"/>
            <w:vMerge w:val="restart"/>
            <w:tcBorders>
              <w:top w:val="nil"/>
              <w:left w:val="single" w:sz="8" w:space="0" w:color="auto"/>
              <w:bottom w:val="nil"/>
              <w:right w:val="single" w:sz="8" w:space="0" w:color="auto"/>
            </w:tcBorders>
            <w:vAlign w:val="bottom"/>
          </w:tcPr>
          <w:p w:rsidR="001E1FF2" w:rsidRPr="00E23560" w:rsidRDefault="00F132AC">
            <w:pPr>
              <w:widowControl w:val="0"/>
              <w:autoSpaceDE w:val="0"/>
              <w:autoSpaceDN w:val="0"/>
              <w:adjustRightInd w:val="0"/>
              <w:spacing w:after="0" w:line="240" w:lineRule="auto"/>
              <w:ind w:right="121"/>
              <w:jc w:val="right"/>
              <w:rPr>
                <w:rFonts w:ascii="Times New Roman" w:eastAsiaTheme="minorEastAsia" w:hAnsi="Times New Roman"/>
                <w:sz w:val="24"/>
                <w:szCs w:val="24"/>
              </w:rPr>
            </w:pPr>
            <w:r w:rsidRPr="00E23560">
              <w:rPr>
                <w:rFonts w:ascii="Times New Roman" w:eastAsiaTheme="minorEastAsia" w:hAnsi="Times New Roman"/>
                <w:sz w:val="28"/>
                <w:szCs w:val="28"/>
              </w:rPr>
              <w:t>3</w:t>
            </w:r>
          </w:p>
        </w:tc>
        <w:tc>
          <w:tcPr>
            <w:tcW w:w="1940" w:type="dxa"/>
            <w:vMerge/>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1"/>
                <w:szCs w:val="21"/>
              </w:rPr>
            </w:pPr>
          </w:p>
        </w:tc>
        <w:tc>
          <w:tcPr>
            <w:tcW w:w="118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1"/>
                <w:szCs w:val="21"/>
              </w:rPr>
            </w:pPr>
          </w:p>
        </w:tc>
        <w:tc>
          <w:tcPr>
            <w:tcW w:w="114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1"/>
                <w:szCs w:val="21"/>
              </w:rPr>
            </w:pPr>
          </w:p>
        </w:tc>
        <w:tc>
          <w:tcPr>
            <w:tcW w:w="118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1"/>
                <w:szCs w:val="21"/>
              </w:rPr>
            </w:pPr>
          </w:p>
        </w:tc>
        <w:tc>
          <w:tcPr>
            <w:tcW w:w="114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1"/>
                <w:szCs w:val="21"/>
              </w:rPr>
            </w:pPr>
          </w:p>
        </w:tc>
        <w:tc>
          <w:tcPr>
            <w:tcW w:w="116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1"/>
                <w:szCs w:val="21"/>
              </w:rPr>
            </w:pPr>
          </w:p>
        </w:tc>
        <w:tc>
          <w:tcPr>
            <w:tcW w:w="116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1"/>
                <w:szCs w:val="21"/>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58"/>
        </w:trPr>
        <w:tc>
          <w:tcPr>
            <w:tcW w:w="700" w:type="dxa"/>
            <w:vMerge/>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5"/>
                <w:szCs w:val="5"/>
              </w:rPr>
            </w:pPr>
          </w:p>
        </w:tc>
        <w:tc>
          <w:tcPr>
            <w:tcW w:w="194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307" w:lineRule="exact"/>
              <w:jc w:val="center"/>
              <w:rPr>
                <w:rFonts w:ascii="Times New Roman" w:eastAsiaTheme="minorEastAsia" w:hAnsi="Times New Roman"/>
                <w:sz w:val="24"/>
                <w:szCs w:val="24"/>
              </w:rPr>
            </w:pPr>
            <w:r w:rsidRPr="00E23560">
              <w:rPr>
                <w:rFonts w:ascii="Times New Roman" w:eastAsiaTheme="minorEastAsia" w:hAnsi="Times New Roman"/>
                <w:w w:val="99"/>
                <w:sz w:val="28"/>
                <w:szCs w:val="28"/>
              </w:rPr>
              <w:t>эксперимент,</w:t>
            </w:r>
          </w:p>
        </w:tc>
        <w:tc>
          <w:tcPr>
            <w:tcW w:w="118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jc w:val="center"/>
              <w:rPr>
                <w:rFonts w:ascii="Times New Roman" w:eastAsiaTheme="minorEastAsia" w:hAnsi="Times New Roman"/>
                <w:sz w:val="24"/>
                <w:szCs w:val="24"/>
              </w:rPr>
            </w:pPr>
            <w:r w:rsidRPr="00E23560">
              <w:rPr>
                <w:rFonts w:ascii="Times New Roman" w:eastAsiaTheme="minorEastAsia" w:hAnsi="Times New Roman"/>
                <w:w w:val="99"/>
                <w:sz w:val="28"/>
                <w:szCs w:val="28"/>
              </w:rPr>
              <w:t>15</w:t>
            </w:r>
          </w:p>
        </w:tc>
        <w:tc>
          <w:tcPr>
            <w:tcW w:w="114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ind w:right="201"/>
              <w:jc w:val="right"/>
              <w:rPr>
                <w:rFonts w:ascii="Times New Roman" w:eastAsiaTheme="minorEastAsia" w:hAnsi="Times New Roman"/>
                <w:sz w:val="24"/>
                <w:szCs w:val="24"/>
              </w:rPr>
            </w:pPr>
            <w:r w:rsidRPr="00E23560">
              <w:rPr>
                <w:rFonts w:ascii="Times New Roman" w:eastAsiaTheme="minorEastAsia" w:hAnsi="Times New Roman"/>
                <w:sz w:val="28"/>
                <w:szCs w:val="28"/>
              </w:rPr>
              <w:t>28,7</w:t>
            </w:r>
          </w:p>
        </w:tc>
        <w:tc>
          <w:tcPr>
            <w:tcW w:w="118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ind w:right="321"/>
              <w:jc w:val="right"/>
              <w:rPr>
                <w:rFonts w:ascii="Times New Roman" w:eastAsiaTheme="minorEastAsia" w:hAnsi="Times New Roman"/>
                <w:sz w:val="24"/>
                <w:szCs w:val="24"/>
              </w:rPr>
            </w:pPr>
            <w:r w:rsidRPr="00E23560">
              <w:rPr>
                <w:rFonts w:ascii="Times New Roman" w:eastAsiaTheme="minorEastAsia" w:hAnsi="Times New Roman"/>
                <w:sz w:val="28"/>
                <w:szCs w:val="28"/>
              </w:rPr>
              <w:t>27</w:t>
            </w:r>
          </w:p>
        </w:tc>
        <w:tc>
          <w:tcPr>
            <w:tcW w:w="114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ind w:right="201"/>
              <w:jc w:val="right"/>
              <w:rPr>
                <w:rFonts w:ascii="Times New Roman" w:eastAsiaTheme="minorEastAsia" w:hAnsi="Times New Roman"/>
                <w:sz w:val="24"/>
                <w:szCs w:val="24"/>
              </w:rPr>
            </w:pPr>
            <w:r w:rsidRPr="00E23560">
              <w:rPr>
                <w:rFonts w:ascii="Times New Roman" w:eastAsiaTheme="minorEastAsia" w:hAnsi="Times New Roman"/>
                <w:sz w:val="28"/>
                <w:szCs w:val="28"/>
              </w:rPr>
              <w:t>51,8</w:t>
            </w:r>
          </w:p>
        </w:tc>
        <w:tc>
          <w:tcPr>
            <w:tcW w:w="116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jc w:val="center"/>
              <w:rPr>
                <w:rFonts w:ascii="Times New Roman" w:eastAsiaTheme="minorEastAsia" w:hAnsi="Times New Roman"/>
                <w:sz w:val="24"/>
                <w:szCs w:val="24"/>
              </w:rPr>
            </w:pPr>
            <w:r w:rsidRPr="00E23560">
              <w:rPr>
                <w:rFonts w:ascii="Times New Roman" w:eastAsiaTheme="minorEastAsia" w:hAnsi="Times New Roman"/>
                <w:w w:val="92"/>
                <w:sz w:val="28"/>
                <w:szCs w:val="28"/>
              </w:rPr>
              <w:t>11</w:t>
            </w:r>
          </w:p>
        </w:tc>
        <w:tc>
          <w:tcPr>
            <w:tcW w:w="116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ind w:right="201"/>
              <w:jc w:val="right"/>
              <w:rPr>
                <w:rFonts w:ascii="Times New Roman" w:eastAsiaTheme="minorEastAsia" w:hAnsi="Times New Roman"/>
                <w:sz w:val="24"/>
                <w:szCs w:val="24"/>
              </w:rPr>
            </w:pPr>
            <w:r w:rsidRPr="00E23560">
              <w:rPr>
                <w:rFonts w:ascii="Times New Roman" w:eastAsiaTheme="minorEastAsia" w:hAnsi="Times New Roman"/>
                <w:sz w:val="28"/>
                <w:szCs w:val="28"/>
              </w:rPr>
              <w:t>19,5</w:t>
            </w: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250"/>
        </w:trPr>
        <w:tc>
          <w:tcPr>
            <w:tcW w:w="700" w:type="dxa"/>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1"/>
                <w:szCs w:val="21"/>
              </w:rPr>
            </w:pPr>
          </w:p>
        </w:tc>
        <w:tc>
          <w:tcPr>
            <w:tcW w:w="194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1"/>
                <w:szCs w:val="21"/>
              </w:rPr>
            </w:pPr>
          </w:p>
        </w:tc>
        <w:tc>
          <w:tcPr>
            <w:tcW w:w="118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1"/>
                <w:szCs w:val="21"/>
              </w:rPr>
            </w:pPr>
          </w:p>
        </w:tc>
        <w:tc>
          <w:tcPr>
            <w:tcW w:w="114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1"/>
                <w:szCs w:val="21"/>
              </w:rPr>
            </w:pPr>
          </w:p>
        </w:tc>
        <w:tc>
          <w:tcPr>
            <w:tcW w:w="118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1"/>
                <w:szCs w:val="21"/>
              </w:rPr>
            </w:pPr>
          </w:p>
        </w:tc>
        <w:tc>
          <w:tcPr>
            <w:tcW w:w="114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1"/>
                <w:szCs w:val="21"/>
              </w:rPr>
            </w:pPr>
          </w:p>
        </w:tc>
        <w:tc>
          <w:tcPr>
            <w:tcW w:w="116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1"/>
                <w:szCs w:val="21"/>
              </w:rPr>
            </w:pPr>
          </w:p>
        </w:tc>
        <w:tc>
          <w:tcPr>
            <w:tcW w:w="116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1"/>
                <w:szCs w:val="21"/>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77"/>
        </w:trPr>
        <w:tc>
          <w:tcPr>
            <w:tcW w:w="700" w:type="dxa"/>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194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321" w:lineRule="exact"/>
              <w:jc w:val="center"/>
              <w:rPr>
                <w:rFonts w:ascii="Times New Roman" w:eastAsiaTheme="minorEastAsia" w:hAnsi="Times New Roman"/>
                <w:sz w:val="24"/>
                <w:szCs w:val="24"/>
              </w:rPr>
            </w:pPr>
            <w:r w:rsidRPr="00E23560">
              <w:rPr>
                <w:rFonts w:ascii="Times New Roman" w:eastAsiaTheme="minorEastAsia" w:hAnsi="Times New Roman"/>
                <w:w w:val="99"/>
                <w:sz w:val="28"/>
                <w:szCs w:val="28"/>
              </w:rPr>
              <w:t>53 чел.</w:t>
            </w:r>
          </w:p>
        </w:tc>
        <w:tc>
          <w:tcPr>
            <w:tcW w:w="118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114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118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114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116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116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248"/>
        </w:trPr>
        <w:tc>
          <w:tcPr>
            <w:tcW w:w="700" w:type="dxa"/>
            <w:tcBorders>
              <w:top w:val="nil"/>
              <w:left w:val="single" w:sz="8" w:space="0" w:color="auto"/>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1"/>
                <w:szCs w:val="21"/>
              </w:rPr>
            </w:pPr>
          </w:p>
        </w:tc>
        <w:tc>
          <w:tcPr>
            <w:tcW w:w="1940" w:type="dxa"/>
            <w:vMerge/>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1"/>
                <w:szCs w:val="21"/>
              </w:rPr>
            </w:pPr>
          </w:p>
        </w:tc>
        <w:tc>
          <w:tcPr>
            <w:tcW w:w="118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1"/>
                <w:szCs w:val="21"/>
              </w:rPr>
            </w:pPr>
          </w:p>
        </w:tc>
        <w:tc>
          <w:tcPr>
            <w:tcW w:w="114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1"/>
                <w:szCs w:val="21"/>
              </w:rPr>
            </w:pPr>
          </w:p>
        </w:tc>
        <w:tc>
          <w:tcPr>
            <w:tcW w:w="118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1"/>
                <w:szCs w:val="21"/>
              </w:rPr>
            </w:pPr>
          </w:p>
        </w:tc>
        <w:tc>
          <w:tcPr>
            <w:tcW w:w="114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1"/>
                <w:szCs w:val="21"/>
              </w:rPr>
            </w:pPr>
          </w:p>
        </w:tc>
        <w:tc>
          <w:tcPr>
            <w:tcW w:w="116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1"/>
                <w:szCs w:val="21"/>
              </w:rPr>
            </w:pPr>
          </w:p>
        </w:tc>
        <w:tc>
          <w:tcPr>
            <w:tcW w:w="116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1"/>
                <w:szCs w:val="21"/>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308"/>
        </w:trPr>
        <w:tc>
          <w:tcPr>
            <w:tcW w:w="700" w:type="dxa"/>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94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307" w:lineRule="exact"/>
              <w:jc w:val="center"/>
              <w:rPr>
                <w:rFonts w:ascii="Times New Roman" w:eastAsiaTheme="minorEastAsia" w:hAnsi="Times New Roman"/>
                <w:sz w:val="24"/>
                <w:szCs w:val="24"/>
              </w:rPr>
            </w:pPr>
            <w:r w:rsidRPr="00E23560">
              <w:rPr>
                <w:rFonts w:ascii="Times New Roman" w:eastAsiaTheme="minorEastAsia" w:hAnsi="Times New Roman"/>
                <w:w w:val="99"/>
                <w:sz w:val="28"/>
                <w:szCs w:val="28"/>
              </w:rPr>
              <w:t>контрольная,</w:t>
            </w:r>
          </w:p>
        </w:tc>
        <w:tc>
          <w:tcPr>
            <w:tcW w:w="118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jc w:val="center"/>
              <w:rPr>
                <w:rFonts w:ascii="Times New Roman" w:eastAsiaTheme="minorEastAsia" w:hAnsi="Times New Roman"/>
                <w:sz w:val="24"/>
                <w:szCs w:val="24"/>
              </w:rPr>
            </w:pPr>
            <w:r w:rsidRPr="00E23560">
              <w:rPr>
                <w:rFonts w:ascii="Times New Roman" w:eastAsiaTheme="minorEastAsia" w:hAnsi="Times New Roman"/>
                <w:w w:val="99"/>
                <w:sz w:val="28"/>
                <w:szCs w:val="28"/>
              </w:rPr>
              <w:t>9</w:t>
            </w:r>
          </w:p>
        </w:tc>
        <w:tc>
          <w:tcPr>
            <w:tcW w:w="114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ind w:right="201"/>
              <w:jc w:val="right"/>
              <w:rPr>
                <w:rFonts w:ascii="Times New Roman" w:eastAsiaTheme="minorEastAsia" w:hAnsi="Times New Roman"/>
                <w:sz w:val="24"/>
                <w:szCs w:val="24"/>
              </w:rPr>
            </w:pPr>
            <w:r w:rsidRPr="00E23560">
              <w:rPr>
                <w:rFonts w:ascii="Times New Roman" w:eastAsiaTheme="minorEastAsia" w:hAnsi="Times New Roman"/>
                <w:sz w:val="28"/>
                <w:szCs w:val="28"/>
              </w:rPr>
              <w:t>24,1</w:t>
            </w:r>
          </w:p>
        </w:tc>
        <w:tc>
          <w:tcPr>
            <w:tcW w:w="118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ind w:right="321"/>
              <w:jc w:val="right"/>
              <w:rPr>
                <w:rFonts w:ascii="Times New Roman" w:eastAsiaTheme="minorEastAsia" w:hAnsi="Times New Roman"/>
                <w:sz w:val="24"/>
                <w:szCs w:val="24"/>
              </w:rPr>
            </w:pPr>
            <w:r w:rsidRPr="00E23560">
              <w:rPr>
                <w:rFonts w:ascii="Times New Roman" w:eastAsiaTheme="minorEastAsia" w:hAnsi="Times New Roman"/>
                <w:sz w:val="28"/>
                <w:szCs w:val="28"/>
              </w:rPr>
              <w:t>20</w:t>
            </w:r>
          </w:p>
        </w:tc>
        <w:tc>
          <w:tcPr>
            <w:tcW w:w="114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ind w:right="201"/>
              <w:jc w:val="right"/>
              <w:rPr>
                <w:rFonts w:ascii="Times New Roman" w:eastAsiaTheme="minorEastAsia" w:hAnsi="Times New Roman"/>
                <w:sz w:val="24"/>
                <w:szCs w:val="24"/>
              </w:rPr>
            </w:pPr>
            <w:r w:rsidRPr="00E23560">
              <w:rPr>
                <w:rFonts w:ascii="Times New Roman" w:eastAsiaTheme="minorEastAsia" w:hAnsi="Times New Roman"/>
                <w:sz w:val="28"/>
                <w:szCs w:val="28"/>
              </w:rPr>
              <w:t>54,7</w:t>
            </w:r>
          </w:p>
        </w:tc>
        <w:tc>
          <w:tcPr>
            <w:tcW w:w="116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jc w:val="center"/>
              <w:rPr>
                <w:rFonts w:ascii="Times New Roman" w:eastAsiaTheme="minorEastAsia" w:hAnsi="Times New Roman"/>
                <w:sz w:val="24"/>
                <w:szCs w:val="24"/>
              </w:rPr>
            </w:pPr>
            <w:r w:rsidRPr="00E23560">
              <w:rPr>
                <w:rFonts w:ascii="Times New Roman" w:eastAsiaTheme="minorEastAsia" w:hAnsi="Times New Roman"/>
                <w:w w:val="99"/>
                <w:sz w:val="28"/>
                <w:szCs w:val="28"/>
              </w:rPr>
              <w:t>8</w:t>
            </w:r>
          </w:p>
        </w:tc>
        <w:tc>
          <w:tcPr>
            <w:tcW w:w="116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ind w:right="201"/>
              <w:jc w:val="right"/>
              <w:rPr>
                <w:rFonts w:ascii="Times New Roman" w:eastAsiaTheme="minorEastAsia" w:hAnsi="Times New Roman"/>
                <w:sz w:val="24"/>
                <w:szCs w:val="24"/>
              </w:rPr>
            </w:pPr>
            <w:r w:rsidRPr="00E23560">
              <w:rPr>
                <w:rFonts w:ascii="Times New Roman" w:eastAsiaTheme="minorEastAsia" w:hAnsi="Times New Roman"/>
                <w:sz w:val="28"/>
                <w:szCs w:val="28"/>
              </w:rPr>
              <w:t>21,2</w:t>
            </w: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77"/>
        </w:trPr>
        <w:tc>
          <w:tcPr>
            <w:tcW w:w="700" w:type="dxa"/>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194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321" w:lineRule="exact"/>
              <w:jc w:val="center"/>
              <w:rPr>
                <w:rFonts w:ascii="Times New Roman" w:eastAsiaTheme="minorEastAsia" w:hAnsi="Times New Roman"/>
                <w:sz w:val="24"/>
                <w:szCs w:val="24"/>
              </w:rPr>
            </w:pPr>
            <w:r w:rsidRPr="00E23560">
              <w:rPr>
                <w:rFonts w:ascii="Times New Roman" w:eastAsiaTheme="minorEastAsia" w:hAnsi="Times New Roman"/>
                <w:w w:val="99"/>
                <w:sz w:val="28"/>
                <w:szCs w:val="28"/>
              </w:rPr>
              <w:t>37 чел.</w:t>
            </w:r>
          </w:p>
        </w:tc>
        <w:tc>
          <w:tcPr>
            <w:tcW w:w="118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114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118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114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116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116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248"/>
        </w:trPr>
        <w:tc>
          <w:tcPr>
            <w:tcW w:w="700" w:type="dxa"/>
            <w:vMerge w:val="restart"/>
            <w:tcBorders>
              <w:top w:val="nil"/>
              <w:left w:val="single" w:sz="8" w:space="0" w:color="auto"/>
              <w:bottom w:val="nil"/>
              <w:right w:val="single" w:sz="8" w:space="0" w:color="auto"/>
            </w:tcBorders>
            <w:vAlign w:val="bottom"/>
          </w:tcPr>
          <w:p w:rsidR="001E1FF2" w:rsidRPr="00E23560" w:rsidRDefault="00F132AC">
            <w:pPr>
              <w:widowControl w:val="0"/>
              <w:autoSpaceDE w:val="0"/>
              <w:autoSpaceDN w:val="0"/>
              <w:adjustRightInd w:val="0"/>
              <w:spacing w:after="0" w:line="240" w:lineRule="auto"/>
              <w:ind w:right="121"/>
              <w:jc w:val="right"/>
              <w:rPr>
                <w:rFonts w:ascii="Times New Roman" w:eastAsiaTheme="minorEastAsia" w:hAnsi="Times New Roman"/>
                <w:sz w:val="24"/>
                <w:szCs w:val="24"/>
              </w:rPr>
            </w:pPr>
            <w:r w:rsidRPr="00E23560">
              <w:rPr>
                <w:rFonts w:ascii="Times New Roman" w:eastAsiaTheme="minorEastAsia" w:hAnsi="Times New Roman"/>
                <w:sz w:val="28"/>
                <w:szCs w:val="28"/>
              </w:rPr>
              <w:t>4</w:t>
            </w:r>
          </w:p>
        </w:tc>
        <w:tc>
          <w:tcPr>
            <w:tcW w:w="1940" w:type="dxa"/>
            <w:vMerge/>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1"/>
                <w:szCs w:val="21"/>
              </w:rPr>
            </w:pPr>
          </w:p>
        </w:tc>
        <w:tc>
          <w:tcPr>
            <w:tcW w:w="118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1"/>
                <w:szCs w:val="21"/>
              </w:rPr>
            </w:pPr>
          </w:p>
        </w:tc>
        <w:tc>
          <w:tcPr>
            <w:tcW w:w="114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1"/>
                <w:szCs w:val="21"/>
              </w:rPr>
            </w:pPr>
          </w:p>
        </w:tc>
        <w:tc>
          <w:tcPr>
            <w:tcW w:w="118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1"/>
                <w:szCs w:val="21"/>
              </w:rPr>
            </w:pPr>
          </w:p>
        </w:tc>
        <w:tc>
          <w:tcPr>
            <w:tcW w:w="114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1"/>
                <w:szCs w:val="21"/>
              </w:rPr>
            </w:pPr>
          </w:p>
        </w:tc>
        <w:tc>
          <w:tcPr>
            <w:tcW w:w="116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1"/>
                <w:szCs w:val="21"/>
              </w:rPr>
            </w:pPr>
          </w:p>
        </w:tc>
        <w:tc>
          <w:tcPr>
            <w:tcW w:w="116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1"/>
                <w:szCs w:val="21"/>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58"/>
        </w:trPr>
        <w:tc>
          <w:tcPr>
            <w:tcW w:w="700" w:type="dxa"/>
            <w:vMerge/>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5"/>
                <w:szCs w:val="5"/>
              </w:rPr>
            </w:pPr>
          </w:p>
        </w:tc>
        <w:tc>
          <w:tcPr>
            <w:tcW w:w="194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313" w:lineRule="exact"/>
              <w:jc w:val="center"/>
              <w:rPr>
                <w:rFonts w:ascii="Times New Roman" w:eastAsiaTheme="minorEastAsia" w:hAnsi="Times New Roman"/>
                <w:sz w:val="24"/>
                <w:szCs w:val="24"/>
              </w:rPr>
            </w:pPr>
            <w:r w:rsidRPr="00E23560">
              <w:rPr>
                <w:rFonts w:ascii="Times New Roman" w:eastAsiaTheme="minorEastAsia" w:hAnsi="Times New Roman"/>
                <w:w w:val="99"/>
                <w:sz w:val="28"/>
                <w:szCs w:val="28"/>
              </w:rPr>
              <w:t>эксперимент,</w:t>
            </w:r>
          </w:p>
        </w:tc>
        <w:tc>
          <w:tcPr>
            <w:tcW w:w="118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jc w:val="center"/>
              <w:rPr>
                <w:rFonts w:ascii="Times New Roman" w:eastAsiaTheme="minorEastAsia" w:hAnsi="Times New Roman"/>
                <w:sz w:val="24"/>
                <w:szCs w:val="24"/>
              </w:rPr>
            </w:pPr>
            <w:r w:rsidRPr="00E23560">
              <w:rPr>
                <w:rFonts w:ascii="Times New Roman" w:eastAsiaTheme="minorEastAsia" w:hAnsi="Times New Roman"/>
                <w:w w:val="99"/>
                <w:sz w:val="28"/>
                <w:szCs w:val="28"/>
              </w:rPr>
              <w:t>10</w:t>
            </w:r>
          </w:p>
        </w:tc>
        <w:tc>
          <w:tcPr>
            <w:tcW w:w="114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ind w:right="201"/>
              <w:jc w:val="right"/>
              <w:rPr>
                <w:rFonts w:ascii="Times New Roman" w:eastAsiaTheme="minorEastAsia" w:hAnsi="Times New Roman"/>
                <w:sz w:val="24"/>
                <w:szCs w:val="24"/>
              </w:rPr>
            </w:pPr>
            <w:r w:rsidRPr="00E23560">
              <w:rPr>
                <w:rFonts w:ascii="Times New Roman" w:eastAsiaTheme="minorEastAsia" w:hAnsi="Times New Roman"/>
                <w:sz w:val="28"/>
                <w:szCs w:val="28"/>
              </w:rPr>
              <w:t>25,5</w:t>
            </w:r>
          </w:p>
        </w:tc>
        <w:tc>
          <w:tcPr>
            <w:tcW w:w="118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ind w:right="321"/>
              <w:jc w:val="right"/>
              <w:rPr>
                <w:rFonts w:ascii="Times New Roman" w:eastAsiaTheme="minorEastAsia" w:hAnsi="Times New Roman"/>
                <w:sz w:val="24"/>
                <w:szCs w:val="24"/>
              </w:rPr>
            </w:pPr>
            <w:r w:rsidRPr="00E23560">
              <w:rPr>
                <w:rFonts w:ascii="Times New Roman" w:eastAsiaTheme="minorEastAsia" w:hAnsi="Times New Roman"/>
                <w:sz w:val="28"/>
                <w:szCs w:val="28"/>
              </w:rPr>
              <w:t>20</w:t>
            </w:r>
          </w:p>
        </w:tc>
        <w:tc>
          <w:tcPr>
            <w:tcW w:w="114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ind w:right="201"/>
              <w:jc w:val="right"/>
              <w:rPr>
                <w:rFonts w:ascii="Times New Roman" w:eastAsiaTheme="minorEastAsia" w:hAnsi="Times New Roman"/>
                <w:sz w:val="24"/>
                <w:szCs w:val="24"/>
              </w:rPr>
            </w:pPr>
            <w:r w:rsidRPr="00E23560">
              <w:rPr>
                <w:rFonts w:ascii="Times New Roman" w:eastAsiaTheme="minorEastAsia" w:hAnsi="Times New Roman"/>
                <w:sz w:val="28"/>
                <w:szCs w:val="28"/>
              </w:rPr>
              <w:t>53,7</w:t>
            </w:r>
          </w:p>
        </w:tc>
        <w:tc>
          <w:tcPr>
            <w:tcW w:w="116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jc w:val="center"/>
              <w:rPr>
                <w:rFonts w:ascii="Times New Roman" w:eastAsiaTheme="minorEastAsia" w:hAnsi="Times New Roman"/>
                <w:sz w:val="24"/>
                <w:szCs w:val="24"/>
              </w:rPr>
            </w:pPr>
            <w:r w:rsidRPr="00E23560">
              <w:rPr>
                <w:rFonts w:ascii="Times New Roman" w:eastAsiaTheme="minorEastAsia" w:hAnsi="Times New Roman"/>
                <w:w w:val="99"/>
                <w:sz w:val="28"/>
                <w:szCs w:val="28"/>
              </w:rPr>
              <w:t>8</w:t>
            </w:r>
          </w:p>
        </w:tc>
        <w:tc>
          <w:tcPr>
            <w:tcW w:w="116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ind w:right="201"/>
              <w:jc w:val="right"/>
              <w:rPr>
                <w:rFonts w:ascii="Times New Roman" w:eastAsiaTheme="minorEastAsia" w:hAnsi="Times New Roman"/>
                <w:sz w:val="24"/>
                <w:szCs w:val="24"/>
              </w:rPr>
            </w:pPr>
            <w:r w:rsidRPr="00E23560">
              <w:rPr>
                <w:rFonts w:ascii="Times New Roman" w:eastAsiaTheme="minorEastAsia" w:hAnsi="Times New Roman"/>
                <w:sz w:val="28"/>
                <w:szCs w:val="28"/>
              </w:rPr>
              <w:t>20,8</w:t>
            </w: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255"/>
        </w:trPr>
        <w:tc>
          <w:tcPr>
            <w:tcW w:w="700" w:type="dxa"/>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rPr>
            </w:pPr>
          </w:p>
        </w:tc>
        <w:tc>
          <w:tcPr>
            <w:tcW w:w="194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rPr>
            </w:pPr>
          </w:p>
        </w:tc>
        <w:tc>
          <w:tcPr>
            <w:tcW w:w="118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rPr>
            </w:pPr>
          </w:p>
        </w:tc>
        <w:tc>
          <w:tcPr>
            <w:tcW w:w="114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rPr>
            </w:pPr>
          </w:p>
        </w:tc>
        <w:tc>
          <w:tcPr>
            <w:tcW w:w="118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rPr>
            </w:pPr>
          </w:p>
        </w:tc>
        <w:tc>
          <w:tcPr>
            <w:tcW w:w="114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rPr>
            </w:pPr>
          </w:p>
        </w:tc>
        <w:tc>
          <w:tcPr>
            <w:tcW w:w="116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rPr>
            </w:pPr>
          </w:p>
        </w:tc>
        <w:tc>
          <w:tcPr>
            <w:tcW w:w="116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72"/>
        </w:trPr>
        <w:tc>
          <w:tcPr>
            <w:tcW w:w="700" w:type="dxa"/>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194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321" w:lineRule="exact"/>
              <w:jc w:val="center"/>
              <w:rPr>
                <w:rFonts w:ascii="Times New Roman" w:eastAsiaTheme="minorEastAsia" w:hAnsi="Times New Roman"/>
                <w:sz w:val="24"/>
                <w:szCs w:val="24"/>
              </w:rPr>
            </w:pPr>
            <w:r w:rsidRPr="00E23560">
              <w:rPr>
                <w:rFonts w:ascii="Times New Roman" w:eastAsiaTheme="minorEastAsia" w:hAnsi="Times New Roman"/>
                <w:w w:val="99"/>
                <w:sz w:val="28"/>
                <w:szCs w:val="28"/>
              </w:rPr>
              <w:t>38 чел.</w:t>
            </w:r>
          </w:p>
        </w:tc>
        <w:tc>
          <w:tcPr>
            <w:tcW w:w="118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114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118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114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116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116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253"/>
        </w:trPr>
        <w:tc>
          <w:tcPr>
            <w:tcW w:w="700" w:type="dxa"/>
            <w:tcBorders>
              <w:top w:val="nil"/>
              <w:left w:val="single" w:sz="8" w:space="0" w:color="auto"/>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rPr>
            </w:pPr>
          </w:p>
        </w:tc>
        <w:tc>
          <w:tcPr>
            <w:tcW w:w="1940" w:type="dxa"/>
            <w:vMerge/>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rPr>
            </w:pPr>
          </w:p>
        </w:tc>
        <w:tc>
          <w:tcPr>
            <w:tcW w:w="118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rPr>
            </w:pPr>
          </w:p>
        </w:tc>
        <w:tc>
          <w:tcPr>
            <w:tcW w:w="114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rPr>
            </w:pPr>
          </w:p>
        </w:tc>
        <w:tc>
          <w:tcPr>
            <w:tcW w:w="118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rPr>
            </w:pPr>
          </w:p>
        </w:tc>
        <w:tc>
          <w:tcPr>
            <w:tcW w:w="114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rPr>
            </w:pPr>
          </w:p>
        </w:tc>
        <w:tc>
          <w:tcPr>
            <w:tcW w:w="116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rPr>
            </w:pPr>
          </w:p>
        </w:tc>
        <w:tc>
          <w:tcPr>
            <w:tcW w:w="116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bl>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335" w:lineRule="exact"/>
        <w:rPr>
          <w:rFonts w:ascii="Times New Roman" w:hAnsi="Times New Roman"/>
          <w:sz w:val="24"/>
          <w:szCs w:val="24"/>
        </w:rPr>
      </w:pPr>
    </w:p>
    <w:p w:rsidR="001E1FF2" w:rsidRDefault="00F132AC">
      <w:pPr>
        <w:widowControl w:val="0"/>
        <w:overflowPunct w:val="0"/>
        <w:autoSpaceDE w:val="0"/>
        <w:autoSpaceDN w:val="0"/>
        <w:adjustRightInd w:val="0"/>
        <w:spacing w:after="0" w:line="336" w:lineRule="auto"/>
        <w:ind w:left="120" w:right="440" w:firstLine="567"/>
        <w:jc w:val="both"/>
        <w:rPr>
          <w:rFonts w:ascii="Times New Roman" w:hAnsi="Times New Roman"/>
          <w:sz w:val="24"/>
          <w:szCs w:val="24"/>
        </w:rPr>
      </w:pPr>
      <w:r>
        <w:rPr>
          <w:rFonts w:ascii="Times New Roman" w:hAnsi="Times New Roman"/>
          <w:sz w:val="28"/>
          <w:szCs w:val="28"/>
        </w:rPr>
        <w:t>Кроме того, мы оценили уровни сформированности познавательной мотивации студентов контрольных и экспериментальных групп по уровню их интеллектуальной активности</w:t>
      </w:r>
      <w:r>
        <w:rPr>
          <w:rFonts w:ascii="Times New Roman" w:hAnsi="Times New Roman"/>
          <w:b/>
          <w:bCs/>
          <w:sz w:val="28"/>
          <w:szCs w:val="28"/>
        </w:rPr>
        <w:t>.</w:t>
      </w:r>
      <w:r>
        <w:rPr>
          <w:rFonts w:ascii="Times New Roman" w:hAnsi="Times New Roman"/>
          <w:sz w:val="28"/>
          <w:szCs w:val="28"/>
        </w:rPr>
        <w:t xml:space="preserve"> При этом мы опирались на исследования Д.Б.</w:t>
      </w:r>
    </w:p>
    <w:p w:rsidR="001E1FF2" w:rsidRDefault="001E1FF2">
      <w:pPr>
        <w:widowControl w:val="0"/>
        <w:autoSpaceDE w:val="0"/>
        <w:autoSpaceDN w:val="0"/>
        <w:adjustRightInd w:val="0"/>
        <w:spacing w:after="0" w:line="98"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7" w:lineRule="auto"/>
        <w:ind w:left="120" w:right="460"/>
        <w:jc w:val="both"/>
        <w:rPr>
          <w:rFonts w:ascii="Times New Roman" w:hAnsi="Times New Roman"/>
          <w:sz w:val="24"/>
          <w:szCs w:val="24"/>
        </w:rPr>
      </w:pPr>
      <w:r>
        <w:rPr>
          <w:rFonts w:ascii="Times New Roman" w:hAnsi="Times New Roman"/>
          <w:sz w:val="28"/>
          <w:szCs w:val="28"/>
        </w:rPr>
        <w:t>Богоявленской, в которых представлены доказательства зависимости и обусловленности уровней интеллектуальной активности от различной мотивации человека [25]. Обобщенные результаты исходного «среза» уровня сформированности познавательной мотивации студентов, полученные нами на констатирующем этапе эксперимента, представлены в таблице 3.3.</w:t>
      </w:r>
    </w:p>
    <w:p w:rsidR="001E1FF2" w:rsidRDefault="001E1FF2">
      <w:pPr>
        <w:widowControl w:val="0"/>
        <w:autoSpaceDE w:val="0"/>
        <w:autoSpaceDN w:val="0"/>
        <w:adjustRightInd w:val="0"/>
        <w:spacing w:after="0" w:line="20" w:lineRule="exact"/>
        <w:rPr>
          <w:rFonts w:ascii="Times New Roman" w:hAnsi="Times New Roman"/>
          <w:sz w:val="24"/>
          <w:szCs w:val="24"/>
        </w:rPr>
      </w:pPr>
    </w:p>
    <w:p w:rsidR="001E1FF2" w:rsidRDefault="00F132AC">
      <w:pPr>
        <w:widowControl w:val="0"/>
        <w:autoSpaceDE w:val="0"/>
        <w:autoSpaceDN w:val="0"/>
        <w:adjustRightInd w:val="0"/>
        <w:spacing w:after="0" w:line="240" w:lineRule="auto"/>
        <w:ind w:left="8060"/>
        <w:rPr>
          <w:rFonts w:ascii="Times New Roman" w:hAnsi="Times New Roman"/>
          <w:sz w:val="24"/>
          <w:szCs w:val="24"/>
        </w:rPr>
      </w:pPr>
      <w:r>
        <w:rPr>
          <w:rFonts w:ascii="Times New Roman" w:hAnsi="Times New Roman"/>
          <w:sz w:val="28"/>
          <w:szCs w:val="28"/>
        </w:rPr>
        <w:t>Таблица 3.3</w:t>
      </w:r>
    </w:p>
    <w:p w:rsidR="001E1FF2" w:rsidRDefault="001E1FF2">
      <w:pPr>
        <w:widowControl w:val="0"/>
        <w:autoSpaceDE w:val="0"/>
        <w:autoSpaceDN w:val="0"/>
        <w:adjustRightInd w:val="0"/>
        <w:spacing w:after="0" w:line="221"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2" w:lineRule="auto"/>
        <w:ind w:left="1660" w:right="1000" w:hanging="274"/>
        <w:rPr>
          <w:rFonts w:ascii="Times New Roman" w:hAnsi="Times New Roman"/>
          <w:sz w:val="24"/>
          <w:szCs w:val="24"/>
        </w:rPr>
      </w:pPr>
      <w:r>
        <w:rPr>
          <w:rFonts w:ascii="Cambria" w:hAnsi="Cambria" w:cs="Cambria"/>
          <w:b/>
          <w:bCs/>
          <w:sz w:val="27"/>
          <w:szCs w:val="27"/>
        </w:rPr>
        <w:t xml:space="preserve">Уровни сформированности познавательной мотивации студентов </w:t>
      </w:r>
      <w:r>
        <w:rPr>
          <w:rFonts w:ascii="Times New Roman" w:hAnsi="Times New Roman"/>
          <w:sz w:val="27"/>
          <w:szCs w:val="27"/>
        </w:rPr>
        <w:t>на констатирующем этапе эксперимента</w:t>
      </w:r>
    </w:p>
    <w:p w:rsidR="001E1FF2" w:rsidRDefault="001E1FF2">
      <w:pPr>
        <w:widowControl w:val="0"/>
        <w:autoSpaceDE w:val="0"/>
        <w:autoSpaceDN w:val="0"/>
        <w:adjustRightInd w:val="0"/>
        <w:spacing w:after="0" w:line="16" w:lineRule="exact"/>
        <w:rPr>
          <w:rFonts w:ascii="Times New Roman" w:hAnsi="Times New Roman"/>
          <w:sz w:val="24"/>
          <w:szCs w:val="24"/>
        </w:rPr>
      </w:pPr>
    </w:p>
    <w:tbl>
      <w:tblPr>
        <w:tblW w:w="0" w:type="auto"/>
        <w:tblInd w:w="10" w:type="dxa"/>
        <w:tblLayout w:type="fixed"/>
        <w:tblCellMar>
          <w:left w:w="0" w:type="dxa"/>
          <w:right w:w="0" w:type="dxa"/>
        </w:tblCellMar>
        <w:tblLook w:val="0000"/>
      </w:tblPr>
      <w:tblGrid>
        <w:gridCol w:w="560"/>
        <w:gridCol w:w="1980"/>
        <w:gridCol w:w="1280"/>
        <w:gridCol w:w="1140"/>
        <w:gridCol w:w="1120"/>
        <w:gridCol w:w="1280"/>
        <w:gridCol w:w="1280"/>
        <w:gridCol w:w="1280"/>
        <w:gridCol w:w="30"/>
      </w:tblGrid>
      <w:tr w:rsidR="001E1FF2" w:rsidRPr="00E23560">
        <w:trPr>
          <w:trHeight w:val="324"/>
        </w:trPr>
        <w:tc>
          <w:tcPr>
            <w:tcW w:w="560" w:type="dxa"/>
            <w:tcBorders>
              <w:top w:val="single" w:sz="8" w:space="0" w:color="auto"/>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980" w:type="dxa"/>
            <w:vMerge w:val="restart"/>
            <w:tcBorders>
              <w:top w:val="single" w:sz="8" w:space="0" w:color="auto"/>
              <w:left w:val="nil"/>
              <w:bottom w:val="single" w:sz="8" w:space="0" w:color="auto"/>
              <w:right w:val="single" w:sz="8" w:space="0" w:color="auto"/>
            </w:tcBorders>
            <w:textDirection w:val="btLr"/>
            <w:vAlign w:val="bottom"/>
          </w:tcPr>
          <w:p w:rsidR="001E1FF2" w:rsidRPr="00E23560" w:rsidRDefault="00F132AC">
            <w:pPr>
              <w:widowControl w:val="0"/>
              <w:autoSpaceDE w:val="0"/>
              <w:autoSpaceDN w:val="0"/>
              <w:adjustRightInd w:val="0"/>
              <w:spacing w:after="0" w:line="239" w:lineRule="auto"/>
              <w:rPr>
                <w:rFonts w:ascii="Times New Roman" w:eastAsiaTheme="minorEastAsia" w:hAnsi="Times New Roman"/>
                <w:sz w:val="24"/>
                <w:szCs w:val="24"/>
              </w:rPr>
            </w:pPr>
            <w:r w:rsidRPr="00E23560">
              <w:rPr>
                <w:rFonts w:ascii="Times New Roman" w:eastAsiaTheme="minorEastAsia" w:hAnsi="Times New Roman"/>
                <w:i/>
                <w:iCs/>
                <w:sz w:val="28"/>
                <w:szCs w:val="28"/>
              </w:rPr>
              <w:t>Группа</w:t>
            </w:r>
          </w:p>
        </w:tc>
        <w:tc>
          <w:tcPr>
            <w:tcW w:w="1280" w:type="dxa"/>
            <w:tcBorders>
              <w:top w:val="single" w:sz="8" w:space="0" w:color="auto"/>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4820" w:type="dxa"/>
            <w:gridSpan w:val="4"/>
            <w:tcBorders>
              <w:top w:val="single" w:sz="8" w:space="0" w:color="auto"/>
              <w:left w:val="nil"/>
              <w:bottom w:val="single" w:sz="8" w:space="0" w:color="auto"/>
              <w:right w:val="nil"/>
            </w:tcBorders>
            <w:vAlign w:val="bottom"/>
          </w:tcPr>
          <w:p w:rsidR="001E1FF2" w:rsidRPr="00E23560" w:rsidRDefault="00F132AC">
            <w:pPr>
              <w:widowControl w:val="0"/>
              <w:autoSpaceDE w:val="0"/>
              <w:autoSpaceDN w:val="0"/>
              <w:adjustRightInd w:val="0"/>
              <w:spacing w:after="0" w:line="240" w:lineRule="auto"/>
              <w:ind w:left="100"/>
              <w:rPr>
                <w:rFonts w:ascii="Times New Roman" w:eastAsiaTheme="minorEastAsia" w:hAnsi="Times New Roman"/>
                <w:sz w:val="24"/>
                <w:szCs w:val="24"/>
              </w:rPr>
            </w:pPr>
            <w:r w:rsidRPr="00E23560">
              <w:rPr>
                <w:rFonts w:ascii="Times New Roman" w:eastAsiaTheme="minorEastAsia" w:hAnsi="Times New Roman"/>
                <w:sz w:val="28"/>
                <w:szCs w:val="28"/>
              </w:rPr>
              <w:t>Уровни сформированности мотивации</w:t>
            </w:r>
          </w:p>
        </w:tc>
        <w:tc>
          <w:tcPr>
            <w:tcW w:w="1280" w:type="dxa"/>
            <w:tcBorders>
              <w:top w:val="single" w:sz="8" w:space="0" w:color="auto"/>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315"/>
        </w:trPr>
        <w:tc>
          <w:tcPr>
            <w:tcW w:w="560" w:type="dxa"/>
            <w:vMerge w:val="restart"/>
            <w:tcBorders>
              <w:top w:val="nil"/>
              <w:left w:val="single" w:sz="8" w:space="0" w:color="auto"/>
              <w:bottom w:val="nil"/>
              <w:right w:val="single" w:sz="8" w:space="0" w:color="auto"/>
            </w:tcBorders>
            <w:textDirection w:val="btLr"/>
            <w:vAlign w:val="bottom"/>
          </w:tcPr>
          <w:p w:rsidR="001E1FF2" w:rsidRPr="00E23560" w:rsidRDefault="00F132AC">
            <w:pPr>
              <w:widowControl w:val="0"/>
              <w:autoSpaceDE w:val="0"/>
              <w:autoSpaceDN w:val="0"/>
              <w:adjustRightInd w:val="0"/>
              <w:spacing w:after="0" w:line="239" w:lineRule="auto"/>
              <w:rPr>
                <w:rFonts w:ascii="Times New Roman" w:eastAsiaTheme="minorEastAsia" w:hAnsi="Times New Roman"/>
                <w:sz w:val="24"/>
                <w:szCs w:val="24"/>
              </w:rPr>
            </w:pPr>
            <w:r w:rsidRPr="00E23560">
              <w:rPr>
                <w:rFonts w:ascii="Times New Roman" w:eastAsiaTheme="minorEastAsia" w:hAnsi="Times New Roman"/>
                <w:i/>
                <w:iCs/>
                <w:sz w:val="28"/>
                <w:szCs w:val="28"/>
              </w:rPr>
              <w:t>Курс</w:t>
            </w:r>
          </w:p>
        </w:tc>
        <w:tc>
          <w:tcPr>
            <w:tcW w:w="1980" w:type="dxa"/>
            <w:vMerge/>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2420" w:type="dxa"/>
            <w:gridSpan w:val="2"/>
            <w:tcBorders>
              <w:top w:val="nil"/>
              <w:left w:val="nil"/>
              <w:bottom w:val="single" w:sz="8" w:space="0" w:color="auto"/>
              <w:right w:val="single" w:sz="8" w:space="0" w:color="auto"/>
            </w:tcBorders>
            <w:vAlign w:val="bottom"/>
          </w:tcPr>
          <w:p w:rsidR="001E1FF2" w:rsidRPr="00E23560" w:rsidRDefault="00F132AC">
            <w:pPr>
              <w:widowControl w:val="0"/>
              <w:autoSpaceDE w:val="0"/>
              <w:autoSpaceDN w:val="0"/>
              <w:adjustRightInd w:val="0"/>
              <w:spacing w:after="0" w:line="310" w:lineRule="exact"/>
              <w:ind w:left="800"/>
              <w:rPr>
                <w:rFonts w:ascii="Times New Roman" w:eastAsiaTheme="minorEastAsia" w:hAnsi="Times New Roman"/>
                <w:sz w:val="24"/>
                <w:szCs w:val="24"/>
              </w:rPr>
            </w:pPr>
            <w:r w:rsidRPr="00E23560">
              <w:rPr>
                <w:rFonts w:ascii="Times New Roman" w:eastAsiaTheme="minorEastAsia" w:hAnsi="Times New Roman"/>
                <w:sz w:val="28"/>
                <w:szCs w:val="28"/>
              </w:rPr>
              <w:t>низкий</w:t>
            </w:r>
          </w:p>
        </w:tc>
        <w:tc>
          <w:tcPr>
            <w:tcW w:w="2400" w:type="dxa"/>
            <w:gridSpan w:val="2"/>
            <w:tcBorders>
              <w:top w:val="nil"/>
              <w:left w:val="nil"/>
              <w:bottom w:val="single" w:sz="8" w:space="0" w:color="auto"/>
              <w:right w:val="single" w:sz="8" w:space="0" w:color="auto"/>
            </w:tcBorders>
            <w:vAlign w:val="bottom"/>
          </w:tcPr>
          <w:p w:rsidR="001E1FF2" w:rsidRPr="00E23560" w:rsidRDefault="00F132AC">
            <w:pPr>
              <w:widowControl w:val="0"/>
              <w:autoSpaceDE w:val="0"/>
              <w:autoSpaceDN w:val="0"/>
              <w:adjustRightInd w:val="0"/>
              <w:spacing w:after="0" w:line="310" w:lineRule="exact"/>
              <w:ind w:left="720"/>
              <w:rPr>
                <w:rFonts w:ascii="Times New Roman" w:eastAsiaTheme="minorEastAsia" w:hAnsi="Times New Roman"/>
                <w:sz w:val="24"/>
                <w:szCs w:val="24"/>
              </w:rPr>
            </w:pPr>
            <w:r w:rsidRPr="00E23560">
              <w:rPr>
                <w:rFonts w:ascii="Times New Roman" w:eastAsiaTheme="minorEastAsia" w:hAnsi="Times New Roman"/>
                <w:sz w:val="28"/>
                <w:szCs w:val="28"/>
              </w:rPr>
              <w:t>средний</w:t>
            </w:r>
          </w:p>
        </w:tc>
        <w:tc>
          <w:tcPr>
            <w:tcW w:w="2560" w:type="dxa"/>
            <w:gridSpan w:val="2"/>
            <w:tcBorders>
              <w:top w:val="nil"/>
              <w:left w:val="nil"/>
              <w:bottom w:val="single" w:sz="8" w:space="0" w:color="auto"/>
              <w:right w:val="single" w:sz="8" w:space="0" w:color="auto"/>
            </w:tcBorders>
            <w:vAlign w:val="bottom"/>
          </w:tcPr>
          <w:p w:rsidR="001E1FF2" w:rsidRPr="00E23560" w:rsidRDefault="00F132AC">
            <w:pPr>
              <w:widowControl w:val="0"/>
              <w:autoSpaceDE w:val="0"/>
              <w:autoSpaceDN w:val="0"/>
              <w:adjustRightInd w:val="0"/>
              <w:spacing w:after="0" w:line="310" w:lineRule="exact"/>
              <w:ind w:left="780"/>
              <w:rPr>
                <w:rFonts w:ascii="Times New Roman" w:eastAsiaTheme="minorEastAsia" w:hAnsi="Times New Roman"/>
                <w:sz w:val="24"/>
                <w:szCs w:val="24"/>
              </w:rPr>
            </w:pPr>
            <w:r w:rsidRPr="00E23560">
              <w:rPr>
                <w:rFonts w:ascii="Times New Roman" w:eastAsiaTheme="minorEastAsia" w:hAnsi="Times New Roman"/>
                <w:sz w:val="28"/>
                <w:szCs w:val="28"/>
              </w:rPr>
              <w:t>высокий</w:t>
            </w: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469"/>
        </w:trPr>
        <w:tc>
          <w:tcPr>
            <w:tcW w:w="560" w:type="dxa"/>
            <w:vMerge/>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98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28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321" w:lineRule="exact"/>
              <w:jc w:val="center"/>
              <w:rPr>
                <w:rFonts w:ascii="Times New Roman" w:eastAsiaTheme="minorEastAsia" w:hAnsi="Times New Roman"/>
                <w:sz w:val="24"/>
                <w:szCs w:val="24"/>
              </w:rPr>
            </w:pPr>
            <w:r w:rsidRPr="00E23560">
              <w:rPr>
                <w:rFonts w:ascii="Times New Roman" w:eastAsiaTheme="minorEastAsia" w:hAnsi="Times New Roman"/>
                <w:w w:val="99"/>
                <w:sz w:val="28"/>
                <w:szCs w:val="28"/>
              </w:rPr>
              <w:t>кол-во</w:t>
            </w:r>
          </w:p>
        </w:tc>
        <w:tc>
          <w:tcPr>
            <w:tcW w:w="114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321" w:lineRule="exact"/>
              <w:jc w:val="center"/>
              <w:rPr>
                <w:rFonts w:ascii="Times New Roman" w:eastAsiaTheme="minorEastAsia" w:hAnsi="Times New Roman"/>
                <w:sz w:val="24"/>
                <w:szCs w:val="24"/>
              </w:rPr>
            </w:pPr>
            <w:r w:rsidRPr="00E23560">
              <w:rPr>
                <w:rFonts w:ascii="Times New Roman" w:eastAsiaTheme="minorEastAsia" w:hAnsi="Times New Roman"/>
                <w:w w:val="94"/>
                <w:sz w:val="28"/>
                <w:szCs w:val="28"/>
              </w:rPr>
              <w:t>%</w:t>
            </w:r>
          </w:p>
        </w:tc>
        <w:tc>
          <w:tcPr>
            <w:tcW w:w="112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321" w:lineRule="exact"/>
              <w:jc w:val="center"/>
              <w:rPr>
                <w:rFonts w:ascii="Times New Roman" w:eastAsiaTheme="minorEastAsia" w:hAnsi="Times New Roman"/>
                <w:sz w:val="24"/>
                <w:szCs w:val="24"/>
              </w:rPr>
            </w:pPr>
            <w:r w:rsidRPr="00E23560">
              <w:rPr>
                <w:rFonts w:ascii="Times New Roman" w:eastAsiaTheme="minorEastAsia" w:hAnsi="Times New Roman"/>
                <w:w w:val="99"/>
                <w:sz w:val="28"/>
                <w:szCs w:val="28"/>
              </w:rPr>
              <w:t>кол-во</w:t>
            </w:r>
          </w:p>
        </w:tc>
        <w:tc>
          <w:tcPr>
            <w:tcW w:w="128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321" w:lineRule="exact"/>
              <w:jc w:val="center"/>
              <w:rPr>
                <w:rFonts w:ascii="Times New Roman" w:eastAsiaTheme="minorEastAsia" w:hAnsi="Times New Roman"/>
                <w:sz w:val="24"/>
                <w:szCs w:val="24"/>
              </w:rPr>
            </w:pPr>
            <w:r w:rsidRPr="00E23560">
              <w:rPr>
                <w:rFonts w:ascii="Times New Roman" w:eastAsiaTheme="minorEastAsia" w:hAnsi="Times New Roman"/>
                <w:w w:val="94"/>
                <w:sz w:val="28"/>
                <w:szCs w:val="28"/>
              </w:rPr>
              <w:t>%</w:t>
            </w:r>
          </w:p>
        </w:tc>
        <w:tc>
          <w:tcPr>
            <w:tcW w:w="128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321" w:lineRule="exact"/>
              <w:jc w:val="center"/>
              <w:rPr>
                <w:rFonts w:ascii="Times New Roman" w:eastAsiaTheme="minorEastAsia" w:hAnsi="Times New Roman"/>
                <w:sz w:val="24"/>
                <w:szCs w:val="24"/>
              </w:rPr>
            </w:pPr>
            <w:r w:rsidRPr="00E23560">
              <w:rPr>
                <w:rFonts w:ascii="Times New Roman" w:eastAsiaTheme="minorEastAsia" w:hAnsi="Times New Roman"/>
                <w:w w:val="99"/>
                <w:sz w:val="28"/>
                <w:szCs w:val="28"/>
              </w:rPr>
              <w:t>кол-во</w:t>
            </w:r>
          </w:p>
        </w:tc>
        <w:tc>
          <w:tcPr>
            <w:tcW w:w="128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321" w:lineRule="exact"/>
              <w:jc w:val="center"/>
              <w:rPr>
                <w:rFonts w:ascii="Times New Roman" w:eastAsiaTheme="minorEastAsia" w:hAnsi="Times New Roman"/>
                <w:sz w:val="24"/>
                <w:szCs w:val="24"/>
              </w:rPr>
            </w:pPr>
            <w:r w:rsidRPr="00E23560">
              <w:rPr>
                <w:rFonts w:ascii="Times New Roman" w:eastAsiaTheme="minorEastAsia" w:hAnsi="Times New Roman"/>
                <w:sz w:val="28"/>
                <w:szCs w:val="28"/>
              </w:rPr>
              <w:t>%</w:t>
            </w: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84"/>
        </w:trPr>
        <w:tc>
          <w:tcPr>
            <w:tcW w:w="560" w:type="dxa"/>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7"/>
                <w:szCs w:val="7"/>
              </w:rPr>
            </w:pPr>
          </w:p>
        </w:tc>
        <w:tc>
          <w:tcPr>
            <w:tcW w:w="198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7"/>
                <w:szCs w:val="7"/>
              </w:rPr>
            </w:pPr>
          </w:p>
        </w:tc>
        <w:tc>
          <w:tcPr>
            <w:tcW w:w="128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7"/>
                <w:szCs w:val="7"/>
              </w:rPr>
            </w:pPr>
          </w:p>
        </w:tc>
        <w:tc>
          <w:tcPr>
            <w:tcW w:w="114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7"/>
                <w:szCs w:val="7"/>
              </w:rPr>
            </w:pPr>
          </w:p>
        </w:tc>
        <w:tc>
          <w:tcPr>
            <w:tcW w:w="112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7"/>
                <w:szCs w:val="7"/>
              </w:rPr>
            </w:pPr>
          </w:p>
        </w:tc>
        <w:tc>
          <w:tcPr>
            <w:tcW w:w="128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7"/>
                <w:szCs w:val="7"/>
              </w:rPr>
            </w:pPr>
          </w:p>
        </w:tc>
        <w:tc>
          <w:tcPr>
            <w:tcW w:w="128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7"/>
                <w:szCs w:val="7"/>
              </w:rPr>
            </w:pPr>
          </w:p>
        </w:tc>
        <w:tc>
          <w:tcPr>
            <w:tcW w:w="128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7"/>
                <w:szCs w:val="7"/>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247"/>
        </w:trPr>
        <w:tc>
          <w:tcPr>
            <w:tcW w:w="560" w:type="dxa"/>
            <w:tcBorders>
              <w:top w:val="nil"/>
              <w:left w:val="single" w:sz="8" w:space="0" w:color="auto"/>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1"/>
                <w:szCs w:val="21"/>
              </w:rPr>
            </w:pPr>
          </w:p>
        </w:tc>
        <w:tc>
          <w:tcPr>
            <w:tcW w:w="198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1"/>
                <w:szCs w:val="21"/>
              </w:rPr>
            </w:pPr>
          </w:p>
        </w:tc>
        <w:tc>
          <w:tcPr>
            <w:tcW w:w="128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1"/>
                <w:szCs w:val="21"/>
              </w:rPr>
            </w:pPr>
          </w:p>
        </w:tc>
        <w:tc>
          <w:tcPr>
            <w:tcW w:w="114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1"/>
                <w:szCs w:val="21"/>
              </w:rPr>
            </w:pPr>
          </w:p>
        </w:tc>
        <w:tc>
          <w:tcPr>
            <w:tcW w:w="112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1"/>
                <w:szCs w:val="21"/>
              </w:rPr>
            </w:pPr>
          </w:p>
        </w:tc>
        <w:tc>
          <w:tcPr>
            <w:tcW w:w="128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1"/>
                <w:szCs w:val="21"/>
              </w:rPr>
            </w:pPr>
          </w:p>
        </w:tc>
        <w:tc>
          <w:tcPr>
            <w:tcW w:w="128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1"/>
                <w:szCs w:val="21"/>
              </w:rPr>
            </w:pPr>
          </w:p>
        </w:tc>
        <w:tc>
          <w:tcPr>
            <w:tcW w:w="128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1"/>
                <w:szCs w:val="21"/>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304"/>
        </w:trPr>
        <w:tc>
          <w:tcPr>
            <w:tcW w:w="560" w:type="dxa"/>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98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303" w:lineRule="exact"/>
              <w:jc w:val="center"/>
              <w:rPr>
                <w:rFonts w:ascii="Times New Roman" w:eastAsiaTheme="minorEastAsia" w:hAnsi="Times New Roman"/>
                <w:sz w:val="24"/>
                <w:szCs w:val="24"/>
              </w:rPr>
            </w:pPr>
            <w:r w:rsidRPr="00E23560">
              <w:rPr>
                <w:rFonts w:ascii="Times New Roman" w:eastAsiaTheme="minorEastAsia" w:hAnsi="Times New Roman"/>
                <w:w w:val="99"/>
                <w:sz w:val="28"/>
                <w:szCs w:val="28"/>
              </w:rPr>
              <w:t>контрольная,</w:t>
            </w:r>
          </w:p>
        </w:tc>
        <w:tc>
          <w:tcPr>
            <w:tcW w:w="128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321" w:lineRule="exact"/>
              <w:jc w:val="center"/>
              <w:rPr>
                <w:rFonts w:ascii="Times New Roman" w:eastAsiaTheme="minorEastAsia" w:hAnsi="Times New Roman"/>
                <w:sz w:val="24"/>
                <w:szCs w:val="24"/>
              </w:rPr>
            </w:pPr>
            <w:r w:rsidRPr="00E23560">
              <w:rPr>
                <w:rFonts w:ascii="Times New Roman" w:eastAsiaTheme="minorEastAsia" w:hAnsi="Times New Roman"/>
                <w:w w:val="99"/>
                <w:sz w:val="28"/>
                <w:szCs w:val="28"/>
              </w:rPr>
              <w:t>57</w:t>
            </w:r>
          </w:p>
        </w:tc>
        <w:tc>
          <w:tcPr>
            <w:tcW w:w="114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321" w:lineRule="exact"/>
              <w:jc w:val="center"/>
              <w:rPr>
                <w:rFonts w:ascii="Times New Roman" w:eastAsiaTheme="minorEastAsia" w:hAnsi="Times New Roman"/>
                <w:sz w:val="24"/>
                <w:szCs w:val="24"/>
              </w:rPr>
            </w:pPr>
            <w:r w:rsidRPr="00E23560">
              <w:rPr>
                <w:rFonts w:ascii="Times New Roman" w:eastAsiaTheme="minorEastAsia" w:hAnsi="Times New Roman"/>
                <w:sz w:val="28"/>
                <w:szCs w:val="28"/>
              </w:rPr>
              <w:t>52,3</w:t>
            </w:r>
          </w:p>
        </w:tc>
        <w:tc>
          <w:tcPr>
            <w:tcW w:w="112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321" w:lineRule="exact"/>
              <w:jc w:val="center"/>
              <w:rPr>
                <w:rFonts w:ascii="Times New Roman" w:eastAsiaTheme="minorEastAsia" w:hAnsi="Times New Roman"/>
                <w:sz w:val="24"/>
                <w:szCs w:val="24"/>
              </w:rPr>
            </w:pPr>
            <w:r w:rsidRPr="00E23560">
              <w:rPr>
                <w:rFonts w:ascii="Times New Roman" w:eastAsiaTheme="minorEastAsia" w:hAnsi="Times New Roman"/>
                <w:w w:val="99"/>
                <w:sz w:val="28"/>
                <w:szCs w:val="28"/>
              </w:rPr>
              <w:t>43</w:t>
            </w:r>
          </w:p>
        </w:tc>
        <w:tc>
          <w:tcPr>
            <w:tcW w:w="128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321" w:lineRule="exact"/>
              <w:jc w:val="center"/>
              <w:rPr>
                <w:rFonts w:ascii="Times New Roman" w:eastAsiaTheme="minorEastAsia" w:hAnsi="Times New Roman"/>
                <w:sz w:val="24"/>
                <w:szCs w:val="24"/>
              </w:rPr>
            </w:pPr>
            <w:r w:rsidRPr="00E23560">
              <w:rPr>
                <w:rFonts w:ascii="Times New Roman" w:eastAsiaTheme="minorEastAsia" w:hAnsi="Times New Roman"/>
                <w:sz w:val="28"/>
                <w:szCs w:val="28"/>
              </w:rPr>
              <w:t>40,0</w:t>
            </w:r>
          </w:p>
        </w:tc>
        <w:tc>
          <w:tcPr>
            <w:tcW w:w="128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321" w:lineRule="exact"/>
              <w:jc w:val="center"/>
              <w:rPr>
                <w:rFonts w:ascii="Times New Roman" w:eastAsiaTheme="minorEastAsia" w:hAnsi="Times New Roman"/>
                <w:sz w:val="24"/>
                <w:szCs w:val="24"/>
              </w:rPr>
            </w:pPr>
            <w:r w:rsidRPr="00E23560">
              <w:rPr>
                <w:rFonts w:ascii="Times New Roman" w:eastAsiaTheme="minorEastAsia" w:hAnsi="Times New Roman"/>
                <w:w w:val="99"/>
                <w:sz w:val="28"/>
                <w:szCs w:val="28"/>
              </w:rPr>
              <w:t>8</w:t>
            </w:r>
          </w:p>
        </w:tc>
        <w:tc>
          <w:tcPr>
            <w:tcW w:w="128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321" w:lineRule="exact"/>
              <w:jc w:val="center"/>
              <w:rPr>
                <w:rFonts w:ascii="Times New Roman" w:eastAsiaTheme="minorEastAsia" w:hAnsi="Times New Roman"/>
                <w:sz w:val="24"/>
                <w:szCs w:val="24"/>
              </w:rPr>
            </w:pPr>
            <w:r w:rsidRPr="00E23560">
              <w:rPr>
                <w:rFonts w:ascii="Times New Roman" w:eastAsiaTheme="minorEastAsia" w:hAnsi="Times New Roman"/>
                <w:sz w:val="28"/>
                <w:szCs w:val="28"/>
              </w:rPr>
              <w:t>7,7</w:t>
            </w: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158"/>
        </w:trPr>
        <w:tc>
          <w:tcPr>
            <w:tcW w:w="560" w:type="dxa"/>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3"/>
                <w:szCs w:val="13"/>
              </w:rPr>
            </w:pPr>
          </w:p>
        </w:tc>
        <w:tc>
          <w:tcPr>
            <w:tcW w:w="198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321" w:lineRule="exact"/>
              <w:jc w:val="center"/>
              <w:rPr>
                <w:rFonts w:ascii="Times New Roman" w:eastAsiaTheme="minorEastAsia" w:hAnsi="Times New Roman"/>
                <w:sz w:val="24"/>
                <w:szCs w:val="24"/>
              </w:rPr>
            </w:pPr>
            <w:r w:rsidRPr="00E23560">
              <w:rPr>
                <w:rFonts w:ascii="Times New Roman" w:eastAsiaTheme="minorEastAsia" w:hAnsi="Times New Roman"/>
                <w:sz w:val="28"/>
                <w:szCs w:val="28"/>
              </w:rPr>
              <w:t>108 чел.</w:t>
            </w:r>
          </w:p>
        </w:tc>
        <w:tc>
          <w:tcPr>
            <w:tcW w:w="128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3"/>
                <w:szCs w:val="13"/>
              </w:rPr>
            </w:pPr>
          </w:p>
        </w:tc>
        <w:tc>
          <w:tcPr>
            <w:tcW w:w="114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3"/>
                <w:szCs w:val="13"/>
              </w:rPr>
            </w:pPr>
          </w:p>
        </w:tc>
        <w:tc>
          <w:tcPr>
            <w:tcW w:w="112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3"/>
                <w:szCs w:val="13"/>
              </w:rPr>
            </w:pPr>
          </w:p>
        </w:tc>
        <w:tc>
          <w:tcPr>
            <w:tcW w:w="128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3"/>
                <w:szCs w:val="13"/>
              </w:rPr>
            </w:pPr>
          </w:p>
        </w:tc>
        <w:tc>
          <w:tcPr>
            <w:tcW w:w="128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3"/>
                <w:szCs w:val="13"/>
              </w:rPr>
            </w:pPr>
          </w:p>
        </w:tc>
        <w:tc>
          <w:tcPr>
            <w:tcW w:w="128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3"/>
                <w:szCs w:val="13"/>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167"/>
        </w:trPr>
        <w:tc>
          <w:tcPr>
            <w:tcW w:w="560" w:type="dxa"/>
            <w:vMerge w:val="restart"/>
            <w:tcBorders>
              <w:top w:val="nil"/>
              <w:left w:val="single" w:sz="8" w:space="0" w:color="auto"/>
              <w:bottom w:val="nil"/>
              <w:right w:val="single" w:sz="8" w:space="0" w:color="auto"/>
            </w:tcBorders>
            <w:vAlign w:val="bottom"/>
          </w:tcPr>
          <w:p w:rsidR="001E1FF2" w:rsidRPr="00E23560" w:rsidRDefault="00F132AC">
            <w:pPr>
              <w:widowControl w:val="0"/>
              <w:autoSpaceDE w:val="0"/>
              <w:autoSpaceDN w:val="0"/>
              <w:adjustRightInd w:val="0"/>
              <w:spacing w:after="0" w:line="321" w:lineRule="exact"/>
              <w:jc w:val="center"/>
              <w:rPr>
                <w:rFonts w:ascii="Times New Roman" w:eastAsiaTheme="minorEastAsia" w:hAnsi="Times New Roman"/>
                <w:sz w:val="24"/>
                <w:szCs w:val="24"/>
              </w:rPr>
            </w:pPr>
            <w:r w:rsidRPr="00E23560">
              <w:rPr>
                <w:rFonts w:ascii="Times New Roman" w:eastAsiaTheme="minorEastAsia" w:hAnsi="Times New Roman"/>
                <w:w w:val="99"/>
                <w:sz w:val="28"/>
                <w:szCs w:val="28"/>
              </w:rPr>
              <w:t>1</w:t>
            </w:r>
          </w:p>
        </w:tc>
        <w:tc>
          <w:tcPr>
            <w:tcW w:w="1980" w:type="dxa"/>
            <w:vMerge/>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128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114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112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128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128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128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144"/>
        </w:trPr>
        <w:tc>
          <w:tcPr>
            <w:tcW w:w="560" w:type="dxa"/>
            <w:vMerge/>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198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307" w:lineRule="exact"/>
              <w:jc w:val="center"/>
              <w:rPr>
                <w:rFonts w:ascii="Times New Roman" w:eastAsiaTheme="minorEastAsia" w:hAnsi="Times New Roman"/>
                <w:sz w:val="24"/>
                <w:szCs w:val="24"/>
              </w:rPr>
            </w:pPr>
            <w:r w:rsidRPr="00E23560">
              <w:rPr>
                <w:rFonts w:ascii="Times New Roman" w:eastAsiaTheme="minorEastAsia" w:hAnsi="Times New Roman"/>
                <w:w w:val="99"/>
                <w:sz w:val="28"/>
                <w:szCs w:val="28"/>
              </w:rPr>
              <w:t>эксперимент,</w:t>
            </w:r>
          </w:p>
        </w:tc>
        <w:tc>
          <w:tcPr>
            <w:tcW w:w="128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321" w:lineRule="exact"/>
              <w:jc w:val="center"/>
              <w:rPr>
                <w:rFonts w:ascii="Times New Roman" w:eastAsiaTheme="minorEastAsia" w:hAnsi="Times New Roman"/>
                <w:sz w:val="24"/>
                <w:szCs w:val="24"/>
              </w:rPr>
            </w:pPr>
            <w:r w:rsidRPr="00E23560">
              <w:rPr>
                <w:rFonts w:ascii="Times New Roman" w:eastAsiaTheme="minorEastAsia" w:hAnsi="Times New Roman"/>
                <w:w w:val="99"/>
                <w:sz w:val="28"/>
                <w:szCs w:val="28"/>
              </w:rPr>
              <w:t>57</w:t>
            </w:r>
          </w:p>
        </w:tc>
        <w:tc>
          <w:tcPr>
            <w:tcW w:w="114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321" w:lineRule="exact"/>
              <w:jc w:val="center"/>
              <w:rPr>
                <w:rFonts w:ascii="Times New Roman" w:eastAsiaTheme="minorEastAsia" w:hAnsi="Times New Roman"/>
                <w:sz w:val="24"/>
                <w:szCs w:val="24"/>
              </w:rPr>
            </w:pPr>
            <w:r w:rsidRPr="00E23560">
              <w:rPr>
                <w:rFonts w:ascii="Times New Roman" w:eastAsiaTheme="minorEastAsia" w:hAnsi="Times New Roman"/>
                <w:sz w:val="28"/>
                <w:szCs w:val="28"/>
              </w:rPr>
              <w:t>53,2</w:t>
            </w:r>
          </w:p>
        </w:tc>
        <w:tc>
          <w:tcPr>
            <w:tcW w:w="112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321" w:lineRule="exact"/>
              <w:jc w:val="center"/>
              <w:rPr>
                <w:rFonts w:ascii="Times New Roman" w:eastAsiaTheme="minorEastAsia" w:hAnsi="Times New Roman"/>
                <w:sz w:val="24"/>
                <w:szCs w:val="24"/>
              </w:rPr>
            </w:pPr>
            <w:r w:rsidRPr="00E23560">
              <w:rPr>
                <w:rFonts w:ascii="Times New Roman" w:eastAsiaTheme="minorEastAsia" w:hAnsi="Times New Roman"/>
                <w:w w:val="99"/>
                <w:sz w:val="28"/>
                <w:szCs w:val="28"/>
              </w:rPr>
              <w:t>45</w:t>
            </w:r>
          </w:p>
        </w:tc>
        <w:tc>
          <w:tcPr>
            <w:tcW w:w="128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321" w:lineRule="exact"/>
              <w:jc w:val="center"/>
              <w:rPr>
                <w:rFonts w:ascii="Times New Roman" w:eastAsiaTheme="minorEastAsia" w:hAnsi="Times New Roman"/>
                <w:sz w:val="24"/>
                <w:szCs w:val="24"/>
              </w:rPr>
            </w:pPr>
            <w:r w:rsidRPr="00E23560">
              <w:rPr>
                <w:rFonts w:ascii="Times New Roman" w:eastAsiaTheme="minorEastAsia" w:hAnsi="Times New Roman"/>
                <w:sz w:val="28"/>
                <w:szCs w:val="28"/>
              </w:rPr>
              <w:t>41,8</w:t>
            </w:r>
          </w:p>
        </w:tc>
        <w:tc>
          <w:tcPr>
            <w:tcW w:w="128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321" w:lineRule="exact"/>
              <w:jc w:val="center"/>
              <w:rPr>
                <w:rFonts w:ascii="Times New Roman" w:eastAsiaTheme="minorEastAsia" w:hAnsi="Times New Roman"/>
                <w:sz w:val="24"/>
                <w:szCs w:val="24"/>
              </w:rPr>
            </w:pPr>
            <w:r w:rsidRPr="00E23560">
              <w:rPr>
                <w:rFonts w:ascii="Times New Roman" w:eastAsiaTheme="minorEastAsia" w:hAnsi="Times New Roman"/>
                <w:w w:val="99"/>
                <w:sz w:val="28"/>
                <w:szCs w:val="28"/>
              </w:rPr>
              <w:t>5</w:t>
            </w:r>
          </w:p>
        </w:tc>
        <w:tc>
          <w:tcPr>
            <w:tcW w:w="128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321" w:lineRule="exact"/>
              <w:jc w:val="center"/>
              <w:rPr>
                <w:rFonts w:ascii="Times New Roman" w:eastAsiaTheme="minorEastAsia" w:hAnsi="Times New Roman"/>
                <w:sz w:val="24"/>
                <w:szCs w:val="24"/>
              </w:rPr>
            </w:pPr>
            <w:r w:rsidRPr="00E23560">
              <w:rPr>
                <w:rFonts w:ascii="Times New Roman" w:eastAsiaTheme="minorEastAsia" w:hAnsi="Times New Roman"/>
                <w:sz w:val="28"/>
                <w:szCs w:val="28"/>
              </w:rPr>
              <w:t>5,0</w:t>
            </w: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163"/>
        </w:trPr>
        <w:tc>
          <w:tcPr>
            <w:tcW w:w="560" w:type="dxa"/>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198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128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114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112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128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128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128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164"/>
        </w:trPr>
        <w:tc>
          <w:tcPr>
            <w:tcW w:w="560" w:type="dxa"/>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198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321" w:lineRule="exact"/>
              <w:jc w:val="center"/>
              <w:rPr>
                <w:rFonts w:ascii="Times New Roman" w:eastAsiaTheme="minorEastAsia" w:hAnsi="Times New Roman"/>
                <w:sz w:val="24"/>
                <w:szCs w:val="24"/>
              </w:rPr>
            </w:pPr>
            <w:r w:rsidRPr="00E23560">
              <w:rPr>
                <w:rFonts w:ascii="Times New Roman" w:eastAsiaTheme="minorEastAsia" w:hAnsi="Times New Roman"/>
                <w:sz w:val="28"/>
                <w:szCs w:val="28"/>
              </w:rPr>
              <w:t>107 чел.</w:t>
            </w:r>
          </w:p>
        </w:tc>
        <w:tc>
          <w:tcPr>
            <w:tcW w:w="128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114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112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128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128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128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162"/>
        </w:trPr>
        <w:tc>
          <w:tcPr>
            <w:tcW w:w="560" w:type="dxa"/>
            <w:tcBorders>
              <w:top w:val="nil"/>
              <w:left w:val="single" w:sz="8" w:space="0" w:color="auto"/>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1980" w:type="dxa"/>
            <w:vMerge/>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128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114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112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128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128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128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308"/>
        </w:trPr>
        <w:tc>
          <w:tcPr>
            <w:tcW w:w="560" w:type="dxa"/>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98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307" w:lineRule="exact"/>
              <w:jc w:val="center"/>
              <w:rPr>
                <w:rFonts w:ascii="Times New Roman" w:eastAsiaTheme="minorEastAsia" w:hAnsi="Times New Roman"/>
                <w:sz w:val="24"/>
                <w:szCs w:val="24"/>
              </w:rPr>
            </w:pPr>
            <w:r w:rsidRPr="00E23560">
              <w:rPr>
                <w:rFonts w:ascii="Times New Roman" w:eastAsiaTheme="minorEastAsia" w:hAnsi="Times New Roman"/>
                <w:w w:val="99"/>
                <w:sz w:val="28"/>
                <w:szCs w:val="28"/>
              </w:rPr>
              <w:t>контрольная,</w:t>
            </w:r>
          </w:p>
        </w:tc>
        <w:tc>
          <w:tcPr>
            <w:tcW w:w="128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321" w:lineRule="exact"/>
              <w:jc w:val="center"/>
              <w:rPr>
                <w:rFonts w:ascii="Times New Roman" w:eastAsiaTheme="minorEastAsia" w:hAnsi="Times New Roman"/>
                <w:sz w:val="24"/>
                <w:szCs w:val="24"/>
              </w:rPr>
            </w:pPr>
            <w:r w:rsidRPr="00E23560">
              <w:rPr>
                <w:rFonts w:ascii="Times New Roman" w:eastAsiaTheme="minorEastAsia" w:hAnsi="Times New Roman"/>
                <w:w w:val="99"/>
                <w:sz w:val="28"/>
                <w:szCs w:val="28"/>
              </w:rPr>
              <w:t>44</w:t>
            </w:r>
          </w:p>
        </w:tc>
        <w:tc>
          <w:tcPr>
            <w:tcW w:w="114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321" w:lineRule="exact"/>
              <w:jc w:val="center"/>
              <w:rPr>
                <w:rFonts w:ascii="Times New Roman" w:eastAsiaTheme="minorEastAsia" w:hAnsi="Times New Roman"/>
                <w:sz w:val="24"/>
                <w:szCs w:val="24"/>
              </w:rPr>
            </w:pPr>
            <w:r w:rsidRPr="00E23560">
              <w:rPr>
                <w:rFonts w:ascii="Times New Roman" w:eastAsiaTheme="minorEastAsia" w:hAnsi="Times New Roman"/>
                <w:sz w:val="28"/>
                <w:szCs w:val="28"/>
              </w:rPr>
              <w:t>43,5</w:t>
            </w:r>
          </w:p>
        </w:tc>
        <w:tc>
          <w:tcPr>
            <w:tcW w:w="112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321" w:lineRule="exact"/>
              <w:jc w:val="center"/>
              <w:rPr>
                <w:rFonts w:ascii="Times New Roman" w:eastAsiaTheme="minorEastAsia" w:hAnsi="Times New Roman"/>
                <w:sz w:val="24"/>
                <w:szCs w:val="24"/>
              </w:rPr>
            </w:pPr>
            <w:r w:rsidRPr="00E23560">
              <w:rPr>
                <w:rFonts w:ascii="Times New Roman" w:eastAsiaTheme="minorEastAsia" w:hAnsi="Times New Roman"/>
                <w:w w:val="99"/>
                <w:sz w:val="28"/>
                <w:szCs w:val="28"/>
              </w:rPr>
              <w:t>47</w:t>
            </w:r>
          </w:p>
        </w:tc>
        <w:tc>
          <w:tcPr>
            <w:tcW w:w="128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321" w:lineRule="exact"/>
              <w:jc w:val="center"/>
              <w:rPr>
                <w:rFonts w:ascii="Times New Roman" w:eastAsiaTheme="minorEastAsia" w:hAnsi="Times New Roman"/>
                <w:sz w:val="24"/>
                <w:szCs w:val="24"/>
              </w:rPr>
            </w:pPr>
            <w:r w:rsidRPr="00E23560">
              <w:rPr>
                <w:rFonts w:ascii="Times New Roman" w:eastAsiaTheme="minorEastAsia" w:hAnsi="Times New Roman"/>
                <w:sz w:val="28"/>
                <w:szCs w:val="28"/>
              </w:rPr>
              <w:t>46,2</w:t>
            </w:r>
          </w:p>
        </w:tc>
        <w:tc>
          <w:tcPr>
            <w:tcW w:w="128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321" w:lineRule="exact"/>
              <w:jc w:val="center"/>
              <w:rPr>
                <w:rFonts w:ascii="Times New Roman" w:eastAsiaTheme="minorEastAsia" w:hAnsi="Times New Roman"/>
                <w:sz w:val="24"/>
                <w:szCs w:val="24"/>
              </w:rPr>
            </w:pPr>
            <w:r w:rsidRPr="00E23560">
              <w:rPr>
                <w:rFonts w:ascii="Times New Roman" w:eastAsiaTheme="minorEastAsia" w:hAnsi="Times New Roman"/>
                <w:w w:val="92"/>
                <w:sz w:val="28"/>
                <w:szCs w:val="28"/>
              </w:rPr>
              <w:t>10</w:t>
            </w:r>
          </w:p>
        </w:tc>
        <w:tc>
          <w:tcPr>
            <w:tcW w:w="128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321" w:lineRule="exact"/>
              <w:jc w:val="center"/>
              <w:rPr>
                <w:rFonts w:ascii="Times New Roman" w:eastAsiaTheme="minorEastAsia" w:hAnsi="Times New Roman"/>
                <w:sz w:val="24"/>
                <w:szCs w:val="24"/>
              </w:rPr>
            </w:pPr>
            <w:r w:rsidRPr="00E23560">
              <w:rPr>
                <w:rFonts w:ascii="Times New Roman" w:eastAsiaTheme="minorEastAsia" w:hAnsi="Times New Roman"/>
                <w:sz w:val="28"/>
                <w:szCs w:val="28"/>
              </w:rPr>
              <w:t>10,3</w:t>
            </w: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163"/>
        </w:trPr>
        <w:tc>
          <w:tcPr>
            <w:tcW w:w="560" w:type="dxa"/>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198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321" w:lineRule="exact"/>
              <w:jc w:val="center"/>
              <w:rPr>
                <w:rFonts w:ascii="Times New Roman" w:eastAsiaTheme="minorEastAsia" w:hAnsi="Times New Roman"/>
                <w:sz w:val="24"/>
                <w:szCs w:val="24"/>
              </w:rPr>
            </w:pPr>
            <w:r w:rsidRPr="00E23560">
              <w:rPr>
                <w:rFonts w:ascii="Times New Roman" w:eastAsiaTheme="minorEastAsia" w:hAnsi="Times New Roman"/>
                <w:w w:val="99"/>
                <w:sz w:val="28"/>
                <w:szCs w:val="28"/>
              </w:rPr>
              <w:t>101 чел.</w:t>
            </w:r>
          </w:p>
        </w:tc>
        <w:tc>
          <w:tcPr>
            <w:tcW w:w="128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114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112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128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128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128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164"/>
        </w:trPr>
        <w:tc>
          <w:tcPr>
            <w:tcW w:w="560" w:type="dxa"/>
            <w:vMerge w:val="restart"/>
            <w:tcBorders>
              <w:top w:val="nil"/>
              <w:left w:val="single" w:sz="8" w:space="0" w:color="auto"/>
              <w:bottom w:val="nil"/>
              <w:right w:val="single" w:sz="8" w:space="0" w:color="auto"/>
            </w:tcBorders>
            <w:vAlign w:val="bottom"/>
          </w:tcPr>
          <w:p w:rsidR="001E1FF2" w:rsidRPr="00E23560" w:rsidRDefault="00F132AC">
            <w:pPr>
              <w:widowControl w:val="0"/>
              <w:autoSpaceDE w:val="0"/>
              <w:autoSpaceDN w:val="0"/>
              <w:adjustRightInd w:val="0"/>
              <w:spacing w:after="0" w:line="240" w:lineRule="auto"/>
              <w:jc w:val="center"/>
              <w:rPr>
                <w:rFonts w:ascii="Times New Roman" w:eastAsiaTheme="minorEastAsia" w:hAnsi="Times New Roman"/>
                <w:sz w:val="24"/>
                <w:szCs w:val="24"/>
              </w:rPr>
            </w:pPr>
            <w:r w:rsidRPr="00E23560">
              <w:rPr>
                <w:rFonts w:ascii="Times New Roman" w:eastAsiaTheme="minorEastAsia" w:hAnsi="Times New Roman"/>
                <w:w w:val="99"/>
                <w:sz w:val="28"/>
                <w:szCs w:val="28"/>
              </w:rPr>
              <w:t>2</w:t>
            </w:r>
          </w:p>
        </w:tc>
        <w:tc>
          <w:tcPr>
            <w:tcW w:w="1980" w:type="dxa"/>
            <w:vMerge/>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128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114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112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128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128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128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142"/>
        </w:trPr>
        <w:tc>
          <w:tcPr>
            <w:tcW w:w="560" w:type="dxa"/>
            <w:vMerge/>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198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310" w:lineRule="exact"/>
              <w:jc w:val="center"/>
              <w:rPr>
                <w:rFonts w:ascii="Times New Roman" w:eastAsiaTheme="minorEastAsia" w:hAnsi="Times New Roman"/>
                <w:sz w:val="24"/>
                <w:szCs w:val="24"/>
              </w:rPr>
            </w:pPr>
            <w:r w:rsidRPr="00E23560">
              <w:rPr>
                <w:rFonts w:ascii="Times New Roman" w:eastAsiaTheme="minorEastAsia" w:hAnsi="Times New Roman"/>
                <w:w w:val="99"/>
                <w:sz w:val="28"/>
                <w:szCs w:val="28"/>
              </w:rPr>
              <w:t>эксперимент,</w:t>
            </w:r>
          </w:p>
        </w:tc>
        <w:tc>
          <w:tcPr>
            <w:tcW w:w="128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321" w:lineRule="exact"/>
              <w:jc w:val="center"/>
              <w:rPr>
                <w:rFonts w:ascii="Times New Roman" w:eastAsiaTheme="minorEastAsia" w:hAnsi="Times New Roman"/>
                <w:sz w:val="24"/>
                <w:szCs w:val="24"/>
              </w:rPr>
            </w:pPr>
            <w:r w:rsidRPr="00E23560">
              <w:rPr>
                <w:rFonts w:ascii="Times New Roman" w:eastAsiaTheme="minorEastAsia" w:hAnsi="Times New Roman"/>
                <w:w w:val="99"/>
                <w:sz w:val="28"/>
                <w:szCs w:val="28"/>
              </w:rPr>
              <w:t>46</w:t>
            </w:r>
          </w:p>
        </w:tc>
        <w:tc>
          <w:tcPr>
            <w:tcW w:w="114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321" w:lineRule="exact"/>
              <w:jc w:val="center"/>
              <w:rPr>
                <w:rFonts w:ascii="Times New Roman" w:eastAsiaTheme="minorEastAsia" w:hAnsi="Times New Roman"/>
                <w:sz w:val="24"/>
                <w:szCs w:val="24"/>
              </w:rPr>
            </w:pPr>
            <w:r w:rsidRPr="00E23560">
              <w:rPr>
                <w:rFonts w:ascii="Times New Roman" w:eastAsiaTheme="minorEastAsia" w:hAnsi="Times New Roman"/>
                <w:sz w:val="28"/>
                <w:szCs w:val="28"/>
              </w:rPr>
              <w:t>44,0</w:t>
            </w:r>
          </w:p>
        </w:tc>
        <w:tc>
          <w:tcPr>
            <w:tcW w:w="112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321" w:lineRule="exact"/>
              <w:jc w:val="center"/>
              <w:rPr>
                <w:rFonts w:ascii="Times New Roman" w:eastAsiaTheme="minorEastAsia" w:hAnsi="Times New Roman"/>
                <w:sz w:val="24"/>
                <w:szCs w:val="24"/>
              </w:rPr>
            </w:pPr>
            <w:r w:rsidRPr="00E23560">
              <w:rPr>
                <w:rFonts w:ascii="Times New Roman" w:eastAsiaTheme="minorEastAsia" w:hAnsi="Times New Roman"/>
                <w:w w:val="99"/>
                <w:sz w:val="28"/>
                <w:szCs w:val="28"/>
              </w:rPr>
              <w:t>48</w:t>
            </w:r>
          </w:p>
        </w:tc>
        <w:tc>
          <w:tcPr>
            <w:tcW w:w="128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321" w:lineRule="exact"/>
              <w:jc w:val="center"/>
              <w:rPr>
                <w:rFonts w:ascii="Times New Roman" w:eastAsiaTheme="minorEastAsia" w:hAnsi="Times New Roman"/>
                <w:sz w:val="24"/>
                <w:szCs w:val="24"/>
              </w:rPr>
            </w:pPr>
            <w:r w:rsidRPr="00E23560">
              <w:rPr>
                <w:rFonts w:ascii="Times New Roman" w:eastAsiaTheme="minorEastAsia" w:hAnsi="Times New Roman"/>
                <w:sz w:val="28"/>
                <w:szCs w:val="28"/>
              </w:rPr>
              <w:t>47,0</w:t>
            </w:r>
          </w:p>
        </w:tc>
        <w:tc>
          <w:tcPr>
            <w:tcW w:w="128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321" w:lineRule="exact"/>
              <w:jc w:val="center"/>
              <w:rPr>
                <w:rFonts w:ascii="Times New Roman" w:eastAsiaTheme="minorEastAsia" w:hAnsi="Times New Roman"/>
                <w:sz w:val="24"/>
                <w:szCs w:val="24"/>
              </w:rPr>
            </w:pPr>
            <w:r w:rsidRPr="00E23560">
              <w:rPr>
                <w:rFonts w:ascii="Times New Roman" w:eastAsiaTheme="minorEastAsia" w:hAnsi="Times New Roman"/>
                <w:w w:val="99"/>
                <w:sz w:val="28"/>
                <w:szCs w:val="28"/>
              </w:rPr>
              <w:t>9</w:t>
            </w:r>
          </w:p>
        </w:tc>
        <w:tc>
          <w:tcPr>
            <w:tcW w:w="128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321" w:lineRule="exact"/>
              <w:jc w:val="center"/>
              <w:rPr>
                <w:rFonts w:ascii="Times New Roman" w:eastAsiaTheme="minorEastAsia" w:hAnsi="Times New Roman"/>
                <w:sz w:val="24"/>
                <w:szCs w:val="24"/>
              </w:rPr>
            </w:pPr>
            <w:r w:rsidRPr="00E23560">
              <w:rPr>
                <w:rFonts w:ascii="Times New Roman" w:eastAsiaTheme="minorEastAsia" w:hAnsi="Times New Roman"/>
                <w:sz w:val="28"/>
                <w:szCs w:val="28"/>
              </w:rPr>
              <w:t>9,0</w:t>
            </w: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168"/>
        </w:trPr>
        <w:tc>
          <w:tcPr>
            <w:tcW w:w="560" w:type="dxa"/>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198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128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114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112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128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128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128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158"/>
        </w:trPr>
        <w:tc>
          <w:tcPr>
            <w:tcW w:w="560" w:type="dxa"/>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3"/>
                <w:szCs w:val="13"/>
              </w:rPr>
            </w:pPr>
          </w:p>
        </w:tc>
        <w:tc>
          <w:tcPr>
            <w:tcW w:w="198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321" w:lineRule="exact"/>
              <w:jc w:val="center"/>
              <w:rPr>
                <w:rFonts w:ascii="Times New Roman" w:eastAsiaTheme="minorEastAsia" w:hAnsi="Times New Roman"/>
                <w:sz w:val="24"/>
                <w:szCs w:val="24"/>
              </w:rPr>
            </w:pPr>
            <w:r w:rsidRPr="00E23560">
              <w:rPr>
                <w:rFonts w:ascii="Times New Roman" w:eastAsiaTheme="minorEastAsia" w:hAnsi="Times New Roman"/>
                <w:sz w:val="28"/>
                <w:szCs w:val="28"/>
              </w:rPr>
              <w:t>103 чел.</w:t>
            </w:r>
          </w:p>
        </w:tc>
        <w:tc>
          <w:tcPr>
            <w:tcW w:w="128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3"/>
                <w:szCs w:val="13"/>
              </w:rPr>
            </w:pPr>
          </w:p>
        </w:tc>
        <w:tc>
          <w:tcPr>
            <w:tcW w:w="114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3"/>
                <w:szCs w:val="13"/>
              </w:rPr>
            </w:pPr>
          </w:p>
        </w:tc>
        <w:tc>
          <w:tcPr>
            <w:tcW w:w="112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3"/>
                <w:szCs w:val="13"/>
              </w:rPr>
            </w:pPr>
          </w:p>
        </w:tc>
        <w:tc>
          <w:tcPr>
            <w:tcW w:w="128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3"/>
                <w:szCs w:val="13"/>
              </w:rPr>
            </w:pPr>
          </w:p>
        </w:tc>
        <w:tc>
          <w:tcPr>
            <w:tcW w:w="128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3"/>
                <w:szCs w:val="13"/>
              </w:rPr>
            </w:pPr>
          </w:p>
        </w:tc>
        <w:tc>
          <w:tcPr>
            <w:tcW w:w="128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3"/>
                <w:szCs w:val="13"/>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167"/>
        </w:trPr>
        <w:tc>
          <w:tcPr>
            <w:tcW w:w="560" w:type="dxa"/>
            <w:tcBorders>
              <w:top w:val="nil"/>
              <w:left w:val="single" w:sz="8" w:space="0" w:color="auto"/>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1980" w:type="dxa"/>
            <w:vMerge/>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128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114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112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128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128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128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308"/>
        </w:trPr>
        <w:tc>
          <w:tcPr>
            <w:tcW w:w="560" w:type="dxa"/>
            <w:vMerge w:val="restart"/>
            <w:tcBorders>
              <w:top w:val="nil"/>
              <w:left w:val="single" w:sz="8" w:space="0" w:color="auto"/>
              <w:bottom w:val="nil"/>
              <w:right w:val="single" w:sz="8" w:space="0" w:color="auto"/>
            </w:tcBorders>
            <w:vAlign w:val="bottom"/>
          </w:tcPr>
          <w:p w:rsidR="001E1FF2" w:rsidRPr="00E23560" w:rsidRDefault="00F132AC">
            <w:pPr>
              <w:widowControl w:val="0"/>
              <w:autoSpaceDE w:val="0"/>
              <w:autoSpaceDN w:val="0"/>
              <w:adjustRightInd w:val="0"/>
              <w:spacing w:after="0" w:line="321" w:lineRule="exact"/>
              <w:jc w:val="center"/>
              <w:rPr>
                <w:rFonts w:ascii="Times New Roman" w:eastAsiaTheme="minorEastAsia" w:hAnsi="Times New Roman"/>
                <w:sz w:val="24"/>
                <w:szCs w:val="24"/>
              </w:rPr>
            </w:pPr>
            <w:r w:rsidRPr="00E23560">
              <w:rPr>
                <w:rFonts w:ascii="Times New Roman" w:eastAsiaTheme="minorEastAsia" w:hAnsi="Times New Roman"/>
                <w:w w:val="99"/>
                <w:sz w:val="28"/>
                <w:szCs w:val="28"/>
              </w:rPr>
              <w:t>3</w:t>
            </w:r>
          </w:p>
        </w:tc>
        <w:tc>
          <w:tcPr>
            <w:tcW w:w="198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307" w:lineRule="exact"/>
              <w:jc w:val="center"/>
              <w:rPr>
                <w:rFonts w:ascii="Times New Roman" w:eastAsiaTheme="minorEastAsia" w:hAnsi="Times New Roman"/>
                <w:sz w:val="24"/>
                <w:szCs w:val="24"/>
              </w:rPr>
            </w:pPr>
            <w:r w:rsidRPr="00E23560">
              <w:rPr>
                <w:rFonts w:ascii="Times New Roman" w:eastAsiaTheme="minorEastAsia" w:hAnsi="Times New Roman"/>
                <w:w w:val="99"/>
                <w:sz w:val="28"/>
                <w:szCs w:val="28"/>
              </w:rPr>
              <w:t>контрольная,</w:t>
            </w:r>
          </w:p>
        </w:tc>
        <w:tc>
          <w:tcPr>
            <w:tcW w:w="128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321" w:lineRule="exact"/>
              <w:jc w:val="center"/>
              <w:rPr>
                <w:rFonts w:ascii="Times New Roman" w:eastAsiaTheme="minorEastAsia" w:hAnsi="Times New Roman"/>
                <w:sz w:val="24"/>
                <w:szCs w:val="24"/>
              </w:rPr>
            </w:pPr>
            <w:r w:rsidRPr="00E23560">
              <w:rPr>
                <w:rFonts w:ascii="Times New Roman" w:eastAsiaTheme="minorEastAsia" w:hAnsi="Times New Roman"/>
                <w:w w:val="99"/>
                <w:sz w:val="28"/>
                <w:szCs w:val="28"/>
              </w:rPr>
              <w:t>20</w:t>
            </w:r>
          </w:p>
        </w:tc>
        <w:tc>
          <w:tcPr>
            <w:tcW w:w="114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321" w:lineRule="exact"/>
              <w:jc w:val="center"/>
              <w:rPr>
                <w:rFonts w:ascii="Times New Roman" w:eastAsiaTheme="minorEastAsia" w:hAnsi="Times New Roman"/>
                <w:sz w:val="24"/>
                <w:szCs w:val="24"/>
              </w:rPr>
            </w:pPr>
            <w:r w:rsidRPr="00E23560">
              <w:rPr>
                <w:rFonts w:ascii="Times New Roman" w:eastAsiaTheme="minorEastAsia" w:hAnsi="Times New Roman"/>
                <w:sz w:val="28"/>
                <w:szCs w:val="28"/>
              </w:rPr>
              <w:t>38,5</w:t>
            </w:r>
          </w:p>
        </w:tc>
        <w:tc>
          <w:tcPr>
            <w:tcW w:w="112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321" w:lineRule="exact"/>
              <w:jc w:val="center"/>
              <w:rPr>
                <w:rFonts w:ascii="Times New Roman" w:eastAsiaTheme="minorEastAsia" w:hAnsi="Times New Roman"/>
                <w:sz w:val="24"/>
                <w:szCs w:val="24"/>
              </w:rPr>
            </w:pPr>
            <w:r w:rsidRPr="00E23560">
              <w:rPr>
                <w:rFonts w:ascii="Times New Roman" w:eastAsiaTheme="minorEastAsia" w:hAnsi="Times New Roman"/>
                <w:w w:val="99"/>
                <w:sz w:val="28"/>
                <w:szCs w:val="28"/>
              </w:rPr>
              <w:t>25</w:t>
            </w:r>
          </w:p>
        </w:tc>
        <w:tc>
          <w:tcPr>
            <w:tcW w:w="128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321" w:lineRule="exact"/>
              <w:jc w:val="center"/>
              <w:rPr>
                <w:rFonts w:ascii="Times New Roman" w:eastAsiaTheme="minorEastAsia" w:hAnsi="Times New Roman"/>
                <w:sz w:val="24"/>
                <w:szCs w:val="24"/>
              </w:rPr>
            </w:pPr>
            <w:r w:rsidRPr="00E23560">
              <w:rPr>
                <w:rFonts w:ascii="Times New Roman" w:eastAsiaTheme="minorEastAsia" w:hAnsi="Times New Roman"/>
                <w:sz w:val="28"/>
                <w:szCs w:val="28"/>
              </w:rPr>
              <w:t>46,0</w:t>
            </w:r>
          </w:p>
        </w:tc>
        <w:tc>
          <w:tcPr>
            <w:tcW w:w="128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321" w:lineRule="exact"/>
              <w:jc w:val="center"/>
              <w:rPr>
                <w:rFonts w:ascii="Times New Roman" w:eastAsiaTheme="minorEastAsia" w:hAnsi="Times New Roman"/>
                <w:sz w:val="24"/>
                <w:szCs w:val="24"/>
              </w:rPr>
            </w:pPr>
            <w:r w:rsidRPr="00E23560">
              <w:rPr>
                <w:rFonts w:ascii="Times New Roman" w:eastAsiaTheme="minorEastAsia" w:hAnsi="Times New Roman"/>
                <w:w w:val="99"/>
                <w:sz w:val="28"/>
                <w:szCs w:val="28"/>
              </w:rPr>
              <w:t>8</w:t>
            </w:r>
          </w:p>
        </w:tc>
        <w:tc>
          <w:tcPr>
            <w:tcW w:w="128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321" w:lineRule="exact"/>
              <w:jc w:val="center"/>
              <w:rPr>
                <w:rFonts w:ascii="Times New Roman" w:eastAsiaTheme="minorEastAsia" w:hAnsi="Times New Roman"/>
                <w:sz w:val="24"/>
                <w:szCs w:val="24"/>
              </w:rPr>
            </w:pPr>
            <w:r w:rsidRPr="00E23560">
              <w:rPr>
                <w:rFonts w:ascii="Times New Roman" w:eastAsiaTheme="minorEastAsia" w:hAnsi="Times New Roman"/>
                <w:sz w:val="28"/>
                <w:szCs w:val="28"/>
              </w:rPr>
              <w:t>15,5</w:t>
            </w: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158"/>
        </w:trPr>
        <w:tc>
          <w:tcPr>
            <w:tcW w:w="560" w:type="dxa"/>
            <w:vMerge/>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3"/>
                <w:szCs w:val="13"/>
              </w:rPr>
            </w:pPr>
          </w:p>
        </w:tc>
        <w:tc>
          <w:tcPr>
            <w:tcW w:w="198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321" w:lineRule="exact"/>
              <w:jc w:val="center"/>
              <w:rPr>
                <w:rFonts w:ascii="Times New Roman" w:eastAsiaTheme="minorEastAsia" w:hAnsi="Times New Roman"/>
                <w:sz w:val="24"/>
                <w:szCs w:val="24"/>
              </w:rPr>
            </w:pPr>
            <w:r w:rsidRPr="00E23560">
              <w:rPr>
                <w:rFonts w:ascii="Times New Roman" w:eastAsiaTheme="minorEastAsia" w:hAnsi="Times New Roman"/>
                <w:sz w:val="28"/>
                <w:szCs w:val="28"/>
              </w:rPr>
              <w:t>53 чел.</w:t>
            </w:r>
          </w:p>
        </w:tc>
        <w:tc>
          <w:tcPr>
            <w:tcW w:w="128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3"/>
                <w:szCs w:val="13"/>
              </w:rPr>
            </w:pPr>
          </w:p>
        </w:tc>
        <w:tc>
          <w:tcPr>
            <w:tcW w:w="114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3"/>
                <w:szCs w:val="13"/>
              </w:rPr>
            </w:pPr>
          </w:p>
        </w:tc>
        <w:tc>
          <w:tcPr>
            <w:tcW w:w="112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3"/>
                <w:szCs w:val="13"/>
              </w:rPr>
            </w:pPr>
          </w:p>
        </w:tc>
        <w:tc>
          <w:tcPr>
            <w:tcW w:w="128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3"/>
                <w:szCs w:val="13"/>
              </w:rPr>
            </w:pPr>
          </w:p>
        </w:tc>
        <w:tc>
          <w:tcPr>
            <w:tcW w:w="128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3"/>
                <w:szCs w:val="13"/>
              </w:rPr>
            </w:pPr>
          </w:p>
        </w:tc>
        <w:tc>
          <w:tcPr>
            <w:tcW w:w="128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3"/>
                <w:szCs w:val="13"/>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167"/>
        </w:trPr>
        <w:tc>
          <w:tcPr>
            <w:tcW w:w="560" w:type="dxa"/>
            <w:tcBorders>
              <w:top w:val="nil"/>
              <w:left w:val="single" w:sz="8" w:space="0" w:color="auto"/>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1980" w:type="dxa"/>
            <w:vMerge/>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128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114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112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128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128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128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bl>
    <w:p w:rsidR="001E1FF2" w:rsidRDefault="001E1FF2">
      <w:pPr>
        <w:widowControl w:val="0"/>
        <w:autoSpaceDE w:val="0"/>
        <w:autoSpaceDN w:val="0"/>
        <w:adjustRightInd w:val="0"/>
        <w:spacing w:after="0" w:line="240" w:lineRule="auto"/>
        <w:rPr>
          <w:rFonts w:ascii="Times New Roman" w:hAnsi="Times New Roman"/>
          <w:sz w:val="24"/>
          <w:szCs w:val="24"/>
        </w:rPr>
        <w:sectPr w:rsidR="001E1FF2">
          <w:pgSz w:w="11904" w:h="16838"/>
          <w:pgMar w:top="1113" w:right="400" w:bottom="601" w:left="1580" w:header="720" w:footer="720" w:gutter="0"/>
          <w:cols w:space="720" w:equalWidth="0">
            <w:col w:w="9920"/>
          </w:cols>
          <w:noEndnote/>
        </w:sectPr>
      </w:pPr>
    </w:p>
    <w:p w:rsidR="001E1FF2" w:rsidRDefault="00F132AC">
      <w:pPr>
        <w:widowControl w:val="0"/>
        <w:autoSpaceDE w:val="0"/>
        <w:autoSpaceDN w:val="0"/>
        <w:adjustRightInd w:val="0"/>
        <w:spacing w:after="0" w:line="237" w:lineRule="auto"/>
        <w:rPr>
          <w:rFonts w:ascii="Times New Roman" w:hAnsi="Times New Roman"/>
          <w:sz w:val="24"/>
          <w:szCs w:val="24"/>
        </w:rPr>
      </w:pPr>
      <w:r>
        <w:rPr>
          <w:rFonts w:ascii="Times New Roman" w:hAnsi="Times New Roman"/>
          <w:sz w:val="28"/>
          <w:szCs w:val="28"/>
        </w:rPr>
        <w:lastRenderedPageBreak/>
        <w:t>224</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type w:val="continuous"/>
          <w:pgSz w:w="11904" w:h="16838"/>
          <w:pgMar w:top="1113" w:right="5140" w:bottom="601" w:left="6340" w:header="720" w:footer="720" w:gutter="0"/>
          <w:cols w:space="720" w:equalWidth="0">
            <w:col w:w="420"/>
          </w:cols>
          <w:noEndnote/>
        </w:sectPr>
      </w:pPr>
    </w:p>
    <w:tbl>
      <w:tblPr>
        <w:tblW w:w="0" w:type="auto"/>
        <w:tblInd w:w="10" w:type="dxa"/>
        <w:tblLayout w:type="fixed"/>
        <w:tblCellMar>
          <w:left w:w="0" w:type="dxa"/>
          <w:right w:w="0" w:type="dxa"/>
        </w:tblCellMar>
        <w:tblLook w:val="0000"/>
      </w:tblPr>
      <w:tblGrid>
        <w:gridCol w:w="560"/>
        <w:gridCol w:w="1980"/>
        <w:gridCol w:w="1280"/>
        <w:gridCol w:w="1140"/>
        <w:gridCol w:w="1120"/>
        <w:gridCol w:w="1280"/>
        <w:gridCol w:w="1280"/>
        <w:gridCol w:w="1280"/>
        <w:gridCol w:w="30"/>
      </w:tblGrid>
      <w:tr w:rsidR="001E1FF2" w:rsidRPr="00E23560">
        <w:trPr>
          <w:trHeight w:val="324"/>
        </w:trPr>
        <w:tc>
          <w:tcPr>
            <w:tcW w:w="560" w:type="dxa"/>
            <w:tcBorders>
              <w:top w:val="single" w:sz="8" w:space="0" w:color="auto"/>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bookmarkStart w:id="224" w:name="page449"/>
            <w:bookmarkEnd w:id="224"/>
          </w:p>
        </w:tc>
        <w:tc>
          <w:tcPr>
            <w:tcW w:w="1980" w:type="dxa"/>
            <w:tcBorders>
              <w:top w:val="single" w:sz="8" w:space="0" w:color="auto"/>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jc w:val="center"/>
              <w:rPr>
                <w:rFonts w:ascii="Times New Roman" w:eastAsiaTheme="minorEastAsia" w:hAnsi="Times New Roman"/>
                <w:sz w:val="24"/>
                <w:szCs w:val="24"/>
              </w:rPr>
            </w:pPr>
            <w:r w:rsidRPr="00E23560">
              <w:rPr>
                <w:rFonts w:ascii="Times New Roman" w:eastAsiaTheme="minorEastAsia" w:hAnsi="Times New Roman"/>
                <w:w w:val="99"/>
                <w:sz w:val="28"/>
                <w:szCs w:val="28"/>
              </w:rPr>
              <w:t>эксперимент,</w:t>
            </w:r>
          </w:p>
        </w:tc>
        <w:tc>
          <w:tcPr>
            <w:tcW w:w="1280" w:type="dxa"/>
            <w:vMerge w:val="restart"/>
            <w:tcBorders>
              <w:top w:val="single" w:sz="8" w:space="0" w:color="auto"/>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ind w:right="361"/>
              <w:jc w:val="right"/>
              <w:rPr>
                <w:rFonts w:ascii="Times New Roman" w:eastAsiaTheme="minorEastAsia" w:hAnsi="Times New Roman"/>
                <w:sz w:val="24"/>
                <w:szCs w:val="24"/>
              </w:rPr>
            </w:pPr>
            <w:r w:rsidRPr="00E23560">
              <w:rPr>
                <w:rFonts w:ascii="Times New Roman" w:eastAsiaTheme="minorEastAsia" w:hAnsi="Times New Roman"/>
                <w:sz w:val="28"/>
                <w:szCs w:val="28"/>
              </w:rPr>
              <w:t>21</w:t>
            </w:r>
          </w:p>
        </w:tc>
        <w:tc>
          <w:tcPr>
            <w:tcW w:w="1140" w:type="dxa"/>
            <w:vMerge w:val="restart"/>
            <w:tcBorders>
              <w:top w:val="single" w:sz="8" w:space="0" w:color="auto"/>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ind w:right="181"/>
              <w:jc w:val="right"/>
              <w:rPr>
                <w:rFonts w:ascii="Times New Roman" w:eastAsiaTheme="minorEastAsia" w:hAnsi="Times New Roman"/>
                <w:sz w:val="24"/>
                <w:szCs w:val="24"/>
              </w:rPr>
            </w:pPr>
            <w:r w:rsidRPr="00E23560">
              <w:rPr>
                <w:rFonts w:ascii="Times New Roman" w:eastAsiaTheme="minorEastAsia" w:hAnsi="Times New Roman"/>
                <w:sz w:val="28"/>
                <w:szCs w:val="28"/>
              </w:rPr>
              <w:t>39,0</w:t>
            </w:r>
          </w:p>
        </w:tc>
        <w:tc>
          <w:tcPr>
            <w:tcW w:w="1120" w:type="dxa"/>
            <w:vMerge w:val="restart"/>
            <w:tcBorders>
              <w:top w:val="single" w:sz="8" w:space="0" w:color="auto"/>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ind w:right="281"/>
              <w:jc w:val="right"/>
              <w:rPr>
                <w:rFonts w:ascii="Times New Roman" w:eastAsiaTheme="minorEastAsia" w:hAnsi="Times New Roman"/>
                <w:sz w:val="24"/>
                <w:szCs w:val="24"/>
              </w:rPr>
            </w:pPr>
            <w:r w:rsidRPr="00E23560">
              <w:rPr>
                <w:rFonts w:ascii="Times New Roman" w:eastAsiaTheme="minorEastAsia" w:hAnsi="Times New Roman"/>
                <w:sz w:val="28"/>
                <w:szCs w:val="28"/>
              </w:rPr>
              <w:t>24</w:t>
            </w:r>
          </w:p>
        </w:tc>
        <w:tc>
          <w:tcPr>
            <w:tcW w:w="1280" w:type="dxa"/>
            <w:vMerge w:val="restart"/>
            <w:tcBorders>
              <w:top w:val="single" w:sz="8" w:space="0" w:color="auto"/>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ind w:right="241"/>
              <w:jc w:val="right"/>
              <w:rPr>
                <w:rFonts w:ascii="Times New Roman" w:eastAsiaTheme="minorEastAsia" w:hAnsi="Times New Roman"/>
                <w:sz w:val="24"/>
                <w:szCs w:val="24"/>
              </w:rPr>
            </w:pPr>
            <w:r w:rsidRPr="00E23560">
              <w:rPr>
                <w:rFonts w:ascii="Times New Roman" w:eastAsiaTheme="minorEastAsia" w:hAnsi="Times New Roman"/>
                <w:sz w:val="28"/>
                <w:szCs w:val="28"/>
              </w:rPr>
              <w:t>45,0</w:t>
            </w:r>
          </w:p>
        </w:tc>
        <w:tc>
          <w:tcPr>
            <w:tcW w:w="1280" w:type="dxa"/>
            <w:vMerge w:val="restart"/>
            <w:tcBorders>
              <w:top w:val="single" w:sz="8" w:space="0" w:color="auto"/>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jc w:val="center"/>
              <w:rPr>
                <w:rFonts w:ascii="Times New Roman" w:eastAsiaTheme="minorEastAsia" w:hAnsi="Times New Roman"/>
                <w:sz w:val="24"/>
                <w:szCs w:val="24"/>
              </w:rPr>
            </w:pPr>
            <w:r w:rsidRPr="00E23560">
              <w:rPr>
                <w:rFonts w:ascii="Times New Roman" w:eastAsiaTheme="minorEastAsia" w:hAnsi="Times New Roman"/>
                <w:w w:val="99"/>
                <w:sz w:val="28"/>
                <w:szCs w:val="28"/>
              </w:rPr>
              <w:t>8</w:t>
            </w:r>
          </w:p>
        </w:tc>
        <w:tc>
          <w:tcPr>
            <w:tcW w:w="1280" w:type="dxa"/>
            <w:vMerge w:val="restart"/>
            <w:tcBorders>
              <w:top w:val="single" w:sz="8" w:space="0" w:color="auto"/>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ind w:right="241"/>
              <w:jc w:val="right"/>
              <w:rPr>
                <w:rFonts w:ascii="Times New Roman" w:eastAsiaTheme="minorEastAsia" w:hAnsi="Times New Roman"/>
                <w:sz w:val="24"/>
                <w:szCs w:val="24"/>
              </w:rPr>
            </w:pPr>
            <w:r w:rsidRPr="00E23560">
              <w:rPr>
                <w:rFonts w:ascii="Times New Roman" w:eastAsiaTheme="minorEastAsia" w:hAnsi="Times New Roman"/>
                <w:sz w:val="28"/>
                <w:szCs w:val="28"/>
              </w:rPr>
              <w:t>16,0</w:t>
            </w: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163"/>
        </w:trPr>
        <w:tc>
          <w:tcPr>
            <w:tcW w:w="560" w:type="dxa"/>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198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321" w:lineRule="exact"/>
              <w:jc w:val="center"/>
              <w:rPr>
                <w:rFonts w:ascii="Times New Roman" w:eastAsiaTheme="minorEastAsia" w:hAnsi="Times New Roman"/>
                <w:sz w:val="24"/>
                <w:szCs w:val="24"/>
              </w:rPr>
            </w:pPr>
            <w:r w:rsidRPr="00E23560">
              <w:rPr>
                <w:rFonts w:ascii="Times New Roman" w:eastAsiaTheme="minorEastAsia" w:hAnsi="Times New Roman"/>
                <w:w w:val="99"/>
                <w:sz w:val="28"/>
                <w:szCs w:val="28"/>
              </w:rPr>
              <w:t>53 чел.</w:t>
            </w:r>
          </w:p>
        </w:tc>
        <w:tc>
          <w:tcPr>
            <w:tcW w:w="128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114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112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128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128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128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162"/>
        </w:trPr>
        <w:tc>
          <w:tcPr>
            <w:tcW w:w="560" w:type="dxa"/>
            <w:tcBorders>
              <w:top w:val="nil"/>
              <w:left w:val="single" w:sz="8" w:space="0" w:color="auto"/>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1980" w:type="dxa"/>
            <w:vMerge/>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128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114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112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128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128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128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312"/>
        </w:trPr>
        <w:tc>
          <w:tcPr>
            <w:tcW w:w="560" w:type="dxa"/>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98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311" w:lineRule="exact"/>
              <w:jc w:val="center"/>
              <w:rPr>
                <w:rFonts w:ascii="Times New Roman" w:eastAsiaTheme="minorEastAsia" w:hAnsi="Times New Roman"/>
                <w:sz w:val="24"/>
                <w:szCs w:val="24"/>
              </w:rPr>
            </w:pPr>
            <w:r w:rsidRPr="00E23560">
              <w:rPr>
                <w:rFonts w:ascii="Times New Roman" w:eastAsiaTheme="minorEastAsia" w:hAnsi="Times New Roman"/>
                <w:w w:val="99"/>
                <w:sz w:val="28"/>
                <w:szCs w:val="28"/>
              </w:rPr>
              <w:t>контрольная,</w:t>
            </w:r>
          </w:p>
        </w:tc>
        <w:tc>
          <w:tcPr>
            <w:tcW w:w="128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ind w:right="361"/>
              <w:jc w:val="right"/>
              <w:rPr>
                <w:rFonts w:ascii="Times New Roman" w:eastAsiaTheme="minorEastAsia" w:hAnsi="Times New Roman"/>
                <w:sz w:val="24"/>
                <w:szCs w:val="24"/>
              </w:rPr>
            </w:pPr>
            <w:r w:rsidRPr="00E23560">
              <w:rPr>
                <w:rFonts w:ascii="Times New Roman" w:eastAsiaTheme="minorEastAsia" w:hAnsi="Times New Roman"/>
                <w:sz w:val="28"/>
                <w:szCs w:val="28"/>
              </w:rPr>
              <w:t>11</w:t>
            </w:r>
          </w:p>
        </w:tc>
        <w:tc>
          <w:tcPr>
            <w:tcW w:w="114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ind w:right="181"/>
              <w:jc w:val="right"/>
              <w:rPr>
                <w:rFonts w:ascii="Times New Roman" w:eastAsiaTheme="minorEastAsia" w:hAnsi="Times New Roman"/>
                <w:sz w:val="24"/>
                <w:szCs w:val="24"/>
              </w:rPr>
            </w:pPr>
            <w:r w:rsidRPr="00E23560">
              <w:rPr>
                <w:rFonts w:ascii="Times New Roman" w:eastAsiaTheme="minorEastAsia" w:hAnsi="Times New Roman"/>
                <w:sz w:val="28"/>
                <w:szCs w:val="28"/>
              </w:rPr>
              <w:t>28,5</w:t>
            </w:r>
          </w:p>
        </w:tc>
        <w:tc>
          <w:tcPr>
            <w:tcW w:w="112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ind w:right="281"/>
              <w:jc w:val="right"/>
              <w:rPr>
                <w:rFonts w:ascii="Times New Roman" w:eastAsiaTheme="minorEastAsia" w:hAnsi="Times New Roman"/>
                <w:sz w:val="24"/>
                <w:szCs w:val="24"/>
              </w:rPr>
            </w:pPr>
            <w:r w:rsidRPr="00E23560">
              <w:rPr>
                <w:rFonts w:ascii="Times New Roman" w:eastAsiaTheme="minorEastAsia" w:hAnsi="Times New Roman"/>
                <w:sz w:val="28"/>
                <w:szCs w:val="28"/>
              </w:rPr>
              <w:t>15</w:t>
            </w:r>
          </w:p>
        </w:tc>
        <w:tc>
          <w:tcPr>
            <w:tcW w:w="128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ind w:right="241"/>
              <w:jc w:val="right"/>
              <w:rPr>
                <w:rFonts w:ascii="Times New Roman" w:eastAsiaTheme="minorEastAsia" w:hAnsi="Times New Roman"/>
                <w:sz w:val="24"/>
                <w:szCs w:val="24"/>
              </w:rPr>
            </w:pPr>
            <w:r w:rsidRPr="00E23560">
              <w:rPr>
                <w:rFonts w:ascii="Times New Roman" w:eastAsiaTheme="minorEastAsia" w:hAnsi="Times New Roman"/>
                <w:sz w:val="28"/>
                <w:szCs w:val="28"/>
              </w:rPr>
              <w:t>41,0</w:t>
            </w:r>
          </w:p>
        </w:tc>
        <w:tc>
          <w:tcPr>
            <w:tcW w:w="128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jc w:val="center"/>
              <w:rPr>
                <w:rFonts w:ascii="Times New Roman" w:eastAsiaTheme="minorEastAsia" w:hAnsi="Times New Roman"/>
                <w:sz w:val="24"/>
                <w:szCs w:val="24"/>
              </w:rPr>
            </w:pPr>
            <w:r w:rsidRPr="00E23560">
              <w:rPr>
                <w:rFonts w:ascii="Times New Roman" w:eastAsiaTheme="minorEastAsia" w:hAnsi="Times New Roman"/>
                <w:w w:val="92"/>
                <w:sz w:val="28"/>
                <w:szCs w:val="28"/>
              </w:rPr>
              <w:t>11</w:t>
            </w:r>
          </w:p>
        </w:tc>
        <w:tc>
          <w:tcPr>
            <w:tcW w:w="128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ind w:right="241"/>
              <w:jc w:val="right"/>
              <w:rPr>
                <w:rFonts w:ascii="Times New Roman" w:eastAsiaTheme="minorEastAsia" w:hAnsi="Times New Roman"/>
                <w:sz w:val="24"/>
                <w:szCs w:val="24"/>
              </w:rPr>
            </w:pPr>
            <w:r w:rsidRPr="00E23560">
              <w:rPr>
                <w:rFonts w:ascii="Times New Roman" w:eastAsiaTheme="minorEastAsia" w:hAnsi="Times New Roman"/>
                <w:sz w:val="28"/>
                <w:szCs w:val="28"/>
              </w:rPr>
              <w:t>30,5</w:t>
            </w: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158"/>
        </w:trPr>
        <w:tc>
          <w:tcPr>
            <w:tcW w:w="560" w:type="dxa"/>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3"/>
                <w:szCs w:val="13"/>
              </w:rPr>
            </w:pPr>
          </w:p>
        </w:tc>
        <w:tc>
          <w:tcPr>
            <w:tcW w:w="198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321" w:lineRule="exact"/>
              <w:ind w:left="560"/>
              <w:rPr>
                <w:rFonts w:ascii="Times New Roman" w:eastAsiaTheme="minorEastAsia" w:hAnsi="Times New Roman"/>
                <w:sz w:val="24"/>
                <w:szCs w:val="24"/>
              </w:rPr>
            </w:pPr>
            <w:r w:rsidRPr="00E23560">
              <w:rPr>
                <w:rFonts w:ascii="Times New Roman" w:eastAsiaTheme="minorEastAsia" w:hAnsi="Times New Roman"/>
                <w:sz w:val="28"/>
                <w:szCs w:val="28"/>
              </w:rPr>
              <w:t>37 чел.</w:t>
            </w:r>
          </w:p>
        </w:tc>
        <w:tc>
          <w:tcPr>
            <w:tcW w:w="128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3"/>
                <w:szCs w:val="13"/>
              </w:rPr>
            </w:pPr>
          </w:p>
        </w:tc>
        <w:tc>
          <w:tcPr>
            <w:tcW w:w="114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3"/>
                <w:szCs w:val="13"/>
              </w:rPr>
            </w:pPr>
          </w:p>
        </w:tc>
        <w:tc>
          <w:tcPr>
            <w:tcW w:w="112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3"/>
                <w:szCs w:val="13"/>
              </w:rPr>
            </w:pPr>
          </w:p>
        </w:tc>
        <w:tc>
          <w:tcPr>
            <w:tcW w:w="128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3"/>
                <w:szCs w:val="13"/>
              </w:rPr>
            </w:pPr>
          </w:p>
        </w:tc>
        <w:tc>
          <w:tcPr>
            <w:tcW w:w="128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3"/>
                <w:szCs w:val="13"/>
              </w:rPr>
            </w:pPr>
          </w:p>
        </w:tc>
        <w:tc>
          <w:tcPr>
            <w:tcW w:w="128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3"/>
                <w:szCs w:val="13"/>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167"/>
        </w:trPr>
        <w:tc>
          <w:tcPr>
            <w:tcW w:w="560" w:type="dxa"/>
            <w:vMerge w:val="restart"/>
            <w:tcBorders>
              <w:top w:val="nil"/>
              <w:left w:val="single" w:sz="8" w:space="0" w:color="auto"/>
              <w:bottom w:val="nil"/>
              <w:right w:val="single" w:sz="8" w:space="0" w:color="auto"/>
            </w:tcBorders>
            <w:vAlign w:val="bottom"/>
          </w:tcPr>
          <w:p w:rsidR="001E1FF2" w:rsidRPr="00E23560" w:rsidRDefault="00F132AC">
            <w:pPr>
              <w:widowControl w:val="0"/>
              <w:autoSpaceDE w:val="0"/>
              <w:autoSpaceDN w:val="0"/>
              <w:adjustRightInd w:val="0"/>
              <w:spacing w:after="0" w:line="240" w:lineRule="auto"/>
              <w:ind w:right="61"/>
              <w:jc w:val="right"/>
              <w:rPr>
                <w:rFonts w:ascii="Times New Roman" w:eastAsiaTheme="minorEastAsia" w:hAnsi="Times New Roman"/>
                <w:sz w:val="24"/>
                <w:szCs w:val="24"/>
              </w:rPr>
            </w:pPr>
            <w:r w:rsidRPr="00E23560">
              <w:rPr>
                <w:rFonts w:ascii="Times New Roman" w:eastAsiaTheme="minorEastAsia" w:hAnsi="Times New Roman"/>
                <w:sz w:val="28"/>
                <w:szCs w:val="28"/>
              </w:rPr>
              <w:t>4</w:t>
            </w:r>
          </w:p>
        </w:tc>
        <w:tc>
          <w:tcPr>
            <w:tcW w:w="1980" w:type="dxa"/>
            <w:vMerge/>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128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114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112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128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128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128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140"/>
        </w:trPr>
        <w:tc>
          <w:tcPr>
            <w:tcW w:w="560" w:type="dxa"/>
            <w:vMerge/>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198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307" w:lineRule="exact"/>
              <w:jc w:val="center"/>
              <w:rPr>
                <w:rFonts w:ascii="Times New Roman" w:eastAsiaTheme="minorEastAsia" w:hAnsi="Times New Roman"/>
                <w:sz w:val="24"/>
                <w:szCs w:val="24"/>
              </w:rPr>
            </w:pPr>
            <w:r w:rsidRPr="00E23560">
              <w:rPr>
                <w:rFonts w:ascii="Times New Roman" w:eastAsiaTheme="minorEastAsia" w:hAnsi="Times New Roman"/>
                <w:w w:val="99"/>
                <w:sz w:val="28"/>
                <w:szCs w:val="28"/>
              </w:rPr>
              <w:t>эксперимент,</w:t>
            </w:r>
          </w:p>
        </w:tc>
        <w:tc>
          <w:tcPr>
            <w:tcW w:w="128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ind w:right="361"/>
              <w:jc w:val="right"/>
              <w:rPr>
                <w:rFonts w:ascii="Times New Roman" w:eastAsiaTheme="minorEastAsia" w:hAnsi="Times New Roman"/>
                <w:sz w:val="24"/>
                <w:szCs w:val="24"/>
              </w:rPr>
            </w:pPr>
            <w:r w:rsidRPr="00E23560">
              <w:rPr>
                <w:rFonts w:ascii="Times New Roman" w:eastAsiaTheme="minorEastAsia" w:hAnsi="Times New Roman"/>
                <w:sz w:val="28"/>
                <w:szCs w:val="28"/>
              </w:rPr>
              <w:t>10</w:t>
            </w:r>
          </w:p>
        </w:tc>
        <w:tc>
          <w:tcPr>
            <w:tcW w:w="114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ind w:right="181"/>
              <w:jc w:val="right"/>
              <w:rPr>
                <w:rFonts w:ascii="Times New Roman" w:eastAsiaTheme="minorEastAsia" w:hAnsi="Times New Roman"/>
                <w:sz w:val="24"/>
                <w:szCs w:val="24"/>
              </w:rPr>
            </w:pPr>
            <w:r w:rsidRPr="00E23560">
              <w:rPr>
                <w:rFonts w:ascii="Times New Roman" w:eastAsiaTheme="minorEastAsia" w:hAnsi="Times New Roman"/>
                <w:sz w:val="28"/>
                <w:szCs w:val="28"/>
              </w:rPr>
              <w:t>29,0</w:t>
            </w:r>
          </w:p>
        </w:tc>
        <w:tc>
          <w:tcPr>
            <w:tcW w:w="112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ind w:right="281"/>
              <w:jc w:val="right"/>
              <w:rPr>
                <w:rFonts w:ascii="Times New Roman" w:eastAsiaTheme="minorEastAsia" w:hAnsi="Times New Roman"/>
                <w:sz w:val="24"/>
                <w:szCs w:val="24"/>
              </w:rPr>
            </w:pPr>
            <w:r w:rsidRPr="00E23560">
              <w:rPr>
                <w:rFonts w:ascii="Times New Roman" w:eastAsiaTheme="minorEastAsia" w:hAnsi="Times New Roman"/>
                <w:sz w:val="28"/>
                <w:szCs w:val="28"/>
              </w:rPr>
              <w:t>16</w:t>
            </w:r>
          </w:p>
        </w:tc>
        <w:tc>
          <w:tcPr>
            <w:tcW w:w="128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ind w:right="241"/>
              <w:jc w:val="right"/>
              <w:rPr>
                <w:rFonts w:ascii="Times New Roman" w:eastAsiaTheme="minorEastAsia" w:hAnsi="Times New Roman"/>
                <w:sz w:val="24"/>
                <w:szCs w:val="24"/>
              </w:rPr>
            </w:pPr>
            <w:r w:rsidRPr="00E23560">
              <w:rPr>
                <w:rFonts w:ascii="Times New Roman" w:eastAsiaTheme="minorEastAsia" w:hAnsi="Times New Roman"/>
                <w:sz w:val="28"/>
                <w:szCs w:val="28"/>
              </w:rPr>
              <w:t>42,0</w:t>
            </w:r>
          </w:p>
        </w:tc>
        <w:tc>
          <w:tcPr>
            <w:tcW w:w="128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jc w:val="center"/>
              <w:rPr>
                <w:rFonts w:ascii="Times New Roman" w:eastAsiaTheme="minorEastAsia" w:hAnsi="Times New Roman"/>
                <w:sz w:val="24"/>
                <w:szCs w:val="24"/>
              </w:rPr>
            </w:pPr>
            <w:r w:rsidRPr="00E23560">
              <w:rPr>
                <w:rFonts w:ascii="Times New Roman" w:eastAsiaTheme="minorEastAsia" w:hAnsi="Times New Roman"/>
                <w:w w:val="92"/>
                <w:sz w:val="28"/>
                <w:szCs w:val="28"/>
              </w:rPr>
              <w:t>11</w:t>
            </w:r>
          </w:p>
        </w:tc>
        <w:tc>
          <w:tcPr>
            <w:tcW w:w="128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ind w:right="241"/>
              <w:jc w:val="right"/>
              <w:rPr>
                <w:rFonts w:ascii="Times New Roman" w:eastAsiaTheme="minorEastAsia" w:hAnsi="Times New Roman"/>
                <w:sz w:val="24"/>
                <w:szCs w:val="24"/>
              </w:rPr>
            </w:pPr>
            <w:r w:rsidRPr="00E23560">
              <w:rPr>
                <w:rFonts w:ascii="Times New Roman" w:eastAsiaTheme="minorEastAsia" w:hAnsi="Times New Roman"/>
                <w:sz w:val="28"/>
                <w:szCs w:val="28"/>
              </w:rPr>
              <w:t>29,0</w:t>
            </w: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169"/>
        </w:trPr>
        <w:tc>
          <w:tcPr>
            <w:tcW w:w="560" w:type="dxa"/>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198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128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114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112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128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128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128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158"/>
        </w:trPr>
        <w:tc>
          <w:tcPr>
            <w:tcW w:w="560" w:type="dxa"/>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3"/>
                <w:szCs w:val="13"/>
              </w:rPr>
            </w:pPr>
          </w:p>
        </w:tc>
        <w:tc>
          <w:tcPr>
            <w:tcW w:w="198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321" w:lineRule="exact"/>
              <w:jc w:val="center"/>
              <w:rPr>
                <w:rFonts w:ascii="Times New Roman" w:eastAsiaTheme="minorEastAsia" w:hAnsi="Times New Roman"/>
                <w:sz w:val="24"/>
                <w:szCs w:val="24"/>
              </w:rPr>
            </w:pPr>
            <w:r w:rsidRPr="00E23560">
              <w:rPr>
                <w:rFonts w:ascii="Times New Roman" w:eastAsiaTheme="minorEastAsia" w:hAnsi="Times New Roman"/>
                <w:w w:val="99"/>
                <w:sz w:val="28"/>
                <w:szCs w:val="28"/>
              </w:rPr>
              <w:t>38 чел.</w:t>
            </w:r>
          </w:p>
        </w:tc>
        <w:tc>
          <w:tcPr>
            <w:tcW w:w="128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3"/>
                <w:szCs w:val="13"/>
              </w:rPr>
            </w:pPr>
          </w:p>
        </w:tc>
        <w:tc>
          <w:tcPr>
            <w:tcW w:w="114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3"/>
                <w:szCs w:val="13"/>
              </w:rPr>
            </w:pPr>
          </w:p>
        </w:tc>
        <w:tc>
          <w:tcPr>
            <w:tcW w:w="112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3"/>
                <w:szCs w:val="13"/>
              </w:rPr>
            </w:pPr>
          </w:p>
        </w:tc>
        <w:tc>
          <w:tcPr>
            <w:tcW w:w="128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3"/>
                <w:szCs w:val="13"/>
              </w:rPr>
            </w:pPr>
          </w:p>
        </w:tc>
        <w:tc>
          <w:tcPr>
            <w:tcW w:w="128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3"/>
                <w:szCs w:val="13"/>
              </w:rPr>
            </w:pPr>
          </w:p>
        </w:tc>
        <w:tc>
          <w:tcPr>
            <w:tcW w:w="128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3"/>
                <w:szCs w:val="13"/>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167"/>
        </w:trPr>
        <w:tc>
          <w:tcPr>
            <w:tcW w:w="560" w:type="dxa"/>
            <w:tcBorders>
              <w:top w:val="nil"/>
              <w:left w:val="single" w:sz="8" w:space="0" w:color="auto"/>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1980" w:type="dxa"/>
            <w:vMerge/>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128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114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112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128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128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128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bl>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340"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3" w:lineRule="auto"/>
        <w:ind w:left="120" w:right="440" w:firstLine="567"/>
        <w:jc w:val="both"/>
        <w:rPr>
          <w:rFonts w:ascii="Times New Roman" w:hAnsi="Times New Roman"/>
          <w:sz w:val="24"/>
          <w:szCs w:val="24"/>
        </w:rPr>
      </w:pPr>
      <w:r>
        <w:rPr>
          <w:rFonts w:ascii="Times New Roman" w:hAnsi="Times New Roman"/>
          <w:sz w:val="28"/>
          <w:szCs w:val="28"/>
        </w:rPr>
        <w:t>Из данных, приведенных в таблицах 3.2, 3.3 видно, что на начало эксперимента студенты контрольных и экспериментальных групп имели примерно равные уровни усвоения изучаемого материала и познавательной мотивации.</w:t>
      </w:r>
    </w:p>
    <w:p w:rsidR="001E1FF2" w:rsidRDefault="001E1FF2">
      <w:pPr>
        <w:widowControl w:val="0"/>
        <w:autoSpaceDE w:val="0"/>
        <w:autoSpaceDN w:val="0"/>
        <w:adjustRightInd w:val="0"/>
        <w:spacing w:after="0" w:line="89" w:lineRule="exact"/>
        <w:rPr>
          <w:rFonts w:ascii="Times New Roman" w:hAnsi="Times New Roman"/>
          <w:sz w:val="24"/>
          <w:szCs w:val="24"/>
        </w:rPr>
      </w:pPr>
    </w:p>
    <w:p w:rsidR="001E1FF2" w:rsidRDefault="00F132AC">
      <w:pPr>
        <w:widowControl w:val="0"/>
        <w:overflowPunct w:val="0"/>
        <w:autoSpaceDE w:val="0"/>
        <w:autoSpaceDN w:val="0"/>
        <w:adjustRightInd w:val="0"/>
        <w:spacing w:after="0" w:line="311" w:lineRule="auto"/>
        <w:ind w:left="120" w:right="440" w:firstLine="567"/>
        <w:jc w:val="both"/>
        <w:rPr>
          <w:rFonts w:ascii="Times New Roman" w:hAnsi="Times New Roman"/>
          <w:sz w:val="24"/>
          <w:szCs w:val="24"/>
        </w:rPr>
      </w:pPr>
      <w:r>
        <w:rPr>
          <w:rFonts w:ascii="Times New Roman" w:hAnsi="Times New Roman"/>
          <w:sz w:val="28"/>
          <w:szCs w:val="28"/>
        </w:rPr>
        <w:t>На основании данных представленных в таблицах 3.2, 3.3 построим диаграммы, отражающие уровни усвоения изучаемого материала (рис. 3.1) и</w:t>
      </w:r>
    </w:p>
    <w:p w:rsidR="001E1FF2" w:rsidRDefault="001E1FF2">
      <w:pPr>
        <w:widowControl w:val="0"/>
        <w:autoSpaceDE w:val="0"/>
        <w:autoSpaceDN w:val="0"/>
        <w:adjustRightInd w:val="0"/>
        <w:spacing w:after="0" w:line="131" w:lineRule="exact"/>
        <w:rPr>
          <w:rFonts w:ascii="Times New Roman" w:hAnsi="Times New Roman"/>
          <w:sz w:val="24"/>
          <w:szCs w:val="24"/>
        </w:rPr>
      </w:pPr>
    </w:p>
    <w:p w:rsidR="001E1FF2" w:rsidRDefault="00F132AC">
      <w:pPr>
        <w:widowControl w:val="0"/>
        <w:overflowPunct w:val="0"/>
        <w:autoSpaceDE w:val="0"/>
        <w:autoSpaceDN w:val="0"/>
        <w:adjustRightInd w:val="0"/>
        <w:spacing w:after="0" w:line="310" w:lineRule="auto"/>
        <w:ind w:left="120" w:right="460"/>
        <w:jc w:val="both"/>
        <w:rPr>
          <w:rFonts w:ascii="Times New Roman" w:hAnsi="Times New Roman"/>
          <w:sz w:val="24"/>
          <w:szCs w:val="24"/>
        </w:rPr>
      </w:pPr>
      <w:r>
        <w:rPr>
          <w:rFonts w:ascii="Times New Roman" w:hAnsi="Times New Roman"/>
          <w:sz w:val="28"/>
          <w:szCs w:val="28"/>
        </w:rPr>
        <w:t>познавательной мотивации (рис. 3.2) по дисциплинам гуманитарного и естественнонаучного циклов на констатирующем этапе эксперимента.</w:t>
      </w:r>
    </w:p>
    <w:p w:rsidR="001E1FF2" w:rsidRDefault="001E1FF2">
      <w:pPr>
        <w:widowControl w:val="0"/>
        <w:autoSpaceDE w:val="0"/>
        <w:autoSpaceDN w:val="0"/>
        <w:adjustRightInd w:val="0"/>
        <w:spacing w:after="0" w:line="200" w:lineRule="exact"/>
        <w:rPr>
          <w:rFonts w:ascii="Times New Roman" w:hAnsi="Times New Roman"/>
          <w:sz w:val="24"/>
          <w:szCs w:val="24"/>
        </w:rPr>
      </w:pPr>
      <w:r w:rsidRPr="001E1FF2">
        <w:rPr>
          <w:rFonts w:asciiTheme="minorHAnsi" w:hAnsiTheme="minorHAnsi" w:cstheme="minorBidi"/>
          <w:noProof/>
        </w:rPr>
        <w:pict>
          <v:shape id="_x0000_s1050" type="#_x0000_t75" style="position:absolute;margin-left:5.95pt;margin-top:28.5pt;width:485.75pt;height:287.3pt;z-index:-12" o:allowincell="f">
            <v:imagedata r:id="rId20" o:title=""/>
          </v:shape>
        </w:pict>
      </w: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343" w:lineRule="exact"/>
        <w:rPr>
          <w:rFonts w:ascii="Times New Roman" w:hAnsi="Times New Roman"/>
          <w:sz w:val="24"/>
          <w:szCs w:val="24"/>
        </w:rPr>
      </w:pPr>
    </w:p>
    <w:p w:rsidR="001E1FF2" w:rsidRDefault="00F132AC">
      <w:pPr>
        <w:widowControl w:val="0"/>
        <w:overflowPunct w:val="0"/>
        <w:autoSpaceDE w:val="0"/>
        <w:autoSpaceDN w:val="0"/>
        <w:adjustRightInd w:val="0"/>
        <w:spacing w:after="0" w:line="307" w:lineRule="auto"/>
        <w:ind w:left="120" w:right="460" w:firstLine="567"/>
        <w:jc w:val="both"/>
        <w:rPr>
          <w:rFonts w:ascii="Times New Roman" w:hAnsi="Times New Roman"/>
          <w:sz w:val="24"/>
          <w:szCs w:val="24"/>
        </w:rPr>
      </w:pPr>
      <w:r>
        <w:rPr>
          <w:rFonts w:ascii="Times New Roman" w:hAnsi="Times New Roman"/>
          <w:sz w:val="28"/>
          <w:szCs w:val="28"/>
        </w:rPr>
        <w:t>Рис. 3.1. Уровни усвоения изучаемого материала студентами на констатирующем этапе эксперимента</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pgSz w:w="11904" w:h="16838"/>
          <w:pgMar w:top="1113" w:right="400" w:bottom="600" w:left="1580" w:header="720" w:footer="720" w:gutter="0"/>
          <w:cols w:space="720" w:equalWidth="0">
            <w:col w:w="9920"/>
          </w:cols>
          <w:noEndnote/>
        </w:sect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300"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225</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type w:val="continuous"/>
          <w:pgSz w:w="11904" w:h="16838"/>
          <w:pgMar w:top="1113" w:right="5140" w:bottom="600" w:left="6340" w:header="720" w:footer="720" w:gutter="0"/>
          <w:cols w:space="720" w:equalWidth="0">
            <w:col w:w="420"/>
          </w:cols>
          <w:noEndnote/>
        </w:sectPr>
      </w:pPr>
    </w:p>
    <w:p w:rsidR="001E1FF2" w:rsidRDefault="001E1FF2">
      <w:pPr>
        <w:widowControl w:val="0"/>
        <w:autoSpaceDE w:val="0"/>
        <w:autoSpaceDN w:val="0"/>
        <w:adjustRightInd w:val="0"/>
        <w:spacing w:after="0" w:line="200" w:lineRule="exact"/>
        <w:rPr>
          <w:rFonts w:ascii="Times New Roman" w:hAnsi="Times New Roman"/>
          <w:sz w:val="24"/>
          <w:szCs w:val="24"/>
        </w:rPr>
      </w:pPr>
      <w:bookmarkStart w:id="225" w:name="page451"/>
      <w:bookmarkEnd w:id="225"/>
      <w:r w:rsidRPr="001E1FF2">
        <w:rPr>
          <w:rFonts w:asciiTheme="minorHAnsi" w:hAnsiTheme="minorHAnsi" w:cstheme="minorBidi"/>
          <w:noProof/>
        </w:rPr>
        <w:lastRenderedPageBreak/>
        <w:pict>
          <v:shape id="_x0000_s1051" type="#_x0000_t75" style="position:absolute;margin-left:85.45pt;margin-top:56.4pt;width:466.8pt;height:334.3pt;z-index:-11;mso-position-horizontal-relative:page;mso-position-vertical-relative:page" o:allowincell="f">
            <v:imagedata r:id="rId21" o:title="" chromakey="white"/>
            <w10:wrap anchorx="page" anchory="page"/>
          </v:shape>
        </w:pict>
      </w: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332" w:lineRule="exact"/>
        <w:rPr>
          <w:rFonts w:ascii="Times New Roman" w:hAnsi="Times New Roman"/>
          <w:sz w:val="24"/>
          <w:szCs w:val="24"/>
        </w:rPr>
      </w:pPr>
    </w:p>
    <w:p w:rsidR="001E1FF2" w:rsidRDefault="00F132AC">
      <w:pPr>
        <w:widowControl w:val="0"/>
        <w:autoSpaceDE w:val="0"/>
        <w:autoSpaceDN w:val="0"/>
        <w:adjustRightInd w:val="0"/>
        <w:spacing w:after="0" w:line="240" w:lineRule="auto"/>
        <w:ind w:left="560"/>
        <w:rPr>
          <w:rFonts w:ascii="Times New Roman" w:hAnsi="Times New Roman"/>
          <w:sz w:val="24"/>
          <w:szCs w:val="24"/>
        </w:rPr>
      </w:pPr>
      <w:r>
        <w:rPr>
          <w:rFonts w:ascii="Times New Roman" w:hAnsi="Times New Roman"/>
          <w:sz w:val="28"/>
          <w:szCs w:val="28"/>
        </w:rPr>
        <w:t xml:space="preserve">Рис.  3.2.  Уровни  сформированности   </w:t>
      </w:r>
      <w:r>
        <w:rPr>
          <w:rFonts w:ascii="Times New Roman" w:hAnsi="Times New Roman"/>
          <w:b/>
          <w:bCs/>
          <w:sz w:val="28"/>
          <w:szCs w:val="28"/>
        </w:rPr>
        <w:t>познавательной  мотивации</w:t>
      </w:r>
    </w:p>
    <w:p w:rsidR="001E1FF2" w:rsidRDefault="001E1FF2">
      <w:pPr>
        <w:widowControl w:val="0"/>
        <w:autoSpaceDE w:val="0"/>
        <w:autoSpaceDN w:val="0"/>
        <w:adjustRightInd w:val="0"/>
        <w:spacing w:after="0" w:line="163"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студентов на констатирующем этапе эксперимента</w:t>
      </w: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320" w:lineRule="exact"/>
        <w:rPr>
          <w:rFonts w:ascii="Times New Roman" w:hAnsi="Times New Roman"/>
          <w:sz w:val="24"/>
          <w:szCs w:val="24"/>
        </w:rPr>
      </w:pPr>
    </w:p>
    <w:p w:rsidR="001E1FF2" w:rsidRDefault="00F132AC">
      <w:pPr>
        <w:widowControl w:val="0"/>
        <w:overflowPunct w:val="0"/>
        <w:autoSpaceDE w:val="0"/>
        <w:autoSpaceDN w:val="0"/>
        <w:adjustRightInd w:val="0"/>
        <w:spacing w:after="0" w:line="334" w:lineRule="auto"/>
        <w:ind w:right="20" w:firstLine="567"/>
        <w:jc w:val="both"/>
        <w:rPr>
          <w:rFonts w:ascii="Times New Roman" w:hAnsi="Times New Roman"/>
          <w:sz w:val="24"/>
          <w:szCs w:val="24"/>
        </w:rPr>
      </w:pPr>
      <w:r>
        <w:rPr>
          <w:rFonts w:ascii="Times New Roman" w:hAnsi="Times New Roman"/>
          <w:sz w:val="28"/>
          <w:szCs w:val="28"/>
        </w:rPr>
        <w:t>Анализ мотивов учебной деятельности студентов показал, что в начале эксперимента познавательная мотивация сформирована примерно одинаково у студентов экспериментальных и контрольных групп.</w:t>
      </w:r>
    </w:p>
    <w:p w:rsidR="001E1FF2" w:rsidRDefault="001E1FF2">
      <w:pPr>
        <w:widowControl w:val="0"/>
        <w:autoSpaceDE w:val="0"/>
        <w:autoSpaceDN w:val="0"/>
        <w:adjustRightInd w:val="0"/>
        <w:spacing w:after="0" w:line="38" w:lineRule="exact"/>
        <w:rPr>
          <w:rFonts w:ascii="Times New Roman" w:hAnsi="Times New Roman"/>
          <w:sz w:val="24"/>
          <w:szCs w:val="24"/>
        </w:rPr>
      </w:pPr>
    </w:p>
    <w:p w:rsidR="001E1FF2" w:rsidRDefault="00F132AC">
      <w:pPr>
        <w:widowControl w:val="0"/>
        <w:autoSpaceDE w:val="0"/>
        <w:autoSpaceDN w:val="0"/>
        <w:adjustRightInd w:val="0"/>
        <w:spacing w:after="0" w:line="240" w:lineRule="auto"/>
        <w:ind w:left="560"/>
        <w:rPr>
          <w:rFonts w:ascii="Times New Roman" w:hAnsi="Times New Roman"/>
          <w:sz w:val="24"/>
          <w:szCs w:val="24"/>
        </w:rPr>
      </w:pPr>
      <w:r>
        <w:rPr>
          <w:rFonts w:ascii="Times New Roman" w:hAnsi="Times New Roman"/>
          <w:sz w:val="28"/>
          <w:szCs w:val="28"/>
        </w:rPr>
        <w:t>Таким образом, сравнительный анализ полученных данных показывает,</w:t>
      </w:r>
    </w:p>
    <w:p w:rsidR="001E1FF2" w:rsidRDefault="001E1FF2">
      <w:pPr>
        <w:widowControl w:val="0"/>
        <w:autoSpaceDE w:val="0"/>
        <w:autoSpaceDN w:val="0"/>
        <w:adjustRightInd w:val="0"/>
        <w:spacing w:after="0" w:line="226" w:lineRule="exact"/>
        <w:rPr>
          <w:rFonts w:ascii="Times New Roman" w:hAnsi="Times New Roman"/>
          <w:sz w:val="24"/>
          <w:szCs w:val="24"/>
        </w:rPr>
      </w:pPr>
    </w:p>
    <w:p w:rsidR="001E1FF2" w:rsidRDefault="00F132AC">
      <w:pPr>
        <w:widowControl w:val="0"/>
        <w:overflowPunct w:val="0"/>
        <w:autoSpaceDE w:val="0"/>
        <w:autoSpaceDN w:val="0"/>
        <w:adjustRightInd w:val="0"/>
        <w:spacing w:after="0" w:line="335" w:lineRule="auto"/>
        <w:jc w:val="both"/>
        <w:rPr>
          <w:rFonts w:ascii="Times New Roman" w:hAnsi="Times New Roman"/>
          <w:sz w:val="24"/>
          <w:szCs w:val="24"/>
        </w:rPr>
      </w:pPr>
      <w:r>
        <w:rPr>
          <w:rFonts w:ascii="Times New Roman" w:hAnsi="Times New Roman"/>
          <w:sz w:val="28"/>
          <w:szCs w:val="28"/>
        </w:rPr>
        <w:t xml:space="preserve">что нет резких различий в экспериментальных и контрольных группах по уровням усвоения учебного материала по дисциплинам </w:t>
      </w:r>
      <w:r>
        <w:rPr>
          <w:rFonts w:ascii="Cambria" w:hAnsi="Cambria" w:cs="Cambria"/>
          <w:sz w:val="28"/>
          <w:szCs w:val="28"/>
        </w:rPr>
        <w:t>гуманитарного и</w:t>
      </w:r>
      <w:r>
        <w:rPr>
          <w:rFonts w:ascii="Times New Roman" w:hAnsi="Times New Roman"/>
          <w:sz w:val="28"/>
          <w:szCs w:val="28"/>
        </w:rPr>
        <w:t xml:space="preserve"> </w:t>
      </w:r>
      <w:r>
        <w:rPr>
          <w:rFonts w:ascii="Cambria" w:hAnsi="Cambria" w:cs="Cambria"/>
          <w:sz w:val="28"/>
          <w:szCs w:val="28"/>
        </w:rPr>
        <w:t xml:space="preserve">естественнонаучного циклов </w:t>
      </w:r>
      <w:r>
        <w:rPr>
          <w:rFonts w:ascii="Times New Roman" w:hAnsi="Times New Roman"/>
          <w:sz w:val="28"/>
          <w:szCs w:val="28"/>
        </w:rPr>
        <w:t>до проведения обучающего эксперимента.</w:t>
      </w:r>
    </w:p>
    <w:p w:rsidR="001E1FF2" w:rsidRDefault="001E1FF2">
      <w:pPr>
        <w:widowControl w:val="0"/>
        <w:autoSpaceDE w:val="0"/>
        <w:autoSpaceDN w:val="0"/>
        <w:adjustRightInd w:val="0"/>
        <w:spacing w:after="0" w:line="103" w:lineRule="exact"/>
        <w:rPr>
          <w:rFonts w:ascii="Times New Roman" w:hAnsi="Times New Roman"/>
          <w:sz w:val="24"/>
          <w:szCs w:val="24"/>
        </w:rPr>
      </w:pPr>
    </w:p>
    <w:p w:rsidR="001E1FF2" w:rsidRDefault="00F132AC">
      <w:pPr>
        <w:widowControl w:val="0"/>
        <w:overflowPunct w:val="0"/>
        <w:autoSpaceDE w:val="0"/>
        <w:autoSpaceDN w:val="0"/>
        <w:adjustRightInd w:val="0"/>
        <w:spacing w:after="0" w:line="311" w:lineRule="auto"/>
        <w:ind w:right="20"/>
        <w:jc w:val="both"/>
        <w:rPr>
          <w:rFonts w:ascii="Times New Roman" w:hAnsi="Times New Roman"/>
          <w:sz w:val="24"/>
          <w:szCs w:val="24"/>
        </w:rPr>
      </w:pPr>
      <w:r>
        <w:rPr>
          <w:rFonts w:ascii="Times New Roman" w:hAnsi="Times New Roman"/>
          <w:sz w:val="28"/>
          <w:szCs w:val="28"/>
        </w:rPr>
        <w:t>Группы были приблизительно равные по успеваемости и по уровню сформированности познавательной мотивации.</w:t>
      </w:r>
    </w:p>
    <w:p w:rsidR="001E1FF2" w:rsidRDefault="001E1FF2">
      <w:pPr>
        <w:widowControl w:val="0"/>
        <w:autoSpaceDE w:val="0"/>
        <w:autoSpaceDN w:val="0"/>
        <w:adjustRightInd w:val="0"/>
        <w:spacing w:after="0" w:line="131" w:lineRule="exact"/>
        <w:rPr>
          <w:rFonts w:ascii="Times New Roman" w:hAnsi="Times New Roman"/>
          <w:sz w:val="24"/>
          <w:szCs w:val="24"/>
        </w:rPr>
      </w:pPr>
    </w:p>
    <w:p w:rsidR="001E1FF2" w:rsidRDefault="00F132AC">
      <w:pPr>
        <w:widowControl w:val="0"/>
        <w:overflowPunct w:val="0"/>
        <w:autoSpaceDE w:val="0"/>
        <w:autoSpaceDN w:val="0"/>
        <w:adjustRightInd w:val="0"/>
        <w:spacing w:after="0" w:line="336" w:lineRule="auto"/>
        <w:ind w:right="20" w:firstLine="567"/>
        <w:jc w:val="both"/>
        <w:rPr>
          <w:rFonts w:ascii="Times New Roman" w:hAnsi="Times New Roman"/>
          <w:sz w:val="24"/>
          <w:szCs w:val="24"/>
        </w:rPr>
      </w:pPr>
      <w:r>
        <w:rPr>
          <w:rFonts w:ascii="Times New Roman" w:hAnsi="Times New Roman"/>
          <w:sz w:val="28"/>
          <w:szCs w:val="28"/>
        </w:rPr>
        <w:t>Кроме того, для обеспечения обоснованных и достоверных результатов опытно-экспериментальной работы мы до начала формирующего этапа исследования выявили исходный уровень компетентности студентов по</w:t>
      </w: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24" w:lineRule="exact"/>
        <w:rPr>
          <w:rFonts w:ascii="Times New Roman" w:hAnsi="Times New Roman"/>
          <w:sz w:val="24"/>
          <w:szCs w:val="24"/>
        </w:rPr>
      </w:pPr>
    </w:p>
    <w:p w:rsidR="001E1FF2" w:rsidRDefault="00F132AC">
      <w:pPr>
        <w:widowControl w:val="0"/>
        <w:autoSpaceDE w:val="0"/>
        <w:autoSpaceDN w:val="0"/>
        <w:adjustRightInd w:val="0"/>
        <w:spacing w:after="0" w:line="240" w:lineRule="auto"/>
        <w:ind w:left="4640"/>
        <w:rPr>
          <w:rFonts w:ascii="Times New Roman" w:hAnsi="Times New Roman"/>
          <w:sz w:val="24"/>
          <w:szCs w:val="24"/>
        </w:rPr>
      </w:pPr>
      <w:r>
        <w:rPr>
          <w:rFonts w:ascii="Times New Roman" w:hAnsi="Times New Roman"/>
          <w:sz w:val="28"/>
          <w:szCs w:val="28"/>
        </w:rPr>
        <w:t>226</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pgSz w:w="11904" w:h="16838"/>
          <w:pgMar w:top="1440" w:right="840" w:bottom="600" w:left="1700" w:header="720" w:footer="720" w:gutter="0"/>
          <w:cols w:space="720" w:equalWidth="0">
            <w:col w:w="9360"/>
          </w:cols>
          <w:noEndnote/>
        </w:sectPr>
      </w:pPr>
    </w:p>
    <w:p w:rsidR="001E1FF2" w:rsidRDefault="00F132AC">
      <w:pPr>
        <w:widowControl w:val="0"/>
        <w:autoSpaceDE w:val="0"/>
        <w:autoSpaceDN w:val="0"/>
        <w:adjustRightInd w:val="0"/>
        <w:spacing w:after="0" w:line="240" w:lineRule="auto"/>
        <w:ind w:left="120"/>
        <w:rPr>
          <w:rFonts w:ascii="Times New Roman" w:hAnsi="Times New Roman"/>
          <w:sz w:val="24"/>
          <w:szCs w:val="24"/>
        </w:rPr>
      </w:pPr>
      <w:bookmarkStart w:id="226" w:name="page453"/>
      <w:bookmarkEnd w:id="226"/>
      <w:r>
        <w:rPr>
          <w:rFonts w:ascii="Times New Roman" w:hAnsi="Times New Roman"/>
          <w:sz w:val="28"/>
          <w:szCs w:val="28"/>
        </w:rPr>
        <w:lastRenderedPageBreak/>
        <w:t>использованию ИКТ в обучении, результаты которого представлены в табл.</w:t>
      </w:r>
    </w:p>
    <w:p w:rsidR="001E1FF2" w:rsidRDefault="001E1FF2">
      <w:pPr>
        <w:widowControl w:val="0"/>
        <w:autoSpaceDE w:val="0"/>
        <w:autoSpaceDN w:val="0"/>
        <w:adjustRightInd w:val="0"/>
        <w:spacing w:after="0" w:line="163" w:lineRule="exact"/>
        <w:rPr>
          <w:rFonts w:ascii="Times New Roman" w:hAnsi="Times New Roman"/>
          <w:sz w:val="24"/>
          <w:szCs w:val="24"/>
        </w:rPr>
      </w:pPr>
    </w:p>
    <w:p w:rsidR="001E1FF2" w:rsidRDefault="00F132AC">
      <w:pPr>
        <w:widowControl w:val="0"/>
        <w:autoSpaceDE w:val="0"/>
        <w:autoSpaceDN w:val="0"/>
        <w:adjustRightInd w:val="0"/>
        <w:spacing w:after="0" w:line="240" w:lineRule="auto"/>
        <w:ind w:left="120"/>
        <w:rPr>
          <w:rFonts w:ascii="Times New Roman" w:hAnsi="Times New Roman"/>
          <w:sz w:val="24"/>
          <w:szCs w:val="24"/>
        </w:rPr>
      </w:pPr>
      <w:r>
        <w:rPr>
          <w:rFonts w:ascii="Times New Roman" w:hAnsi="Times New Roman"/>
          <w:sz w:val="28"/>
          <w:szCs w:val="28"/>
        </w:rPr>
        <w:t>3.4.</w:t>
      </w:r>
    </w:p>
    <w:p w:rsidR="001E1FF2" w:rsidRDefault="001E1FF2">
      <w:pPr>
        <w:widowControl w:val="0"/>
        <w:autoSpaceDE w:val="0"/>
        <w:autoSpaceDN w:val="0"/>
        <w:adjustRightInd w:val="0"/>
        <w:spacing w:after="0" w:line="158" w:lineRule="exact"/>
        <w:rPr>
          <w:rFonts w:ascii="Times New Roman" w:hAnsi="Times New Roman"/>
          <w:sz w:val="24"/>
          <w:szCs w:val="24"/>
        </w:rPr>
      </w:pPr>
    </w:p>
    <w:p w:rsidR="001E1FF2" w:rsidRDefault="00F132AC">
      <w:pPr>
        <w:widowControl w:val="0"/>
        <w:autoSpaceDE w:val="0"/>
        <w:autoSpaceDN w:val="0"/>
        <w:adjustRightInd w:val="0"/>
        <w:spacing w:after="0" w:line="240" w:lineRule="auto"/>
        <w:ind w:left="8060"/>
        <w:rPr>
          <w:rFonts w:ascii="Times New Roman" w:hAnsi="Times New Roman"/>
          <w:sz w:val="24"/>
          <w:szCs w:val="24"/>
        </w:rPr>
      </w:pPr>
      <w:r>
        <w:rPr>
          <w:rFonts w:ascii="Times New Roman" w:hAnsi="Times New Roman"/>
          <w:sz w:val="28"/>
          <w:szCs w:val="28"/>
        </w:rPr>
        <w:t>Таблица 3.4</w:t>
      </w:r>
    </w:p>
    <w:p w:rsidR="001E1FF2" w:rsidRDefault="001E1FF2">
      <w:pPr>
        <w:widowControl w:val="0"/>
        <w:autoSpaceDE w:val="0"/>
        <w:autoSpaceDN w:val="0"/>
        <w:adjustRightInd w:val="0"/>
        <w:spacing w:after="0" w:line="231" w:lineRule="exact"/>
        <w:rPr>
          <w:rFonts w:ascii="Times New Roman" w:hAnsi="Times New Roman"/>
          <w:sz w:val="24"/>
          <w:szCs w:val="24"/>
        </w:rPr>
      </w:pPr>
    </w:p>
    <w:p w:rsidR="001E1FF2" w:rsidRDefault="00F132AC">
      <w:pPr>
        <w:widowControl w:val="0"/>
        <w:overflowPunct w:val="0"/>
        <w:autoSpaceDE w:val="0"/>
        <w:autoSpaceDN w:val="0"/>
        <w:adjustRightInd w:val="0"/>
        <w:spacing w:after="0" w:line="310" w:lineRule="auto"/>
        <w:ind w:left="2480" w:right="440" w:hanging="2151"/>
        <w:rPr>
          <w:rFonts w:ascii="Times New Roman" w:hAnsi="Times New Roman"/>
          <w:sz w:val="24"/>
          <w:szCs w:val="24"/>
        </w:rPr>
      </w:pPr>
      <w:r>
        <w:rPr>
          <w:rFonts w:ascii="Times New Roman" w:hAnsi="Times New Roman"/>
          <w:sz w:val="28"/>
          <w:szCs w:val="28"/>
        </w:rPr>
        <w:t>Уровень компетентности студентов по использованию ИКТ в обучении на констатирующем этапе эксперимента</w:t>
      </w: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343" w:lineRule="exact"/>
        <w:rPr>
          <w:rFonts w:ascii="Times New Roman" w:hAnsi="Times New Roman"/>
          <w:sz w:val="24"/>
          <w:szCs w:val="24"/>
        </w:rPr>
      </w:pPr>
    </w:p>
    <w:tbl>
      <w:tblPr>
        <w:tblW w:w="0" w:type="auto"/>
        <w:tblInd w:w="10" w:type="dxa"/>
        <w:tblLayout w:type="fixed"/>
        <w:tblCellMar>
          <w:left w:w="0" w:type="dxa"/>
          <w:right w:w="0" w:type="dxa"/>
        </w:tblCellMar>
        <w:tblLook w:val="0000"/>
      </w:tblPr>
      <w:tblGrid>
        <w:gridCol w:w="500"/>
        <w:gridCol w:w="1980"/>
        <w:gridCol w:w="960"/>
        <w:gridCol w:w="260"/>
        <w:gridCol w:w="1180"/>
        <w:gridCol w:w="980"/>
        <w:gridCol w:w="300"/>
        <w:gridCol w:w="1280"/>
        <w:gridCol w:w="820"/>
        <w:gridCol w:w="180"/>
        <w:gridCol w:w="1280"/>
        <w:gridCol w:w="30"/>
      </w:tblGrid>
      <w:tr w:rsidR="001E1FF2" w:rsidRPr="00E23560">
        <w:trPr>
          <w:trHeight w:val="328"/>
        </w:trPr>
        <w:tc>
          <w:tcPr>
            <w:tcW w:w="500" w:type="dxa"/>
            <w:tcBorders>
              <w:top w:val="single" w:sz="8" w:space="0" w:color="auto"/>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980" w:type="dxa"/>
            <w:vMerge w:val="restart"/>
            <w:tcBorders>
              <w:top w:val="single" w:sz="8" w:space="0" w:color="auto"/>
              <w:left w:val="nil"/>
              <w:bottom w:val="single" w:sz="8" w:space="0" w:color="auto"/>
              <w:right w:val="single" w:sz="8" w:space="0" w:color="auto"/>
            </w:tcBorders>
            <w:textDirection w:val="btLr"/>
            <w:vAlign w:val="bottom"/>
          </w:tcPr>
          <w:p w:rsidR="001E1FF2" w:rsidRPr="00E23560" w:rsidRDefault="00F132AC">
            <w:pPr>
              <w:widowControl w:val="0"/>
              <w:autoSpaceDE w:val="0"/>
              <w:autoSpaceDN w:val="0"/>
              <w:adjustRightInd w:val="0"/>
              <w:spacing w:after="0" w:line="239" w:lineRule="auto"/>
              <w:ind w:left="872"/>
              <w:rPr>
                <w:rFonts w:ascii="Times New Roman" w:eastAsiaTheme="minorEastAsia" w:hAnsi="Times New Roman"/>
                <w:sz w:val="24"/>
                <w:szCs w:val="24"/>
              </w:rPr>
            </w:pPr>
            <w:r w:rsidRPr="00E23560">
              <w:rPr>
                <w:rFonts w:ascii="Times New Roman" w:eastAsiaTheme="minorEastAsia" w:hAnsi="Times New Roman"/>
                <w:i/>
                <w:iCs/>
                <w:sz w:val="28"/>
                <w:szCs w:val="28"/>
              </w:rPr>
              <w:t>Группа</w:t>
            </w:r>
          </w:p>
        </w:tc>
        <w:tc>
          <w:tcPr>
            <w:tcW w:w="960" w:type="dxa"/>
            <w:tcBorders>
              <w:top w:val="single" w:sz="8" w:space="0" w:color="auto"/>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260" w:type="dxa"/>
            <w:tcBorders>
              <w:top w:val="single" w:sz="8" w:space="0" w:color="auto"/>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180" w:type="dxa"/>
            <w:tcBorders>
              <w:top w:val="single" w:sz="8" w:space="0" w:color="auto"/>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3380" w:type="dxa"/>
            <w:gridSpan w:val="4"/>
            <w:tcBorders>
              <w:top w:val="single" w:sz="8" w:space="0" w:color="auto"/>
              <w:left w:val="nil"/>
              <w:bottom w:val="single" w:sz="8" w:space="0" w:color="auto"/>
              <w:right w:val="nil"/>
            </w:tcBorders>
            <w:vAlign w:val="bottom"/>
          </w:tcPr>
          <w:p w:rsidR="001E1FF2" w:rsidRPr="00E23560" w:rsidRDefault="00F132AC">
            <w:pPr>
              <w:widowControl w:val="0"/>
              <w:autoSpaceDE w:val="0"/>
              <w:autoSpaceDN w:val="0"/>
              <w:adjustRightInd w:val="0"/>
              <w:spacing w:after="0" w:line="240" w:lineRule="auto"/>
              <w:ind w:left="40"/>
              <w:rPr>
                <w:rFonts w:ascii="Times New Roman" w:eastAsiaTheme="minorEastAsia" w:hAnsi="Times New Roman"/>
                <w:sz w:val="24"/>
                <w:szCs w:val="24"/>
              </w:rPr>
            </w:pPr>
            <w:r w:rsidRPr="00E23560">
              <w:rPr>
                <w:rFonts w:ascii="Times New Roman" w:eastAsiaTheme="minorEastAsia" w:hAnsi="Times New Roman"/>
                <w:sz w:val="28"/>
                <w:szCs w:val="28"/>
              </w:rPr>
              <w:t>Уровень компетентности</w:t>
            </w:r>
          </w:p>
        </w:tc>
        <w:tc>
          <w:tcPr>
            <w:tcW w:w="180" w:type="dxa"/>
            <w:tcBorders>
              <w:top w:val="single" w:sz="8" w:space="0" w:color="auto"/>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280" w:type="dxa"/>
            <w:tcBorders>
              <w:top w:val="single" w:sz="8" w:space="0" w:color="auto"/>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380"/>
        </w:trPr>
        <w:tc>
          <w:tcPr>
            <w:tcW w:w="500" w:type="dxa"/>
            <w:vMerge w:val="restart"/>
            <w:tcBorders>
              <w:top w:val="nil"/>
              <w:left w:val="single" w:sz="8" w:space="0" w:color="auto"/>
              <w:bottom w:val="nil"/>
              <w:right w:val="single" w:sz="8" w:space="0" w:color="auto"/>
            </w:tcBorders>
            <w:textDirection w:val="btLr"/>
            <w:vAlign w:val="bottom"/>
          </w:tcPr>
          <w:p w:rsidR="001E1FF2" w:rsidRPr="00E23560" w:rsidRDefault="00F132AC">
            <w:pPr>
              <w:widowControl w:val="0"/>
              <w:autoSpaceDE w:val="0"/>
              <w:autoSpaceDN w:val="0"/>
              <w:adjustRightInd w:val="0"/>
              <w:spacing w:after="0" w:line="239" w:lineRule="auto"/>
              <w:ind w:left="148"/>
              <w:rPr>
                <w:rFonts w:ascii="Times New Roman" w:eastAsiaTheme="minorEastAsia" w:hAnsi="Times New Roman"/>
                <w:sz w:val="24"/>
                <w:szCs w:val="24"/>
              </w:rPr>
            </w:pPr>
            <w:r w:rsidRPr="00E23560">
              <w:rPr>
                <w:rFonts w:ascii="Times New Roman" w:eastAsiaTheme="minorEastAsia" w:hAnsi="Times New Roman"/>
                <w:i/>
                <w:iCs/>
                <w:sz w:val="28"/>
                <w:szCs w:val="28"/>
              </w:rPr>
              <w:t>Курс</w:t>
            </w:r>
          </w:p>
        </w:tc>
        <w:tc>
          <w:tcPr>
            <w:tcW w:w="198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96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440" w:type="dxa"/>
            <w:gridSpan w:val="2"/>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ind w:left="160"/>
              <w:rPr>
                <w:rFonts w:ascii="Times New Roman" w:eastAsiaTheme="minorEastAsia" w:hAnsi="Times New Roman"/>
                <w:sz w:val="24"/>
                <w:szCs w:val="24"/>
              </w:rPr>
            </w:pPr>
            <w:r w:rsidRPr="00E23560">
              <w:rPr>
                <w:rFonts w:ascii="Times New Roman" w:eastAsiaTheme="minorEastAsia" w:hAnsi="Times New Roman"/>
                <w:sz w:val="28"/>
                <w:szCs w:val="28"/>
              </w:rPr>
              <w:t>низкий</w:t>
            </w:r>
          </w:p>
        </w:tc>
        <w:tc>
          <w:tcPr>
            <w:tcW w:w="98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580" w:type="dxa"/>
            <w:gridSpan w:val="2"/>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ind w:left="160"/>
              <w:rPr>
                <w:rFonts w:ascii="Times New Roman" w:eastAsiaTheme="minorEastAsia" w:hAnsi="Times New Roman"/>
                <w:sz w:val="24"/>
                <w:szCs w:val="24"/>
              </w:rPr>
            </w:pPr>
            <w:r w:rsidRPr="00E23560">
              <w:rPr>
                <w:rFonts w:ascii="Times New Roman" w:eastAsiaTheme="minorEastAsia" w:hAnsi="Times New Roman"/>
                <w:sz w:val="28"/>
                <w:szCs w:val="28"/>
              </w:rPr>
              <w:t>средний</w:t>
            </w:r>
          </w:p>
        </w:tc>
        <w:tc>
          <w:tcPr>
            <w:tcW w:w="82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460" w:type="dxa"/>
            <w:gridSpan w:val="2"/>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ind w:left="140"/>
              <w:rPr>
                <w:rFonts w:ascii="Times New Roman" w:eastAsiaTheme="minorEastAsia" w:hAnsi="Times New Roman"/>
                <w:sz w:val="24"/>
                <w:szCs w:val="24"/>
              </w:rPr>
            </w:pPr>
            <w:r w:rsidRPr="00E23560">
              <w:rPr>
                <w:rFonts w:ascii="Times New Roman" w:eastAsiaTheme="minorEastAsia" w:hAnsi="Times New Roman"/>
                <w:sz w:val="28"/>
                <w:szCs w:val="28"/>
              </w:rPr>
              <w:t>высокий</w:t>
            </w: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84"/>
        </w:trPr>
        <w:tc>
          <w:tcPr>
            <w:tcW w:w="500" w:type="dxa"/>
            <w:vMerge/>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7"/>
                <w:szCs w:val="7"/>
              </w:rPr>
            </w:pPr>
          </w:p>
        </w:tc>
        <w:tc>
          <w:tcPr>
            <w:tcW w:w="1980" w:type="dxa"/>
            <w:vMerge/>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7"/>
                <w:szCs w:val="7"/>
              </w:rPr>
            </w:pPr>
          </w:p>
        </w:tc>
        <w:tc>
          <w:tcPr>
            <w:tcW w:w="96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7"/>
                <w:szCs w:val="7"/>
              </w:rPr>
            </w:pPr>
          </w:p>
        </w:tc>
        <w:tc>
          <w:tcPr>
            <w:tcW w:w="26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7"/>
                <w:szCs w:val="7"/>
              </w:rPr>
            </w:pPr>
          </w:p>
        </w:tc>
        <w:tc>
          <w:tcPr>
            <w:tcW w:w="118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7"/>
                <w:szCs w:val="7"/>
              </w:rPr>
            </w:pPr>
          </w:p>
        </w:tc>
        <w:tc>
          <w:tcPr>
            <w:tcW w:w="98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7"/>
                <w:szCs w:val="7"/>
              </w:rPr>
            </w:pPr>
          </w:p>
        </w:tc>
        <w:tc>
          <w:tcPr>
            <w:tcW w:w="30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7"/>
                <w:szCs w:val="7"/>
              </w:rPr>
            </w:pPr>
          </w:p>
        </w:tc>
        <w:tc>
          <w:tcPr>
            <w:tcW w:w="128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7"/>
                <w:szCs w:val="7"/>
              </w:rPr>
            </w:pPr>
          </w:p>
        </w:tc>
        <w:tc>
          <w:tcPr>
            <w:tcW w:w="82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7"/>
                <w:szCs w:val="7"/>
              </w:rPr>
            </w:pPr>
          </w:p>
        </w:tc>
        <w:tc>
          <w:tcPr>
            <w:tcW w:w="18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7"/>
                <w:szCs w:val="7"/>
              </w:rPr>
            </w:pPr>
          </w:p>
        </w:tc>
        <w:tc>
          <w:tcPr>
            <w:tcW w:w="128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7"/>
                <w:szCs w:val="7"/>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357"/>
        </w:trPr>
        <w:tc>
          <w:tcPr>
            <w:tcW w:w="500" w:type="dxa"/>
            <w:vMerge/>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98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960" w:type="dxa"/>
            <w:tcBorders>
              <w:top w:val="nil"/>
              <w:left w:val="nil"/>
              <w:bottom w:val="nil"/>
              <w:right w:val="nil"/>
            </w:tcBorders>
            <w:vAlign w:val="bottom"/>
          </w:tcPr>
          <w:p w:rsidR="001E1FF2" w:rsidRPr="00E23560" w:rsidRDefault="00F132AC">
            <w:pPr>
              <w:widowControl w:val="0"/>
              <w:autoSpaceDE w:val="0"/>
              <w:autoSpaceDN w:val="0"/>
              <w:adjustRightInd w:val="0"/>
              <w:spacing w:after="0" w:line="240" w:lineRule="auto"/>
              <w:ind w:left="81"/>
              <w:jc w:val="center"/>
              <w:rPr>
                <w:rFonts w:ascii="Times New Roman" w:eastAsiaTheme="minorEastAsia" w:hAnsi="Times New Roman"/>
                <w:sz w:val="24"/>
                <w:szCs w:val="24"/>
              </w:rPr>
            </w:pPr>
            <w:r w:rsidRPr="00E23560">
              <w:rPr>
                <w:rFonts w:ascii="Times New Roman" w:eastAsiaTheme="minorEastAsia" w:hAnsi="Times New Roman"/>
                <w:sz w:val="28"/>
                <w:szCs w:val="28"/>
              </w:rPr>
              <w:t>кол</w:t>
            </w:r>
          </w:p>
        </w:tc>
        <w:tc>
          <w:tcPr>
            <w:tcW w:w="26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18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jc w:val="center"/>
              <w:rPr>
                <w:rFonts w:ascii="Times New Roman" w:eastAsiaTheme="minorEastAsia" w:hAnsi="Times New Roman"/>
                <w:sz w:val="24"/>
                <w:szCs w:val="24"/>
              </w:rPr>
            </w:pPr>
            <w:r w:rsidRPr="00E23560">
              <w:rPr>
                <w:rFonts w:ascii="Times New Roman" w:eastAsiaTheme="minorEastAsia" w:hAnsi="Times New Roman"/>
                <w:sz w:val="28"/>
                <w:szCs w:val="28"/>
              </w:rPr>
              <w:t>%</w:t>
            </w:r>
          </w:p>
        </w:tc>
        <w:tc>
          <w:tcPr>
            <w:tcW w:w="980" w:type="dxa"/>
            <w:tcBorders>
              <w:top w:val="nil"/>
              <w:left w:val="nil"/>
              <w:bottom w:val="nil"/>
              <w:right w:val="nil"/>
            </w:tcBorders>
            <w:vAlign w:val="bottom"/>
          </w:tcPr>
          <w:p w:rsidR="001E1FF2" w:rsidRPr="00E23560" w:rsidRDefault="00F132AC">
            <w:pPr>
              <w:widowControl w:val="0"/>
              <w:autoSpaceDE w:val="0"/>
              <w:autoSpaceDN w:val="0"/>
              <w:adjustRightInd w:val="0"/>
              <w:spacing w:after="0" w:line="240" w:lineRule="auto"/>
              <w:ind w:left="141"/>
              <w:jc w:val="center"/>
              <w:rPr>
                <w:rFonts w:ascii="Times New Roman" w:eastAsiaTheme="minorEastAsia" w:hAnsi="Times New Roman"/>
                <w:sz w:val="24"/>
                <w:szCs w:val="24"/>
              </w:rPr>
            </w:pPr>
            <w:r w:rsidRPr="00E23560">
              <w:rPr>
                <w:rFonts w:ascii="Times New Roman" w:eastAsiaTheme="minorEastAsia" w:hAnsi="Times New Roman"/>
                <w:sz w:val="28"/>
                <w:szCs w:val="28"/>
              </w:rPr>
              <w:t>кол</w:t>
            </w:r>
          </w:p>
        </w:tc>
        <w:tc>
          <w:tcPr>
            <w:tcW w:w="30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28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jc w:val="center"/>
              <w:rPr>
                <w:rFonts w:ascii="Times New Roman" w:eastAsiaTheme="minorEastAsia" w:hAnsi="Times New Roman"/>
                <w:sz w:val="24"/>
                <w:szCs w:val="24"/>
              </w:rPr>
            </w:pPr>
            <w:r w:rsidRPr="00E23560">
              <w:rPr>
                <w:rFonts w:ascii="Times New Roman" w:eastAsiaTheme="minorEastAsia" w:hAnsi="Times New Roman"/>
                <w:sz w:val="28"/>
                <w:szCs w:val="28"/>
              </w:rPr>
              <w:t>%</w:t>
            </w:r>
          </w:p>
        </w:tc>
        <w:tc>
          <w:tcPr>
            <w:tcW w:w="820" w:type="dxa"/>
            <w:tcBorders>
              <w:top w:val="nil"/>
              <w:left w:val="nil"/>
              <w:bottom w:val="nil"/>
              <w:right w:val="nil"/>
            </w:tcBorders>
            <w:vAlign w:val="bottom"/>
          </w:tcPr>
          <w:p w:rsidR="001E1FF2" w:rsidRPr="00E23560" w:rsidRDefault="00F132AC">
            <w:pPr>
              <w:widowControl w:val="0"/>
              <w:autoSpaceDE w:val="0"/>
              <w:autoSpaceDN w:val="0"/>
              <w:adjustRightInd w:val="0"/>
              <w:spacing w:after="0" w:line="240" w:lineRule="auto"/>
              <w:ind w:left="1"/>
              <w:jc w:val="center"/>
              <w:rPr>
                <w:rFonts w:ascii="Times New Roman" w:eastAsiaTheme="minorEastAsia" w:hAnsi="Times New Roman"/>
                <w:sz w:val="24"/>
                <w:szCs w:val="24"/>
              </w:rPr>
            </w:pPr>
            <w:r w:rsidRPr="00E23560">
              <w:rPr>
                <w:rFonts w:ascii="Times New Roman" w:eastAsiaTheme="minorEastAsia" w:hAnsi="Times New Roman"/>
                <w:w w:val="96"/>
                <w:sz w:val="28"/>
                <w:szCs w:val="28"/>
              </w:rPr>
              <w:t>кол</w:t>
            </w:r>
          </w:p>
        </w:tc>
        <w:tc>
          <w:tcPr>
            <w:tcW w:w="18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28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jc w:val="center"/>
              <w:rPr>
                <w:rFonts w:ascii="Times New Roman" w:eastAsiaTheme="minorEastAsia" w:hAnsi="Times New Roman"/>
                <w:sz w:val="24"/>
                <w:szCs w:val="24"/>
              </w:rPr>
            </w:pPr>
            <w:r w:rsidRPr="00E23560">
              <w:rPr>
                <w:rFonts w:ascii="Times New Roman" w:eastAsiaTheme="minorEastAsia" w:hAnsi="Times New Roman"/>
                <w:sz w:val="28"/>
                <w:szCs w:val="28"/>
              </w:rPr>
              <w:t>%</w:t>
            </w: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60"/>
        </w:trPr>
        <w:tc>
          <w:tcPr>
            <w:tcW w:w="500" w:type="dxa"/>
            <w:tcBorders>
              <w:top w:val="nil"/>
              <w:left w:val="single" w:sz="8" w:space="0" w:color="auto"/>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5"/>
                <w:szCs w:val="5"/>
              </w:rPr>
            </w:pPr>
          </w:p>
        </w:tc>
        <w:tc>
          <w:tcPr>
            <w:tcW w:w="198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5"/>
                <w:szCs w:val="5"/>
              </w:rPr>
            </w:pPr>
          </w:p>
        </w:tc>
        <w:tc>
          <w:tcPr>
            <w:tcW w:w="96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5"/>
                <w:szCs w:val="5"/>
              </w:rPr>
            </w:pPr>
          </w:p>
        </w:tc>
        <w:tc>
          <w:tcPr>
            <w:tcW w:w="26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5"/>
                <w:szCs w:val="5"/>
              </w:rPr>
            </w:pPr>
          </w:p>
        </w:tc>
        <w:tc>
          <w:tcPr>
            <w:tcW w:w="118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5"/>
                <w:szCs w:val="5"/>
              </w:rPr>
            </w:pPr>
          </w:p>
        </w:tc>
        <w:tc>
          <w:tcPr>
            <w:tcW w:w="98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5"/>
                <w:szCs w:val="5"/>
              </w:rPr>
            </w:pPr>
          </w:p>
        </w:tc>
        <w:tc>
          <w:tcPr>
            <w:tcW w:w="30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5"/>
                <w:szCs w:val="5"/>
              </w:rPr>
            </w:pPr>
          </w:p>
        </w:tc>
        <w:tc>
          <w:tcPr>
            <w:tcW w:w="128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5"/>
                <w:szCs w:val="5"/>
              </w:rPr>
            </w:pPr>
          </w:p>
        </w:tc>
        <w:tc>
          <w:tcPr>
            <w:tcW w:w="82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5"/>
                <w:szCs w:val="5"/>
              </w:rPr>
            </w:pPr>
          </w:p>
        </w:tc>
        <w:tc>
          <w:tcPr>
            <w:tcW w:w="18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5"/>
                <w:szCs w:val="5"/>
              </w:rPr>
            </w:pPr>
          </w:p>
        </w:tc>
        <w:tc>
          <w:tcPr>
            <w:tcW w:w="128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5"/>
                <w:szCs w:val="5"/>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304"/>
        </w:trPr>
        <w:tc>
          <w:tcPr>
            <w:tcW w:w="500" w:type="dxa"/>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98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303" w:lineRule="exact"/>
              <w:jc w:val="center"/>
              <w:rPr>
                <w:rFonts w:ascii="Times New Roman" w:eastAsiaTheme="minorEastAsia" w:hAnsi="Times New Roman"/>
                <w:sz w:val="24"/>
                <w:szCs w:val="24"/>
              </w:rPr>
            </w:pPr>
            <w:r w:rsidRPr="00E23560">
              <w:rPr>
                <w:rFonts w:ascii="Times New Roman" w:eastAsiaTheme="minorEastAsia" w:hAnsi="Times New Roman"/>
                <w:w w:val="99"/>
                <w:sz w:val="28"/>
                <w:szCs w:val="28"/>
              </w:rPr>
              <w:t>контрольная,</w:t>
            </w:r>
          </w:p>
        </w:tc>
        <w:tc>
          <w:tcPr>
            <w:tcW w:w="960" w:type="dxa"/>
            <w:vMerge w:val="restart"/>
            <w:tcBorders>
              <w:top w:val="nil"/>
              <w:left w:val="nil"/>
              <w:bottom w:val="nil"/>
              <w:right w:val="nil"/>
            </w:tcBorders>
            <w:vAlign w:val="bottom"/>
          </w:tcPr>
          <w:p w:rsidR="001E1FF2" w:rsidRPr="00E23560" w:rsidRDefault="00F132AC">
            <w:pPr>
              <w:widowControl w:val="0"/>
              <w:autoSpaceDE w:val="0"/>
              <w:autoSpaceDN w:val="0"/>
              <w:adjustRightInd w:val="0"/>
              <w:spacing w:after="0" w:line="240" w:lineRule="auto"/>
              <w:ind w:left="101"/>
              <w:jc w:val="center"/>
              <w:rPr>
                <w:rFonts w:ascii="Times New Roman" w:eastAsiaTheme="minorEastAsia" w:hAnsi="Times New Roman"/>
                <w:sz w:val="24"/>
                <w:szCs w:val="24"/>
              </w:rPr>
            </w:pPr>
            <w:r w:rsidRPr="00E23560">
              <w:rPr>
                <w:rFonts w:ascii="Times New Roman" w:eastAsiaTheme="minorEastAsia" w:hAnsi="Times New Roman"/>
                <w:w w:val="99"/>
                <w:sz w:val="28"/>
                <w:szCs w:val="28"/>
              </w:rPr>
              <w:t>52</w:t>
            </w:r>
          </w:p>
        </w:tc>
        <w:tc>
          <w:tcPr>
            <w:tcW w:w="26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18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jc w:val="center"/>
              <w:rPr>
                <w:rFonts w:ascii="Times New Roman" w:eastAsiaTheme="minorEastAsia" w:hAnsi="Times New Roman"/>
                <w:sz w:val="24"/>
                <w:szCs w:val="24"/>
              </w:rPr>
            </w:pPr>
            <w:r w:rsidRPr="00E23560">
              <w:rPr>
                <w:rFonts w:ascii="Times New Roman" w:eastAsiaTheme="minorEastAsia" w:hAnsi="Times New Roman"/>
                <w:w w:val="97"/>
                <w:sz w:val="28"/>
                <w:szCs w:val="28"/>
              </w:rPr>
              <w:t>48,0</w:t>
            </w:r>
          </w:p>
        </w:tc>
        <w:tc>
          <w:tcPr>
            <w:tcW w:w="980" w:type="dxa"/>
            <w:vMerge w:val="restart"/>
            <w:tcBorders>
              <w:top w:val="nil"/>
              <w:left w:val="nil"/>
              <w:bottom w:val="nil"/>
              <w:right w:val="nil"/>
            </w:tcBorders>
            <w:vAlign w:val="bottom"/>
          </w:tcPr>
          <w:p w:rsidR="001E1FF2" w:rsidRPr="00E23560" w:rsidRDefault="00F132AC">
            <w:pPr>
              <w:widowControl w:val="0"/>
              <w:autoSpaceDE w:val="0"/>
              <w:autoSpaceDN w:val="0"/>
              <w:adjustRightInd w:val="0"/>
              <w:spacing w:after="0" w:line="240" w:lineRule="auto"/>
              <w:ind w:left="121"/>
              <w:jc w:val="center"/>
              <w:rPr>
                <w:rFonts w:ascii="Times New Roman" w:eastAsiaTheme="minorEastAsia" w:hAnsi="Times New Roman"/>
                <w:sz w:val="24"/>
                <w:szCs w:val="24"/>
              </w:rPr>
            </w:pPr>
            <w:r w:rsidRPr="00E23560">
              <w:rPr>
                <w:rFonts w:ascii="Times New Roman" w:eastAsiaTheme="minorEastAsia" w:hAnsi="Times New Roman"/>
                <w:w w:val="99"/>
                <w:sz w:val="28"/>
                <w:szCs w:val="28"/>
              </w:rPr>
              <w:t>48</w:t>
            </w:r>
          </w:p>
        </w:tc>
        <w:tc>
          <w:tcPr>
            <w:tcW w:w="30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28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jc w:val="center"/>
              <w:rPr>
                <w:rFonts w:ascii="Times New Roman" w:eastAsiaTheme="minorEastAsia" w:hAnsi="Times New Roman"/>
                <w:sz w:val="24"/>
                <w:szCs w:val="24"/>
              </w:rPr>
            </w:pPr>
            <w:r w:rsidRPr="00E23560">
              <w:rPr>
                <w:rFonts w:ascii="Times New Roman" w:eastAsiaTheme="minorEastAsia" w:hAnsi="Times New Roman"/>
                <w:w w:val="97"/>
                <w:sz w:val="28"/>
                <w:szCs w:val="28"/>
              </w:rPr>
              <w:t>44,0</w:t>
            </w:r>
          </w:p>
        </w:tc>
        <w:tc>
          <w:tcPr>
            <w:tcW w:w="820" w:type="dxa"/>
            <w:vMerge w:val="restart"/>
            <w:tcBorders>
              <w:top w:val="nil"/>
              <w:left w:val="nil"/>
              <w:bottom w:val="nil"/>
              <w:right w:val="nil"/>
            </w:tcBorders>
            <w:vAlign w:val="bottom"/>
          </w:tcPr>
          <w:p w:rsidR="001E1FF2" w:rsidRPr="00E23560" w:rsidRDefault="00F132AC">
            <w:pPr>
              <w:widowControl w:val="0"/>
              <w:autoSpaceDE w:val="0"/>
              <w:autoSpaceDN w:val="0"/>
              <w:adjustRightInd w:val="0"/>
              <w:spacing w:after="0" w:line="240" w:lineRule="auto"/>
              <w:ind w:left="1"/>
              <w:jc w:val="center"/>
              <w:rPr>
                <w:rFonts w:ascii="Times New Roman" w:eastAsiaTheme="minorEastAsia" w:hAnsi="Times New Roman"/>
                <w:sz w:val="24"/>
                <w:szCs w:val="24"/>
              </w:rPr>
            </w:pPr>
            <w:r w:rsidRPr="00E23560">
              <w:rPr>
                <w:rFonts w:ascii="Times New Roman" w:eastAsiaTheme="minorEastAsia" w:hAnsi="Times New Roman"/>
                <w:w w:val="85"/>
                <w:sz w:val="28"/>
                <w:szCs w:val="28"/>
              </w:rPr>
              <w:t>8</w:t>
            </w:r>
          </w:p>
        </w:tc>
        <w:tc>
          <w:tcPr>
            <w:tcW w:w="18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28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jc w:val="center"/>
              <w:rPr>
                <w:rFonts w:ascii="Times New Roman" w:eastAsiaTheme="minorEastAsia" w:hAnsi="Times New Roman"/>
                <w:sz w:val="24"/>
                <w:szCs w:val="24"/>
              </w:rPr>
            </w:pPr>
            <w:r w:rsidRPr="00E23560">
              <w:rPr>
                <w:rFonts w:ascii="Times New Roman" w:eastAsiaTheme="minorEastAsia" w:hAnsi="Times New Roman"/>
                <w:sz w:val="28"/>
                <w:szCs w:val="28"/>
              </w:rPr>
              <w:t>8,0</w:t>
            </w: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163"/>
        </w:trPr>
        <w:tc>
          <w:tcPr>
            <w:tcW w:w="500" w:type="dxa"/>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198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321" w:lineRule="exact"/>
              <w:jc w:val="center"/>
              <w:rPr>
                <w:rFonts w:ascii="Times New Roman" w:eastAsiaTheme="minorEastAsia" w:hAnsi="Times New Roman"/>
                <w:sz w:val="24"/>
                <w:szCs w:val="24"/>
              </w:rPr>
            </w:pPr>
            <w:r w:rsidRPr="00E23560">
              <w:rPr>
                <w:rFonts w:ascii="Times New Roman" w:eastAsiaTheme="minorEastAsia" w:hAnsi="Times New Roman"/>
                <w:sz w:val="28"/>
                <w:szCs w:val="28"/>
              </w:rPr>
              <w:t>108 чел.</w:t>
            </w:r>
          </w:p>
        </w:tc>
        <w:tc>
          <w:tcPr>
            <w:tcW w:w="960" w:type="dxa"/>
            <w:vMerge/>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26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118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980" w:type="dxa"/>
            <w:vMerge/>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30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128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820" w:type="dxa"/>
            <w:vMerge/>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18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128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162"/>
        </w:trPr>
        <w:tc>
          <w:tcPr>
            <w:tcW w:w="500" w:type="dxa"/>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1980" w:type="dxa"/>
            <w:vMerge/>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96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26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118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98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30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128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82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18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128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308"/>
        </w:trPr>
        <w:tc>
          <w:tcPr>
            <w:tcW w:w="500" w:type="dxa"/>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98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307" w:lineRule="exact"/>
              <w:jc w:val="center"/>
              <w:rPr>
                <w:rFonts w:ascii="Times New Roman" w:eastAsiaTheme="minorEastAsia" w:hAnsi="Times New Roman"/>
                <w:sz w:val="24"/>
                <w:szCs w:val="24"/>
              </w:rPr>
            </w:pPr>
            <w:r w:rsidRPr="00E23560">
              <w:rPr>
                <w:rFonts w:ascii="Times New Roman" w:eastAsiaTheme="minorEastAsia" w:hAnsi="Times New Roman"/>
                <w:w w:val="99"/>
                <w:sz w:val="28"/>
                <w:szCs w:val="28"/>
              </w:rPr>
              <w:t>эксперимент,</w:t>
            </w:r>
          </w:p>
        </w:tc>
        <w:tc>
          <w:tcPr>
            <w:tcW w:w="960" w:type="dxa"/>
            <w:vMerge w:val="restart"/>
            <w:tcBorders>
              <w:top w:val="nil"/>
              <w:left w:val="nil"/>
              <w:bottom w:val="nil"/>
              <w:right w:val="nil"/>
            </w:tcBorders>
            <w:vAlign w:val="bottom"/>
          </w:tcPr>
          <w:p w:rsidR="001E1FF2" w:rsidRPr="00E23560" w:rsidRDefault="00F132AC">
            <w:pPr>
              <w:widowControl w:val="0"/>
              <w:autoSpaceDE w:val="0"/>
              <w:autoSpaceDN w:val="0"/>
              <w:adjustRightInd w:val="0"/>
              <w:spacing w:after="0" w:line="240" w:lineRule="auto"/>
              <w:ind w:left="101"/>
              <w:jc w:val="center"/>
              <w:rPr>
                <w:rFonts w:ascii="Times New Roman" w:eastAsiaTheme="minorEastAsia" w:hAnsi="Times New Roman"/>
                <w:sz w:val="24"/>
                <w:szCs w:val="24"/>
              </w:rPr>
            </w:pPr>
            <w:r w:rsidRPr="00E23560">
              <w:rPr>
                <w:rFonts w:ascii="Times New Roman" w:eastAsiaTheme="minorEastAsia" w:hAnsi="Times New Roman"/>
                <w:w w:val="99"/>
                <w:sz w:val="28"/>
                <w:szCs w:val="28"/>
              </w:rPr>
              <w:t>54</w:t>
            </w:r>
          </w:p>
        </w:tc>
        <w:tc>
          <w:tcPr>
            <w:tcW w:w="26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18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jc w:val="center"/>
              <w:rPr>
                <w:rFonts w:ascii="Times New Roman" w:eastAsiaTheme="minorEastAsia" w:hAnsi="Times New Roman"/>
                <w:sz w:val="24"/>
                <w:szCs w:val="24"/>
              </w:rPr>
            </w:pPr>
            <w:r w:rsidRPr="00E23560">
              <w:rPr>
                <w:rFonts w:ascii="Times New Roman" w:eastAsiaTheme="minorEastAsia" w:hAnsi="Times New Roman"/>
                <w:w w:val="97"/>
                <w:sz w:val="28"/>
                <w:szCs w:val="28"/>
              </w:rPr>
              <w:t>50,0</w:t>
            </w:r>
          </w:p>
        </w:tc>
        <w:tc>
          <w:tcPr>
            <w:tcW w:w="980" w:type="dxa"/>
            <w:vMerge w:val="restart"/>
            <w:tcBorders>
              <w:top w:val="nil"/>
              <w:left w:val="nil"/>
              <w:bottom w:val="nil"/>
              <w:right w:val="nil"/>
            </w:tcBorders>
            <w:vAlign w:val="bottom"/>
          </w:tcPr>
          <w:p w:rsidR="001E1FF2" w:rsidRPr="00E23560" w:rsidRDefault="00F132AC">
            <w:pPr>
              <w:widowControl w:val="0"/>
              <w:autoSpaceDE w:val="0"/>
              <w:autoSpaceDN w:val="0"/>
              <w:adjustRightInd w:val="0"/>
              <w:spacing w:after="0" w:line="240" w:lineRule="auto"/>
              <w:ind w:left="121"/>
              <w:jc w:val="center"/>
              <w:rPr>
                <w:rFonts w:ascii="Times New Roman" w:eastAsiaTheme="minorEastAsia" w:hAnsi="Times New Roman"/>
                <w:sz w:val="24"/>
                <w:szCs w:val="24"/>
              </w:rPr>
            </w:pPr>
            <w:r w:rsidRPr="00E23560">
              <w:rPr>
                <w:rFonts w:ascii="Times New Roman" w:eastAsiaTheme="minorEastAsia" w:hAnsi="Times New Roman"/>
                <w:w w:val="99"/>
                <w:sz w:val="28"/>
                <w:szCs w:val="28"/>
              </w:rPr>
              <w:t>45</w:t>
            </w:r>
          </w:p>
        </w:tc>
        <w:tc>
          <w:tcPr>
            <w:tcW w:w="30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28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jc w:val="center"/>
              <w:rPr>
                <w:rFonts w:ascii="Times New Roman" w:eastAsiaTheme="minorEastAsia" w:hAnsi="Times New Roman"/>
                <w:sz w:val="24"/>
                <w:szCs w:val="24"/>
              </w:rPr>
            </w:pPr>
            <w:r w:rsidRPr="00E23560">
              <w:rPr>
                <w:rFonts w:ascii="Times New Roman" w:eastAsiaTheme="minorEastAsia" w:hAnsi="Times New Roman"/>
                <w:w w:val="97"/>
                <w:sz w:val="28"/>
                <w:szCs w:val="28"/>
              </w:rPr>
              <w:t>42,5</w:t>
            </w:r>
          </w:p>
        </w:tc>
        <w:tc>
          <w:tcPr>
            <w:tcW w:w="820" w:type="dxa"/>
            <w:vMerge w:val="restart"/>
            <w:tcBorders>
              <w:top w:val="nil"/>
              <w:left w:val="nil"/>
              <w:bottom w:val="nil"/>
              <w:right w:val="nil"/>
            </w:tcBorders>
            <w:vAlign w:val="bottom"/>
          </w:tcPr>
          <w:p w:rsidR="001E1FF2" w:rsidRPr="00E23560" w:rsidRDefault="00F132AC">
            <w:pPr>
              <w:widowControl w:val="0"/>
              <w:autoSpaceDE w:val="0"/>
              <w:autoSpaceDN w:val="0"/>
              <w:adjustRightInd w:val="0"/>
              <w:spacing w:after="0" w:line="240" w:lineRule="auto"/>
              <w:ind w:left="1"/>
              <w:jc w:val="center"/>
              <w:rPr>
                <w:rFonts w:ascii="Times New Roman" w:eastAsiaTheme="minorEastAsia" w:hAnsi="Times New Roman"/>
                <w:sz w:val="24"/>
                <w:szCs w:val="24"/>
              </w:rPr>
            </w:pPr>
            <w:r w:rsidRPr="00E23560">
              <w:rPr>
                <w:rFonts w:ascii="Times New Roman" w:eastAsiaTheme="minorEastAsia" w:hAnsi="Times New Roman"/>
                <w:w w:val="85"/>
                <w:sz w:val="28"/>
                <w:szCs w:val="28"/>
              </w:rPr>
              <w:t>8</w:t>
            </w:r>
          </w:p>
        </w:tc>
        <w:tc>
          <w:tcPr>
            <w:tcW w:w="18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28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jc w:val="center"/>
              <w:rPr>
                <w:rFonts w:ascii="Times New Roman" w:eastAsiaTheme="minorEastAsia" w:hAnsi="Times New Roman"/>
                <w:sz w:val="24"/>
                <w:szCs w:val="24"/>
              </w:rPr>
            </w:pPr>
            <w:r w:rsidRPr="00E23560">
              <w:rPr>
                <w:rFonts w:ascii="Times New Roman" w:eastAsiaTheme="minorEastAsia" w:hAnsi="Times New Roman"/>
                <w:sz w:val="28"/>
                <w:szCs w:val="28"/>
              </w:rPr>
              <w:t>7,5</w:t>
            </w: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164"/>
        </w:trPr>
        <w:tc>
          <w:tcPr>
            <w:tcW w:w="500" w:type="dxa"/>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198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jc w:val="center"/>
              <w:rPr>
                <w:rFonts w:ascii="Times New Roman" w:eastAsiaTheme="minorEastAsia" w:hAnsi="Times New Roman"/>
                <w:sz w:val="24"/>
                <w:szCs w:val="24"/>
              </w:rPr>
            </w:pPr>
            <w:r w:rsidRPr="00E23560">
              <w:rPr>
                <w:rFonts w:ascii="Times New Roman" w:eastAsiaTheme="minorEastAsia" w:hAnsi="Times New Roman"/>
                <w:sz w:val="28"/>
                <w:szCs w:val="28"/>
              </w:rPr>
              <w:t>107 чел.</w:t>
            </w:r>
          </w:p>
        </w:tc>
        <w:tc>
          <w:tcPr>
            <w:tcW w:w="960" w:type="dxa"/>
            <w:vMerge/>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26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118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980" w:type="dxa"/>
            <w:vMerge/>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30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128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820" w:type="dxa"/>
            <w:vMerge/>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18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128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167"/>
        </w:trPr>
        <w:tc>
          <w:tcPr>
            <w:tcW w:w="500" w:type="dxa"/>
            <w:tcBorders>
              <w:top w:val="nil"/>
              <w:left w:val="single" w:sz="8" w:space="0" w:color="auto"/>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1980" w:type="dxa"/>
            <w:vMerge/>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96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26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118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98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30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128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82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18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128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308"/>
        </w:trPr>
        <w:tc>
          <w:tcPr>
            <w:tcW w:w="500" w:type="dxa"/>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98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307" w:lineRule="exact"/>
              <w:jc w:val="center"/>
              <w:rPr>
                <w:rFonts w:ascii="Times New Roman" w:eastAsiaTheme="minorEastAsia" w:hAnsi="Times New Roman"/>
                <w:sz w:val="24"/>
                <w:szCs w:val="24"/>
              </w:rPr>
            </w:pPr>
            <w:r w:rsidRPr="00E23560">
              <w:rPr>
                <w:rFonts w:ascii="Times New Roman" w:eastAsiaTheme="minorEastAsia" w:hAnsi="Times New Roman"/>
                <w:w w:val="99"/>
                <w:sz w:val="28"/>
                <w:szCs w:val="28"/>
              </w:rPr>
              <w:t>контрольная,</w:t>
            </w:r>
          </w:p>
        </w:tc>
        <w:tc>
          <w:tcPr>
            <w:tcW w:w="960" w:type="dxa"/>
            <w:vMerge w:val="restart"/>
            <w:tcBorders>
              <w:top w:val="nil"/>
              <w:left w:val="nil"/>
              <w:bottom w:val="nil"/>
              <w:right w:val="nil"/>
            </w:tcBorders>
            <w:vAlign w:val="bottom"/>
          </w:tcPr>
          <w:p w:rsidR="001E1FF2" w:rsidRPr="00E23560" w:rsidRDefault="00F132AC">
            <w:pPr>
              <w:widowControl w:val="0"/>
              <w:autoSpaceDE w:val="0"/>
              <w:autoSpaceDN w:val="0"/>
              <w:adjustRightInd w:val="0"/>
              <w:spacing w:after="0" w:line="240" w:lineRule="auto"/>
              <w:ind w:left="101"/>
              <w:jc w:val="center"/>
              <w:rPr>
                <w:rFonts w:ascii="Times New Roman" w:eastAsiaTheme="minorEastAsia" w:hAnsi="Times New Roman"/>
                <w:sz w:val="24"/>
                <w:szCs w:val="24"/>
              </w:rPr>
            </w:pPr>
            <w:r w:rsidRPr="00E23560">
              <w:rPr>
                <w:rFonts w:ascii="Times New Roman" w:eastAsiaTheme="minorEastAsia" w:hAnsi="Times New Roman"/>
                <w:w w:val="99"/>
                <w:sz w:val="28"/>
                <w:szCs w:val="28"/>
              </w:rPr>
              <w:t>44</w:t>
            </w:r>
          </w:p>
        </w:tc>
        <w:tc>
          <w:tcPr>
            <w:tcW w:w="26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18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jc w:val="center"/>
              <w:rPr>
                <w:rFonts w:ascii="Times New Roman" w:eastAsiaTheme="minorEastAsia" w:hAnsi="Times New Roman"/>
                <w:sz w:val="24"/>
                <w:szCs w:val="24"/>
              </w:rPr>
            </w:pPr>
            <w:r w:rsidRPr="00E23560">
              <w:rPr>
                <w:rFonts w:ascii="Times New Roman" w:eastAsiaTheme="minorEastAsia" w:hAnsi="Times New Roman"/>
                <w:w w:val="97"/>
                <w:sz w:val="28"/>
                <w:szCs w:val="28"/>
              </w:rPr>
              <w:t>43,5</w:t>
            </w:r>
          </w:p>
        </w:tc>
        <w:tc>
          <w:tcPr>
            <w:tcW w:w="980" w:type="dxa"/>
            <w:vMerge w:val="restart"/>
            <w:tcBorders>
              <w:top w:val="nil"/>
              <w:left w:val="nil"/>
              <w:bottom w:val="nil"/>
              <w:right w:val="nil"/>
            </w:tcBorders>
            <w:vAlign w:val="bottom"/>
          </w:tcPr>
          <w:p w:rsidR="001E1FF2" w:rsidRPr="00E23560" w:rsidRDefault="00F132AC">
            <w:pPr>
              <w:widowControl w:val="0"/>
              <w:autoSpaceDE w:val="0"/>
              <w:autoSpaceDN w:val="0"/>
              <w:adjustRightInd w:val="0"/>
              <w:spacing w:after="0" w:line="240" w:lineRule="auto"/>
              <w:ind w:left="121"/>
              <w:jc w:val="center"/>
              <w:rPr>
                <w:rFonts w:ascii="Times New Roman" w:eastAsiaTheme="minorEastAsia" w:hAnsi="Times New Roman"/>
                <w:sz w:val="24"/>
                <w:szCs w:val="24"/>
              </w:rPr>
            </w:pPr>
            <w:r w:rsidRPr="00E23560">
              <w:rPr>
                <w:rFonts w:ascii="Times New Roman" w:eastAsiaTheme="minorEastAsia" w:hAnsi="Times New Roman"/>
                <w:w w:val="99"/>
                <w:sz w:val="28"/>
                <w:szCs w:val="28"/>
              </w:rPr>
              <w:t>48</w:t>
            </w:r>
          </w:p>
        </w:tc>
        <w:tc>
          <w:tcPr>
            <w:tcW w:w="30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28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jc w:val="center"/>
              <w:rPr>
                <w:rFonts w:ascii="Times New Roman" w:eastAsiaTheme="minorEastAsia" w:hAnsi="Times New Roman"/>
                <w:sz w:val="24"/>
                <w:szCs w:val="24"/>
              </w:rPr>
            </w:pPr>
            <w:r w:rsidRPr="00E23560">
              <w:rPr>
                <w:rFonts w:ascii="Times New Roman" w:eastAsiaTheme="minorEastAsia" w:hAnsi="Times New Roman"/>
                <w:w w:val="97"/>
                <w:sz w:val="28"/>
                <w:szCs w:val="28"/>
              </w:rPr>
              <w:t>48,0</w:t>
            </w:r>
          </w:p>
        </w:tc>
        <w:tc>
          <w:tcPr>
            <w:tcW w:w="820" w:type="dxa"/>
            <w:vMerge w:val="restart"/>
            <w:tcBorders>
              <w:top w:val="nil"/>
              <w:left w:val="nil"/>
              <w:bottom w:val="nil"/>
              <w:right w:val="nil"/>
            </w:tcBorders>
            <w:vAlign w:val="bottom"/>
          </w:tcPr>
          <w:p w:rsidR="001E1FF2" w:rsidRPr="00E23560" w:rsidRDefault="00F132AC">
            <w:pPr>
              <w:widowControl w:val="0"/>
              <w:autoSpaceDE w:val="0"/>
              <w:autoSpaceDN w:val="0"/>
              <w:adjustRightInd w:val="0"/>
              <w:spacing w:after="0" w:line="240" w:lineRule="auto"/>
              <w:ind w:left="1"/>
              <w:jc w:val="center"/>
              <w:rPr>
                <w:rFonts w:ascii="Times New Roman" w:eastAsiaTheme="minorEastAsia" w:hAnsi="Times New Roman"/>
                <w:sz w:val="24"/>
                <w:szCs w:val="24"/>
              </w:rPr>
            </w:pPr>
            <w:r w:rsidRPr="00E23560">
              <w:rPr>
                <w:rFonts w:ascii="Times New Roman" w:eastAsiaTheme="minorEastAsia" w:hAnsi="Times New Roman"/>
                <w:w w:val="85"/>
                <w:sz w:val="28"/>
                <w:szCs w:val="28"/>
              </w:rPr>
              <w:t>9</w:t>
            </w:r>
          </w:p>
        </w:tc>
        <w:tc>
          <w:tcPr>
            <w:tcW w:w="18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28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jc w:val="center"/>
              <w:rPr>
                <w:rFonts w:ascii="Times New Roman" w:eastAsiaTheme="minorEastAsia" w:hAnsi="Times New Roman"/>
                <w:sz w:val="24"/>
                <w:szCs w:val="24"/>
              </w:rPr>
            </w:pPr>
            <w:r w:rsidRPr="00E23560">
              <w:rPr>
                <w:rFonts w:ascii="Times New Roman" w:eastAsiaTheme="minorEastAsia" w:hAnsi="Times New Roman"/>
                <w:sz w:val="28"/>
                <w:szCs w:val="28"/>
              </w:rPr>
              <w:t>8,5</w:t>
            </w: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158"/>
        </w:trPr>
        <w:tc>
          <w:tcPr>
            <w:tcW w:w="500" w:type="dxa"/>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3"/>
                <w:szCs w:val="13"/>
              </w:rPr>
            </w:pPr>
          </w:p>
        </w:tc>
        <w:tc>
          <w:tcPr>
            <w:tcW w:w="198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321" w:lineRule="exact"/>
              <w:jc w:val="center"/>
              <w:rPr>
                <w:rFonts w:ascii="Times New Roman" w:eastAsiaTheme="minorEastAsia" w:hAnsi="Times New Roman"/>
                <w:sz w:val="24"/>
                <w:szCs w:val="24"/>
              </w:rPr>
            </w:pPr>
            <w:r w:rsidRPr="00E23560">
              <w:rPr>
                <w:rFonts w:ascii="Times New Roman" w:eastAsiaTheme="minorEastAsia" w:hAnsi="Times New Roman"/>
                <w:sz w:val="28"/>
                <w:szCs w:val="28"/>
              </w:rPr>
              <w:t>101 чел.</w:t>
            </w:r>
          </w:p>
        </w:tc>
        <w:tc>
          <w:tcPr>
            <w:tcW w:w="960" w:type="dxa"/>
            <w:vMerge/>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3"/>
                <w:szCs w:val="13"/>
              </w:rPr>
            </w:pPr>
          </w:p>
        </w:tc>
        <w:tc>
          <w:tcPr>
            <w:tcW w:w="26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3"/>
                <w:szCs w:val="13"/>
              </w:rPr>
            </w:pPr>
          </w:p>
        </w:tc>
        <w:tc>
          <w:tcPr>
            <w:tcW w:w="118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3"/>
                <w:szCs w:val="13"/>
              </w:rPr>
            </w:pPr>
          </w:p>
        </w:tc>
        <w:tc>
          <w:tcPr>
            <w:tcW w:w="980" w:type="dxa"/>
            <w:vMerge/>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3"/>
                <w:szCs w:val="13"/>
              </w:rPr>
            </w:pPr>
          </w:p>
        </w:tc>
        <w:tc>
          <w:tcPr>
            <w:tcW w:w="30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3"/>
                <w:szCs w:val="13"/>
              </w:rPr>
            </w:pPr>
          </w:p>
        </w:tc>
        <w:tc>
          <w:tcPr>
            <w:tcW w:w="128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3"/>
                <w:szCs w:val="13"/>
              </w:rPr>
            </w:pPr>
          </w:p>
        </w:tc>
        <w:tc>
          <w:tcPr>
            <w:tcW w:w="820" w:type="dxa"/>
            <w:vMerge/>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3"/>
                <w:szCs w:val="13"/>
              </w:rPr>
            </w:pPr>
          </w:p>
        </w:tc>
        <w:tc>
          <w:tcPr>
            <w:tcW w:w="18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3"/>
                <w:szCs w:val="13"/>
              </w:rPr>
            </w:pPr>
          </w:p>
        </w:tc>
        <w:tc>
          <w:tcPr>
            <w:tcW w:w="128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3"/>
                <w:szCs w:val="13"/>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167"/>
        </w:trPr>
        <w:tc>
          <w:tcPr>
            <w:tcW w:w="500" w:type="dxa"/>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1980" w:type="dxa"/>
            <w:vMerge/>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96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26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118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98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30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128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82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18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128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308"/>
        </w:trPr>
        <w:tc>
          <w:tcPr>
            <w:tcW w:w="500" w:type="dxa"/>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98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307" w:lineRule="exact"/>
              <w:jc w:val="center"/>
              <w:rPr>
                <w:rFonts w:ascii="Times New Roman" w:eastAsiaTheme="minorEastAsia" w:hAnsi="Times New Roman"/>
                <w:sz w:val="24"/>
                <w:szCs w:val="24"/>
              </w:rPr>
            </w:pPr>
            <w:r w:rsidRPr="00E23560">
              <w:rPr>
                <w:rFonts w:ascii="Times New Roman" w:eastAsiaTheme="minorEastAsia" w:hAnsi="Times New Roman"/>
                <w:w w:val="99"/>
                <w:sz w:val="28"/>
                <w:szCs w:val="28"/>
              </w:rPr>
              <w:t>эксперимент,</w:t>
            </w:r>
          </w:p>
        </w:tc>
        <w:tc>
          <w:tcPr>
            <w:tcW w:w="960" w:type="dxa"/>
            <w:vMerge w:val="restart"/>
            <w:tcBorders>
              <w:top w:val="nil"/>
              <w:left w:val="nil"/>
              <w:bottom w:val="nil"/>
              <w:right w:val="nil"/>
            </w:tcBorders>
            <w:vAlign w:val="bottom"/>
          </w:tcPr>
          <w:p w:rsidR="001E1FF2" w:rsidRPr="00E23560" w:rsidRDefault="00F132AC">
            <w:pPr>
              <w:widowControl w:val="0"/>
              <w:autoSpaceDE w:val="0"/>
              <w:autoSpaceDN w:val="0"/>
              <w:adjustRightInd w:val="0"/>
              <w:spacing w:after="0" w:line="240" w:lineRule="auto"/>
              <w:ind w:left="101"/>
              <w:jc w:val="center"/>
              <w:rPr>
                <w:rFonts w:ascii="Times New Roman" w:eastAsiaTheme="minorEastAsia" w:hAnsi="Times New Roman"/>
                <w:sz w:val="24"/>
                <w:szCs w:val="24"/>
              </w:rPr>
            </w:pPr>
            <w:r w:rsidRPr="00E23560">
              <w:rPr>
                <w:rFonts w:ascii="Times New Roman" w:eastAsiaTheme="minorEastAsia" w:hAnsi="Times New Roman"/>
                <w:w w:val="99"/>
                <w:sz w:val="28"/>
                <w:szCs w:val="28"/>
              </w:rPr>
              <w:t>44</w:t>
            </w:r>
          </w:p>
        </w:tc>
        <w:tc>
          <w:tcPr>
            <w:tcW w:w="26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18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jc w:val="center"/>
              <w:rPr>
                <w:rFonts w:ascii="Times New Roman" w:eastAsiaTheme="minorEastAsia" w:hAnsi="Times New Roman"/>
                <w:sz w:val="24"/>
                <w:szCs w:val="24"/>
              </w:rPr>
            </w:pPr>
            <w:r w:rsidRPr="00E23560">
              <w:rPr>
                <w:rFonts w:ascii="Times New Roman" w:eastAsiaTheme="minorEastAsia" w:hAnsi="Times New Roman"/>
                <w:w w:val="97"/>
                <w:sz w:val="28"/>
                <w:szCs w:val="28"/>
              </w:rPr>
              <w:t>43,0</w:t>
            </w:r>
          </w:p>
        </w:tc>
        <w:tc>
          <w:tcPr>
            <w:tcW w:w="980" w:type="dxa"/>
            <w:vMerge w:val="restart"/>
            <w:tcBorders>
              <w:top w:val="nil"/>
              <w:left w:val="nil"/>
              <w:bottom w:val="nil"/>
              <w:right w:val="nil"/>
            </w:tcBorders>
            <w:vAlign w:val="bottom"/>
          </w:tcPr>
          <w:p w:rsidR="001E1FF2" w:rsidRPr="00E23560" w:rsidRDefault="00F132AC">
            <w:pPr>
              <w:widowControl w:val="0"/>
              <w:autoSpaceDE w:val="0"/>
              <w:autoSpaceDN w:val="0"/>
              <w:adjustRightInd w:val="0"/>
              <w:spacing w:after="0" w:line="240" w:lineRule="auto"/>
              <w:ind w:left="121"/>
              <w:jc w:val="center"/>
              <w:rPr>
                <w:rFonts w:ascii="Times New Roman" w:eastAsiaTheme="minorEastAsia" w:hAnsi="Times New Roman"/>
                <w:sz w:val="24"/>
                <w:szCs w:val="24"/>
              </w:rPr>
            </w:pPr>
            <w:r w:rsidRPr="00E23560">
              <w:rPr>
                <w:rFonts w:ascii="Times New Roman" w:eastAsiaTheme="minorEastAsia" w:hAnsi="Times New Roman"/>
                <w:w w:val="99"/>
                <w:sz w:val="28"/>
                <w:szCs w:val="28"/>
              </w:rPr>
              <w:t>52</w:t>
            </w:r>
          </w:p>
        </w:tc>
        <w:tc>
          <w:tcPr>
            <w:tcW w:w="30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28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jc w:val="center"/>
              <w:rPr>
                <w:rFonts w:ascii="Times New Roman" w:eastAsiaTheme="minorEastAsia" w:hAnsi="Times New Roman"/>
                <w:sz w:val="24"/>
                <w:szCs w:val="24"/>
              </w:rPr>
            </w:pPr>
            <w:r w:rsidRPr="00E23560">
              <w:rPr>
                <w:rFonts w:ascii="Times New Roman" w:eastAsiaTheme="minorEastAsia" w:hAnsi="Times New Roman"/>
                <w:w w:val="97"/>
                <w:sz w:val="28"/>
                <w:szCs w:val="28"/>
              </w:rPr>
              <w:t>50,0</w:t>
            </w:r>
          </w:p>
        </w:tc>
        <w:tc>
          <w:tcPr>
            <w:tcW w:w="820" w:type="dxa"/>
            <w:vMerge w:val="restart"/>
            <w:tcBorders>
              <w:top w:val="nil"/>
              <w:left w:val="nil"/>
              <w:bottom w:val="nil"/>
              <w:right w:val="nil"/>
            </w:tcBorders>
            <w:vAlign w:val="bottom"/>
          </w:tcPr>
          <w:p w:rsidR="001E1FF2" w:rsidRPr="00E23560" w:rsidRDefault="00F132AC">
            <w:pPr>
              <w:widowControl w:val="0"/>
              <w:autoSpaceDE w:val="0"/>
              <w:autoSpaceDN w:val="0"/>
              <w:adjustRightInd w:val="0"/>
              <w:spacing w:after="0" w:line="240" w:lineRule="auto"/>
              <w:ind w:left="1"/>
              <w:jc w:val="center"/>
              <w:rPr>
                <w:rFonts w:ascii="Times New Roman" w:eastAsiaTheme="minorEastAsia" w:hAnsi="Times New Roman"/>
                <w:sz w:val="24"/>
                <w:szCs w:val="24"/>
              </w:rPr>
            </w:pPr>
            <w:r w:rsidRPr="00E23560">
              <w:rPr>
                <w:rFonts w:ascii="Times New Roman" w:eastAsiaTheme="minorEastAsia" w:hAnsi="Times New Roman"/>
                <w:w w:val="85"/>
                <w:sz w:val="28"/>
                <w:szCs w:val="28"/>
              </w:rPr>
              <w:t>7</w:t>
            </w:r>
          </w:p>
        </w:tc>
        <w:tc>
          <w:tcPr>
            <w:tcW w:w="18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28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jc w:val="center"/>
              <w:rPr>
                <w:rFonts w:ascii="Times New Roman" w:eastAsiaTheme="minorEastAsia" w:hAnsi="Times New Roman"/>
                <w:sz w:val="24"/>
                <w:szCs w:val="24"/>
              </w:rPr>
            </w:pPr>
            <w:r w:rsidRPr="00E23560">
              <w:rPr>
                <w:rFonts w:ascii="Times New Roman" w:eastAsiaTheme="minorEastAsia" w:hAnsi="Times New Roman"/>
                <w:sz w:val="28"/>
                <w:szCs w:val="28"/>
              </w:rPr>
              <w:t>7,0</w:t>
            </w: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158"/>
        </w:trPr>
        <w:tc>
          <w:tcPr>
            <w:tcW w:w="500" w:type="dxa"/>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3"/>
                <w:szCs w:val="13"/>
              </w:rPr>
            </w:pPr>
          </w:p>
        </w:tc>
        <w:tc>
          <w:tcPr>
            <w:tcW w:w="198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321" w:lineRule="exact"/>
              <w:jc w:val="center"/>
              <w:rPr>
                <w:rFonts w:ascii="Times New Roman" w:eastAsiaTheme="minorEastAsia" w:hAnsi="Times New Roman"/>
                <w:sz w:val="24"/>
                <w:szCs w:val="24"/>
              </w:rPr>
            </w:pPr>
            <w:r w:rsidRPr="00E23560">
              <w:rPr>
                <w:rFonts w:ascii="Times New Roman" w:eastAsiaTheme="minorEastAsia" w:hAnsi="Times New Roman"/>
                <w:sz w:val="28"/>
                <w:szCs w:val="28"/>
              </w:rPr>
              <w:t>103 чел.</w:t>
            </w:r>
          </w:p>
        </w:tc>
        <w:tc>
          <w:tcPr>
            <w:tcW w:w="960" w:type="dxa"/>
            <w:vMerge/>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3"/>
                <w:szCs w:val="13"/>
              </w:rPr>
            </w:pPr>
          </w:p>
        </w:tc>
        <w:tc>
          <w:tcPr>
            <w:tcW w:w="26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3"/>
                <w:szCs w:val="13"/>
              </w:rPr>
            </w:pPr>
          </w:p>
        </w:tc>
        <w:tc>
          <w:tcPr>
            <w:tcW w:w="118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3"/>
                <w:szCs w:val="13"/>
              </w:rPr>
            </w:pPr>
          </w:p>
        </w:tc>
        <w:tc>
          <w:tcPr>
            <w:tcW w:w="980" w:type="dxa"/>
            <w:vMerge/>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3"/>
                <w:szCs w:val="13"/>
              </w:rPr>
            </w:pPr>
          </w:p>
        </w:tc>
        <w:tc>
          <w:tcPr>
            <w:tcW w:w="30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3"/>
                <w:szCs w:val="13"/>
              </w:rPr>
            </w:pPr>
          </w:p>
        </w:tc>
        <w:tc>
          <w:tcPr>
            <w:tcW w:w="128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3"/>
                <w:szCs w:val="13"/>
              </w:rPr>
            </w:pPr>
          </w:p>
        </w:tc>
        <w:tc>
          <w:tcPr>
            <w:tcW w:w="820" w:type="dxa"/>
            <w:vMerge/>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3"/>
                <w:szCs w:val="13"/>
              </w:rPr>
            </w:pPr>
          </w:p>
        </w:tc>
        <w:tc>
          <w:tcPr>
            <w:tcW w:w="18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3"/>
                <w:szCs w:val="13"/>
              </w:rPr>
            </w:pPr>
          </w:p>
        </w:tc>
        <w:tc>
          <w:tcPr>
            <w:tcW w:w="128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3"/>
                <w:szCs w:val="13"/>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167"/>
        </w:trPr>
        <w:tc>
          <w:tcPr>
            <w:tcW w:w="500" w:type="dxa"/>
            <w:tcBorders>
              <w:top w:val="nil"/>
              <w:left w:val="single" w:sz="8" w:space="0" w:color="auto"/>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1980" w:type="dxa"/>
            <w:vMerge/>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96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26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118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98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30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128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82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18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128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308"/>
        </w:trPr>
        <w:tc>
          <w:tcPr>
            <w:tcW w:w="500" w:type="dxa"/>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98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307" w:lineRule="exact"/>
              <w:jc w:val="center"/>
              <w:rPr>
                <w:rFonts w:ascii="Times New Roman" w:eastAsiaTheme="minorEastAsia" w:hAnsi="Times New Roman"/>
                <w:sz w:val="24"/>
                <w:szCs w:val="24"/>
              </w:rPr>
            </w:pPr>
            <w:r w:rsidRPr="00E23560">
              <w:rPr>
                <w:rFonts w:ascii="Times New Roman" w:eastAsiaTheme="minorEastAsia" w:hAnsi="Times New Roman"/>
                <w:w w:val="99"/>
                <w:sz w:val="28"/>
                <w:szCs w:val="28"/>
              </w:rPr>
              <w:t>контрольная,</w:t>
            </w:r>
          </w:p>
        </w:tc>
        <w:tc>
          <w:tcPr>
            <w:tcW w:w="960" w:type="dxa"/>
            <w:vMerge w:val="restart"/>
            <w:tcBorders>
              <w:top w:val="nil"/>
              <w:left w:val="nil"/>
              <w:bottom w:val="nil"/>
              <w:right w:val="nil"/>
            </w:tcBorders>
            <w:vAlign w:val="bottom"/>
          </w:tcPr>
          <w:p w:rsidR="001E1FF2" w:rsidRPr="00E23560" w:rsidRDefault="00F132AC">
            <w:pPr>
              <w:widowControl w:val="0"/>
              <w:autoSpaceDE w:val="0"/>
              <w:autoSpaceDN w:val="0"/>
              <w:adjustRightInd w:val="0"/>
              <w:spacing w:after="0" w:line="240" w:lineRule="auto"/>
              <w:ind w:left="101"/>
              <w:jc w:val="center"/>
              <w:rPr>
                <w:rFonts w:ascii="Times New Roman" w:eastAsiaTheme="minorEastAsia" w:hAnsi="Times New Roman"/>
                <w:sz w:val="24"/>
                <w:szCs w:val="24"/>
              </w:rPr>
            </w:pPr>
            <w:r w:rsidRPr="00E23560">
              <w:rPr>
                <w:rFonts w:ascii="Times New Roman" w:eastAsiaTheme="minorEastAsia" w:hAnsi="Times New Roman"/>
                <w:w w:val="99"/>
                <w:sz w:val="28"/>
                <w:szCs w:val="28"/>
              </w:rPr>
              <w:t>20</w:t>
            </w:r>
          </w:p>
        </w:tc>
        <w:tc>
          <w:tcPr>
            <w:tcW w:w="26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18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jc w:val="center"/>
              <w:rPr>
                <w:rFonts w:ascii="Times New Roman" w:eastAsiaTheme="minorEastAsia" w:hAnsi="Times New Roman"/>
                <w:sz w:val="24"/>
                <w:szCs w:val="24"/>
              </w:rPr>
            </w:pPr>
            <w:r w:rsidRPr="00E23560">
              <w:rPr>
                <w:rFonts w:ascii="Times New Roman" w:eastAsiaTheme="minorEastAsia" w:hAnsi="Times New Roman"/>
                <w:w w:val="97"/>
                <w:sz w:val="28"/>
                <w:szCs w:val="28"/>
              </w:rPr>
              <w:t>38,5</w:t>
            </w:r>
          </w:p>
        </w:tc>
        <w:tc>
          <w:tcPr>
            <w:tcW w:w="980" w:type="dxa"/>
            <w:vMerge w:val="restart"/>
            <w:tcBorders>
              <w:top w:val="nil"/>
              <w:left w:val="nil"/>
              <w:bottom w:val="nil"/>
              <w:right w:val="nil"/>
            </w:tcBorders>
            <w:vAlign w:val="bottom"/>
          </w:tcPr>
          <w:p w:rsidR="001E1FF2" w:rsidRPr="00E23560" w:rsidRDefault="00F132AC">
            <w:pPr>
              <w:widowControl w:val="0"/>
              <w:autoSpaceDE w:val="0"/>
              <w:autoSpaceDN w:val="0"/>
              <w:adjustRightInd w:val="0"/>
              <w:spacing w:after="0" w:line="240" w:lineRule="auto"/>
              <w:ind w:left="121"/>
              <w:jc w:val="center"/>
              <w:rPr>
                <w:rFonts w:ascii="Times New Roman" w:eastAsiaTheme="minorEastAsia" w:hAnsi="Times New Roman"/>
                <w:sz w:val="24"/>
                <w:szCs w:val="24"/>
              </w:rPr>
            </w:pPr>
            <w:r w:rsidRPr="00E23560">
              <w:rPr>
                <w:rFonts w:ascii="Times New Roman" w:eastAsiaTheme="minorEastAsia" w:hAnsi="Times New Roman"/>
                <w:w w:val="99"/>
                <w:sz w:val="28"/>
                <w:szCs w:val="28"/>
              </w:rPr>
              <w:t>29</w:t>
            </w:r>
          </w:p>
        </w:tc>
        <w:tc>
          <w:tcPr>
            <w:tcW w:w="30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28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jc w:val="center"/>
              <w:rPr>
                <w:rFonts w:ascii="Times New Roman" w:eastAsiaTheme="minorEastAsia" w:hAnsi="Times New Roman"/>
                <w:sz w:val="24"/>
                <w:szCs w:val="24"/>
              </w:rPr>
            </w:pPr>
            <w:r w:rsidRPr="00E23560">
              <w:rPr>
                <w:rFonts w:ascii="Times New Roman" w:eastAsiaTheme="minorEastAsia" w:hAnsi="Times New Roman"/>
                <w:w w:val="97"/>
                <w:sz w:val="28"/>
                <w:szCs w:val="28"/>
              </w:rPr>
              <w:t>54,0</w:t>
            </w:r>
          </w:p>
        </w:tc>
        <w:tc>
          <w:tcPr>
            <w:tcW w:w="820" w:type="dxa"/>
            <w:vMerge w:val="restart"/>
            <w:tcBorders>
              <w:top w:val="nil"/>
              <w:left w:val="nil"/>
              <w:bottom w:val="nil"/>
              <w:right w:val="nil"/>
            </w:tcBorders>
            <w:vAlign w:val="bottom"/>
          </w:tcPr>
          <w:p w:rsidR="001E1FF2" w:rsidRPr="00E23560" w:rsidRDefault="00F132AC">
            <w:pPr>
              <w:widowControl w:val="0"/>
              <w:autoSpaceDE w:val="0"/>
              <w:autoSpaceDN w:val="0"/>
              <w:adjustRightInd w:val="0"/>
              <w:spacing w:after="0" w:line="240" w:lineRule="auto"/>
              <w:ind w:left="1"/>
              <w:jc w:val="center"/>
              <w:rPr>
                <w:rFonts w:ascii="Times New Roman" w:eastAsiaTheme="minorEastAsia" w:hAnsi="Times New Roman"/>
                <w:sz w:val="24"/>
                <w:szCs w:val="24"/>
              </w:rPr>
            </w:pPr>
            <w:r w:rsidRPr="00E23560">
              <w:rPr>
                <w:rFonts w:ascii="Times New Roman" w:eastAsiaTheme="minorEastAsia" w:hAnsi="Times New Roman"/>
                <w:w w:val="85"/>
                <w:sz w:val="28"/>
                <w:szCs w:val="28"/>
              </w:rPr>
              <w:t>4</w:t>
            </w:r>
          </w:p>
        </w:tc>
        <w:tc>
          <w:tcPr>
            <w:tcW w:w="18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28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jc w:val="center"/>
              <w:rPr>
                <w:rFonts w:ascii="Times New Roman" w:eastAsiaTheme="minorEastAsia" w:hAnsi="Times New Roman"/>
                <w:sz w:val="24"/>
                <w:szCs w:val="24"/>
              </w:rPr>
            </w:pPr>
            <w:r w:rsidRPr="00E23560">
              <w:rPr>
                <w:rFonts w:ascii="Times New Roman" w:eastAsiaTheme="minorEastAsia" w:hAnsi="Times New Roman"/>
                <w:sz w:val="28"/>
                <w:szCs w:val="28"/>
              </w:rPr>
              <w:t>7,5</w:t>
            </w: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163"/>
        </w:trPr>
        <w:tc>
          <w:tcPr>
            <w:tcW w:w="500" w:type="dxa"/>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198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321" w:lineRule="exact"/>
              <w:jc w:val="center"/>
              <w:rPr>
                <w:rFonts w:ascii="Times New Roman" w:eastAsiaTheme="minorEastAsia" w:hAnsi="Times New Roman"/>
                <w:sz w:val="24"/>
                <w:szCs w:val="24"/>
              </w:rPr>
            </w:pPr>
            <w:r w:rsidRPr="00E23560">
              <w:rPr>
                <w:rFonts w:ascii="Times New Roman" w:eastAsiaTheme="minorEastAsia" w:hAnsi="Times New Roman"/>
                <w:w w:val="99"/>
                <w:sz w:val="28"/>
                <w:szCs w:val="28"/>
              </w:rPr>
              <w:t>53 чел.</w:t>
            </w:r>
          </w:p>
        </w:tc>
        <w:tc>
          <w:tcPr>
            <w:tcW w:w="960" w:type="dxa"/>
            <w:vMerge/>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26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118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980" w:type="dxa"/>
            <w:vMerge/>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30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128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820" w:type="dxa"/>
            <w:vMerge/>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18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128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162"/>
        </w:trPr>
        <w:tc>
          <w:tcPr>
            <w:tcW w:w="500" w:type="dxa"/>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1980" w:type="dxa"/>
            <w:vMerge/>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96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26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118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98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30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128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82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18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128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308"/>
        </w:trPr>
        <w:tc>
          <w:tcPr>
            <w:tcW w:w="500" w:type="dxa"/>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98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307" w:lineRule="exact"/>
              <w:jc w:val="center"/>
              <w:rPr>
                <w:rFonts w:ascii="Times New Roman" w:eastAsiaTheme="minorEastAsia" w:hAnsi="Times New Roman"/>
                <w:sz w:val="24"/>
                <w:szCs w:val="24"/>
              </w:rPr>
            </w:pPr>
            <w:r w:rsidRPr="00E23560">
              <w:rPr>
                <w:rFonts w:ascii="Times New Roman" w:eastAsiaTheme="minorEastAsia" w:hAnsi="Times New Roman"/>
                <w:w w:val="99"/>
                <w:sz w:val="28"/>
                <w:szCs w:val="28"/>
              </w:rPr>
              <w:t>эксперимент,</w:t>
            </w:r>
          </w:p>
        </w:tc>
        <w:tc>
          <w:tcPr>
            <w:tcW w:w="960" w:type="dxa"/>
            <w:vMerge w:val="restart"/>
            <w:tcBorders>
              <w:top w:val="nil"/>
              <w:left w:val="nil"/>
              <w:bottom w:val="nil"/>
              <w:right w:val="nil"/>
            </w:tcBorders>
            <w:vAlign w:val="bottom"/>
          </w:tcPr>
          <w:p w:rsidR="001E1FF2" w:rsidRPr="00E23560" w:rsidRDefault="00F132AC">
            <w:pPr>
              <w:widowControl w:val="0"/>
              <w:autoSpaceDE w:val="0"/>
              <w:autoSpaceDN w:val="0"/>
              <w:adjustRightInd w:val="0"/>
              <w:spacing w:after="0" w:line="240" w:lineRule="auto"/>
              <w:ind w:left="101"/>
              <w:jc w:val="center"/>
              <w:rPr>
                <w:rFonts w:ascii="Times New Roman" w:eastAsiaTheme="minorEastAsia" w:hAnsi="Times New Roman"/>
                <w:sz w:val="24"/>
                <w:szCs w:val="24"/>
              </w:rPr>
            </w:pPr>
            <w:r w:rsidRPr="00E23560">
              <w:rPr>
                <w:rFonts w:ascii="Times New Roman" w:eastAsiaTheme="minorEastAsia" w:hAnsi="Times New Roman"/>
                <w:w w:val="99"/>
                <w:sz w:val="28"/>
                <w:szCs w:val="28"/>
              </w:rPr>
              <w:t>21</w:t>
            </w:r>
          </w:p>
        </w:tc>
        <w:tc>
          <w:tcPr>
            <w:tcW w:w="26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18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jc w:val="center"/>
              <w:rPr>
                <w:rFonts w:ascii="Times New Roman" w:eastAsiaTheme="minorEastAsia" w:hAnsi="Times New Roman"/>
                <w:sz w:val="24"/>
                <w:szCs w:val="24"/>
              </w:rPr>
            </w:pPr>
            <w:r w:rsidRPr="00E23560">
              <w:rPr>
                <w:rFonts w:ascii="Times New Roman" w:eastAsiaTheme="minorEastAsia" w:hAnsi="Times New Roman"/>
                <w:w w:val="97"/>
                <w:sz w:val="28"/>
                <w:szCs w:val="28"/>
              </w:rPr>
              <w:t>39,0</w:t>
            </w:r>
          </w:p>
        </w:tc>
        <w:tc>
          <w:tcPr>
            <w:tcW w:w="980" w:type="dxa"/>
            <w:vMerge w:val="restart"/>
            <w:tcBorders>
              <w:top w:val="nil"/>
              <w:left w:val="nil"/>
              <w:bottom w:val="nil"/>
              <w:right w:val="nil"/>
            </w:tcBorders>
            <w:vAlign w:val="bottom"/>
          </w:tcPr>
          <w:p w:rsidR="001E1FF2" w:rsidRPr="00E23560" w:rsidRDefault="00F132AC">
            <w:pPr>
              <w:widowControl w:val="0"/>
              <w:autoSpaceDE w:val="0"/>
              <w:autoSpaceDN w:val="0"/>
              <w:adjustRightInd w:val="0"/>
              <w:spacing w:after="0" w:line="240" w:lineRule="auto"/>
              <w:ind w:left="121"/>
              <w:jc w:val="center"/>
              <w:rPr>
                <w:rFonts w:ascii="Times New Roman" w:eastAsiaTheme="minorEastAsia" w:hAnsi="Times New Roman"/>
                <w:sz w:val="24"/>
                <w:szCs w:val="24"/>
              </w:rPr>
            </w:pPr>
            <w:r w:rsidRPr="00E23560">
              <w:rPr>
                <w:rFonts w:ascii="Times New Roman" w:eastAsiaTheme="minorEastAsia" w:hAnsi="Times New Roman"/>
                <w:w w:val="99"/>
                <w:sz w:val="28"/>
                <w:szCs w:val="28"/>
              </w:rPr>
              <w:t>28</w:t>
            </w:r>
          </w:p>
        </w:tc>
        <w:tc>
          <w:tcPr>
            <w:tcW w:w="30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28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jc w:val="center"/>
              <w:rPr>
                <w:rFonts w:ascii="Times New Roman" w:eastAsiaTheme="minorEastAsia" w:hAnsi="Times New Roman"/>
                <w:sz w:val="24"/>
                <w:szCs w:val="24"/>
              </w:rPr>
            </w:pPr>
            <w:r w:rsidRPr="00E23560">
              <w:rPr>
                <w:rFonts w:ascii="Times New Roman" w:eastAsiaTheme="minorEastAsia" w:hAnsi="Times New Roman"/>
                <w:w w:val="97"/>
                <w:sz w:val="28"/>
                <w:szCs w:val="28"/>
              </w:rPr>
              <w:t>53,0</w:t>
            </w:r>
          </w:p>
        </w:tc>
        <w:tc>
          <w:tcPr>
            <w:tcW w:w="820" w:type="dxa"/>
            <w:vMerge w:val="restart"/>
            <w:tcBorders>
              <w:top w:val="nil"/>
              <w:left w:val="nil"/>
              <w:bottom w:val="nil"/>
              <w:right w:val="nil"/>
            </w:tcBorders>
            <w:vAlign w:val="bottom"/>
          </w:tcPr>
          <w:p w:rsidR="001E1FF2" w:rsidRPr="00E23560" w:rsidRDefault="00F132AC">
            <w:pPr>
              <w:widowControl w:val="0"/>
              <w:autoSpaceDE w:val="0"/>
              <w:autoSpaceDN w:val="0"/>
              <w:adjustRightInd w:val="0"/>
              <w:spacing w:after="0" w:line="240" w:lineRule="auto"/>
              <w:ind w:left="1"/>
              <w:jc w:val="center"/>
              <w:rPr>
                <w:rFonts w:ascii="Times New Roman" w:eastAsiaTheme="minorEastAsia" w:hAnsi="Times New Roman"/>
                <w:sz w:val="24"/>
                <w:szCs w:val="24"/>
              </w:rPr>
            </w:pPr>
            <w:r w:rsidRPr="00E23560">
              <w:rPr>
                <w:rFonts w:ascii="Times New Roman" w:eastAsiaTheme="minorEastAsia" w:hAnsi="Times New Roman"/>
                <w:w w:val="85"/>
                <w:sz w:val="28"/>
                <w:szCs w:val="28"/>
              </w:rPr>
              <w:t>4</w:t>
            </w:r>
          </w:p>
        </w:tc>
        <w:tc>
          <w:tcPr>
            <w:tcW w:w="18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28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jc w:val="center"/>
              <w:rPr>
                <w:rFonts w:ascii="Times New Roman" w:eastAsiaTheme="minorEastAsia" w:hAnsi="Times New Roman"/>
                <w:sz w:val="24"/>
                <w:szCs w:val="24"/>
              </w:rPr>
            </w:pPr>
            <w:r w:rsidRPr="00E23560">
              <w:rPr>
                <w:rFonts w:ascii="Times New Roman" w:eastAsiaTheme="minorEastAsia" w:hAnsi="Times New Roman"/>
                <w:sz w:val="28"/>
                <w:szCs w:val="28"/>
              </w:rPr>
              <w:t>8,0</w:t>
            </w: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163"/>
        </w:trPr>
        <w:tc>
          <w:tcPr>
            <w:tcW w:w="500" w:type="dxa"/>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198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jc w:val="center"/>
              <w:rPr>
                <w:rFonts w:ascii="Times New Roman" w:eastAsiaTheme="minorEastAsia" w:hAnsi="Times New Roman"/>
                <w:sz w:val="24"/>
                <w:szCs w:val="24"/>
              </w:rPr>
            </w:pPr>
            <w:r w:rsidRPr="00E23560">
              <w:rPr>
                <w:rFonts w:ascii="Times New Roman" w:eastAsiaTheme="minorEastAsia" w:hAnsi="Times New Roman"/>
                <w:w w:val="99"/>
                <w:sz w:val="28"/>
                <w:szCs w:val="28"/>
              </w:rPr>
              <w:t>53 чел.</w:t>
            </w:r>
          </w:p>
        </w:tc>
        <w:tc>
          <w:tcPr>
            <w:tcW w:w="960" w:type="dxa"/>
            <w:vMerge/>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26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118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980" w:type="dxa"/>
            <w:vMerge/>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30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128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820" w:type="dxa"/>
            <w:vMerge/>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18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128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167"/>
        </w:trPr>
        <w:tc>
          <w:tcPr>
            <w:tcW w:w="500" w:type="dxa"/>
            <w:tcBorders>
              <w:top w:val="nil"/>
              <w:left w:val="single" w:sz="8" w:space="0" w:color="auto"/>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1980" w:type="dxa"/>
            <w:vMerge/>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96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26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118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98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30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128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82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18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128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308"/>
        </w:trPr>
        <w:tc>
          <w:tcPr>
            <w:tcW w:w="500" w:type="dxa"/>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98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307" w:lineRule="exact"/>
              <w:jc w:val="center"/>
              <w:rPr>
                <w:rFonts w:ascii="Times New Roman" w:eastAsiaTheme="minorEastAsia" w:hAnsi="Times New Roman"/>
                <w:sz w:val="24"/>
                <w:szCs w:val="24"/>
              </w:rPr>
            </w:pPr>
            <w:r w:rsidRPr="00E23560">
              <w:rPr>
                <w:rFonts w:ascii="Times New Roman" w:eastAsiaTheme="minorEastAsia" w:hAnsi="Times New Roman"/>
                <w:w w:val="99"/>
                <w:sz w:val="28"/>
                <w:szCs w:val="28"/>
              </w:rPr>
              <w:t>контрольная,</w:t>
            </w:r>
          </w:p>
        </w:tc>
        <w:tc>
          <w:tcPr>
            <w:tcW w:w="960" w:type="dxa"/>
            <w:vMerge w:val="restart"/>
            <w:tcBorders>
              <w:top w:val="nil"/>
              <w:left w:val="nil"/>
              <w:bottom w:val="nil"/>
              <w:right w:val="nil"/>
            </w:tcBorders>
            <w:vAlign w:val="bottom"/>
          </w:tcPr>
          <w:p w:rsidR="001E1FF2" w:rsidRPr="00E23560" w:rsidRDefault="00F132AC">
            <w:pPr>
              <w:widowControl w:val="0"/>
              <w:autoSpaceDE w:val="0"/>
              <w:autoSpaceDN w:val="0"/>
              <w:adjustRightInd w:val="0"/>
              <w:spacing w:after="0" w:line="240" w:lineRule="auto"/>
              <w:ind w:left="81"/>
              <w:jc w:val="center"/>
              <w:rPr>
                <w:rFonts w:ascii="Times New Roman" w:eastAsiaTheme="minorEastAsia" w:hAnsi="Times New Roman"/>
                <w:sz w:val="24"/>
                <w:szCs w:val="24"/>
              </w:rPr>
            </w:pPr>
            <w:r w:rsidRPr="00E23560">
              <w:rPr>
                <w:rFonts w:ascii="Times New Roman" w:eastAsiaTheme="minorEastAsia" w:hAnsi="Times New Roman"/>
                <w:w w:val="99"/>
                <w:sz w:val="28"/>
                <w:szCs w:val="28"/>
              </w:rPr>
              <w:t>6</w:t>
            </w:r>
          </w:p>
        </w:tc>
        <w:tc>
          <w:tcPr>
            <w:tcW w:w="26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18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jc w:val="center"/>
              <w:rPr>
                <w:rFonts w:ascii="Times New Roman" w:eastAsiaTheme="minorEastAsia" w:hAnsi="Times New Roman"/>
                <w:sz w:val="24"/>
                <w:szCs w:val="24"/>
              </w:rPr>
            </w:pPr>
            <w:r w:rsidRPr="00E23560">
              <w:rPr>
                <w:rFonts w:ascii="Times New Roman" w:eastAsiaTheme="minorEastAsia" w:hAnsi="Times New Roman"/>
                <w:w w:val="97"/>
                <w:sz w:val="28"/>
                <w:szCs w:val="28"/>
              </w:rPr>
              <w:t>16,5</w:t>
            </w:r>
          </w:p>
        </w:tc>
        <w:tc>
          <w:tcPr>
            <w:tcW w:w="980" w:type="dxa"/>
            <w:vMerge w:val="restart"/>
            <w:tcBorders>
              <w:top w:val="nil"/>
              <w:left w:val="nil"/>
              <w:bottom w:val="nil"/>
              <w:right w:val="nil"/>
            </w:tcBorders>
            <w:vAlign w:val="bottom"/>
          </w:tcPr>
          <w:p w:rsidR="001E1FF2" w:rsidRPr="00E23560" w:rsidRDefault="00F132AC">
            <w:pPr>
              <w:widowControl w:val="0"/>
              <w:autoSpaceDE w:val="0"/>
              <w:autoSpaceDN w:val="0"/>
              <w:adjustRightInd w:val="0"/>
              <w:spacing w:after="0" w:line="240" w:lineRule="auto"/>
              <w:ind w:left="121"/>
              <w:jc w:val="center"/>
              <w:rPr>
                <w:rFonts w:ascii="Times New Roman" w:eastAsiaTheme="minorEastAsia" w:hAnsi="Times New Roman"/>
                <w:sz w:val="24"/>
                <w:szCs w:val="24"/>
              </w:rPr>
            </w:pPr>
            <w:r w:rsidRPr="00E23560">
              <w:rPr>
                <w:rFonts w:ascii="Times New Roman" w:eastAsiaTheme="minorEastAsia" w:hAnsi="Times New Roman"/>
                <w:w w:val="99"/>
                <w:sz w:val="28"/>
                <w:szCs w:val="28"/>
              </w:rPr>
              <w:t>25</w:t>
            </w:r>
          </w:p>
        </w:tc>
        <w:tc>
          <w:tcPr>
            <w:tcW w:w="30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28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jc w:val="center"/>
              <w:rPr>
                <w:rFonts w:ascii="Times New Roman" w:eastAsiaTheme="minorEastAsia" w:hAnsi="Times New Roman"/>
                <w:sz w:val="24"/>
                <w:szCs w:val="24"/>
              </w:rPr>
            </w:pPr>
            <w:r w:rsidRPr="00E23560">
              <w:rPr>
                <w:rFonts w:ascii="Times New Roman" w:eastAsiaTheme="minorEastAsia" w:hAnsi="Times New Roman"/>
                <w:w w:val="97"/>
                <w:sz w:val="28"/>
                <w:szCs w:val="28"/>
              </w:rPr>
              <w:t>68,0</w:t>
            </w:r>
          </w:p>
        </w:tc>
        <w:tc>
          <w:tcPr>
            <w:tcW w:w="820" w:type="dxa"/>
            <w:vMerge w:val="restart"/>
            <w:tcBorders>
              <w:top w:val="nil"/>
              <w:left w:val="nil"/>
              <w:bottom w:val="nil"/>
              <w:right w:val="nil"/>
            </w:tcBorders>
            <w:vAlign w:val="bottom"/>
          </w:tcPr>
          <w:p w:rsidR="001E1FF2" w:rsidRPr="00E23560" w:rsidRDefault="00F132AC">
            <w:pPr>
              <w:widowControl w:val="0"/>
              <w:autoSpaceDE w:val="0"/>
              <w:autoSpaceDN w:val="0"/>
              <w:adjustRightInd w:val="0"/>
              <w:spacing w:after="0" w:line="240" w:lineRule="auto"/>
              <w:ind w:left="1"/>
              <w:jc w:val="center"/>
              <w:rPr>
                <w:rFonts w:ascii="Times New Roman" w:eastAsiaTheme="minorEastAsia" w:hAnsi="Times New Roman"/>
                <w:sz w:val="24"/>
                <w:szCs w:val="24"/>
              </w:rPr>
            </w:pPr>
            <w:r w:rsidRPr="00E23560">
              <w:rPr>
                <w:rFonts w:ascii="Times New Roman" w:eastAsiaTheme="minorEastAsia" w:hAnsi="Times New Roman"/>
                <w:w w:val="85"/>
                <w:sz w:val="28"/>
                <w:szCs w:val="28"/>
              </w:rPr>
              <w:t>6</w:t>
            </w:r>
          </w:p>
        </w:tc>
        <w:tc>
          <w:tcPr>
            <w:tcW w:w="18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28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jc w:val="center"/>
              <w:rPr>
                <w:rFonts w:ascii="Times New Roman" w:eastAsiaTheme="minorEastAsia" w:hAnsi="Times New Roman"/>
                <w:sz w:val="24"/>
                <w:szCs w:val="24"/>
              </w:rPr>
            </w:pPr>
            <w:r w:rsidRPr="00E23560">
              <w:rPr>
                <w:rFonts w:ascii="Times New Roman" w:eastAsiaTheme="minorEastAsia" w:hAnsi="Times New Roman"/>
                <w:w w:val="97"/>
                <w:sz w:val="28"/>
                <w:szCs w:val="28"/>
              </w:rPr>
              <w:t>15,5</w:t>
            </w: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158"/>
        </w:trPr>
        <w:tc>
          <w:tcPr>
            <w:tcW w:w="500" w:type="dxa"/>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3"/>
                <w:szCs w:val="13"/>
              </w:rPr>
            </w:pPr>
          </w:p>
        </w:tc>
        <w:tc>
          <w:tcPr>
            <w:tcW w:w="198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321" w:lineRule="exact"/>
              <w:jc w:val="center"/>
              <w:rPr>
                <w:rFonts w:ascii="Times New Roman" w:eastAsiaTheme="minorEastAsia" w:hAnsi="Times New Roman"/>
                <w:sz w:val="24"/>
                <w:szCs w:val="24"/>
              </w:rPr>
            </w:pPr>
            <w:r w:rsidRPr="00E23560">
              <w:rPr>
                <w:rFonts w:ascii="Times New Roman" w:eastAsiaTheme="minorEastAsia" w:hAnsi="Times New Roman"/>
                <w:w w:val="99"/>
                <w:sz w:val="28"/>
                <w:szCs w:val="28"/>
              </w:rPr>
              <w:t>37 чел.</w:t>
            </w:r>
          </w:p>
        </w:tc>
        <w:tc>
          <w:tcPr>
            <w:tcW w:w="960" w:type="dxa"/>
            <w:vMerge/>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3"/>
                <w:szCs w:val="13"/>
              </w:rPr>
            </w:pPr>
          </w:p>
        </w:tc>
        <w:tc>
          <w:tcPr>
            <w:tcW w:w="26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3"/>
                <w:szCs w:val="13"/>
              </w:rPr>
            </w:pPr>
          </w:p>
        </w:tc>
        <w:tc>
          <w:tcPr>
            <w:tcW w:w="118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3"/>
                <w:szCs w:val="13"/>
              </w:rPr>
            </w:pPr>
          </w:p>
        </w:tc>
        <w:tc>
          <w:tcPr>
            <w:tcW w:w="980" w:type="dxa"/>
            <w:vMerge/>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3"/>
                <w:szCs w:val="13"/>
              </w:rPr>
            </w:pPr>
          </w:p>
        </w:tc>
        <w:tc>
          <w:tcPr>
            <w:tcW w:w="30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3"/>
                <w:szCs w:val="13"/>
              </w:rPr>
            </w:pPr>
          </w:p>
        </w:tc>
        <w:tc>
          <w:tcPr>
            <w:tcW w:w="128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3"/>
                <w:szCs w:val="13"/>
              </w:rPr>
            </w:pPr>
          </w:p>
        </w:tc>
        <w:tc>
          <w:tcPr>
            <w:tcW w:w="820" w:type="dxa"/>
            <w:vMerge/>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3"/>
                <w:szCs w:val="13"/>
              </w:rPr>
            </w:pPr>
          </w:p>
        </w:tc>
        <w:tc>
          <w:tcPr>
            <w:tcW w:w="18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3"/>
                <w:szCs w:val="13"/>
              </w:rPr>
            </w:pPr>
          </w:p>
        </w:tc>
        <w:tc>
          <w:tcPr>
            <w:tcW w:w="128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3"/>
                <w:szCs w:val="13"/>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167"/>
        </w:trPr>
        <w:tc>
          <w:tcPr>
            <w:tcW w:w="500" w:type="dxa"/>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1980" w:type="dxa"/>
            <w:vMerge/>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96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26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118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98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30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128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82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18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128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380"/>
        </w:trPr>
        <w:tc>
          <w:tcPr>
            <w:tcW w:w="500" w:type="dxa"/>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98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jc w:val="center"/>
              <w:rPr>
                <w:rFonts w:ascii="Times New Roman" w:eastAsiaTheme="minorEastAsia" w:hAnsi="Times New Roman"/>
                <w:sz w:val="24"/>
                <w:szCs w:val="24"/>
              </w:rPr>
            </w:pPr>
            <w:r w:rsidRPr="00E23560">
              <w:rPr>
                <w:rFonts w:ascii="Times New Roman" w:eastAsiaTheme="minorEastAsia" w:hAnsi="Times New Roman"/>
                <w:w w:val="99"/>
                <w:sz w:val="28"/>
                <w:szCs w:val="28"/>
              </w:rPr>
              <w:t>эксперимент,</w:t>
            </w:r>
          </w:p>
        </w:tc>
        <w:tc>
          <w:tcPr>
            <w:tcW w:w="960" w:type="dxa"/>
            <w:vMerge w:val="restart"/>
            <w:tcBorders>
              <w:top w:val="nil"/>
              <w:left w:val="nil"/>
              <w:bottom w:val="nil"/>
              <w:right w:val="nil"/>
            </w:tcBorders>
            <w:vAlign w:val="bottom"/>
          </w:tcPr>
          <w:p w:rsidR="001E1FF2" w:rsidRPr="00E23560" w:rsidRDefault="00F132AC">
            <w:pPr>
              <w:widowControl w:val="0"/>
              <w:autoSpaceDE w:val="0"/>
              <w:autoSpaceDN w:val="0"/>
              <w:adjustRightInd w:val="0"/>
              <w:spacing w:after="0" w:line="240" w:lineRule="auto"/>
              <w:ind w:left="81"/>
              <w:jc w:val="center"/>
              <w:rPr>
                <w:rFonts w:ascii="Times New Roman" w:eastAsiaTheme="minorEastAsia" w:hAnsi="Times New Roman"/>
                <w:sz w:val="24"/>
                <w:szCs w:val="24"/>
              </w:rPr>
            </w:pPr>
            <w:r w:rsidRPr="00E23560">
              <w:rPr>
                <w:rFonts w:ascii="Times New Roman" w:eastAsiaTheme="minorEastAsia" w:hAnsi="Times New Roman"/>
                <w:w w:val="99"/>
                <w:sz w:val="28"/>
                <w:szCs w:val="28"/>
              </w:rPr>
              <w:t>7</w:t>
            </w:r>
          </w:p>
        </w:tc>
        <w:tc>
          <w:tcPr>
            <w:tcW w:w="26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18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jc w:val="center"/>
              <w:rPr>
                <w:rFonts w:ascii="Times New Roman" w:eastAsiaTheme="minorEastAsia" w:hAnsi="Times New Roman"/>
                <w:sz w:val="24"/>
                <w:szCs w:val="24"/>
              </w:rPr>
            </w:pPr>
            <w:r w:rsidRPr="00E23560">
              <w:rPr>
                <w:rFonts w:ascii="Times New Roman" w:eastAsiaTheme="minorEastAsia" w:hAnsi="Times New Roman"/>
                <w:w w:val="97"/>
                <w:sz w:val="28"/>
                <w:szCs w:val="28"/>
              </w:rPr>
              <w:t>18,0</w:t>
            </w:r>
          </w:p>
        </w:tc>
        <w:tc>
          <w:tcPr>
            <w:tcW w:w="980" w:type="dxa"/>
            <w:vMerge w:val="restart"/>
            <w:tcBorders>
              <w:top w:val="nil"/>
              <w:left w:val="nil"/>
              <w:bottom w:val="nil"/>
              <w:right w:val="nil"/>
            </w:tcBorders>
            <w:vAlign w:val="bottom"/>
          </w:tcPr>
          <w:p w:rsidR="001E1FF2" w:rsidRPr="00E23560" w:rsidRDefault="00F132AC">
            <w:pPr>
              <w:widowControl w:val="0"/>
              <w:autoSpaceDE w:val="0"/>
              <w:autoSpaceDN w:val="0"/>
              <w:adjustRightInd w:val="0"/>
              <w:spacing w:after="0" w:line="240" w:lineRule="auto"/>
              <w:ind w:left="121"/>
              <w:jc w:val="center"/>
              <w:rPr>
                <w:rFonts w:ascii="Times New Roman" w:eastAsiaTheme="minorEastAsia" w:hAnsi="Times New Roman"/>
                <w:sz w:val="24"/>
                <w:szCs w:val="24"/>
              </w:rPr>
            </w:pPr>
            <w:r w:rsidRPr="00E23560">
              <w:rPr>
                <w:rFonts w:ascii="Times New Roman" w:eastAsiaTheme="minorEastAsia" w:hAnsi="Times New Roman"/>
                <w:w w:val="99"/>
                <w:sz w:val="28"/>
                <w:szCs w:val="28"/>
              </w:rPr>
              <w:t>25</w:t>
            </w:r>
          </w:p>
        </w:tc>
        <w:tc>
          <w:tcPr>
            <w:tcW w:w="30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28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jc w:val="center"/>
              <w:rPr>
                <w:rFonts w:ascii="Times New Roman" w:eastAsiaTheme="minorEastAsia" w:hAnsi="Times New Roman"/>
                <w:sz w:val="24"/>
                <w:szCs w:val="24"/>
              </w:rPr>
            </w:pPr>
            <w:r w:rsidRPr="00E23560">
              <w:rPr>
                <w:rFonts w:ascii="Times New Roman" w:eastAsiaTheme="minorEastAsia" w:hAnsi="Times New Roman"/>
                <w:w w:val="97"/>
                <w:sz w:val="28"/>
                <w:szCs w:val="28"/>
              </w:rPr>
              <w:t>67,0</w:t>
            </w:r>
          </w:p>
        </w:tc>
        <w:tc>
          <w:tcPr>
            <w:tcW w:w="820" w:type="dxa"/>
            <w:vMerge w:val="restart"/>
            <w:tcBorders>
              <w:top w:val="nil"/>
              <w:left w:val="nil"/>
              <w:bottom w:val="nil"/>
              <w:right w:val="nil"/>
            </w:tcBorders>
            <w:vAlign w:val="bottom"/>
          </w:tcPr>
          <w:p w:rsidR="001E1FF2" w:rsidRPr="00E23560" w:rsidRDefault="00F132AC">
            <w:pPr>
              <w:widowControl w:val="0"/>
              <w:autoSpaceDE w:val="0"/>
              <w:autoSpaceDN w:val="0"/>
              <w:adjustRightInd w:val="0"/>
              <w:spacing w:after="0" w:line="240" w:lineRule="auto"/>
              <w:ind w:left="1"/>
              <w:jc w:val="center"/>
              <w:rPr>
                <w:rFonts w:ascii="Times New Roman" w:eastAsiaTheme="minorEastAsia" w:hAnsi="Times New Roman"/>
                <w:sz w:val="24"/>
                <w:szCs w:val="24"/>
              </w:rPr>
            </w:pPr>
            <w:r w:rsidRPr="00E23560">
              <w:rPr>
                <w:rFonts w:ascii="Times New Roman" w:eastAsiaTheme="minorEastAsia" w:hAnsi="Times New Roman"/>
                <w:w w:val="85"/>
                <w:sz w:val="28"/>
                <w:szCs w:val="28"/>
              </w:rPr>
              <w:t>6</w:t>
            </w:r>
          </w:p>
        </w:tc>
        <w:tc>
          <w:tcPr>
            <w:tcW w:w="18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28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jc w:val="center"/>
              <w:rPr>
                <w:rFonts w:ascii="Times New Roman" w:eastAsiaTheme="minorEastAsia" w:hAnsi="Times New Roman"/>
                <w:sz w:val="24"/>
                <w:szCs w:val="24"/>
              </w:rPr>
            </w:pPr>
            <w:r w:rsidRPr="00E23560">
              <w:rPr>
                <w:rFonts w:ascii="Times New Roman" w:eastAsiaTheme="minorEastAsia" w:hAnsi="Times New Roman"/>
                <w:w w:val="97"/>
                <w:sz w:val="28"/>
                <w:szCs w:val="28"/>
              </w:rPr>
              <w:t>15,0</w:t>
            </w: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163"/>
        </w:trPr>
        <w:tc>
          <w:tcPr>
            <w:tcW w:w="500" w:type="dxa"/>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198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jc w:val="center"/>
              <w:rPr>
                <w:rFonts w:ascii="Times New Roman" w:eastAsiaTheme="minorEastAsia" w:hAnsi="Times New Roman"/>
                <w:sz w:val="24"/>
                <w:szCs w:val="24"/>
              </w:rPr>
            </w:pPr>
            <w:r w:rsidRPr="00E23560">
              <w:rPr>
                <w:rFonts w:ascii="Times New Roman" w:eastAsiaTheme="minorEastAsia" w:hAnsi="Times New Roman"/>
                <w:w w:val="99"/>
                <w:sz w:val="28"/>
                <w:szCs w:val="28"/>
              </w:rPr>
              <w:t>38 чел.</w:t>
            </w:r>
          </w:p>
        </w:tc>
        <w:tc>
          <w:tcPr>
            <w:tcW w:w="960" w:type="dxa"/>
            <w:vMerge/>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26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118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980" w:type="dxa"/>
            <w:vMerge/>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30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128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820" w:type="dxa"/>
            <w:vMerge/>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18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128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163"/>
        </w:trPr>
        <w:tc>
          <w:tcPr>
            <w:tcW w:w="500" w:type="dxa"/>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198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96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26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118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98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30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128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82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18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128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4"/>
                <w:szCs w:val="14"/>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79"/>
        </w:trPr>
        <w:tc>
          <w:tcPr>
            <w:tcW w:w="500" w:type="dxa"/>
            <w:tcBorders>
              <w:top w:val="nil"/>
              <w:left w:val="single" w:sz="8" w:space="0" w:color="auto"/>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198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96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26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118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98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30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128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82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18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128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bl>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340" w:lineRule="exact"/>
        <w:rPr>
          <w:rFonts w:ascii="Times New Roman" w:hAnsi="Times New Roman"/>
          <w:sz w:val="24"/>
          <w:szCs w:val="24"/>
        </w:rPr>
      </w:pPr>
    </w:p>
    <w:p w:rsidR="001E1FF2" w:rsidRDefault="00F132AC">
      <w:pPr>
        <w:widowControl w:val="0"/>
        <w:overflowPunct w:val="0"/>
        <w:autoSpaceDE w:val="0"/>
        <w:autoSpaceDN w:val="0"/>
        <w:adjustRightInd w:val="0"/>
        <w:spacing w:after="0" w:line="336" w:lineRule="auto"/>
        <w:ind w:left="120" w:right="220" w:firstLine="567"/>
        <w:jc w:val="both"/>
        <w:rPr>
          <w:rFonts w:ascii="Times New Roman" w:hAnsi="Times New Roman"/>
          <w:sz w:val="24"/>
          <w:szCs w:val="24"/>
        </w:rPr>
      </w:pPr>
      <w:r>
        <w:rPr>
          <w:rFonts w:ascii="Cambria" w:hAnsi="Cambria" w:cs="Cambria"/>
          <w:sz w:val="28"/>
          <w:szCs w:val="28"/>
        </w:rPr>
        <w:t xml:space="preserve">На основании данных представленных в таблице 3.4 построим диаграмму, наглядно отражающую уровни </w:t>
      </w:r>
      <w:r>
        <w:rPr>
          <w:rFonts w:ascii="Times New Roman" w:hAnsi="Times New Roman"/>
          <w:sz w:val="28"/>
          <w:szCs w:val="28"/>
        </w:rPr>
        <w:t>компетентности студентов по</w:t>
      </w:r>
      <w:r>
        <w:rPr>
          <w:rFonts w:ascii="Cambria" w:hAnsi="Cambria" w:cs="Cambria"/>
          <w:sz w:val="28"/>
          <w:szCs w:val="28"/>
        </w:rPr>
        <w:t xml:space="preserve"> </w:t>
      </w:r>
      <w:r>
        <w:rPr>
          <w:rFonts w:ascii="Times New Roman" w:hAnsi="Times New Roman"/>
          <w:sz w:val="28"/>
          <w:szCs w:val="28"/>
        </w:rPr>
        <w:t>использованию ИКТ в обучении на констатирующем этапе эксперимента</w:t>
      </w:r>
    </w:p>
    <w:p w:rsidR="001E1FF2" w:rsidRDefault="001E1FF2">
      <w:pPr>
        <w:widowControl w:val="0"/>
        <w:autoSpaceDE w:val="0"/>
        <w:autoSpaceDN w:val="0"/>
        <w:adjustRightInd w:val="0"/>
        <w:spacing w:after="0" w:line="41" w:lineRule="exact"/>
        <w:rPr>
          <w:rFonts w:ascii="Times New Roman" w:hAnsi="Times New Roman"/>
          <w:sz w:val="24"/>
          <w:szCs w:val="24"/>
        </w:rPr>
      </w:pPr>
    </w:p>
    <w:p w:rsidR="001E1FF2" w:rsidRDefault="00F132AC">
      <w:pPr>
        <w:widowControl w:val="0"/>
        <w:autoSpaceDE w:val="0"/>
        <w:autoSpaceDN w:val="0"/>
        <w:adjustRightInd w:val="0"/>
        <w:spacing w:after="0" w:line="240" w:lineRule="auto"/>
        <w:ind w:left="120"/>
        <w:rPr>
          <w:rFonts w:ascii="Times New Roman" w:hAnsi="Times New Roman"/>
          <w:sz w:val="24"/>
          <w:szCs w:val="24"/>
        </w:rPr>
      </w:pPr>
      <w:r>
        <w:rPr>
          <w:rFonts w:ascii="Cambria" w:hAnsi="Cambria" w:cs="Cambria"/>
          <w:sz w:val="28"/>
          <w:szCs w:val="28"/>
        </w:rPr>
        <w:t>(рис. 3.3).</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pgSz w:w="11904" w:h="16838"/>
          <w:pgMar w:top="1120" w:right="620" w:bottom="600" w:left="1580" w:header="720" w:footer="720" w:gutter="0"/>
          <w:cols w:space="720" w:equalWidth="0">
            <w:col w:w="9700"/>
          </w:cols>
          <w:noEndnote/>
        </w:sect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79"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227</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type w:val="continuous"/>
          <w:pgSz w:w="11904" w:h="16838"/>
          <w:pgMar w:top="1120" w:right="5140" w:bottom="600" w:left="6340" w:header="720" w:footer="720" w:gutter="0"/>
          <w:cols w:space="720" w:equalWidth="0">
            <w:col w:w="420"/>
          </w:cols>
          <w:noEndnote/>
        </w:sectPr>
      </w:pPr>
    </w:p>
    <w:p w:rsidR="001E1FF2" w:rsidRDefault="001E1FF2">
      <w:pPr>
        <w:widowControl w:val="0"/>
        <w:autoSpaceDE w:val="0"/>
        <w:autoSpaceDN w:val="0"/>
        <w:adjustRightInd w:val="0"/>
        <w:spacing w:after="0" w:line="200" w:lineRule="exact"/>
        <w:rPr>
          <w:rFonts w:ascii="Times New Roman" w:hAnsi="Times New Roman"/>
          <w:sz w:val="24"/>
          <w:szCs w:val="24"/>
        </w:rPr>
      </w:pPr>
      <w:bookmarkStart w:id="227" w:name="page455"/>
      <w:bookmarkEnd w:id="227"/>
      <w:r w:rsidRPr="001E1FF2">
        <w:rPr>
          <w:rFonts w:asciiTheme="minorHAnsi" w:hAnsiTheme="minorHAnsi" w:cstheme="minorBidi"/>
          <w:noProof/>
        </w:rPr>
        <w:lastRenderedPageBreak/>
        <w:pict>
          <v:shape id="_x0000_s1052" type="#_x0000_t75" style="position:absolute;margin-left:85.2pt;margin-top:56.4pt;width:467.3pt;height:282.7pt;z-index:-10;mso-position-horizontal-relative:page;mso-position-vertical-relative:page" o:allowincell="f">
            <v:imagedata r:id="rId22" o:title="" chromakey="white"/>
            <w10:wrap anchorx="page" anchory="page"/>
          </v:shape>
        </w:pict>
      </w: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368" w:lineRule="exact"/>
        <w:rPr>
          <w:rFonts w:ascii="Times New Roman" w:hAnsi="Times New Roman"/>
          <w:sz w:val="24"/>
          <w:szCs w:val="24"/>
        </w:rPr>
      </w:pPr>
    </w:p>
    <w:p w:rsidR="001E1FF2" w:rsidRDefault="00F132AC">
      <w:pPr>
        <w:widowControl w:val="0"/>
        <w:overflowPunct w:val="0"/>
        <w:autoSpaceDE w:val="0"/>
        <w:autoSpaceDN w:val="0"/>
        <w:adjustRightInd w:val="0"/>
        <w:spacing w:after="0" w:line="310" w:lineRule="auto"/>
        <w:ind w:right="20" w:firstLine="567"/>
        <w:jc w:val="both"/>
        <w:rPr>
          <w:rFonts w:ascii="Times New Roman" w:hAnsi="Times New Roman"/>
          <w:sz w:val="24"/>
          <w:szCs w:val="24"/>
        </w:rPr>
      </w:pPr>
      <w:r>
        <w:rPr>
          <w:rFonts w:ascii="Times New Roman" w:hAnsi="Times New Roman"/>
          <w:sz w:val="28"/>
          <w:szCs w:val="28"/>
        </w:rPr>
        <w:t>Рис. 3.3. Уровень компетентности студентов по использованию ИКТ в обучении на констатирующем этапе эксперимента</w:t>
      </w: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351" w:lineRule="exact"/>
        <w:rPr>
          <w:rFonts w:ascii="Times New Roman" w:hAnsi="Times New Roman"/>
          <w:sz w:val="24"/>
          <w:szCs w:val="24"/>
        </w:rPr>
      </w:pPr>
    </w:p>
    <w:p w:rsidR="001E1FF2" w:rsidRDefault="00F132AC">
      <w:pPr>
        <w:widowControl w:val="0"/>
        <w:tabs>
          <w:tab w:val="left" w:pos="980"/>
        </w:tabs>
        <w:autoSpaceDE w:val="0"/>
        <w:autoSpaceDN w:val="0"/>
        <w:adjustRightInd w:val="0"/>
        <w:spacing w:after="0" w:line="240" w:lineRule="auto"/>
        <w:ind w:left="560"/>
        <w:rPr>
          <w:rFonts w:ascii="Times New Roman" w:hAnsi="Times New Roman"/>
          <w:sz w:val="24"/>
          <w:szCs w:val="24"/>
        </w:rPr>
      </w:pPr>
      <w:r>
        <w:rPr>
          <w:rFonts w:ascii="Times New Roman" w:hAnsi="Times New Roman"/>
          <w:sz w:val="28"/>
          <w:szCs w:val="28"/>
        </w:rPr>
        <w:t>В</w:t>
      </w:r>
      <w:r>
        <w:rPr>
          <w:rFonts w:ascii="Times New Roman" w:hAnsi="Times New Roman"/>
          <w:sz w:val="24"/>
          <w:szCs w:val="24"/>
        </w:rPr>
        <w:tab/>
      </w:r>
      <w:r>
        <w:rPr>
          <w:rFonts w:ascii="Times New Roman" w:hAnsi="Times New Roman"/>
          <w:sz w:val="28"/>
          <w:szCs w:val="28"/>
        </w:rPr>
        <w:t>ходе  исследования  выяснилось</w:t>
      </w:r>
      <w:r>
        <w:rPr>
          <w:rFonts w:ascii="Times New Roman" w:hAnsi="Times New Roman"/>
          <w:b/>
          <w:bCs/>
          <w:sz w:val="28"/>
          <w:szCs w:val="28"/>
        </w:rPr>
        <w:t>,</w:t>
      </w:r>
      <w:r>
        <w:rPr>
          <w:rFonts w:ascii="Times New Roman" w:hAnsi="Times New Roman"/>
          <w:sz w:val="28"/>
          <w:szCs w:val="28"/>
        </w:rPr>
        <w:t xml:space="preserve">  </w:t>
      </w:r>
      <w:r>
        <w:rPr>
          <w:rFonts w:ascii="Times New Roman" w:hAnsi="Times New Roman"/>
          <w:b/>
          <w:bCs/>
          <w:sz w:val="28"/>
          <w:szCs w:val="28"/>
        </w:rPr>
        <w:t>что  преобладающим</w:t>
      </w:r>
      <w:r>
        <w:rPr>
          <w:rFonts w:ascii="Times New Roman" w:hAnsi="Times New Roman"/>
          <w:sz w:val="28"/>
          <w:szCs w:val="28"/>
        </w:rPr>
        <w:t xml:space="preserve">  уровнем</w:t>
      </w:r>
    </w:p>
    <w:p w:rsidR="001E1FF2" w:rsidRDefault="001E1FF2">
      <w:pPr>
        <w:widowControl w:val="0"/>
        <w:autoSpaceDE w:val="0"/>
        <w:autoSpaceDN w:val="0"/>
        <w:adjustRightInd w:val="0"/>
        <w:spacing w:after="0" w:line="168"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8"/>
          <w:szCs w:val="28"/>
        </w:rPr>
        <w:t>компетентности студентов по использованию ИКТ в обучении оказался</w:t>
      </w:r>
    </w:p>
    <w:p w:rsidR="001E1FF2" w:rsidRDefault="001E1FF2">
      <w:pPr>
        <w:widowControl w:val="0"/>
        <w:autoSpaceDE w:val="0"/>
        <w:autoSpaceDN w:val="0"/>
        <w:adjustRightInd w:val="0"/>
        <w:spacing w:after="0" w:line="153" w:lineRule="exact"/>
        <w:rPr>
          <w:rFonts w:ascii="Times New Roman" w:hAnsi="Times New Roman"/>
          <w:sz w:val="24"/>
          <w:szCs w:val="24"/>
        </w:rPr>
      </w:pPr>
    </w:p>
    <w:p w:rsidR="001E1FF2" w:rsidRDefault="00F132AC">
      <w:pPr>
        <w:widowControl w:val="0"/>
        <w:tabs>
          <w:tab w:val="left" w:pos="1160"/>
        </w:tabs>
        <w:autoSpaceDE w:val="0"/>
        <w:autoSpaceDN w:val="0"/>
        <w:adjustRightInd w:val="0"/>
        <w:spacing w:after="0" w:line="240" w:lineRule="auto"/>
        <w:rPr>
          <w:rFonts w:ascii="Times New Roman" w:hAnsi="Times New Roman"/>
          <w:sz w:val="24"/>
          <w:szCs w:val="24"/>
        </w:rPr>
      </w:pPr>
      <w:r>
        <w:rPr>
          <w:rFonts w:ascii="Times New Roman" w:hAnsi="Times New Roman"/>
          <w:b/>
          <w:bCs/>
          <w:sz w:val="28"/>
          <w:szCs w:val="28"/>
        </w:rPr>
        <w:t>низкий</w:t>
      </w:r>
      <w:r>
        <w:rPr>
          <w:rFonts w:ascii="Times New Roman" w:hAnsi="Times New Roman"/>
          <w:sz w:val="24"/>
          <w:szCs w:val="24"/>
        </w:rPr>
        <w:tab/>
      </w:r>
      <w:r>
        <w:rPr>
          <w:rFonts w:ascii="Times New Roman" w:hAnsi="Times New Roman"/>
          <w:b/>
          <w:bCs/>
          <w:sz w:val="28"/>
          <w:szCs w:val="28"/>
        </w:rPr>
        <w:t>и   средний</w:t>
      </w:r>
      <w:r>
        <w:rPr>
          <w:rFonts w:ascii="Times New Roman" w:hAnsi="Times New Roman"/>
          <w:sz w:val="28"/>
          <w:szCs w:val="28"/>
        </w:rPr>
        <w:t>.</w:t>
      </w:r>
      <w:r>
        <w:rPr>
          <w:rFonts w:ascii="Times New Roman" w:hAnsi="Times New Roman"/>
          <w:b/>
          <w:bCs/>
          <w:sz w:val="28"/>
          <w:szCs w:val="28"/>
        </w:rPr>
        <w:t xml:space="preserve">   </w:t>
      </w:r>
      <w:r>
        <w:rPr>
          <w:rFonts w:ascii="Times New Roman" w:hAnsi="Times New Roman"/>
          <w:sz w:val="28"/>
          <w:szCs w:val="28"/>
        </w:rPr>
        <w:t>Всесторонний   анализ   педагогического   процесса</w:t>
      </w:r>
    </w:p>
    <w:p w:rsidR="001E1FF2" w:rsidRDefault="001E1FF2">
      <w:pPr>
        <w:widowControl w:val="0"/>
        <w:autoSpaceDE w:val="0"/>
        <w:autoSpaceDN w:val="0"/>
        <w:adjustRightInd w:val="0"/>
        <w:spacing w:after="0" w:line="163"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(анкетирование,  наблюдение,  беседы,  анализ  результатов  деятельности)</w:t>
      </w:r>
    </w:p>
    <w:p w:rsidR="001E1FF2" w:rsidRDefault="001E1FF2">
      <w:pPr>
        <w:widowControl w:val="0"/>
        <w:autoSpaceDE w:val="0"/>
        <w:autoSpaceDN w:val="0"/>
        <w:adjustRightInd w:val="0"/>
        <w:spacing w:after="0" w:line="226" w:lineRule="exact"/>
        <w:rPr>
          <w:rFonts w:ascii="Times New Roman" w:hAnsi="Times New Roman"/>
          <w:sz w:val="24"/>
          <w:szCs w:val="24"/>
        </w:rPr>
      </w:pPr>
    </w:p>
    <w:p w:rsidR="001E1FF2" w:rsidRDefault="00F132AC">
      <w:pPr>
        <w:widowControl w:val="0"/>
        <w:overflowPunct w:val="0"/>
        <w:autoSpaceDE w:val="0"/>
        <w:autoSpaceDN w:val="0"/>
        <w:adjustRightInd w:val="0"/>
        <w:spacing w:after="0" w:line="310" w:lineRule="auto"/>
        <w:jc w:val="both"/>
        <w:rPr>
          <w:rFonts w:ascii="Times New Roman" w:hAnsi="Times New Roman"/>
          <w:sz w:val="24"/>
          <w:szCs w:val="24"/>
        </w:rPr>
      </w:pPr>
      <w:r>
        <w:rPr>
          <w:rFonts w:ascii="Times New Roman" w:hAnsi="Times New Roman"/>
          <w:sz w:val="28"/>
          <w:szCs w:val="28"/>
        </w:rPr>
        <w:t>показал, что наихудшие результаты студентов как экспериментальных, так и контрольных групп обнаружились на этапах, связанных с поиском,</w:t>
      </w:r>
    </w:p>
    <w:p w:rsidR="001E1FF2" w:rsidRDefault="001E1FF2">
      <w:pPr>
        <w:widowControl w:val="0"/>
        <w:autoSpaceDE w:val="0"/>
        <w:autoSpaceDN w:val="0"/>
        <w:adjustRightInd w:val="0"/>
        <w:spacing w:after="0" w:line="70"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восприятием, анализом, синтезом и трансляцией информации. Кроме того,</w:t>
      </w:r>
    </w:p>
    <w:p w:rsidR="001E1FF2" w:rsidRDefault="001E1FF2">
      <w:pPr>
        <w:widowControl w:val="0"/>
        <w:autoSpaceDE w:val="0"/>
        <w:autoSpaceDN w:val="0"/>
        <w:adjustRightInd w:val="0"/>
        <w:spacing w:after="0" w:line="159" w:lineRule="exact"/>
        <w:rPr>
          <w:rFonts w:ascii="Times New Roman" w:hAnsi="Times New Roman"/>
          <w:sz w:val="24"/>
          <w:szCs w:val="24"/>
        </w:rPr>
      </w:pPr>
    </w:p>
    <w:p w:rsidR="001E1FF2" w:rsidRDefault="00F132AC">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28"/>
          <w:szCs w:val="28"/>
        </w:rPr>
        <w:t>студенты плохо ориентируются в большом многообразии информационно-</w:t>
      </w:r>
    </w:p>
    <w:p w:rsidR="001E1FF2" w:rsidRDefault="001E1FF2">
      <w:pPr>
        <w:widowControl w:val="0"/>
        <w:autoSpaceDE w:val="0"/>
        <w:autoSpaceDN w:val="0"/>
        <w:adjustRightInd w:val="0"/>
        <w:spacing w:after="0" w:line="164" w:lineRule="exact"/>
        <w:rPr>
          <w:rFonts w:ascii="Times New Roman" w:hAnsi="Times New Roman"/>
          <w:sz w:val="24"/>
          <w:szCs w:val="24"/>
        </w:rPr>
      </w:pPr>
    </w:p>
    <w:p w:rsidR="001E1FF2" w:rsidRDefault="00F132AC">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28"/>
          <w:szCs w:val="28"/>
        </w:rPr>
        <w:t>образовательных  ресурсов,  не  владеют  в  совершенстве  информационно-</w:t>
      </w:r>
    </w:p>
    <w:p w:rsidR="001E1FF2" w:rsidRDefault="001E1FF2">
      <w:pPr>
        <w:widowControl w:val="0"/>
        <w:autoSpaceDE w:val="0"/>
        <w:autoSpaceDN w:val="0"/>
        <w:adjustRightInd w:val="0"/>
        <w:spacing w:after="0" w:line="227" w:lineRule="exact"/>
        <w:rPr>
          <w:rFonts w:ascii="Times New Roman" w:hAnsi="Times New Roman"/>
          <w:sz w:val="24"/>
          <w:szCs w:val="24"/>
        </w:rPr>
      </w:pPr>
    </w:p>
    <w:p w:rsidR="001E1FF2" w:rsidRDefault="00F132AC">
      <w:pPr>
        <w:widowControl w:val="0"/>
        <w:overflowPunct w:val="0"/>
        <w:autoSpaceDE w:val="0"/>
        <w:autoSpaceDN w:val="0"/>
        <w:adjustRightInd w:val="0"/>
        <w:spacing w:after="0" w:line="336" w:lineRule="auto"/>
        <w:jc w:val="both"/>
        <w:rPr>
          <w:rFonts w:ascii="Times New Roman" w:hAnsi="Times New Roman"/>
          <w:sz w:val="24"/>
          <w:szCs w:val="24"/>
        </w:rPr>
      </w:pPr>
      <w:r>
        <w:rPr>
          <w:rFonts w:ascii="Times New Roman" w:hAnsi="Times New Roman"/>
          <w:sz w:val="28"/>
          <w:szCs w:val="28"/>
        </w:rPr>
        <w:t>поисковыми системами, не используют возможности педагогических программных средств, электронных энциклопедий, словарей, самоучителей и т.п.</w:t>
      </w:r>
    </w:p>
    <w:p w:rsidR="001E1FF2" w:rsidRDefault="001E1FF2">
      <w:pPr>
        <w:widowControl w:val="0"/>
        <w:autoSpaceDE w:val="0"/>
        <w:autoSpaceDN w:val="0"/>
        <w:adjustRightInd w:val="0"/>
        <w:spacing w:after="0" w:line="98" w:lineRule="exact"/>
        <w:rPr>
          <w:rFonts w:ascii="Times New Roman" w:hAnsi="Times New Roman"/>
          <w:sz w:val="24"/>
          <w:szCs w:val="24"/>
        </w:rPr>
      </w:pPr>
    </w:p>
    <w:p w:rsidR="001E1FF2" w:rsidRDefault="00F132AC">
      <w:pPr>
        <w:widowControl w:val="0"/>
        <w:overflowPunct w:val="0"/>
        <w:autoSpaceDE w:val="0"/>
        <w:autoSpaceDN w:val="0"/>
        <w:adjustRightInd w:val="0"/>
        <w:spacing w:after="0" w:line="336" w:lineRule="auto"/>
        <w:ind w:firstLine="567"/>
        <w:jc w:val="both"/>
        <w:rPr>
          <w:rFonts w:ascii="Times New Roman" w:hAnsi="Times New Roman"/>
          <w:sz w:val="24"/>
          <w:szCs w:val="24"/>
        </w:rPr>
      </w:pPr>
      <w:r>
        <w:rPr>
          <w:rFonts w:ascii="Times New Roman" w:hAnsi="Times New Roman"/>
          <w:sz w:val="28"/>
          <w:szCs w:val="28"/>
        </w:rPr>
        <w:t>Высоким уровнем информационной компетентности обладает небольшая группа студентов, которая понимает важность изучения и использования ИКТ в своей учебно-познавательной деятельности, осознанно</w:t>
      </w:r>
    </w:p>
    <w:p w:rsidR="001E1FF2" w:rsidRDefault="001E1FF2">
      <w:pPr>
        <w:widowControl w:val="0"/>
        <w:autoSpaceDE w:val="0"/>
        <w:autoSpaceDN w:val="0"/>
        <w:adjustRightInd w:val="0"/>
        <w:spacing w:after="0" w:line="35" w:lineRule="exact"/>
        <w:rPr>
          <w:rFonts w:ascii="Times New Roman" w:hAnsi="Times New Roman"/>
          <w:sz w:val="24"/>
          <w:szCs w:val="24"/>
        </w:rPr>
      </w:pPr>
    </w:p>
    <w:p w:rsidR="001E1FF2" w:rsidRDefault="00F132AC">
      <w:pPr>
        <w:widowControl w:val="0"/>
        <w:autoSpaceDE w:val="0"/>
        <w:autoSpaceDN w:val="0"/>
        <w:adjustRightInd w:val="0"/>
        <w:spacing w:after="0" w:line="240" w:lineRule="auto"/>
        <w:ind w:left="4640"/>
        <w:rPr>
          <w:rFonts w:ascii="Times New Roman" w:hAnsi="Times New Roman"/>
          <w:sz w:val="24"/>
          <w:szCs w:val="24"/>
        </w:rPr>
      </w:pPr>
      <w:r>
        <w:rPr>
          <w:rFonts w:ascii="Times New Roman" w:hAnsi="Times New Roman"/>
          <w:sz w:val="28"/>
          <w:szCs w:val="28"/>
        </w:rPr>
        <w:t>228</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pgSz w:w="11904" w:h="16838"/>
          <w:pgMar w:top="1440" w:right="840" w:bottom="600" w:left="1700" w:header="720" w:footer="720" w:gutter="0"/>
          <w:cols w:space="720" w:equalWidth="0">
            <w:col w:w="9360"/>
          </w:cols>
          <w:noEndnote/>
        </w:sectPr>
      </w:pPr>
    </w:p>
    <w:p w:rsidR="001E1FF2" w:rsidRDefault="00F132AC">
      <w:pPr>
        <w:widowControl w:val="0"/>
        <w:overflowPunct w:val="0"/>
        <w:autoSpaceDE w:val="0"/>
        <w:autoSpaceDN w:val="0"/>
        <w:adjustRightInd w:val="0"/>
        <w:spacing w:after="0" w:line="349" w:lineRule="auto"/>
        <w:jc w:val="both"/>
        <w:rPr>
          <w:rFonts w:ascii="Times New Roman" w:hAnsi="Times New Roman"/>
          <w:sz w:val="24"/>
          <w:szCs w:val="24"/>
        </w:rPr>
      </w:pPr>
      <w:bookmarkStart w:id="228" w:name="page457"/>
      <w:bookmarkEnd w:id="228"/>
      <w:r>
        <w:rPr>
          <w:rFonts w:ascii="Times New Roman" w:hAnsi="Times New Roman"/>
          <w:sz w:val="28"/>
          <w:szCs w:val="28"/>
        </w:rPr>
        <w:lastRenderedPageBreak/>
        <w:t>формулирует свои информационные запросы, хорошо ориентируются в различных информационных источниках и владеют алгоритмами поиска информации посредством различных информационно-поисковых систем. Эти студенты творчески реализуют приобретенные знания и умения использования ИКТ при решении учебно-познавательных задач и удовлетворении своих информационных потребностей.</w:t>
      </w:r>
    </w:p>
    <w:p w:rsidR="001E1FF2" w:rsidRDefault="001E1FF2">
      <w:pPr>
        <w:widowControl w:val="0"/>
        <w:autoSpaceDE w:val="0"/>
        <w:autoSpaceDN w:val="0"/>
        <w:adjustRightInd w:val="0"/>
        <w:spacing w:after="0" w:line="23" w:lineRule="exact"/>
        <w:rPr>
          <w:rFonts w:ascii="Times New Roman" w:hAnsi="Times New Roman"/>
          <w:sz w:val="24"/>
          <w:szCs w:val="24"/>
        </w:rPr>
      </w:pPr>
    </w:p>
    <w:p w:rsidR="001E1FF2" w:rsidRDefault="00F132AC">
      <w:pPr>
        <w:widowControl w:val="0"/>
        <w:autoSpaceDE w:val="0"/>
        <w:autoSpaceDN w:val="0"/>
        <w:adjustRightInd w:val="0"/>
        <w:spacing w:after="0" w:line="240" w:lineRule="auto"/>
        <w:ind w:left="560"/>
        <w:rPr>
          <w:rFonts w:ascii="Times New Roman" w:hAnsi="Times New Roman"/>
          <w:sz w:val="24"/>
          <w:szCs w:val="24"/>
        </w:rPr>
      </w:pPr>
      <w:r>
        <w:rPr>
          <w:rFonts w:ascii="Times New Roman" w:hAnsi="Times New Roman"/>
          <w:sz w:val="28"/>
          <w:szCs w:val="28"/>
        </w:rPr>
        <w:t>Таким образом, данные, полученные на констатирующем этапе опытно-</w:t>
      </w:r>
    </w:p>
    <w:p w:rsidR="001E1FF2" w:rsidRDefault="001E1FF2">
      <w:pPr>
        <w:widowControl w:val="0"/>
        <w:autoSpaceDE w:val="0"/>
        <w:autoSpaceDN w:val="0"/>
        <w:adjustRightInd w:val="0"/>
        <w:spacing w:after="0" w:line="231"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7" w:lineRule="auto"/>
        <w:ind w:right="20"/>
        <w:jc w:val="both"/>
        <w:rPr>
          <w:rFonts w:ascii="Times New Roman" w:hAnsi="Times New Roman"/>
          <w:sz w:val="24"/>
          <w:szCs w:val="24"/>
        </w:rPr>
      </w:pPr>
      <w:r>
        <w:rPr>
          <w:rFonts w:ascii="Times New Roman" w:hAnsi="Times New Roman"/>
          <w:sz w:val="28"/>
          <w:szCs w:val="28"/>
        </w:rPr>
        <w:t>экспериментальной работы, послужили отправным пунктом проведения формирующего этапа исследования. Его основной целью являлось повышение качества профессиональной подготовки студентов вузов в условиях реализации дидактического обеспечения на основе ИКТ в педагогическом процессе вуза.</w:t>
      </w:r>
    </w:p>
    <w:p w:rsidR="001E1FF2" w:rsidRDefault="001E1FF2">
      <w:pPr>
        <w:widowControl w:val="0"/>
        <w:autoSpaceDE w:val="0"/>
        <w:autoSpaceDN w:val="0"/>
        <w:adjustRightInd w:val="0"/>
        <w:spacing w:after="0" w:line="87" w:lineRule="exact"/>
        <w:rPr>
          <w:rFonts w:ascii="Times New Roman" w:hAnsi="Times New Roman"/>
          <w:sz w:val="24"/>
          <w:szCs w:val="24"/>
        </w:rPr>
      </w:pPr>
    </w:p>
    <w:p w:rsidR="001E1FF2" w:rsidRDefault="00F132AC">
      <w:pPr>
        <w:widowControl w:val="0"/>
        <w:overflowPunct w:val="0"/>
        <w:autoSpaceDE w:val="0"/>
        <w:autoSpaceDN w:val="0"/>
        <w:adjustRightInd w:val="0"/>
        <w:spacing w:after="0" w:line="334" w:lineRule="auto"/>
        <w:ind w:firstLine="567"/>
        <w:jc w:val="both"/>
        <w:rPr>
          <w:rFonts w:ascii="Times New Roman" w:hAnsi="Times New Roman"/>
          <w:sz w:val="24"/>
          <w:szCs w:val="24"/>
        </w:rPr>
      </w:pPr>
      <w:r>
        <w:rPr>
          <w:rFonts w:ascii="Times New Roman" w:hAnsi="Times New Roman"/>
          <w:sz w:val="28"/>
          <w:szCs w:val="28"/>
        </w:rPr>
        <w:t>На формирующем этапе опытно-экспериментальной работы в экспериментальных группах проведено обучение студентов, организованное по следующей технологии:</w:t>
      </w:r>
    </w:p>
    <w:p w:rsidR="001E1FF2" w:rsidRDefault="001E1FF2">
      <w:pPr>
        <w:widowControl w:val="0"/>
        <w:autoSpaceDE w:val="0"/>
        <w:autoSpaceDN w:val="0"/>
        <w:adjustRightInd w:val="0"/>
        <w:spacing w:after="0" w:line="101" w:lineRule="exact"/>
        <w:rPr>
          <w:rFonts w:ascii="Times New Roman" w:hAnsi="Times New Roman"/>
          <w:sz w:val="24"/>
          <w:szCs w:val="24"/>
        </w:rPr>
      </w:pPr>
    </w:p>
    <w:p w:rsidR="001E1FF2" w:rsidRDefault="00F132AC" w:rsidP="00F132AC">
      <w:pPr>
        <w:widowControl w:val="0"/>
        <w:numPr>
          <w:ilvl w:val="0"/>
          <w:numId w:val="134"/>
        </w:numPr>
        <w:tabs>
          <w:tab w:val="clear" w:pos="720"/>
          <w:tab w:val="num" w:pos="850"/>
        </w:tabs>
        <w:overflowPunct w:val="0"/>
        <w:autoSpaceDE w:val="0"/>
        <w:autoSpaceDN w:val="0"/>
        <w:adjustRightInd w:val="0"/>
        <w:spacing w:after="0" w:line="310" w:lineRule="auto"/>
        <w:ind w:left="0" w:firstLine="567"/>
        <w:jc w:val="both"/>
        <w:rPr>
          <w:rFonts w:ascii="Times New Roman" w:hAnsi="Times New Roman"/>
          <w:sz w:val="28"/>
          <w:szCs w:val="28"/>
        </w:rPr>
      </w:pPr>
      <w:r>
        <w:rPr>
          <w:rFonts w:ascii="Times New Roman" w:hAnsi="Times New Roman"/>
          <w:sz w:val="28"/>
          <w:szCs w:val="28"/>
        </w:rPr>
        <w:t xml:space="preserve">разработан и реализован план поэтапного внедрения мультимедийных обучающих программ и сети Интернет в систему учебных занятий; </w:t>
      </w:r>
    </w:p>
    <w:p w:rsidR="001E1FF2" w:rsidRDefault="001E1FF2">
      <w:pPr>
        <w:widowControl w:val="0"/>
        <w:autoSpaceDE w:val="0"/>
        <w:autoSpaceDN w:val="0"/>
        <w:adjustRightInd w:val="0"/>
        <w:spacing w:after="0" w:line="137" w:lineRule="exact"/>
        <w:rPr>
          <w:rFonts w:ascii="Times New Roman" w:hAnsi="Times New Roman"/>
          <w:sz w:val="28"/>
          <w:szCs w:val="28"/>
        </w:rPr>
      </w:pPr>
    </w:p>
    <w:p w:rsidR="001E1FF2" w:rsidRDefault="00F132AC" w:rsidP="00F132AC">
      <w:pPr>
        <w:widowControl w:val="0"/>
        <w:numPr>
          <w:ilvl w:val="0"/>
          <w:numId w:val="134"/>
        </w:numPr>
        <w:tabs>
          <w:tab w:val="clear" w:pos="720"/>
          <w:tab w:val="num" w:pos="850"/>
        </w:tabs>
        <w:overflowPunct w:val="0"/>
        <w:autoSpaceDE w:val="0"/>
        <w:autoSpaceDN w:val="0"/>
        <w:adjustRightInd w:val="0"/>
        <w:spacing w:after="0" w:line="307" w:lineRule="auto"/>
        <w:ind w:left="0" w:right="20" w:firstLine="567"/>
        <w:jc w:val="both"/>
        <w:rPr>
          <w:rFonts w:ascii="Times New Roman" w:hAnsi="Times New Roman"/>
          <w:sz w:val="28"/>
          <w:szCs w:val="28"/>
        </w:rPr>
      </w:pPr>
      <w:r>
        <w:rPr>
          <w:rFonts w:ascii="Times New Roman" w:hAnsi="Times New Roman"/>
          <w:sz w:val="28"/>
          <w:szCs w:val="28"/>
        </w:rPr>
        <w:t xml:space="preserve">предложена методика контроля и оценки знаний студентов с применением мультимедийных тестовых программ; </w:t>
      </w:r>
    </w:p>
    <w:p w:rsidR="001E1FF2" w:rsidRDefault="001E1FF2">
      <w:pPr>
        <w:widowControl w:val="0"/>
        <w:autoSpaceDE w:val="0"/>
        <w:autoSpaceDN w:val="0"/>
        <w:adjustRightInd w:val="0"/>
        <w:spacing w:after="0" w:line="141" w:lineRule="exact"/>
        <w:rPr>
          <w:rFonts w:ascii="Times New Roman" w:hAnsi="Times New Roman"/>
          <w:sz w:val="28"/>
          <w:szCs w:val="28"/>
        </w:rPr>
      </w:pPr>
    </w:p>
    <w:p w:rsidR="001E1FF2" w:rsidRDefault="00F132AC" w:rsidP="00F132AC">
      <w:pPr>
        <w:widowControl w:val="0"/>
        <w:numPr>
          <w:ilvl w:val="0"/>
          <w:numId w:val="134"/>
        </w:numPr>
        <w:tabs>
          <w:tab w:val="clear" w:pos="720"/>
          <w:tab w:val="num" w:pos="850"/>
        </w:tabs>
        <w:overflowPunct w:val="0"/>
        <w:autoSpaceDE w:val="0"/>
        <w:autoSpaceDN w:val="0"/>
        <w:adjustRightInd w:val="0"/>
        <w:spacing w:after="0" w:line="310" w:lineRule="auto"/>
        <w:ind w:left="0" w:firstLine="567"/>
        <w:jc w:val="both"/>
        <w:rPr>
          <w:rFonts w:ascii="Times New Roman" w:hAnsi="Times New Roman"/>
          <w:sz w:val="28"/>
          <w:szCs w:val="28"/>
        </w:rPr>
      </w:pPr>
      <w:r>
        <w:rPr>
          <w:rFonts w:ascii="Times New Roman" w:hAnsi="Times New Roman"/>
          <w:sz w:val="28"/>
          <w:szCs w:val="28"/>
        </w:rPr>
        <w:t xml:space="preserve">реализована возможность использования ИКТ при самоподготовке студентов; </w:t>
      </w:r>
    </w:p>
    <w:p w:rsidR="001E1FF2" w:rsidRDefault="001E1FF2">
      <w:pPr>
        <w:widowControl w:val="0"/>
        <w:autoSpaceDE w:val="0"/>
        <w:autoSpaceDN w:val="0"/>
        <w:adjustRightInd w:val="0"/>
        <w:spacing w:after="0" w:line="133" w:lineRule="exact"/>
        <w:rPr>
          <w:rFonts w:ascii="Times New Roman" w:hAnsi="Times New Roman"/>
          <w:sz w:val="28"/>
          <w:szCs w:val="28"/>
        </w:rPr>
      </w:pPr>
    </w:p>
    <w:p w:rsidR="001E1FF2" w:rsidRDefault="00F132AC" w:rsidP="00F132AC">
      <w:pPr>
        <w:widowControl w:val="0"/>
        <w:numPr>
          <w:ilvl w:val="0"/>
          <w:numId w:val="134"/>
        </w:numPr>
        <w:tabs>
          <w:tab w:val="clear" w:pos="720"/>
          <w:tab w:val="num" w:pos="850"/>
        </w:tabs>
        <w:overflowPunct w:val="0"/>
        <w:autoSpaceDE w:val="0"/>
        <w:autoSpaceDN w:val="0"/>
        <w:adjustRightInd w:val="0"/>
        <w:spacing w:after="0" w:line="343" w:lineRule="auto"/>
        <w:ind w:left="0" w:right="20" w:firstLine="567"/>
        <w:jc w:val="both"/>
        <w:rPr>
          <w:rFonts w:ascii="Times New Roman" w:hAnsi="Times New Roman"/>
          <w:sz w:val="28"/>
          <w:szCs w:val="28"/>
        </w:rPr>
      </w:pPr>
      <w:r>
        <w:rPr>
          <w:rFonts w:ascii="Times New Roman" w:hAnsi="Times New Roman"/>
          <w:sz w:val="28"/>
          <w:szCs w:val="28"/>
        </w:rPr>
        <w:t xml:space="preserve">проведено расширение дидактических возможностей и границ применимости разработанных обучающих курсов, с использованием мультимедиа и электронных гиперссылочных материалов, а также сети Интернет; </w:t>
      </w:r>
    </w:p>
    <w:p w:rsidR="001E1FF2" w:rsidRDefault="001E1FF2">
      <w:pPr>
        <w:widowControl w:val="0"/>
        <w:autoSpaceDE w:val="0"/>
        <w:autoSpaceDN w:val="0"/>
        <w:adjustRightInd w:val="0"/>
        <w:spacing w:after="0" w:line="94" w:lineRule="exact"/>
        <w:rPr>
          <w:rFonts w:ascii="Times New Roman" w:hAnsi="Times New Roman"/>
          <w:sz w:val="28"/>
          <w:szCs w:val="28"/>
        </w:rPr>
      </w:pPr>
    </w:p>
    <w:p w:rsidR="001E1FF2" w:rsidRDefault="00F132AC" w:rsidP="00F132AC">
      <w:pPr>
        <w:widowControl w:val="0"/>
        <w:numPr>
          <w:ilvl w:val="0"/>
          <w:numId w:val="134"/>
        </w:numPr>
        <w:tabs>
          <w:tab w:val="clear" w:pos="720"/>
          <w:tab w:val="num" w:pos="850"/>
        </w:tabs>
        <w:overflowPunct w:val="0"/>
        <w:autoSpaceDE w:val="0"/>
        <w:autoSpaceDN w:val="0"/>
        <w:adjustRightInd w:val="0"/>
        <w:spacing w:after="0" w:line="343" w:lineRule="auto"/>
        <w:ind w:left="0" w:firstLine="567"/>
        <w:jc w:val="both"/>
        <w:rPr>
          <w:rFonts w:ascii="Times New Roman" w:hAnsi="Times New Roman"/>
          <w:sz w:val="28"/>
          <w:szCs w:val="28"/>
        </w:rPr>
      </w:pPr>
      <w:r>
        <w:rPr>
          <w:rFonts w:ascii="Times New Roman" w:hAnsi="Times New Roman"/>
          <w:sz w:val="28"/>
          <w:szCs w:val="28"/>
        </w:rPr>
        <w:t xml:space="preserve">осуществлены мероприятия по повышению уровня информационной компетентности студентов вуза посредством использования возможностей сети Интернет в процессе изучения дисциплин гуманитарного и естественнонаучного циклов; </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pgSz w:w="11904" w:h="16838"/>
          <w:pgMar w:top="1188" w:right="840" w:bottom="600" w:left="1700" w:header="720" w:footer="720" w:gutter="0"/>
          <w:cols w:space="720" w:equalWidth="0">
            <w:col w:w="9360"/>
          </w:cols>
          <w:noEndnote/>
        </w:sect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331"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229</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type w:val="continuous"/>
          <w:pgSz w:w="11904" w:h="16838"/>
          <w:pgMar w:top="1188" w:right="5140" w:bottom="600" w:left="6340" w:header="720" w:footer="720" w:gutter="0"/>
          <w:cols w:space="720" w:equalWidth="0">
            <w:col w:w="420"/>
          </w:cols>
          <w:noEndnote/>
        </w:sectPr>
      </w:pPr>
    </w:p>
    <w:p w:rsidR="001E1FF2" w:rsidRDefault="00F132AC">
      <w:pPr>
        <w:widowControl w:val="0"/>
        <w:autoSpaceDE w:val="0"/>
        <w:autoSpaceDN w:val="0"/>
        <w:adjustRightInd w:val="0"/>
        <w:spacing w:after="0" w:line="240" w:lineRule="auto"/>
        <w:ind w:left="560"/>
        <w:rPr>
          <w:rFonts w:ascii="Times New Roman" w:hAnsi="Times New Roman"/>
          <w:sz w:val="24"/>
          <w:szCs w:val="24"/>
        </w:rPr>
      </w:pPr>
      <w:bookmarkStart w:id="229" w:name="page459"/>
      <w:bookmarkEnd w:id="229"/>
      <w:r>
        <w:rPr>
          <w:rFonts w:ascii="Times New Roman" w:hAnsi="Times New Roman"/>
          <w:sz w:val="28"/>
          <w:szCs w:val="28"/>
        </w:rPr>
        <w:lastRenderedPageBreak/>
        <w:t>6) профессорско-преподавательскому   составу   созданы   условия   для</w:t>
      </w:r>
    </w:p>
    <w:p w:rsidR="001E1FF2" w:rsidRDefault="001E1FF2">
      <w:pPr>
        <w:widowControl w:val="0"/>
        <w:autoSpaceDE w:val="0"/>
        <w:autoSpaceDN w:val="0"/>
        <w:adjustRightInd w:val="0"/>
        <w:spacing w:after="0" w:line="163"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повышения  квалификации  в  сфере  применения  ИКТ  в  педагогическом</w:t>
      </w:r>
    </w:p>
    <w:p w:rsidR="001E1FF2" w:rsidRDefault="001E1FF2">
      <w:pPr>
        <w:widowControl w:val="0"/>
        <w:autoSpaceDE w:val="0"/>
        <w:autoSpaceDN w:val="0"/>
        <w:adjustRightInd w:val="0"/>
        <w:spacing w:after="0" w:line="158"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процессе вуза.</w:t>
      </w:r>
    </w:p>
    <w:p w:rsidR="001E1FF2" w:rsidRDefault="001E1FF2">
      <w:pPr>
        <w:widowControl w:val="0"/>
        <w:autoSpaceDE w:val="0"/>
        <w:autoSpaceDN w:val="0"/>
        <w:adjustRightInd w:val="0"/>
        <w:spacing w:after="0" w:line="163" w:lineRule="exact"/>
        <w:rPr>
          <w:rFonts w:ascii="Times New Roman" w:hAnsi="Times New Roman"/>
          <w:sz w:val="24"/>
          <w:szCs w:val="24"/>
        </w:rPr>
      </w:pPr>
    </w:p>
    <w:p w:rsidR="001E1FF2" w:rsidRDefault="00F132AC">
      <w:pPr>
        <w:widowControl w:val="0"/>
        <w:autoSpaceDE w:val="0"/>
        <w:autoSpaceDN w:val="0"/>
        <w:adjustRightInd w:val="0"/>
        <w:spacing w:after="0" w:line="240" w:lineRule="auto"/>
        <w:ind w:left="560"/>
        <w:rPr>
          <w:rFonts w:ascii="Times New Roman" w:hAnsi="Times New Roman"/>
          <w:sz w:val="24"/>
          <w:szCs w:val="24"/>
        </w:rPr>
      </w:pPr>
      <w:r>
        <w:rPr>
          <w:rFonts w:ascii="Times New Roman" w:hAnsi="Times New Roman"/>
          <w:sz w:val="28"/>
          <w:szCs w:val="28"/>
        </w:rPr>
        <w:t>Основными  направлениями  реализации  дидактических  возможностей</w:t>
      </w:r>
    </w:p>
    <w:p w:rsidR="001E1FF2" w:rsidRDefault="001E1FF2">
      <w:pPr>
        <w:widowControl w:val="0"/>
        <w:autoSpaceDE w:val="0"/>
        <w:autoSpaceDN w:val="0"/>
        <w:adjustRightInd w:val="0"/>
        <w:spacing w:after="0" w:line="163"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ИКТ являются:</w:t>
      </w:r>
    </w:p>
    <w:p w:rsidR="001E1FF2" w:rsidRDefault="001E1FF2">
      <w:pPr>
        <w:widowControl w:val="0"/>
        <w:autoSpaceDE w:val="0"/>
        <w:autoSpaceDN w:val="0"/>
        <w:adjustRightInd w:val="0"/>
        <w:spacing w:after="0" w:line="156" w:lineRule="exact"/>
        <w:rPr>
          <w:rFonts w:ascii="Times New Roman" w:hAnsi="Times New Roman"/>
          <w:sz w:val="24"/>
          <w:szCs w:val="24"/>
        </w:rPr>
      </w:pPr>
    </w:p>
    <w:p w:rsidR="001E1FF2" w:rsidRDefault="00F132AC" w:rsidP="00F132AC">
      <w:pPr>
        <w:widowControl w:val="0"/>
        <w:numPr>
          <w:ilvl w:val="0"/>
          <w:numId w:val="135"/>
        </w:numPr>
        <w:overflowPunct w:val="0"/>
        <w:autoSpaceDE w:val="0"/>
        <w:autoSpaceDN w:val="0"/>
        <w:adjustRightInd w:val="0"/>
        <w:spacing w:after="0" w:line="239" w:lineRule="auto"/>
        <w:ind w:left="700" w:hanging="273"/>
        <w:jc w:val="both"/>
        <w:rPr>
          <w:rFonts w:ascii="Symbol" w:hAnsi="Symbol" w:cs="Symbol"/>
          <w:sz w:val="28"/>
          <w:szCs w:val="28"/>
        </w:rPr>
      </w:pPr>
      <w:r>
        <w:rPr>
          <w:rFonts w:ascii="Times New Roman" w:hAnsi="Times New Roman"/>
          <w:sz w:val="28"/>
          <w:szCs w:val="28"/>
        </w:rPr>
        <w:t xml:space="preserve">повсеместное внедрение средств ИКТ в педагогический процесс вуза; </w:t>
      </w:r>
    </w:p>
    <w:p w:rsidR="001E1FF2" w:rsidRDefault="001E1FF2">
      <w:pPr>
        <w:widowControl w:val="0"/>
        <w:autoSpaceDE w:val="0"/>
        <w:autoSpaceDN w:val="0"/>
        <w:adjustRightInd w:val="0"/>
        <w:spacing w:after="0" w:line="251" w:lineRule="exact"/>
        <w:rPr>
          <w:rFonts w:ascii="Symbol" w:hAnsi="Symbol" w:cs="Symbol"/>
          <w:sz w:val="28"/>
          <w:szCs w:val="28"/>
        </w:rPr>
      </w:pPr>
    </w:p>
    <w:p w:rsidR="001E1FF2" w:rsidRDefault="00F132AC" w:rsidP="00F132AC">
      <w:pPr>
        <w:widowControl w:val="0"/>
        <w:numPr>
          <w:ilvl w:val="0"/>
          <w:numId w:val="135"/>
        </w:numPr>
        <w:overflowPunct w:val="0"/>
        <w:autoSpaceDE w:val="0"/>
        <w:autoSpaceDN w:val="0"/>
        <w:adjustRightInd w:val="0"/>
        <w:spacing w:after="0" w:line="295" w:lineRule="auto"/>
        <w:ind w:left="0" w:right="20" w:firstLine="427"/>
        <w:jc w:val="both"/>
        <w:rPr>
          <w:rFonts w:ascii="Symbol" w:hAnsi="Symbol" w:cs="Symbol"/>
          <w:sz w:val="28"/>
          <w:szCs w:val="28"/>
        </w:rPr>
      </w:pPr>
      <w:r>
        <w:rPr>
          <w:rFonts w:ascii="Times New Roman" w:hAnsi="Times New Roman"/>
          <w:sz w:val="28"/>
          <w:szCs w:val="28"/>
        </w:rPr>
        <w:t xml:space="preserve">применение компьютерных обучающих и контролирующих программ в педагогическом процессе вуза; </w:t>
      </w:r>
    </w:p>
    <w:p w:rsidR="001E1FF2" w:rsidRDefault="001E1FF2">
      <w:pPr>
        <w:widowControl w:val="0"/>
        <w:autoSpaceDE w:val="0"/>
        <w:autoSpaceDN w:val="0"/>
        <w:adjustRightInd w:val="0"/>
        <w:spacing w:after="0" w:line="171" w:lineRule="exact"/>
        <w:rPr>
          <w:rFonts w:ascii="Symbol" w:hAnsi="Symbol" w:cs="Symbol"/>
          <w:sz w:val="28"/>
          <w:szCs w:val="28"/>
        </w:rPr>
      </w:pPr>
    </w:p>
    <w:p w:rsidR="001E1FF2" w:rsidRDefault="00F132AC" w:rsidP="00F132AC">
      <w:pPr>
        <w:widowControl w:val="0"/>
        <w:numPr>
          <w:ilvl w:val="0"/>
          <w:numId w:val="135"/>
        </w:numPr>
        <w:overflowPunct w:val="0"/>
        <w:autoSpaceDE w:val="0"/>
        <w:autoSpaceDN w:val="0"/>
        <w:adjustRightInd w:val="0"/>
        <w:spacing w:after="0" w:line="291" w:lineRule="auto"/>
        <w:ind w:left="0" w:firstLine="427"/>
        <w:jc w:val="both"/>
        <w:rPr>
          <w:rFonts w:ascii="Symbol" w:hAnsi="Symbol" w:cs="Symbol"/>
          <w:sz w:val="28"/>
          <w:szCs w:val="28"/>
        </w:rPr>
      </w:pPr>
      <w:r>
        <w:rPr>
          <w:rFonts w:ascii="Times New Roman" w:hAnsi="Times New Roman"/>
          <w:sz w:val="28"/>
          <w:szCs w:val="28"/>
        </w:rPr>
        <w:t xml:space="preserve">непрерывное повышение квалификации преподавателей по применению средств ИКТ в педагогическом процессе вуза; </w:t>
      </w:r>
    </w:p>
    <w:p w:rsidR="001E1FF2" w:rsidRDefault="001E1FF2">
      <w:pPr>
        <w:widowControl w:val="0"/>
        <w:autoSpaceDE w:val="0"/>
        <w:autoSpaceDN w:val="0"/>
        <w:adjustRightInd w:val="0"/>
        <w:spacing w:after="0" w:line="178" w:lineRule="exact"/>
        <w:rPr>
          <w:rFonts w:ascii="Symbol" w:hAnsi="Symbol" w:cs="Symbol"/>
          <w:sz w:val="28"/>
          <w:szCs w:val="28"/>
        </w:rPr>
      </w:pPr>
    </w:p>
    <w:p w:rsidR="001E1FF2" w:rsidRDefault="00F132AC" w:rsidP="00F132AC">
      <w:pPr>
        <w:widowControl w:val="0"/>
        <w:numPr>
          <w:ilvl w:val="0"/>
          <w:numId w:val="135"/>
        </w:numPr>
        <w:overflowPunct w:val="0"/>
        <w:autoSpaceDE w:val="0"/>
        <w:autoSpaceDN w:val="0"/>
        <w:adjustRightInd w:val="0"/>
        <w:spacing w:after="0" w:line="295" w:lineRule="auto"/>
        <w:ind w:left="0" w:firstLine="427"/>
        <w:jc w:val="both"/>
        <w:rPr>
          <w:rFonts w:ascii="Symbol" w:hAnsi="Symbol" w:cs="Symbol"/>
          <w:sz w:val="28"/>
          <w:szCs w:val="28"/>
        </w:rPr>
      </w:pPr>
      <w:r>
        <w:rPr>
          <w:rFonts w:ascii="Times New Roman" w:hAnsi="Times New Roman"/>
          <w:sz w:val="28"/>
          <w:szCs w:val="28"/>
        </w:rPr>
        <w:t xml:space="preserve">консультации и обучение студентов ИКТ, применяемым в педагогическом процессе. </w:t>
      </w:r>
    </w:p>
    <w:p w:rsidR="001E1FF2" w:rsidRDefault="001E1FF2">
      <w:pPr>
        <w:widowControl w:val="0"/>
        <w:autoSpaceDE w:val="0"/>
        <w:autoSpaceDN w:val="0"/>
        <w:adjustRightInd w:val="0"/>
        <w:spacing w:after="0" w:line="147"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7" w:lineRule="auto"/>
        <w:ind w:firstLine="567"/>
        <w:jc w:val="both"/>
        <w:rPr>
          <w:rFonts w:ascii="Times New Roman" w:hAnsi="Times New Roman"/>
          <w:sz w:val="24"/>
          <w:szCs w:val="24"/>
        </w:rPr>
      </w:pPr>
      <w:r>
        <w:rPr>
          <w:rFonts w:ascii="Times New Roman" w:hAnsi="Times New Roman"/>
          <w:sz w:val="28"/>
          <w:szCs w:val="28"/>
        </w:rPr>
        <w:t>На формирующем этапе эксперимента студентам экспериментальных групп были розданы копии программного обеспечения для самостоятельной работы вне аудитории. Кроме того, в экспериментальных группах были составлены планы занятий с использованием единообразного программного обеспечения, которые проводились в компьютерных классах.</w:t>
      </w:r>
    </w:p>
    <w:p w:rsidR="001E1FF2" w:rsidRDefault="001E1FF2">
      <w:pPr>
        <w:widowControl w:val="0"/>
        <w:autoSpaceDE w:val="0"/>
        <w:autoSpaceDN w:val="0"/>
        <w:adjustRightInd w:val="0"/>
        <w:spacing w:after="0" w:line="87"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8" w:lineRule="auto"/>
        <w:ind w:right="20" w:firstLine="567"/>
        <w:jc w:val="both"/>
        <w:rPr>
          <w:rFonts w:ascii="Times New Roman" w:hAnsi="Times New Roman"/>
          <w:sz w:val="24"/>
          <w:szCs w:val="24"/>
        </w:rPr>
      </w:pPr>
      <w:r>
        <w:rPr>
          <w:rFonts w:ascii="Times New Roman" w:hAnsi="Times New Roman"/>
          <w:sz w:val="28"/>
          <w:szCs w:val="28"/>
        </w:rPr>
        <w:t>Эффективность реализации дидактического обеспечения на основе ИКТ в педагогическом процессе определялась на основе сравнения и анализа результатов исходного среза на констатирующем этапе эксперимента и результатов итогового среза после формирующего этапа эксперимента в контрольных и экспериментальных группах.</w:t>
      </w:r>
    </w:p>
    <w:p w:rsidR="001E1FF2" w:rsidRDefault="001E1FF2">
      <w:pPr>
        <w:widowControl w:val="0"/>
        <w:autoSpaceDE w:val="0"/>
        <w:autoSpaceDN w:val="0"/>
        <w:adjustRightInd w:val="0"/>
        <w:spacing w:after="0" w:line="86"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7" w:lineRule="auto"/>
        <w:ind w:firstLine="567"/>
        <w:jc w:val="both"/>
        <w:rPr>
          <w:rFonts w:ascii="Times New Roman" w:hAnsi="Times New Roman"/>
          <w:sz w:val="24"/>
          <w:szCs w:val="24"/>
        </w:rPr>
      </w:pPr>
      <w:r>
        <w:rPr>
          <w:rFonts w:ascii="Times New Roman" w:hAnsi="Times New Roman"/>
          <w:sz w:val="28"/>
          <w:szCs w:val="28"/>
        </w:rPr>
        <w:t>Результаты формирующего эксперимента выявили значительную разницу в оцениваемых показателях у студентов контрольных и экспериментальных групп. Большинство студентов экспериментальных групп получили высокие баллы в усвоении учебного материала по гуманитарным и естественнонаучным дисциплинам с использованием ИКТ</w:t>
      </w:r>
    </w:p>
    <w:p w:rsidR="001E1FF2" w:rsidRDefault="001E1FF2">
      <w:pPr>
        <w:widowControl w:val="0"/>
        <w:autoSpaceDE w:val="0"/>
        <w:autoSpaceDN w:val="0"/>
        <w:adjustRightInd w:val="0"/>
        <w:spacing w:after="0" w:line="87" w:lineRule="exact"/>
        <w:rPr>
          <w:rFonts w:ascii="Times New Roman" w:hAnsi="Times New Roman"/>
          <w:sz w:val="24"/>
          <w:szCs w:val="24"/>
        </w:rPr>
      </w:pPr>
    </w:p>
    <w:p w:rsidR="001E1FF2" w:rsidRDefault="00F132AC">
      <w:pPr>
        <w:widowControl w:val="0"/>
        <w:overflowPunct w:val="0"/>
        <w:autoSpaceDE w:val="0"/>
        <w:autoSpaceDN w:val="0"/>
        <w:adjustRightInd w:val="0"/>
        <w:spacing w:after="0" w:line="307" w:lineRule="auto"/>
        <w:ind w:right="20"/>
        <w:jc w:val="both"/>
        <w:rPr>
          <w:rFonts w:ascii="Times New Roman" w:hAnsi="Times New Roman"/>
          <w:sz w:val="24"/>
          <w:szCs w:val="24"/>
        </w:rPr>
      </w:pPr>
      <w:r>
        <w:rPr>
          <w:rFonts w:ascii="Times New Roman" w:hAnsi="Times New Roman"/>
          <w:sz w:val="28"/>
          <w:szCs w:val="28"/>
        </w:rPr>
        <w:t>(см. таблицу 3.5). У студентов контрольных групп значительной динамики выявлено не было.</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pgSz w:w="11904" w:h="16838"/>
          <w:pgMar w:top="1120" w:right="840" w:bottom="600" w:left="1700" w:header="720" w:footer="720" w:gutter="0"/>
          <w:cols w:space="720" w:equalWidth="0">
            <w:col w:w="9360"/>
          </w:cols>
          <w:noEndnote/>
        </w:sect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301"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230</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type w:val="continuous"/>
          <w:pgSz w:w="11904" w:h="16838"/>
          <w:pgMar w:top="1120" w:right="5140" w:bottom="600" w:left="6340" w:header="720" w:footer="720" w:gutter="0"/>
          <w:cols w:space="720" w:equalWidth="0">
            <w:col w:w="420"/>
          </w:cols>
          <w:noEndnote/>
        </w:sectPr>
      </w:pPr>
    </w:p>
    <w:p w:rsidR="001E1FF2" w:rsidRDefault="00F132AC">
      <w:pPr>
        <w:widowControl w:val="0"/>
        <w:autoSpaceDE w:val="0"/>
        <w:autoSpaceDN w:val="0"/>
        <w:adjustRightInd w:val="0"/>
        <w:spacing w:after="0" w:line="240" w:lineRule="auto"/>
        <w:ind w:left="8060"/>
        <w:rPr>
          <w:rFonts w:ascii="Times New Roman" w:hAnsi="Times New Roman"/>
          <w:sz w:val="24"/>
          <w:szCs w:val="24"/>
        </w:rPr>
      </w:pPr>
      <w:bookmarkStart w:id="230" w:name="page461"/>
      <w:bookmarkEnd w:id="230"/>
      <w:r>
        <w:rPr>
          <w:rFonts w:ascii="Times New Roman" w:hAnsi="Times New Roman"/>
          <w:sz w:val="28"/>
          <w:szCs w:val="28"/>
        </w:rPr>
        <w:lastRenderedPageBreak/>
        <w:t>Таблица 3.5</w:t>
      </w:r>
    </w:p>
    <w:p w:rsidR="001E1FF2" w:rsidRDefault="001E1FF2">
      <w:pPr>
        <w:widowControl w:val="0"/>
        <w:autoSpaceDE w:val="0"/>
        <w:autoSpaceDN w:val="0"/>
        <w:adjustRightInd w:val="0"/>
        <w:spacing w:after="0" w:line="163" w:lineRule="exact"/>
        <w:rPr>
          <w:rFonts w:ascii="Times New Roman" w:hAnsi="Times New Roman"/>
          <w:sz w:val="24"/>
          <w:szCs w:val="24"/>
        </w:rPr>
      </w:pPr>
    </w:p>
    <w:p w:rsidR="001E1FF2" w:rsidRDefault="00F132AC">
      <w:pPr>
        <w:widowControl w:val="0"/>
        <w:autoSpaceDE w:val="0"/>
        <w:autoSpaceDN w:val="0"/>
        <w:adjustRightInd w:val="0"/>
        <w:spacing w:after="0" w:line="240" w:lineRule="auto"/>
        <w:ind w:left="1660"/>
        <w:rPr>
          <w:rFonts w:ascii="Times New Roman" w:hAnsi="Times New Roman"/>
          <w:sz w:val="24"/>
          <w:szCs w:val="24"/>
        </w:rPr>
      </w:pPr>
      <w:r>
        <w:rPr>
          <w:rFonts w:ascii="Times New Roman" w:hAnsi="Times New Roman"/>
          <w:sz w:val="28"/>
          <w:szCs w:val="28"/>
        </w:rPr>
        <w:t>Уровни усвоения изучаемого материала студентами после</w:t>
      </w:r>
    </w:p>
    <w:p w:rsidR="001E1FF2" w:rsidRDefault="001E1FF2">
      <w:pPr>
        <w:widowControl w:val="0"/>
        <w:autoSpaceDE w:val="0"/>
        <w:autoSpaceDN w:val="0"/>
        <w:adjustRightInd w:val="0"/>
        <w:spacing w:after="0" w:line="158" w:lineRule="exact"/>
        <w:rPr>
          <w:rFonts w:ascii="Times New Roman" w:hAnsi="Times New Roman"/>
          <w:sz w:val="24"/>
          <w:szCs w:val="24"/>
        </w:rPr>
      </w:pPr>
    </w:p>
    <w:p w:rsidR="001E1FF2" w:rsidRDefault="00F132AC">
      <w:pPr>
        <w:widowControl w:val="0"/>
        <w:autoSpaceDE w:val="0"/>
        <w:autoSpaceDN w:val="0"/>
        <w:adjustRightInd w:val="0"/>
        <w:spacing w:after="0" w:line="240" w:lineRule="auto"/>
        <w:ind w:left="2660"/>
        <w:rPr>
          <w:rFonts w:ascii="Times New Roman" w:hAnsi="Times New Roman"/>
          <w:sz w:val="24"/>
          <w:szCs w:val="24"/>
        </w:rPr>
      </w:pPr>
      <w:r>
        <w:rPr>
          <w:rFonts w:ascii="Times New Roman" w:hAnsi="Times New Roman"/>
          <w:sz w:val="28"/>
          <w:szCs w:val="28"/>
        </w:rPr>
        <w:t>формирующего этапа эксперимента</w:t>
      </w:r>
    </w:p>
    <w:p w:rsidR="001E1FF2" w:rsidRDefault="001E1FF2">
      <w:pPr>
        <w:widowControl w:val="0"/>
        <w:autoSpaceDE w:val="0"/>
        <w:autoSpaceDN w:val="0"/>
        <w:adjustRightInd w:val="0"/>
        <w:spacing w:after="0" w:line="155" w:lineRule="exact"/>
        <w:rPr>
          <w:rFonts w:ascii="Times New Roman" w:hAnsi="Times New Roman"/>
          <w:sz w:val="24"/>
          <w:szCs w:val="24"/>
        </w:rPr>
      </w:pPr>
    </w:p>
    <w:tbl>
      <w:tblPr>
        <w:tblW w:w="0" w:type="auto"/>
        <w:tblInd w:w="10" w:type="dxa"/>
        <w:tblLayout w:type="fixed"/>
        <w:tblCellMar>
          <w:left w:w="0" w:type="dxa"/>
          <w:right w:w="0" w:type="dxa"/>
        </w:tblCellMar>
        <w:tblLook w:val="0000"/>
      </w:tblPr>
      <w:tblGrid>
        <w:gridCol w:w="500"/>
        <w:gridCol w:w="1800"/>
        <w:gridCol w:w="1180"/>
        <w:gridCol w:w="1000"/>
        <w:gridCol w:w="160"/>
        <w:gridCol w:w="1080"/>
        <w:gridCol w:w="920"/>
        <w:gridCol w:w="280"/>
        <w:gridCol w:w="980"/>
        <w:gridCol w:w="200"/>
        <w:gridCol w:w="640"/>
        <w:gridCol w:w="320"/>
        <w:gridCol w:w="860"/>
        <w:gridCol w:w="30"/>
      </w:tblGrid>
      <w:tr w:rsidR="001E1FF2" w:rsidRPr="00E23560">
        <w:trPr>
          <w:trHeight w:val="328"/>
        </w:trPr>
        <w:tc>
          <w:tcPr>
            <w:tcW w:w="500" w:type="dxa"/>
            <w:tcBorders>
              <w:top w:val="single" w:sz="8" w:space="0" w:color="auto"/>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800" w:type="dxa"/>
            <w:vMerge w:val="restart"/>
            <w:tcBorders>
              <w:top w:val="single" w:sz="8" w:space="0" w:color="auto"/>
              <w:left w:val="nil"/>
              <w:bottom w:val="single" w:sz="8" w:space="0" w:color="auto"/>
              <w:right w:val="single" w:sz="8" w:space="0" w:color="auto"/>
            </w:tcBorders>
            <w:textDirection w:val="btLr"/>
            <w:vAlign w:val="bottom"/>
          </w:tcPr>
          <w:p w:rsidR="001E1FF2" w:rsidRPr="00E23560" w:rsidRDefault="00F132AC">
            <w:pPr>
              <w:widowControl w:val="0"/>
              <w:autoSpaceDE w:val="0"/>
              <w:autoSpaceDN w:val="0"/>
              <w:adjustRightInd w:val="0"/>
              <w:spacing w:after="0" w:line="239" w:lineRule="auto"/>
              <w:ind w:left="781"/>
              <w:rPr>
                <w:rFonts w:ascii="Times New Roman" w:eastAsiaTheme="minorEastAsia" w:hAnsi="Times New Roman"/>
                <w:sz w:val="24"/>
                <w:szCs w:val="24"/>
              </w:rPr>
            </w:pPr>
            <w:r w:rsidRPr="00E23560">
              <w:rPr>
                <w:rFonts w:ascii="Times New Roman" w:eastAsiaTheme="minorEastAsia" w:hAnsi="Times New Roman"/>
                <w:i/>
                <w:iCs/>
                <w:sz w:val="28"/>
                <w:szCs w:val="28"/>
              </w:rPr>
              <w:t>Группа</w:t>
            </w:r>
          </w:p>
        </w:tc>
        <w:tc>
          <w:tcPr>
            <w:tcW w:w="1180" w:type="dxa"/>
            <w:tcBorders>
              <w:top w:val="single" w:sz="8" w:space="0" w:color="auto"/>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000" w:type="dxa"/>
            <w:tcBorders>
              <w:top w:val="single" w:sz="8" w:space="0" w:color="auto"/>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60" w:type="dxa"/>
            <w:tcBorders>
              <w:top w:val="single" w:sz="8" w:space="0" w:color="auto"/>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080" w:type="dxa"/>
            <w:tcBorders>
              <w:top w:val="single" w:sz="8" w:space="0" w:color="auto"/>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2380" w:type="dxa"/>
            <w:gridSpan w:val="4"/>
            <w:tcBorders>
              <w:top w:val="single" w:sz="8" w:space="0" w:color="auto"/>
              <w:left w:val="nil"/>
              <w:bottom w:val="single" w:sz="8" w:space="0" w:color="auto"/>
              <w:right w:val="nil"/>
            </w:tcBorders>
            <w:vAlign w:val="bottom"/>
          </w:tcPr>
          <w:p w:rsidR="001E1FF2" w:rsidRPr="00E23560" w:rsidRDefault="00F132AC">
            <w:pPr>
              <w:widowControl w:val="0"/>
              <w:autoSpaceDE w:val="0"/>
              <w:autoSpaceDN w:val="0"/>
              <w:adjustRightInd w:val="0"/>
              <w:spacing w:after="0" w:line="240" w:lineRule="auto"/>
              <w:ind w:left="280"/>
              <w:rPr>
                <w:rFonts w:ascii="Times New Roman" w:eastAsiaTheme="minorEastAsia" w:hAnsi="Times New Roman"/>
                <w:sz w:val="24"/>
                <w:szCs w:val="24"/>
              </w:rPr>
            </w:pPr>
            <w:r w:rsidRPr="00E23560">
              <w:rPr>
                <w:rFonts w:ascii="Times New Roman" w:eastAsiaTheme="minorEastAsia" w:hAnsi="Times New Roman"/>
                <w:sz w:val="28"/>
                <w:szCs w:val="28"/>
              </w:rPr>
              <w:t>Уровни усвоения</w:t>
            </w:r>
          </w:p>
        </w:tc>
        <w:tc>
          <w:tcPr>
            <w:tcW w:w="640" w:type="dxa"/>
            <w:tcBorders>
              <w:top w:val="single" w:sz="8" w:space="0" w:color="auto"/>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320" w:type="dxa"/>
            <w:tcBorders>
              <w:top w:val="single" w:sz="8" w:space="0" w:color="auto"/>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860" w:type="dxa"/>
            <w:tcBorders>
              <w:top w:val="single" w:sz="8" w:space="0" w:color="auto"/>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311"/>
        </w:trPr>
        <w:tc>
          <w:tcPr>
            <w:tcW w:w="500" w:type="dxa"/>
            <w:vMerge w:val="restart"/>
            <w:tcBorders>
              <w:top w:val="nil"/>
              <w:left w:val="single" w:sz="8" w:space="0" w:color="auto"/>
              <w:bottom w:val="nil"/>
              <w:right w:val="single" w:sz="8" w:space="0" w:color="auto"/>
            </w:tcBorders>
            <w:textDirection w:val="btLr"/>
            <w:vAlign w:val="bottom"/>
          </w:tcPr>
          <w:p w:rsidR="001E1FF2" w:rsidRPr="00E23560" w:rsidRDefault="00F132AC">
            <w:pPr>
              <w:widowControl w:val="0"/>
              <w:autoSpaceDE w:val="0"/>
              <w:autoSpaceDN w:val="0"/>
              <w:adjustRightInd w:val="0"/>
              <w:spacing w:after="0" w:line="239" w:lineRule="auto"/>
              <w:ind w:left="148"/>
              <w:rPr>
                <w:rFonts w:ascii="Times New Roman" w:eastAsiaTheme="minorEastAsia" w:hAnsi="Times New Roman"/>
                <w:sz w:val="24"/>
                <w:szCs w:val="24"/>
              </w:rPr>
            </w:pPr>
            <w:r w:rsidRPr="00E23560">
              <w:rPr>
                <w:rFonts w:ascii="Times New Roman" w:eastAsiaTheme="minorEastAsia" w:hAnsi="Times New Roman"/>
                <w:i/>
                <w:iCs/>
                <w:sz w:val="28"/>
                <w:szCs w:val="28"/>
              </w:rPr>
              <w:t>Курс</w:t>
            </w:r>
          </w:p>
        </w:tc>
        <w:tc>
          <w:tcPr>
            <w:tcW w:w="1800" w:type="dxa"/>
            <w:vMerge/>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180" w:type="dxa"/>
            <w:vMerge w:val="restart"/>
            <w:tcBorders>
              <w:top w:val="nil"/>
              <w:left w:val="nil"/>
              <w:bottom w:val="nil"/>
              <w:right w:val="single" w:sz="8" w:space="0" w:color="auto"/>
            </w:tcBorders>
            <w:textDirection w:val="btLr"/>
            <w:vAlign w:val="bottom"/>
          </w:tcPr>
          <w:p w:rsidR="001E1FF2" w:rsidRPr="00E23560" w:rsidRDefault="00F132AC">
            <w:pPr>
              <w:widowControl w:val="0"/>
              <w:autoSpaceDE w:val="0"/>
              <w:autoSpaceDN w:val="0"/>
              <w:adjustRightInd w:val="0"/>
              <w:spacing w:after="0" w:line="239" w:lineRule="auto"/>
              <w:ind w:left="479"/>
              <w:rPr>
                <w:rFonts w:ascii="Times New Roman" w:eastAsiaTheme="minorEastAsia" w:hAnsi="Times New Roman"/>
                <w:sz w:val="24"/>
                <w:szCs w:val="24"/>
              </w:rPr>
            </w:pPr>
            <w:r w:rsidRPr="00E23560">
              <w:rPr>
                <w:rFonts w:ascii="Times New Roman" w:eastAsiaTheme="minorEastAsia" w:hAnsi="Times New Roman"/>
                <w:i/>
                <w:iCs/>
                <w:w w:val="99"/>
                <w:sz w:val="28"/>
                <w:szCs w:val="28"/>
              </w:rPr>
              <w:t>Срез</w:t>
            </w:r>
          </w:p>
        </w:tc>
        <w:tc>
          <w:tcPr>
            <w:tcW w:w="100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240" w:type="dxa"/>
            <w:gridSpan w:val="2"/>
            <w:tcBorders>
              <w:top w:val="nil"/>
              <w:left w:val="nil"/>
              <w:bottom w:val="single" w:sz="8" w:space="0" w:color="auto"/>
              <w:right w:val="single" w:sz="8" w:space="0" w:color="auto"/>
            </w:tcBorders>
            <w:vAlign w:val="bottom"/>
          </w:tcPr>
          <w:p w:rsidR="001E1FF2" w:rsidRPr="00E23560" w:rsidRDefault="00F132AC">
            <w:pPr>
              <w:widowControl w:val="0"/>
              <w:autoSpaceDE w:val="0"/>
              <w:autoSpaceDN w:val="0"/>
              <w:adjustRightInd w:val="0"/>
              <w:spacing w:after="0" w:line="307" w:lineRule="exact"/>
              <w:ind w:left="40"/>
              <w:rPr>
                <w:rFonts w:ascii="Times New Roman" w:eastAsiaTheme="minorEastAsia" w:hAnsi="Times New Roman"/>
                <w:sz w:val="24"/>
                <w:szCs w:val="24"/>
              </w:rPr>
            </w:pPr>
            <w:r w:rsidRPr="00E23560">
              <w:rPr>
                <w:rFonts w:ascii="Times New Roman" w:eastAsiaTheme="minorEastAsia" w:hAnsi="Times New Roman"/>
                <w:sz w:val="28"/>
                <w:szCs w:val="28"/>
              </w:rPr>
              <w:t>низкий</w:t>
            </w:r>
          </w:p>
        </w:tc>
        <w:tc>
          <w:tcPr>
            <w:tcW w:w="92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260" w:type="dxa"/>
            <w:gridSpan w:val="2"/>
            <w:tcBorders>
              <w:top w:val="nil"/>
              <w:left w:val="nil"/>
              <w:bottom w:val="single" w:sz="8" w:space="0" w:color="auto"/>
              <w:right w:val="single" w:sz="8" w:space="0" w:color="auto"/>
            </w:tcBorders>
            <w:vAlign w:val="bottom"/>
          </w:tcPr>
          <w:p w:rsidR="001E1FF2" w:rsidRPr="00E23560" w:rsidRDefault="00F132AC">
            <w:pPr>
              <w:widowControl w:val="0"/>
              <w:autoSpaceDE w:val="0"/>
              <w:autoSpaceDN w:val="0"/>
              <w:adjustRightInd w:val="0"/>
              <w:spacing w:after="0" w:line="307" w:lineRule="exact"/>
              <w:ind w:left="20"/>
              <w:rPr>
                <w:rFonts w:ascii="Times New Roman" w:eastAsiaTheme="minorEastAsia" w:hAnsi="Times New Roman"/>
                <w:sz w:val="24"/>
                <w:szCs w:val="24"/>
              </w:rPr>
            </w:pPr>
            <w:r w:rsidRPr="00E23560">
              <w:rPr>
                <w:rFonts w:ascii="Times New Roman" w:eastAsiaTheme="minorEastAsia" w:hAnsi="Times New Roman"/>
                <w:sz w:val="28"/>
                <w:szCs w:val="28"/>
              </w:rPr>
              <w:t>средний</w:t>
            </w:r>
          </w:p>
        </w:tc>
        <w:tc>
          <w:tcPr>
            <w:tcW w:w="20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64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180" w:type="dxa"/>
            <w:gridSpan w:val="2"/>
            <w:tcBorders>
              <w:top w:val="nil"/>
              <w:left w:val="nil"/>
              <w:bottom w:val="single" w:sz="8" w:space="0" w:color="auto"/>
              <w:right w:val="single" w:sz="8" w:space="0" w:color="auto"/>
            </w:tcBorders>
            <w:vAlign w:val="bottom"/>
          </w:tcPr>
          <w:p w:rsidR="001E1FF2" w:rsidRPr="00E23560" w:rsidRDefault="00F132AC">
            <w:pPr>
              <w:widowControl w:val="0"/>
              <w:autoSpaceDE w:val="0"/>
              <w:autoSpaceDN w:val="0"/>
              <w:adjustRightInd w:val="0"/>
              <w:spacing w:after="0" w:line="307" w:lineRule="exact"/>
              <w:rPr>
                <w:rFonts w:ascii="Times New Roman" w:eastAsiaTheme="minorEastAsia" w:hAnsi="Times New Roman"/>
                <w:sz w:val="24"/>
                <w:szCs w:val="24"/>
              </w:rPr>
            </w:pPr>
            <w:r w:rsidRPr="00E23560">
              <w:rPr>
                <w:rFonts w:ascii="Times New Roman" w:eastAsiaTheme="minorEastAsia" w:hAnsi="Times New Roman"/>
                <w:sz w:val="28"/>
                <w:szCs w:val="28"/>
              </w:rPr>
              <w:t>высокий</w:t>
            </w: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264"/>
        </w:trPr>
        <w:tc>
          <w:tcPr>
            <w:tcW w:w="500" w:type="dxa"/>
            <w:vMerge/>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rPr>
            </w:pPr>
          </w:p>
        </w:tc>
        <w:tc>
          <w:tcPr>
            <w:tcW w:w="180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rPr>
            </w:pPr>
          </w:p>
        </w:tc>
        <w:tc>
          <w:tcPr>
            <w:tcW w:w="118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rPr>
            </w:pPr>
          </w:p>
        </w:tc>
        <w:tc>
          <w:tcPr>
            <w:tcW w:w="1000" w:type="dxa"/>
            <w:tcBorders>
              <w:top w:val="nil"/>
              <w:left w:val="nil"/>
              <w:bottom w:val="nil"/>
              <w:right w:val="nil"/>
            </w:tcBorders>
            <w:vAlign w:val="bottom"/>
          </w:tcPr>
          <w:p w:rsidR="001E1FF2" w:rsidRPr="00E23560" w:rsidRDefault="00F132AC">
            <w:pPr>
              <w:widowControl w:val="0"/>
              <w:autoSpaceDE w:val="0"/>
              <w:autoSpaceDN w:val="0"/>
              <w:adjustRightInd w:val="0"/>
              <w:spacing w:after="0" w:line="263" w:lineRule="exact"/>
              <w:ind w:left="29"/>
              <w:jc w:val="center"/>
              <w:rPr>
                <w:rFonts w:ascii="Times New Roman" w:eastAsiaTheme="minorEastAsia" w:hAnsi="Times New Roman"/>
                <w:sz w:val="24"/>
                <w:szCs w:val="24"/>
              </w:rPr>
            </w:pPr>
            <w:r w:rsidRPr="00E23560">
              <w:rPr>
                <w:rFonts w:ascii="Times New Roman" w:eastAsiaTheme="minorEastAsia" w:hAnsi="Times New Roman"/>
                <w:w w:val="98"/>
                <w:sz w:val="24"/>
                <w:szCs w:val="24"/>
              </w:rPr>
              <w:t>кол-во</w:t>
            </w:r>
          </w:p>
        </w:tc>
        <w:tc>
          <w:tcPr>
            <w:tcW w:w="16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rPr>
            </w:pPr>
          </w:p>
        </w:tc>
        <w:tc>
          <w:tcPr>
            <w:tcW w:w="108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jc w:val="center"/>
              <w:rPr>
                <w:rFonts w:ascii="Times New Roman" w:eastAsiaTheme="minorEastAsia" w:hAnsi="Times New Roman"/>
                <w:sz w:val="24"/>
                <w:szCs w:val="24"/>
              </w:rPr>
            </w:pPr>
            <w:r w:rsidRPr="00E23560">
              <w:rPr>
                <w:rFonts w:ascii="Times New Roman" w:eastAsiaTheme="minorEastAsia" w:hAnsi="Times New Roman"/>
                <w:w w:val="99"/>
                <w:sz w:val="24"/>
                <w:szCs w:val="24"/>
              </w:rPr>
              <w:t>%</w:t>
            </w:r>
          </w:p>
        </w:tc>
        <w:tc>
          <w:tcPr>
            <w:tcW w:w="920" w:type="dxa"/>
            <w:tcBorders>
              <w:top w:val="nil"/>
              <w:left w:val="nil"/>
              <w:bottom w:val="nil"/>
              <w:right w:val="nil"/>
            </w:tcBorders>
            <w:vAlign w:val="bottom"/>
          </w:tcPr>
          <w:p w:rsidR="001E1FF2" w:rsidRPr="00E23560" w:rsidRDefault="00F132AC">
            <w:pPr>
              <w:widowControl w:val="0"/>
              <w:autoSpaceDE w:val="0"/>
              <w:autoSpaceDN w:val="0"/>
              <w:adjustRightInd w:val="0"/>
              <w:spacing w:after="0" w:line="263" w:lineRule="exact"/>
              <w:ind w:left="127"/>
              <w:jc w:val="center"/>
              <w:rPr>
                <w:rFonts w:ascii="Times New Roman" w:eastAsiaTheme="minorEastAsia" w:hAnsi="Times New Roman"/>
                <w:sz w:val="24"/>
                <w:szCs w:val="24"/>
              </w:rPr>
            </w:pPr>
            <w:r w:rsidRPr="00E23560">
              <w:rPr>
                <w:rFonts w:ascii="Times New Roman" w:eastAsiaTheme="minorEastAsia" w:hAnsi="Times New Roman"/>
                <w:sz w:val="24"/>
                <w:szCs w:val="24"/>
              </w:rPr>
              <w:t>кол-во</w:t>
            </w:r>
          </w:p>
        </w:tc>
        <w:tc>
          <w:tcPr>
            <w:tcW w:w="28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rPr>
            </w:pPr>
          </w:p>
        </w:tc>
        <w:tc>
          <w:tcPr>
            <w:tcW w:w="98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jc w:val="center"/>
              <w:rPr>
                <w:rFonts w:ascii="Times New Roman" w:eastAsiaTheme="minorEastAsia" w:hAnsi="Times New Roman"/>
                <w:sz w:val="24"/>
                <w:szCs w:val="24"/>
              </w:rPr>
            </w:pPr>
            <w:r w:rsidRPr="00E23560">
              <w:rPr>
                <w:rFonts w:ascii="Times New Roman" w:eastAsiaTheme="minorEastAsia" w:hAnsi="Times New Roman"/>
                <w:w w:val="99"/>
                <w:sz w:val="24"/>
                <w:szCs w:val="24"/>
              </w:rPr>
              <w:t>%</w:t>
            </w:r>
          </w:p>
        </w:tc>
        <w:tc>
          <w:tcPr>
            <w:tcW w:w="20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rPr>
            </w:pPr>
          </w:p>
        </w:tc>
        <w:tc>
          <w:tcPr>
            <w:tcW w:w="960" w:type="dxa"/>
            <w:gridSpan w:val="2"/>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63" w:lineRule="exact"/>
              <w:ind w:right="81"/>
              <w:jc w:val="center"/>
              <w:rPr>
                <w:rFonts w:ascii="Times New Roman" w:eastAsiaTheme="minorEastAsia" w:hAnsi="Times New Roman"/>
                <w:sz w:val="24"/>
                <w:szCs w:val="24"/>
              </w:rPr>
            </w:pPr>
            <w:r w:rsidRPr="00E23560">
              <w:rPr>
                <w:rFonts w:ascii="Times New Roman" w:eastAsiaTheme="minorEastAsia" w:hAnsi="Times New Roman"/>
                <w:w w:val="98"/>
                <w:sz w:val="24"/>
                <w:szCs w:val="24"/>
              </w:rPr>
              <w:t>кол-во</w:t>
            </w:r>
          </w:p>
        </w:tc>
        <w:tc>
          <w:tcPr>
            <w:tcW w:w="86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ind w:left="320"/>
              <w:rPr>
                <w:rFonts w:ascii="Times New Roman" w:eastAsiaTheme="minorEastAsia" w:hAnsi="Times New Roman"/>
                <w:sz w:val="24"/>
                <w:szCs w:val="24"/>
              </w:rPr>
            </w:pPr>
            <w:r w:rsidRPr="00E23560">
              <w:rPr>
                <w:rFonts w:ascii="Times New Roman" w:eastAsiaTheme="minorEastAsia" w:hAnsi="Times New Roman"/>
                <w:sz w:val="24"/>
                <w:szCs w:val="24"/>
              </w:rPr>
              <w:t>%</w:t>
            </w: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134"/>
        </w:trPr>
        <w:tc>
          <w:tcPr>
            <w:tcW w:w="500" w:type="dxa"/>
            <w:vMerge/>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1"/>
                <w:szCs w:val="11"/>
              </w:rPr>
            </w:pPr>
          </w:p>
        </w:tc>
        <w:tc>
          <w:tcPr>
            <w:tcW w:w="180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1"/>
                <w:szCs w:val="11"/>
              </w:rPr>
            </w:pPr>
          </w:p>
        </w:tc>
        <w:tc>
          <w:tcPr>
            <w:tcW w:w="118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1"/>
                <w:szCs w:val="11"/>
              </w:rPr>
            </w:pPr>
          </w:p>
        </w:tc>
        <w:tc>
          <w:tcPr>
            <w:tcW w:w="1000" w:type="dxa"/>
            <w:vMerge w:val="restart"/>
            <w:tcBorders>
              <w:top w:val="nil"/>
              <w:left w:val="nil"/>
              <w:bottom w:val="nil"/>
              <w:right w:val="nil"/>
            </w:tcBorders>
            <w:vAlign w:val="bottom"/>
          </w:tcPr>
          <w:p w:rsidR="001E1FF2" w:rsidRPr="00E23560" w:rsidRDefault="00F132AC">
            <w:pPr>
              <w:widowControl w:val="0"/>
              <w:autoSpaceDE w:val="0"/>
              <w:autoSpaceDN w:val="0"/>
              <w:adjustRightInd w:val="0"/>
              <w:spacing w:after="0" w:line="273" w:lineRule="exact"/>
              <w:ind w:left="29"/>
              <w:jc w:val="center"/>
              <w:rPr>
                <w:rFonts w:ascii="Times New Roman" w:eastAsiaTheme="minorEastAsia" w:hAnsi="Times New Roman"/>
                <w:sz w:val="24"/>
                <w:szCs w:val="24"/>
              </w:rPr>
            </w:pPr>
            <w:r w:rsidRPr="00E23560">
              <w:rPr>
                <w:rFonts w:ascii="Times New Roman" w:eastAsiaTheme="minorEastAsia" w:hAnsi="Times New Roman"/>
                <w:w w:val="97"/>
                <w:sz w:val="24"/>
                <w:szCs w:val="24"/>
              </w:rPr>
              <w:t>студ.</w:t>
            </w:r>
          </w:p>
        </w:tc>
        <w:tc>
          <w:tcPr>
            <w:tcW w:w="16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1"/>
                <w:szCs w:val="11"/>
              </w:rPr>
            </w:pPr>
          </w:p>
        </w:tc>
        <w:tc>
          <w:tcPr>
            <w:tcW w:w="108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1"/>
                <w:szCs w:val="11"/>
              </w:rPr>
            </w:pPr>
          </w:p>
        </w:tc>
        <w:tc>
          <w:tcPr>
            <w:tcW w:w="920" w:type="dxa"/>
            <w:vMerge w:val="restart"/>
            <w:tcBorders>
              <w:top w:val="nil"/>
              <w:left w:val="nil"/>
              <w:bottom w:val="nil"/>
              <w:right w:val="nil"/>
            </w:tcBorders>
            <w:vAlign w:val="bottom"/>
          </w:tcPr>
          <w:p w:rsidR="001E1FF2" w:rsidRPr="00E23560" w:rsidRDefault="00F132AC">
            <w:pPr>
              <w:widowControl w:val="0"/>
              <w:autoSpaceDE w:val="0"/>
              <w:autoSpaceDN w:val="0"/>
              <w:adjustRightInd w:val="0"/>
              <w:spacing w:after="0" w:line="273" w:lineRule="exact"/>
              <w:ind w:left="107"/>
              <w:jc w:val="center"/>
              <w:rPr>
                <w:rFonts w:ascii="Times New Roman" w:eastAsiaTheme="minorEastAsia" w:hAnsi="Times New Roman"/>
                <w:sz w:val="24"/>
                <w:szCs w:val="24"/>
              </w:rPr>
            </w:pPr>
            <w:r w:rsidRPr="00E23560">
              <w:rPr>
                <w:rFonts w:ascii="Times New Roman" w:eastAsiaTheme="minorEastAsia" w:hAnsi="Times New Roman"/>
                <w:w w:val="97"/>
                <w:sz w:val="24"/>
                <w:szCs w:val="24"/>
              </w:rPr>
              <w:t>студ.</w:t>
            </w:r>
          </w:p>
        </w:tc>
        <w:tc>
          <w:tcPr>
            <w:tcW w:w="28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1"/>
                <w:szCs w:val="11"/>
              </w:rPr>
            </w:pPr>
          </w:p>
        </w:tc>
        <w:tc>
          <w:tcPr>
            <w:tcW w:w="98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1"/>
                <w:szCs w:val="11"/>
              </w:rPr>
            </w:pPr>
          </w:p>
        </w:tc>
        <w:tc>
          <w:tcPr>
            <w:tcW w:w="20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1"/>
                <w:szCs w:val="11"/>
              </w:rPr>
            </w:pPr>
          </w:p>
        </w:tc>
        <w:tc>
          <w:tcPr>
            <w:tcW w:w="640" w:type="dxa"/>
            <w:vMerge w:val="restart"/>
            <w:tcBorders>
              <w:top w:val="nil"/>
              <w:left w:val="nil"/>
              <w:bottom w:val="nil"/>
              <w:right w:val="nil"/>
            </w:tcBorders>
            <w:vAlign w:val="bottom"/>
          </w:tcPr>
          <w:p w:rsidR="001E1FF2" w:rsidRPr="00E23560" w:rsidRDefault="00F132AC">
            <w:pPr>
              <w:widowControl w:val="0"/>
              <w:autoSpaceDE w:val="0"/>
              <w:autoSpaceDN w:val="0"/>
              <w:adjustRightInd w:val="0"/>
              <w:spacing w:after="0" w:line="273" w:lineRule="exact"/>
              <w:jc w:val="center"/>
              <w:rPr>
                <w:rFonts w:ascii="Times New Roman" w:eastAsiaTheme="minorEastAsia" w:hAnsi="Times New Roman"/>
                <w:sz w:val="24"/>
                <w:szCs w:val="24"/>
              </w:rPr>
            </w:pPr>
            <w:r w:rsidRPr="00E23560">
              <w:rPr>
                <w:rFonts w:ascii="Times New Roman" w:eastAsiaTheme="minorEastAsia" w:hAnsi="Times New Roman"/>
                <w:w w:val="97"/>
                <w:sz w:val="24"/>
                <w:szCs w:val="24"/>
              </w:rPr>
              <w:t>студ.</w:t>
            </w:r>
          </w:p>
        </w:tc>
        <w:tc>
          <w:tcPr>
            <w:tcW w:w="32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1"/>
                <w:szCs w:val="11"/>
              </w:rPr>
            </w:pPr>
          </w:p>
        </w:tc>
        <w:tc>
          <w:tcPr>
            <w:tcW w:w="86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1"/>
                <w:szCs w:val="11"/>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32"/>
        </w:trPr>
        <w:tc>
          <w:tcPr>
            <w:tcW w:w="500" w:type="dxa"/>
            <w:vMerge/>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c>
          <w:tcPr>
            <w:tcW w:w="180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c>
          <w:tcPr>
            <w:tcW w:w="118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c>
          <w:tcPr>
            <w:tcW w:w="1000" w:type="dxa"/>
            <w:vMerge/>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c>
          <w:tcPr>
            <w:tcW w:w="16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c>
          <w:tcPr>
            <w:tcW w:w="108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c>
          <w:tcPr>
            <w:tcW w:w="920" w:type="dxa"/>
            <w:vMerge/>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c>
          <w:tcPr>
            <w:tcW w:w="28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c>
          <w:tcPr>
            <w:tcW w:w="98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c>
          <w:tcPr>
            <w:tcW w:w="20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c>
          <w:tcPr>
            <w:tcW w:w="640" w:type="dxa"/>
            <w:vMerge/>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c>
          <w:tcPr>
            <w:tcW w:w="32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c>
          <w:tcPr>
            <w:tcW w:w="86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0" w:lineRule="exact"/>
              <w:rPr>
                <w:rFonts w:ascii="Times New Roman" w:eastAsiaTheme="minorEastAsia" w:hAnsi="Times New Roman"/>
                <w:sz w:val="2"/>
                <w:szCs w:val="2"/>
              </w:rPr>
            </w:pPr>
          </w:p>
        </w:tc>
      </w:tr>
      <w:tr w:rsidR="001E1FF2" w:rsidRPr="00E23560">
        <w:trPr>
          <w:trHeight w:val="111"/>
        </w:trPr>
        <w:tc>
          <w:tcPr>
            <w:tcW w:w="500" w:type="dxa"/>
            <w:tcBorders>
              <w:top w:val="nil"/>
              <w:left w:val="single" w:sz="8" w:space="0" w:color="auto"/>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9"/>
                <w:szCs w:val="9"/>
              </w:rPr>
            </w:pPr>
          </w:p>
        </w:tc>
        <w:tc>
          <w:tcPr>
            <w:tcW w:w="180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9"/>
                <w:szCs w:val="9"/>
              </w:rPr>
            </w:pPr>
          </w:p>
        </w:tc>
        <w:tc>
          <w:tcPr>
            <w:tcW w:w="118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9"/>
                <w:szCs w:val="9"/>
              </w:rPr>
            </w:pPr>
          </w:p>
        </w:tc>
        <w:tc>
          <w:tcPr>
            <w:tcW w:w="1000" w:type="dxa"/>
            <w:vMerge/>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9"/>
                <w:szCs w:val="9"/>
              </w:rPr>
            </w:pPr>
          </w:p>
        </w:tc>
        <w:tc>
          <w:tcPr>
            <w:tcW w:w="16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9"/>
                <w:szCs w:val="9"/>
              </w:rPr>
            </w:pPr>
          </w:p>
        </w:tc>
        <w:tc>
          <w:tcPr>
            <w:tcW w:w="108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9"/>
                <w:szCs w:val="9"/>
              </w:rPr>
            </w:pPr>
          </w:p>
        </w:tc>
        <w:tc>
          <w:tcPr>
            <w:tcW w:w="920" w:type="dxa"/>
            <w:vMerge/>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9"/>
                <w:szCs w:val="9"/>
              </w:rPr>
            </w:pPr>
          </w:p>
        </w:tc>
        <w:tc>
          <w:tcPr>
            <w:tcW w:w="28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9"/>
                <w:szCs w:val="9"/>
              </w:rPr>
            </w:pPr>
          </w:p>
        </w:tc>
        <w:tc>
          <w:tcPr>
            <w:tcW w:w="98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9"/>
                <w:szCs w:val="9"/>
              </w:rPr>
            </w:pPr>
          </w:p>
        </w:tc>
        <w:tc>
          <w:tcPr>
            <w:tcW w:w="20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9"/>
                <w:szCs w:val="9"/>
              </w:rPr>
            </w:pPr>
          </w:p>
        </w:tc>
        <w:tc>
          <w:tcPr>
            <w:tcW w:w="640" w:type="dxa"/>
            <w:vMerge/>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9"/>
                <w:szCs w:val="9"/>
              </w:rPr>
            </w:pPr>
          </w:p>
        </w:tc>
        <w:tc>
          <w:tcPr>
            <w:tcW w:w="32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9"/>
                <w:szCs w:val="9"/>
              </w:rPr>
            </w:pPr>
          </w:p>
        </w:tc>
        <w:tc>
          <w:tcPr>
            <w:tcW w:w="86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9"/>
                <w:szCs w:val="9"/>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246"/>
        </w:trPr>
        <w:tc>
          <w:tcPr>
            <w:tcW w:w="500" w:type="dxa"/>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1"/>
                <w:szCs w:val="21"/>
              </w:rPr>
            </w:pPr>
          </w:p>
        </w:tc>
        <w:tc>
          <w:tcPr>
            <w:tcW w:w="180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jc w:val="center"/>
              <w:rPr>
                <w:rFonts w:ascii="Times New Roman" w:eastAsiaTheme="minorEastAsia" w:hAnsi="Times New Roman"/>
                <w:sz w:val="24"/>
                <w:szCs w:val="24"/>
              </w:rPr>
            </w:pPr>
            <w:r w:rsidRPr="00E23560">
              <w:rPr>
                <w:rFonts w:ascii="Times New Roman" w:eastAsiaTheme="minorEastAsia" w:hAnsi="Times New Roman"/>
              </w:rPr>
              <w:t>контрольная,</w:t>
            </w:r>
          </w:p>
        </w:tc>
        <w:tc>
          <w:tcPr>
            <w:tcW w:w="118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jc w:val="center"/>
              <w:rPr>
                <w:rFonts w:ascii="Times New Roman" w:eastAsiaTheme="minorEastAsia" w:hAnsi="Times New Roman"/>
                <w:sz w:val="24"/>
                <w:szCs w:val="24"/>
              </w:rPr>
            </w:pPr>
            <w:r w:rsidRPr="00E23560">
              <w:rPr>
                <w:rFonts w:ascii="Times New Roman" w:eastAsiaTheme="minorEastAsia" w:hAnsi="Times New Roman"/>
                <w:w w:val="98"/>
              </w:rPr>
              <w:t>Исходный</w:t>
            </w:r>
          </w:p>
        </w:tc>
        <w:tc>
          <w:tcPr>
            <w:tcW w:w="1000" w:type="dxa"/>
            <w:tcBorders>
              <w:top w:val="nil"/>
              <w:left w:val="nil"/>
              <w:bottom w:val="nil"/>
              <w:right w:val="nil"/>
            </w:tcBorders>
            <w:vAlign w:val="bottom"/>
          </w:tcPr>
          <w:p w:rsidR="001E1FF2" w:rsidRPr="00E23560" w:rsidRDefault="00F132AC">
            <w:pPr>
              <w:widowControl w:val="0"/>
              <w:autoSpaceDE w:val="0"/>
              <w:autoSpaceDN w:val="0"/>
              <w:adjustRightInd w:val="0"/>
              <w:spacing w:after="0" w:line="246" w:lineRule="exact"/>
              <w:ind w:left="29"/>
              <w:jc w:val="center"/>
              <w:rPr>
                <w:rFonts w:ascii="Times New Roman" w:eastAsiaTheme="minorEastAsia" w:hAnsi="Times New Roman"/>
                <w:sz w:val="24"/>
                <w:szCs w:val="24"/>
              </w:rPr>
            </w:pPr>
            <w:r w:rsidRPr="00E23560">
              <w:rPr>
                <w:rFonts w:ascii="Times New Roman" w:eastAsiaTheme="minorEastAsia" w:hAnsi="Times New Roman"/>
                <w:w w:val="99"/>
              </w:rPr>
              <w:t>38</w:t>
            </w:r>
          </w:p>
        </w:tc>
        <w:tc>
          <w:tcPr>
            <w:tcW w:w="16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1"/>
                <w:szCs w:val="21"/>
              </w:rPr>
            </w:pPr>
          </w:p>
        </w:tc>
        <w:tc>
          <w:tcPr>
            <w:tcW w:w="108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6" w:lineRule="exact"/>
              <w:jc w:val="center"/>
              <w:rPr>
                <w:rFonts w:ascii="Times New Roman" w:eastAsiaTheme="minorEastAsia" w:hAnsi="Times New Roman"/>
                <w:sz w:val="24"/>
                <w:szCs w:val="24"/>
              </w:rPr>
            </w:pPr>
            <w:r w:rsidRPr="00E23560">
              <w:rPr>
                <w:rFonts w:ascii="Times New Roman" w:eastAsiaTheme="minorEastAsia" w:hAnsi="Times New Roman"/>
                <w:w w:val="98"/>
              </w:rPr>
              <w:t>35,0</w:t>
            </w:r>
          </w:p>
        </w:tc>
        <w:tc>
          <w:tcPr>
            <w:tcW w:w="920" w:type="dxa"/>
            <w:tcBorders>
              <w:top w:val="nil"/>
              <w:left w:val="nil"/>
              <w:bottom w:val="nil"/>
              <w:right w:val="nil"/>
            </w:tcBorders>
            <w:vAlign w:val="bottom"/>
          </w:tcPr>
          <w:p w:rsidR="001E1FF2" w:rsidRPr="00E23560" w:rsidRDefault="00F132AC">
            <w:pPr>
              <w:widowControl w:val="0"/>
              <w:autoSpaceDE w:val="0"/>
              <w:autoSpaceDN w:val="0"/>
              <w:adjustRightInd w:val="0"/>
              <w:spacing w:after="0" w:line="246" w:lineRule="exact"/>
              <w:ind w:left="127"/>
              <w:jc w:val="center"/>
              <w:rPr>
                <w:rFonts w:ascii="Times New Roman" w:eastAsiaTheme="minorEastAsia" w:hAnsi="Times New Roman"/>
                <w:sz w:val="24"/>
                <w:szCs w:val="24"/>
              </w:rPr>
            </w:pPr>
            <w:r w:rsidRPr="00E23560">
              <w:rPr>
                <w:rFonts w:ascii="Times New Roman" w:eastAsiaTheme="minorEastAsia" w:hAnsi="Times New Roman"/>
              </w:rPr>
              <w:t>54</w:t>
            </w:r>
          </w:p>
        </w:tc>
        <w:tc>
          <w:tcPr>
            <w:tcW w:w="28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1"/>
                <w:szCs w:val="21"/>
              </w:rPr>
            </w:pPr>
          </w:p>
        </w:tc>
        <w:tc>
          <w:tcPr>
            <w:tcW w:w="98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6" w:lineRule="exact"/>
              <w:jc w:val="center"/>
              <w:rPr>
                <w:rFonts w:ascii="Times New Roman" w:eastAsiaTheme="minorEastAsia" w:hAnsi="Times New Roman"/>
                <w:sz w:val="24"/>
                <w:szCs w:val="24"/>
              </w:rPr>
            </w:pPr>
            <w:r w:rsidRPr="00E23560">
              <w:rPr>
                <w:rFonts w:ascii="Times New Roman" w:eastAsiaTheme="minorEastAsia" w:hAnsi="Times New Roman"/>
              </w:rPr>
              <w:t>49,7</w:t>
            </w:r>
          </w:p>
        </w:tc>
        <w:tc>
          <w:tcPr>
            <w:tcW w:w="20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1"/>
                <w:szCs w:val="21"/>
              </w:rPr>
            </w:pPr>
          </w:p>
        </w:tc>
        <w:tc>
          <w:tcPr>
            <w:tcW w:w="640" w:type="dxa"/>
            <w:tcBorders>
              <w:top w:val="nil"/>
              <w:left w:val="nil"/>
              <w:bottom w:val="nil"/>
              <w:right w:val="nil"/>
            </w:tcBorders>
            <w:vAlign w:val="bottom"/>
          </w:tcPr>
          <w:p w:rsidR="001E1FF2" w:rsidRPr="00E23560" w:rsidRDefault="00F132AC">
            <w:pPr>
              <w:widowControl w:val="0"/>
              <w:autoSpaceDE w:val="0"/>
              <w:autoSpaceDN w:val="0"/>
              <w:adjustRightInd w:val="0"/>
              <w:spacing w:after="0" w:line="246" w:lineRule="exact"/>
              <w:jc w:val="center"/>
              <w:rPr>
                <w:rFonts w:ascii="Times New Roman" w:eastAsiaTheme="minorEastAsia" w:hAnsi="Times New Roman"/>
                <w:sz w:val="24"/>
                <w:szCs w:val="24"/>
              </w:rPr>
            </w:pPr>
            <w:r w:rsidRPr="00E23560">
              <w:rPr>
                <w:rFonts w:ascii="Times New Roman" w:eastAsiaTheme="minorEastAsia" w:hAnsi="Times New Roman"/>
                <w:w w:val="99"/>
              </w:rPr>
              <w:t>16</w:t>
            </w:r>
          </w:p>
        </w:tc>
        <w:tc>
          <w:tcPr>
            <w:tcW w:w="32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1"/>
                <w:szCs w:val="21"/>
              </w:rPr>
            </w:pPr>
          </w:p>
        </w:tc>
        <w:tc>
          <w:tcPr>
            <w:tcW w:w="86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6" w:lineRule="exact"/>
              <w:ind w:left="100"/>
              <w:rPr>
                <w:rFonts w:ascii="Times New Roman" w:eastAsiaTheme="minorEastAsia" w:hAnsi="Times New Roman"/>
                <w:sz w:val="24"/>
                <w:szCs w:val="24"/>
              </w:rPr>
            </w:pPr>
            <w:r w:rsidRPr="00E23560">
              <w:rPr>
                <w:rFonts w:ascii="Times New Roman" w:eastAsiaTheme="minorEastAsia" w:hAnsi="Times New Roman"/>
              </w:rPr>
              <w:t>15,3</w:t>
            </w: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58"/>
        </w:trPr>
        <w:tc>
          <w:tcPr>
            <w:tcW w:w="500" w:type="dxa"/>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5"/>
                <w:szCs w:val="5"/>
              </w:rPr>
            </w:pPr>
          </w:p>
        </w:tc>
        <w:tc>
          <w:tcPr>
            <w:tcW w:w="180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5"/>
                <w:szCs w:val="5"/>
              </w:rPr>
            </w:pPr>
          </w:p>
        </w:tc>
        <w:tc>
          <w:tcPr>
            <w:tcW w:w="118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5"/>
                <w:szCs w:val="5"/>
              </w:rPr>
            </w:pPr>
          </w:p>
        </w:tc>
        <w:tc>
          <w:tcPr>
            <w:tcW w:w="100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5"/>
                <w:szCs w:val="5"/>
              </w:rPr>
            </w:pPr>
          </w:p>
        </w:tc>
        <w:tc>
          <w:tcPr>
            <w:tcW w:w="16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5"/>
                <w:szCs w:val="5"/>
              </w:rPr>
            </w:pPr>
          </w:p>
        </w:tc>
        <w:tc>
          <w:tcPr>
            <w:tcW w:w="108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5"/>
                <w:szCs w:val="5"/>
              </w:rPr>
            </w:pPr>
          </w:p>
        </w:tc>
        <w:tc>
          <w:tcPr>
            <w:tcW w:w="92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5"/>
                <w:szCs w:val="5"/>
              </w:rPr>
            </w:pPr>
          </w:p>
        </w:tc>
        <w:tc>
          <w:tcPr>
            <w:tcW w:w="28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5"/>
                <w:szCs w:val="5"/>
              </w:rPr>
            </w:pPr>
          </w:p>
        </w:tc>
        <w:tc>
          <w:tcPr>
            <w:tcW w:w="98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5"/>
                <w:szCs w:val="5"/>
              </w:rPr>
            </w:pPr>
          </w:p>
        </w:tc>
        <w:tc>
          <w:tcPr>
            <w:tcW w:w="20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5"/>
                <w:szCs w:val="5"/>
              </w:rPr>
            </w:pPr>
          </w:p>
        </w:tc>
        <w:tc>
          <w:tcPr>
            <w:tcW w:w="64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5"/>
                <w:szCs w:val="5"/>
              </w:rPr>
            </w:pPr>
          </w:p>
        </w:tc>
        <w:tc>
          <w:tcPr>
            <w:tcW w:w="32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5"/>
                <w:szCs w:val="5"/>
              </w:rPr>
            </w:pPr>
          </w:p>
        </w:tc>
        <w:tc>
          <w:tcPr>
            <w:tcW w:w="86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5"/>
                <w:szCs w:val="5"/>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74"/>
        </w:trPr>
        <w:tc>
          <w:tcPr>
            <w:tcW w:w="500" w:type="dxa"/>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180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118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100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16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108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92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28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98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20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64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32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86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242"/>
        </w:trPr>
        <w:tc>
          <w:tcPr>
            <w:tcW w:w="500" w:type="dxa"/>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1"/>
                <w:szCs w:val="21"/>
              </w:rPr>
            </w:pPr>
          </w:p>
        </w:tc>
        <w:tc>
          <w:tcPr>
            <w:tcW w:w="180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1" w:lineRule="exact"/>
              <w:jc w:val="center"/>
              <w:rPr>
                <w:rFonts w:ascii="Times New Roman" w:eastAsiaTheme="minorEastAsia" w:hAnsi="Times New Roman"/>
                <w:sz w:val="24"/>
                <w:szCs w:val="24"/>
              </w:rPr>
            </w:pPr>
            <w:r w:rsidRPr="00E23560">
              <w:rPr>
                <w:rFonts w:ascii="Times New Roman" w:eastAsiaTheme="minorEastAsia" w:hAnsi="Times New Roman"/>
              </w:rPr>
              <w:t>108 чел.</w:t>
            </w:r>
          </w:p>
        </w:tc>
        <w:tc>
          <w:tcPr>
            <w:tcW w:w="118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jc w:val="center"/>
              <w:rPr>
                <w:rFonts w:ascii="Times New Roman" w:eastAsiaTheme="minorEastAsia" w:hAnsi="Times New Roman"/>
                <w:sz w:val="24"/>
                <w:szCs w:val="24"/>
              </w:rPr>
            </w:pPr>
            <w:r w:rsidRPr="00E23560">
              <w:rPr>
                <w:rFonts w:ascii="Times New Roman" w:eastAsiaTheme="minorEastAsia" w:hAnsi="Times New Roman"/>
                <w:w w:val="98"/>
              </w:rPr>
              <w:t>Итоговый</w:t>
            </w:r>
          </w:p>
        </w:tc>
        <w:tc>
          <w:tcPr>
            <w:tcW w:w="1000" w:type="dxa"/>
            <w:vMerge w:val="restart"/>
            <w:tcBorders>
              <w:top w:val="nil"/>
              <w:left w:val="nil"/>
              <w:bottom w:val="nil"/>
              <w:right w:val="nil"/>
            </w:tcBorders>
            <w:vAlign w:val="bottom"/>
          </w:tcPr>
          <w:p w:rsidR="001E1FF2" w:rsidRPr="00E23560" w:rsidRDefault="00F132AC">
            <w:pPr>
              <w:widowControl w:val="0"/>
              <w:autoSpaceDE w:val="0"/>
              <w:autoSpaceDN w:val="0"/>
              <w:adjustRightInd w:val="0"/>
              <w:spacing w:after="0" w:line="240" w:lineRule="auto"/>
              <w:ind w:left="29"/>
              <w:jc w:val="center"/>
              <w:rPr>
                <w:rFonts w:ascii="Times New Roman" w:eastAsiaTheme="minorEastAsia" w:hAnsi="Times New Roman"/>
                <w:sz w:val="24"/>
                <w:szCs w:val="24"/>
              </w:rPr>
            </w:pPr>
            <w:r w:rsidRPr="00E23560">
              <w:rPr>
                <w:rFonts w:ascii="Times New Roman" w:eastAsiaTheme="minorEastAsia" w:hAnsi="Times New Roman"/>
                <w:w w:val="99"/>
              </w:rPr>
              <w:t>25</w:t>
            </w:r>
          </w:p>
        </w:tc>
        <w:tc>
          <w:tcPr>
            <w:tcW w:w="16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1"/>
                <w:szCs w:val="21"/>
              </w:rPr>
            </w:pPr>
          </w:p>
        </w:tc>
        <w:tc>
          <w:tcPr>
            <w:tcW w:w="108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jc w:val="center"/>
              <w:rPr>
                <w:rFonts w:ascii="Times New Roman" w:eastAsiaTheme="minorEastAsia" w:hAnsi="Times New Roman"/>
                <w:sz w:val="24"/>
                <w:szCs w:val="24"/>
              </w:rPr>
            </w:pPr>
            <w:r w:rsidRPr="00E23560">
              <w:rPr>
                <w:rFonts w:ascii="Times New Roman" w:eastAsiaTheme="minorEastAsia" w:hAnsi="Times New Roman"/>
                <w:w w:val="98"/>
              </w:rPr>
              <w:t>23,5</w:t>
            </w:r>
          </w:p>
        </w:tc>
        <w:tc>
          <w:tcPr>
            <w:tcW w:w="920" w:type="dxa"/>
            <w:vMerge w:val="restart"/>
            <w:tcBorders>
              <w:top w:val="nil"/>
              <w:left w:val="nil"/>
              <w:bottom w:val="nil"/>
              <w:right w:val="nil"/>
            </w:tcBorders>
            <w:vAlign w:val="bottom"/>
          </w:tcPr>
          <w:p w:rsidR="001E1FF2" w:rsidRPr="00E23560" w:rsidRDefault="00F132AC">
            <w:pPr>
              <w:widowControl w:val="0"/>
              <w:autoSpaceDE w:val="0"/>
              <w:autoSpaceDN w:val="0"/>
              <w:adjustRightInd w:val="0"/>
              <w:spacing w:after="0" w:line="240" w:lineRule="auto"/>
              <w:ind w:left="127"/>
              <w:jc w:val="center"/>
              <w:rPr>
                <w:rFonts w:ascii="Times New Roman" w:eastAsiaTheme="minorEastAsia" w:hAnsi="Times New Roman"/>
                <w:sz w:val="24"/>
                <w:szCs w:val="24"/>
              </w:rPr>
            </w:pPr>
            <w:r w:rsidRPr="00E23560">
              <w:rPr>
                <w:rFonts w:ascii="Times New Roman" w:eastAsiaTheme="minorEastAsia" w:hAnsi="Times New Roman"/>
              </w:rPr>
              <w:t>64</w:t>
            </w:r>
          </w:p>
        </w:tc>
        <w:tc>
          <w:tcPr>
            <w:tcW w:w="28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1"/>
                <w:szCs w:val="21"/>
              </w:rPr>
            </w:pPr>
          </w:p>
        </w:tc>
        <w:tc>
          <w:tcPr>
            <w:tcW w:w="98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jc w:val="center"/>
              <w:rPr>
                <w:rFonts w:ascii="Times New Roman" w:eastAsiaTheme="minorEastAsia" w:hAnsi="Times New Roman"/>
                <w:sz w:val="24"/>
                <w:szCs w:val="24"/>
              </w:rPr>
            </w:pPr>
            <w:r w:rsidRPr="00E23560">
              <w:rPr>
                <w:rFonts w:ascii="Times New Roman" w:eastAsiaTheme="minorEastAsia" w:hAnsi="Times New Roman"/>
              </w:rPr>
              <w:t>59,2</w:t>
            </w:r>
          </w:p>
        </w:tc>
        <w:tc>
          <w:tcPr>
            <w:tcW w:w="20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1"/>
                <w:szCs w:val="21"/>
              </w:rPr>
            </w:pPr>
          </w:p>
        </w:tc>
        <w:tc>
          <w:tcPr>
            <w:tcW w:w="640" w:type="dxa"/>
            <w:vMerge w:val="restart"/>
            <w:tcBorders>
              <w:top w:val="nil"/>
              <w:left w:val="nil"/>
              <w:bottom w:val="nil"/>
              <w:right w:val="nil"/>
            </w:tcBorders>
            <w:vAlign w:val="bottom"/>
          </w:tcPr>
          <w:p w:rsidR="001E1FF2" w:rsidRPr="00E23560" w:rsidRDefault="00F132AC">
            <w:pPr>
              <w:widowControl w:val="0"/>
              <w:autoSpaceDE w:val="0"/>
              <w:autoSpaceDN w:val="0"/>
              <w:adjustRightInd w:val="0"/>
              <w:spacing w:after="0" w:line="240" w:lineRule="auto"/>
              <w:jc w:val="center"/>
              <w:rPr>
                <w:rFonts w:ascii="Times New Roman" w:eastAsiaTheme="minorEastAsia" w:hAnsi="Times New Roman"/>
                <w:sz w:val="24"/>
                <w:szCs w:val="24"/>
              </w:rPr>
            </w:pPr>
            <w:r w:rsidRPr="00E23560">
              <w:rPr>
                <w:rFonts w:ascii="Times New Roman" w:eastAsiaTheme="minorEastAsia" w:hAnsi="Times New Roman"/>
                <w:w w:val="99"/>
              </w:rPr>
              <w:t>19</w:t>
            </w:r>
          </w:p>
        </w:tc>
        <w:tc>
          <w:tcPr>
            <w:tcW w:w="32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1"/>
                <w:szCs w:val="21"/>
              </w:rPr>
            </w:pPr>
          </w:p>
        </w:tc>
        <w:tc>
          <w:tcPr>
            <w:tcW w:w="86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ind w:left="100"/>
              <w:rPr>
                <w:rFonts w:ascii="Times New Roman" w:eastAsiaTheme="minorEastAsia" w:hAnsi="Times New Roman"/>
                <w:sz w:val="24"/>
                <w:szCs w:val="24"/>
              </w:rPr>
            </w:pPr>
            <w:r w:rsidRPr="00E23560">
              <w:rPr>
                <w:rFonts w:ascii="Times New Roman" w:eastAsiaTheme="minorEastAsia" w:hAnsi="Times New Roman"/>
              </w:rPr>
              <w:t>17,3</w:t>
            </w: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72"/>
        </w:trPr>
        <w:tc>
          <w:tcPr>
            <w:tcW w:w="500" w:type="dxa"/>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180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118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1000" w:type="dxa"/>
            <w:vMerge/>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16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108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920" w:type="dxa"/>
            <w:vMerge/>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28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98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20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640" w:type="dxa"/>
            <w:vMerge/>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32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86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88"/>
        </w:trPr>
        <w:tc>
          <w:tcPr>
            <w:tcW w:w="500" w:type="dxa"/>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7"/>
                <w:szCs w:val="7"/>
              </w:rPr>
            </w:pPr>
          </w:p>
        </w:tc>
        <w:tc>
          <w:tcPr>
            <w:tcW w:w="180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7"/>
                <w:szCs w:val="7"/>
              </w:rPr>
            </w:pPr>
          </w:p>
        </w:tc>
        <w:tc>
          <w:tcPr>
            <w:tcW w:w="118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7"/>
                <w:szCs w:val="7"/>
              </w:rPr>
            </w:pPr>
          </w:p>
        </w:tc>
        <w:tc>
          <w:tcPr>
            <w:tcW w:w="100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7"/>
                <w:szCs w:val="7"/>
              </w:rPr>
            </w:pPr>
          </w:p>
        </w:tc>
        <w:tc>
          <w:tcPr>
            <w:tcW w:w="16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7"/>
                <w:szCs w:val="7"/>
              </w:rPr>
            </w:pPr>
          </w:p>
        </w:tc>
        <w:tc>
          <w:tcPr>
            <w:tcW w:w="108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7"/>
                <w:szCs w:val="7"/>
              </w:rPr>
            </w:pPr>
          </w:p>
        </w:tc>
        <w:tc>
          <w:tcPr>
            <w:tcW w:w="92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7"/>
                <w:szCs w:val="7"/>
              </w:rPr>
            </w:pPr>
          </w:p>
        </w:tc>
        <w:tc>
          <w:tcPr>
            <w:tcW w:w="28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7"/>
                <w:szCs w:val="7"/>
              </w:rPr>
            </w:pPr>
          </w:p>
        </w:tc>
        <w:tc>
          <w:tcPr>
            <w:tcW w:w="98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7"/>
                <w:szCs w:val="7"/>
              </w:rPr>
            </w:pPr>
          </w:p>
        </w:tc>
        <w:tc>
          <w:tcPr>
            <w:tcW w:w="20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7"/>
                <w:szCs w:val="7"/>
              </w:rPr>
            </w:pPr>
          </w:p>
        </w:tc>
        <w:tc>
          <w:tcPr>
            <w:tcW w:w="64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7"/>
                <w:szCs w:val="7"/>
              </w:rPr>
            </w:pPr>
          </w:p>
        </w:tc>
        <w:tc>
          <w:tcPr>
            <w:tcW w:w="32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7"/>
                <w:szCs w:val="7"/>
              </w:rPr>
            </w:pPr>
          </w:p>
        </w:tc>
        <w:tc>
          <w:tcPr>
            <w:tcW w:w="86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7"/>
                <w:szCs w:val="7"/>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242"/>
        </w:trPr>
        <w:tc>
          <w:tcPr>
            <w:tcW w:w="500" w:type="dxa"/>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1"/>
                <w:szCs w:val="21"/>
              </w:rPr>
            </w:pPr>
          </w:p>
        </w:tc>
        <w:tc>
          <w:tcPr>
            <w:tcW w:w="180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jc w:val="center"/>
              <w:rPr>
                <w:rFonts w:ascii="Times New Roman" w:eastAsiaTheme="minorEastAsia" w:hAnsi="Times New Roman"/>
                <w:sz w:val="24"/>
                <w:szCs w:val="24"/>
              </w:rPr>
            </w:pPr>
            <w:r w:rsidRPr="00E23560">
              <w:rPr>
                <w:rFonts w:ascii="Times New Roman" w:eastAsiaTheme="minorEastAsia" w:hAnsi="Times New Roman"/>
                <w:w w:val="99"/>
              </w:rPr>
              <w:t>эксперимент,</w:t>
            </w:r>
          </w:p>
        </w:tc>
        <w:tc>
          <w:tcPr>
            <w:tcW w:w="118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jc w:val="center"/>
              <w:rPr>
                <w:rFonts w:ascii="Times New Roman" w:eastAsiaTheme="minorEastAsia" w:hAnsi="Times New Roman"/>
                <w:sz w:val="24"/>
                <w:szCs w:val="24"/>
              </w:rPr>
            </w:pPr>
            <w:r w:rsidRPr="00E23560">
              <w:rPr>
                <w:rFonts w:ascii="Times New Roman" w:eastAsiaTheme="minorEastAsia" w:hAnsi="Times New Roman"/>
                <w:w w:val="98"/>
              </w:rPr>
              <w:t>Исходный</w:t>
            </w:r>
          </w:p>
        </w:tc>
        <w:tc>
          <w:tcPr>
            <w:tcW w:w="1000" w:type="dxa"/>
            <w:tcBorders>
              <w:top w:val="nil"/>
              <w:left w:val="nil"/>
              <w:bottom w:val="nil"/>
              <w:right w:val="nil"/>
            </w:tcBorders>
            <w:vAlign w:val="bottom"/>
          </w:tcPr>
          <w:p w:rsidR="001E1FF2" w:rsidRPr="00E23560" w:rsidRDefault="00F132AC">
            <w:pPr>
              <w:widowControl w:val="0"/>
              <w:autoSpaceDE w:val="0"/>
              <w:autoSpaceDN w:val="0"/>
              <w:adjustRightInd w:val="0"/>
              <w:spacing w:after="0" w:line="241" w:lineRule="exact"/>
              <w:ind w:left="29"/>
              <w:jc w:val="center"/>
              <w:rPr>
                <w:rFonts w:ascii="Times New Roman" w:eastAsiaTheme="minorEastAsia" w:hAnsi="Times New Roman"/>
                <w:sz w:val="24"/>
                <w:szCs w:val="24"/>
              </w:rPr>
            </w:pPr>
            <w:r w:rsidRPr="00E23560">
              <w:rPr>
                <w:rFonts w:ascii="Times New Roman" w:eastAsiaTheme="minorEastAsia" w:hAnsi="Times New Roman"/>
                <w:w w:val="99"/>
              </w:rPr>
              <w:t>38</w:t>
            </w:r>
          </w:p>
        </w:tc>
        <w:tc>
          <w:tcPr>
            <w:tcW w:w="16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1"/>
                <w:szCs w:val="21"/>
              </w:rPr>
            </w:pPr>
          </w:p>
        </w:tc>
        <w:tc>
          <w:tcPr>
            <w:tcW w:w="108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1" w:lineRule="exact"/>
              <w:jc w:val="center"/>
              <w:rPr>
                <w:rFonts w:ascii="Times New Roman" w:eastAsiaTheme="minorEastAsia" w:hAnsi="Times New Roman"/>
                <w:sz w:val="24"/>
                <w:szCs w:val="24"/>
              </w:rPr>
            </w:pPr>
            <w:r w:rsidRPr="00E23560">
              <w:rPr>
                <w:rFonts w:ascii="Times New Roman" w:eastAsiaTheme="minorEastAsia" w:hAnsi="Times New Roman"/>
                <w:w w:val="98"/>
              </w:rPr>
              <w:t>35,7</w:t>
            </w:r>
          </w:p>
        </w:tc>
        <w:tc>
          <w:tcPr>
            <w:tcW w:w="920" w:type="dxa"/>
            <w:tcBorders>
              <w:top w:val="nil"/>
              <w:left w:val="nil"/>
              <w:bottom w:val="nil"/>
              <w:right w:val="nil"/>
            </w:tcBorders>
            <w:vAlign w:val="bottom"/>
          </w:tcPr>
          <w:p w:rsidR="001E1FF2" w:rsidRPr="00E23560" w:rsidRDefault="00F132AC">
            <w:pPr>
              <w:widowControl w:val="0"/>
              <w:autoSpaceDE w:val="0"/>
              <w:autoSpaceDN w:val="0"/>
              <w:adjustRightInd w:val="0"/>
              <w:spacing w:after="0" w:line="241" w:lineRule="exact"/>
              <w:ind w:left="127"/>
              <w:jc w:val="center"/>
              <w:rPr>
                <w:rFonts w:ascii="Times New Roman" w:eastAsiaTheme="minorEastAsia" w:hAnsi="Times New Roman"/>
                <w:sz w:val="24"/>
                <w:szCs w:val="24"/>
              </w:rPr>
            </w:pPr>
            <w:r w:rsidRPr="00E23560">
              <w:rPr>
                <w:rFonts w:ascii="Times New Roman" w:eastAsiaTheme="minorEastAsia" w:hAnsi="Times New Roman"/>
              </w:rPr>
              <w:t>53</w:t>
            </w:r>
          </w:p>
        </w:tc>
        <w:tc>
          <w:tcPr>
            <w:tcW w:w="28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1"/>
                <w:szCs w:val="21"/>
              </w:rPr>
            </w:pPr>
          </w:p>
        </w:tc>
        <w:tc>
          <w:tcPr>
            <w:tcW w:w="98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1" w:lineRule="exact"/>
              <w:jc w:val="center"/>
              <w:rPr>
                <w:rFonts w:ascii="Times New Roman" w:eastAsiaTheme="minorEastAsia" w:hAnsi="Times New Roman"/>
                <w:sz w:val="24"/>
                <w:szCs w:val="24"/>
              </w:rPr>
            </w:pPr>
            <w:r w:rsidRPr="00E23560">
              <w:rPr>
                <w:rFonts w:ascii="Times New Roman" w:eastAsiaTheme="minorEastAsia" w:hAnsi="Times New Roman"/>
              </w:rPr>
              <w:t>49,8</w:t>
            </w:r>
          </w:p>
        </w:tc>
        <w:tc>
          <w:tcPr>
            <w:tcW w:w="20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1"/>
                <w:szCs w:val="21"/>
              </w:rPr>
            </w:pPr>
          </w:p>
        </w:tc>
        <w:tc>
          <w:tcPr>
            <w:tcW w:w="640" w:type="dxa"/>
            <w:tcBorders>
              <w:top w:val="nil"/>
              <w:left w:val="nil"/>
              <w:bottom w:val="nil"/>
              <w:right w:val="nil"/>
            </w:tcBorders>
            <w:vAlign w:val="bottom"/>
          </w:tcPr>
          <w:p w:rsidR="001E1FF2" w:rsidRPr="00E23560" w:rsidRDefault="00F132AC">
            <w:pPr>
              <w:widowControl w:val="0"/>
              <w:autoSpaceDE w:val="0"/>
              <w:autoSpaceDN w:val="0"/>
              <w:adjustRightInd w:val="0"/>
              <w:spacing w:after="0" w:line="241" w:lineRule="exact"/>
              <w:jc w:val="center"/>
              <w:rPr>
                <w:rFonts w:ascii="Times New Roman" w:eastAsiaTheme="minorEastAsia" w:hAnsi="Times New Roman"/>
                <w:sz w:val="24"/>
                <w:szCs w:val="24"/>
              </w:rPr>
            </w:pPr>
            <w:r w:rsidRPr="00E23560">
              <w:rPr>
                <w:rFonts w:ascii="Times New Roman" w:eastAsiaTheme="minorEastAsia" w:hAnsi="Times New Roman"/>
                <w:w w:val="99"/>
              </w:rPr>
              <w:t>16</w:t>
            </w:r>
          </w:p>
        </w:tc>
        <w:tc>
          <w:tcPr>
            <w:tcW w:w="32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1"/>
                <w:szCs w:val="21"/>
              </w:rPr>
            </w:pPr>
          </w:p>
        </w:tc>
        <w:tc>
          <w:tcPr>
            <w:tcW w:w="86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1" w:lineRule="exact"/>
              <w:ind w:left="100"/>
              <w:rPr>
                <w:rFonts w:ascii="Times New Roman" w:eastAsiaTheme="minorEastAsia" w:hAnsi="Times New Roman"/>
                <w:sz w:val="24"/>
                <w:szCs w:val="24"/>
              </w:rPr>
            </w:pPr>
            <w:r w:rsidRPr="00E23560">
              <w:rPr>
                <w:rFonts w:ascii="Times New Roman" w:eastAsiaTheme="minorEastAsia" w:hAnsi="Times New Roman"/>
              </w:rPr>
              <w:t>14,5</w:t>
            </w: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58"/>
        </w:trPr>
        <w:tc>
          <w:tcPr>
            <w:tcW w:w="500" w:type="dxa"/>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5"/>
                <w:szCs w:val="5"/>
              </w:rPr>
            </w:pPr>
          </w:p>
        </w:tc>
        <w:tc>
          <w:tcPr>
            <w:tcW w:w="180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5"/>
                <w:szCs w:val="5"/>
              </w:rPr>
            </w:pPr>
          </w:p>
        </w:tc>
        <w:tc>
          <w:tcPr>
            <w:tcW w:w="118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5"/>
                <w:szCs w:val="5"/>
              </w:rPr>
            </w:pPr>
          </w:p>
        </w:tc>
        <w:tc>
          <w:tcPr>
            <w:tcW w:w="100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5"/>
                <w:szCs w:val="5"/>
              </w:rPr>
            </w:pPr>
          </w:p>
        </w:tc>
        <w:tc>
          <w:tcPr>
            <w:tcW w:w="16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5"/>
                <w:szCs w:val="5"/>
              </w:rPr>
            </w:pPr>
          </w:p>
        </w:tc>
        <w:tc>
          <w:tcPr>
            <w:tcW w:w="108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5"/>
                <w:szCs w:val="5"/>
              </w:rPr>
            </w:pPr>
          </w:p>
        </w:tc>
        <w:tc>
          <w:tcPr>
            <w:tcW w:w="92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5"/>
                <w:szCs w:val="5"/>
              </w:rPr>
            </w:pPr>
          </w:p>
        </w:tc>
        <w:tc>
          <w:tcPr>
            <w:tcW w:w="28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5"/>
                <w:szCs w:val="5"/>
              </w:rPr>
            </w:pPr>
          </w:p>
        </w:tc>
        <w:tc>
          <w:tcPr>
            <w:tcW w:w="98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5"/>
                <w:szCs w:val="5"/>
              </w:rPr>
            </w:pPr>
          </w:p>
        </w:tc>
        <w:tc>
          <w:tcPr>
            <w:tcW w:w="20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5"/>
                <w:szCs w:val="5"/>
              </w:rPr>
            </w:pPr>
          </w:p>
        </w:tc>
        <w:tc>
          <w:tcPr>
            <w:tcW w:w="64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5"/>
                <w:szCs w:val="5"/>
              </w:rPr>
            </w:pPr>
          </w:p>
        </w:tc>
        <w:tc>
          <w:tcPr>
            <w:tcW w:w="32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5"/>
                <w:szCs w:val="5"/>
              </w:rPr>
            </w:pPr>
          </w:p>
        </w:tc>
        <w:tc>
          <w:tcPr>
            <w:tcW w:w="86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5"/>
                <w:szCs w:val="5"/>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74"/>
        </w:trPr>
        <w:tc>
          <w:tcPr>
            <w:tcW w:w="500" w:type="dxa"/>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180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118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100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16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108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92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28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98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20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64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32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86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237"/>
        </w:trPr>
        <w:tc>
          <w:tcPr>
            <w:tcW w:w="500" w:type="dxa"/>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0"/>
                <w:szCs w:val="20"/>
              </w:rPr>
            </w:pPr>
          </w:p>
        </w:tc>
        <w:tc>
          <w:tcPr>
            <w:tcW w:w="180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37" w:lineRule="exact"/>
              <w:jc w:val="center"/>
              <w:rPr>
                <w:rFonts w:ascii="Times New Roman" w:eastAsiaTheme="minorEastAsia" w:hAnsi="Times New Roman"/>
                <w:sz w:val="24"/>
                <w:szCs w:val="24"/>
              </w:rPr>
            </w:pPr>
            <w:r w:rsidRPr="00E23560">
              <w:rPr>
                <w:rFonts w:ascii="Times New Roman" w:eastAsiaTheme="minorEastAsia" w:hAnsi="Times New Roman"/>
              </w:rPr>
              <w:t>107 чел.</w:t>
            </w:r>
          </w:p>
        </w:tc>
        <w:tc>
          <w:tcPr>
            <w:tcW w:w="118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jc w:val="center"/>
              <w:rPr>
                <w:rFonts w:ascii="Times New Roman" w:eastAsiaTheme="minorEastAsia" w:hAnsi="Times New Roman"/>
                <w:sz w:val="24"/>
                <w:szCs w:val="24"/>
              </w:rPr>
            </w:pPr>
            <w:r w:rsidRPr="00E23560">
              <w:rPr>
                <w:rFonts w:ascii="Times New Roman" w:eastAsiaTheme="minorEastAsia" w:hAnsi="Times New Roman"/>
                <w:w w:val="98"/>
              </w:rPr>
              <w:t>Итоговый</w:t>
            </w:r>
          </w:p>
        </w:tc>
        <w:tc>
          <w:tcPr>
            <w:tcW w:w="1000" w:type="dxa"/>
            <w:vMerge w:val="restart"/>
            <w:tcBorders>
              <w:top w:val="nil"/>
              <w:left w:val="nil"/>
              <w:bottom w:val="nil"/>
              <w:right w:val="nil"/>
            </w:tcBorders>
            <w:vAlign w:val="bottom"/>
          </w:tcPr>
          <w:p w:rsidR="001E1FF2" w:rsidRPr="00E23560" w:rsidRDefault="00F132AC">
            <w:pPr>
              <w:widowControl w:val="0"/>
              <w:autoSpaceDE w:val="0"/>
              <w:autoSpaceDN w:val="0"/>
              <w:adjustRightInd w:val="0"/>
              <w:spacing w:after="0" w:line="240" w:lineRule="auto"/>
              <w:ind w:left="29"/>
              <w:jc w:val="center"/>
              <w:rPr>
                <w:rFonts w:ascii="Times New Roman" w:eastAsiaTheme="minorEastAsia" w:hAnsi="Times New Roman"/>
                <w:sz w:val="24"/>
                <w:szCs w:val="24"/>
              </w:rPr>
            </w:pPr>
            <w:r w:rsidRPr="00E23560">
              <w:rPr>
                <w:rFonts w:ascii="Times New Roman" w:eastAsiaTheme="minorEastAsia" w:hAnsi="Times New Roman"/>
                <w:w w:val="99"/>
              </w:rPr>
              <w:t>16</w:t>
            </w:r>
          </w:p>
        </w:tc>
        <w:tc>
          <w:tcPr>
            <w:tcW w:w="16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0"/>
                <w:szCs w:val="20"/>
              </w:rPr>
            </w:pPr>
          </w:p>
        </w:tc>
        <w:tc>
          <w:tcPr>
            <w:tcW w:w="108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jc w:val="center"/>
              <w:rPr>
                <w:rFonts w:ascii="Times New Roman" w:eastAsiaTheme="minorEastAsia" w:hAnsi="Times New Roman"/>
                <w:sz w:val="24"/>
                <w:szCs w:val="24"/>
              </w:rPr>
            </w:pPr>
            <w:r w:rsidRPr="00E23560">
              <w:rPr>
                <w:rFonts w:ascii="Times New Roman" w:eastAsiaTheme="minorEastAsia" w:hAnsi="Times New Roman"/>
                <w:w w:val="98"/>
              </w:rPr>
              <w:t>15,2</w:t>
            </w:r>
          </w:p>
        </w:tc>
        <w:tc>
          <w:tcPr>
            <w:tcW w:w="920" w:type="dxa"/>
            <w:vMerge w:val="restart"/>
            <w:tcBorders>
              <w:top w:val="nil"/>
              <w:left w:val="nil"/>
              <w:bottom w:val="nil"/>
              <w:right w:val="nil"/>
            </w:tcBorders>
            <w:vAlign w:val="bottom"/>
          </w:tcPr>
          <w:p w:rsidR="001E1FF2" w:rsidRPr="00E23560" w:rsidRDefault="00F132AC">
            <w:pPr>
              <w:widowControl w:val="0"/>
              <w:autoSpaceDE w:val="0"/>
              <w:autoSpaceDN w:val="0"/>
              <w:adjustRightInd w:val="0"/>
              <w:spacing w:after="0" w:line="240" w:lineRule="auto"/>
              <w:ind w:left="127"/>
              <w:jc w:val="center"/>
              <w:rPr>
                <w:rFonts w:ascii="Times New Roman" w:eastAsiaTheme="minorEastAsia" w:hAnsi="Times New Roman"/>
                <w:sz w:val="24"/>
                <w:szCs w:val="24"/>
              </w:rPr>
            </w:pPr>
            <w:r w:rsidRPr="00E23560">
              <w:rPr>
                <w:rFonts w:ascii="Times New Roman" w:eastAsiaTheme="minorEastAsia" w:hAnsi="Times New Roman"/>
              </w:rPr>
              <w:t>64</w:t>
            </w:r>
          </w:p>
        </w:tc>
        <w:tc>
          <w:tcPr>
            <w:tcW w:w="28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0"/>
                <w:szCs w:val="20"/>
              </w:rPr>
            </w:pPr>
          </w:p>
        </w:tc>
        <w:tc>
          <w:tcPr>
            <w:tcW w:w="98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jc w:val="center"/>
              <w:rPr>
                <w:rFonts w:ascii="Times New Roman" w:eastAsiaTheme="minorEastAsia" w:hAnsi="Times New Roman"/>
                <w:sz w:val="24"/>
                <w:szCs w:val="24"/>
              </w:rPr>
            </w:pPr>
            <w:r w:rsidRPr="00E23560">
              <w:rPr>
                <w:rFonts w:ascii="Times New Roman" w:eastAsiaTheme="minorEastAsia" w:hAnsi="Times New Roman"/>
              </w:rPr>
              <w:t>59,4</w:t>
            </w:r>
          </w:p>
        </w:tc>
        <w:tc>
          <w:tcPr>
            <w:tcW w:w="20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0"/>
                <w:szCs w:val="20"/>
              </w:rPr>
            </w:pPr>
          </w:p>
        </w:tc>
        <w:tc>
          <w:tcPr>
            <w:tcW w:w="640" w:type="dxa"/>
            <w:vMerge w:val="restart"/>
            <w:tcBorders>
              <w:top w:val="nil"/>
              <w:left w:val="nil"/>
              <w:bottom w:val="nil"/>
              <w:right w:val="nil"/>
            </w:tcBorders>
            <w:vAlign w:val="bottom"/>
          </w:tcPr>
          <w:p w:rsidR="001E1FF2" w:rsidRPr="00E23560" w:rsidRDefault="00F132AC">
            <w:pPr>
              <w:widowControl w:val="0"/>
              <w:autoSpaceDE w:val="0"/>
              <w:autoSpaceDN w:val="0"/>
              <w:adjustRightInd w:val="0"/>
              <w:spacing w:after="0" w:line="240" w:lineRule="auto"/>
              <w:jc w:val="center"/>
              <w:rPr>
                <w:rFonts w:ascii="Times New Roman" w:eastAsiaTheme="minorEastAsia" w:hAnsi="Times New Roman"/>
                <w:sz w:val="24"/>
                <w:szCs w:val="24"/>
              </w:rPr>
            </w:pPr>
            <w:r w:rsidRPr="00E23560">
              <w:rPr>
                <w:rFonts w:ascii="Times New Roman" w:eastAsiaTheme="minorEastAsia" w:hAnsi="Times New Roman"/>
                <w:w w:val="99"/>
              </w:rPr>
              <w:t>27</w:t>
            </w:r>
          </w:p>
        </w:tc>
        <w:tc>
          <w:tcPr>
            <w:tcW w:w="32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0"/>
                <w:szCs w:val="20"/>
              </w:rPr>
            </w:pPr>
          </w:p>
        </w:tc>
        <w:tc>
          <w:tcPr>
            <w:tcW w:w="86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ind w:left="100"/>
              <w:rPr>
                <w:rFonts w:ascii="Times New Roman" w:eastAsiaTheme="minorEastAsia" w:hAnsi="Times New Roman"/>
                <w:sz w:val="24"/>
                <w:szCs w:val="24"/>
              </w:rPr>
            </w:pPr>
            <w:r w:rsidRPr="00E23560">
              <w:rPr>
                <w:rFonts w:ascii="Times New Roman" w:eastAsiaTheme="minorEastAsia" w:hAnsi="Times New Roman"/>
              </w:rPr>
              <w:t>25,4</w:t>
            </w: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72"/>
        </w:trPr>
        <w:tc>
          <w:tcPr>
            <w:tcW w:w="500" w:type="dxa"/>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180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118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1000" w:type="dxa"/>
            <w:vMerge/>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16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108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920" w:type="dxa"/>
            <w:vMerge/>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28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98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20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640" w:type="dxa"/>
            <w:vMerge/>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32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86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84"/>
        </w:trPr>
        <w:tc>
          <w:tcPr>
            <w:tcW w:w="500" w:type="dxa"/>
            <w:tcBorders>
              <w:top w:val="nil"/>
              <w:left w:val="single" w:sz="8" w:space="0" w:color="auto"/>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7"/>
                <w:szCs w:val="7"/>
              </w:rPr>
            </w:pPr>
          </w:p>
        </w:tc>
        <w:tc>
          <w:tcPr>
            <w:tcW w:w="180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7"/>
                <w:szCs w:val="7"/>
              </w:rPr>
            </w:pPr>
          </w:p>
        </w:tc>
        <w:tc>
          <w:tcPr>
            <w:tcW w:w="118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7"/>
                <w:szCs w:val="7"/>
              </w:rPr>
            </w:pPr>
          </w:p>
        </w:tc>
        <w:tc>
          <w:tcPr>
            <w:tcW w:w="100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7"/>
                <w:szCs w:val="7"/>
              </w:rPr>
            </w:pPr>
          </w:p>
        </w:tc>
        <w:tc>
          <w:tcPr>
            <w:tcW w:w="16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7"/>
                <w:szCs w:val="7"/>
              </w:rPr>
            </w:pPr>
          </w:p>
        </w:tc>
        <w:tc>
          <w:tcPr>
            <w:tcW w:w="108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7"/>
                <w:szCs w:val="7"/>
              </w:rPr>
            </w:pPr>
          </w:p>
        </w:tc>
        <w:tc>
          <w:tcPr>
            <w:tcW w:w="92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7"/>
                <w:szCs w:val="7"/>
              </w:rPr>
            </w:pPr>
          </w:p>
        </w:tc>
        <w:tc>
          <w:tcPr>
            <w:tcW w:w="28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7"/>
                <w:szCs w:val="7"/>
              </w:rPr>
            </w:pPr>
          </w:p>
        </w:tc>
        <w:tc>
          <w:tcPr>
            <w:tcW w:w="98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7"/>
                <w:szCs w:val="7"/>
              </w:rPr>
            </w:pPr>
          </w:p>
        </w:tc>
        <w:tc>
          <w:tcPr>
            <w:tcW w:w="20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7"/>
                <w:szCs w:val="7"/>
              </w:rPr>
            </w:pPr>
          </w:p>
        </w:tc>
        <w:tc>
          <w:tcPr>
            <w:tcW w:w="64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7"/>
                <w:szCs w:val="7"/>
              </w:rPr>
            </w:pPr>
          </w:p>
        </w:tc>
        <w:tc>
          <w:tcPr>
            <w:tcW w:w="32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7"/>
                <w:szCs w:val="7"/>
              </w:rPr>
            </w:pPr>
          </w:p>
        </w:tc>
        <w:tc>
          <w:tcPr>
            <w:tcW w:w="86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7"/>
                <w:szCs w:val="7"/>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237"/>
        </w:trPr>
        <w:tc>
          <w:tcPr>
            <w:tcW w:w="500" w:type="dxa"/>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0"/>
                <w:szCs w:val="20"/>
              </w:rPr>
            </w:pPr>
          </w:p>
        </w:tc>
        <w:tc>
          <w:tcPr>
            <w:tcW w:w="180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jc w:val="center"/>
              <w:rPr>
                <w:rFonts w:ascii="Times New Roman" w:eastAsiaTheme="minorEastAsia" w:hAnsi="Times New Roman"/>
                <w:sz w:val="24"/>
                <w:szCs w:val="24"/>
              </w:rPr>
            </w:pPr>
            <w:r w:rsidRPr="00E23560">
              <w:rPr>
                <w:rFonts w:ascii="Times New Roman" w:eastAsiaTheme="minorEastAsia" w:hAnsi="Times New Roman"/>
              </w:rPr>
              <w:t>контрольная,</w:t>
            </w:r>
          </w:p>
        </w:tc>
        <w:tc>
          <w:tcPr>
            <w:tcW w:w="118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jc w:val="center"/>
              <w:rPr>
                <w:rFonts w:ascii="Times New Roman" w:eastAsiaTheme="minorEastAsia" w:hAnsi="Times New Roman"/>
                <w:sz w:val="24"/>
                <w:szCs w:val="24"/>
              </w:rPr>
            </w:pPr>
            <w:r w:rsidRPr="00E23560">
              <w:rPr>
                <w:rFonts w:ascii="Times New Roman" w:eastAsiaTheme="minorEastAsia" w:hAnsi="Times New Roman"/>
                <w:w w:val="98"/>
              </w:rPr>
              <w:t>Исходный</w:t>
            </w:r>
          </w:p>
        </w:tc>
        <w:tc>
          <w:tcPr>
            <w:tcW w:w="1000" w:type="dxa"/>
            <w:tcBorders>
              <w:top w:val="nil"/>
              <w:left w:val="nil"/>
              <w:bottom w:val="nil"/>
              <w:right w:val="nil"/>
            </w:tcBorders>
            <w:vAlign w:val="bottom"/>
          </w:tcPr>
          <w:p w:rsidR="001E1FF2" w:rsidRPr="00E23560" w:rsidRDefault="00F132AC">
            <w:pPr>
              <w:widowControl w:val="0"/>
              <w:autoSpaceDE w:val="0"/>
              <w:autoSpaceDN w:val="0"/>
              <w:adjustRightInd w:val="0"/>
              <w:spacing w:after="0" w:line="237" w:lineRule="exact"/>
              <w:ind w:left="29"/>
              <w:jc w:val="center"/>
              <w:rPr>
                <w:rFonts w:ascii="Times New Roman" w:eastAsiaTheme="minorEastAsia" w:hAnsi="Times New Roman"/>
                <w:sz w:val="24"/>
                <w:szCs w:val="24"/>
              </w:rPr>
            </w:pPr>
            <w:r w:rsidRPr="00E23560">
              <w:rPr>
                <w:rFonts w:ascii="Times New Roman" w:eastAsiaTheme="minorEastAsia" w:hAnsi="Times New Roman"/>
                <w:w w:val="99"/>
              </w:rPr>
              <w:t>34</w:t>
            </w:r>
          </w:p>
        </w:tc>
        <w:tc>
          <w:tcPr>
            <w:tcW w:w="16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0"/>
                <w:szCs w:val="20"/>
              </w:rPr>
            </w:pPr>
          </w:p>
        </w:tc>
        <w:tc>
          <w:tcPr>
            <w:tcW w:w="108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37" w:lineRule="exact"/>
              <w:jc w:val="center"/>
              <w:rPr>
                <w:rFonts w:ascii="Times New Roman" w:eastAsiaTheme="minorEastAsia" w:hAnsi="Times New Roman"/>
                <w:sz w:val="24"/>
                <w:szCs w:val="24"/>
              </w:rPr>
            </w:pPr>
            <w:r w:rsidRPr="00E23560">
              <w:rPr>
                <w:rFonts w:ascii="Times New Roman" w:eastAsiaTheme="minorEastAsia" w:hAnsi="Times New Roman"/>
                <w:w w:val="98"/>
              </w:rPr>
              <w:t>33,4</w:t>
            </w:r>
          </w:p>
        </w:tc>
        <w:tc>
          <w:tcPr>
            <w:tcW w:w="920" w:type="dxa"/>
            <w:tcBorders>
              <w:top w:val="nil"/>
              <w:left w:val="nil"/>
              <w:bottom w:val="nil"/>
              <w:right w:val="nil"/>
            </w:tcBorders>
            <w:vAlign w:val="bottom"/>
          </w:tcPr>
          <w:p w:rsidR="001E1FF2" w:rsidRPr="00E23560" w:rsidRDefault="00F132AC">
            <w:pPr>
              <w:widowControl w:val="0"/>
              <w:autoSpaceDE w:val="0"/>
              <w:autoSpaceDN w:val="0"/>
              <w:adjustRightInd w:val="0"/>
              <w:spacing w:after="0" w:line="237" w:lineRule="exact"/>
              <w:ind w:left="127"/>
              <w:jc w:val="center"/>
              <w:rPr>
                <w:rFonts w:ascii="Times New Roman" w:eastAsiaTheme="minorEastAsia" w:hAnsi="Times New Roman"/>
                <w:sz w:val="24"/>
                <w:szCs w:val="24"/>
              </w:rPr>
            </w:pPr>
            <w:r w:rsidRPr="00E23560">
              <w:rPr>
                <w:rFonts w:ascii="Times New Roman" w:eastAsiaTheme="minorEastAsia" w:hAnsi="Times New Roman"/>
              </w:rPr>
              <w:t>49</w:t>
            </w:r>
          </w:p>
        </w:tc>
        <w:tc>
          <w:tcPr>
            <w:tcW w:w="28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0"/>
                <w:szCs w:val="20"/>
              </w:rPr>
            </w:pPr>
          </w:p>
        </w:tc>
        <w:tc>
          <w:tcPr>
            <w:tcW w:w="98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37" w:lineRule="exact"/>
              <w:jc w:val="center"/>
              <w:rPr>
                <w:rFonts w:ascii="Times New Roman" w:eastAsiaTheme="minorEastAsia" w:hAnsi="Times New Roman"/>
                <w:sz w:val="24"/>
                <w:szCs w:val="24"/>
              </w:rPr>
            </w:pPr>
            <w:r w:rsidRPr="00E23560">
              <w:rPr>
                <w:rFonts w:ascii="Times New Roman" w:eastAsiaTheme="minorEastAsia" w:hAnsi="Times New Roman"/>
              </w:rPr>
              <w:t>48,8</w:t>
            </w:r>
          </w:p>
        </w:tc>
        <w:tc>
          <w:tcPr>
            <w:tcW w:w="20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0"/>
                <w:szCs w:val="20"/>
              </w:rPr>
            </w:pPr>
          </w:p>
        </w:tc>
        <w:tc>
          <w:tcPr>
            <w:tcW w:w="640" w:type="dxa"/>
            <w:tcBorders>
              <w:top w:val="nil"/>
              <w:left w:val="nil"/>
              <w:bottom w:val="nil"/>
              <w:right w:val="nil"/>
            </w:tcBorders>
            <w:vAlign w:val="bottom"/>
          </w:tcPr>
          <w:p w:rsidR="001E1FF2" w:rsidRPr="00E23560" w:rsidRDefault="00F132AC">
            <w:pPr>
              <w:widowControl w:val="0"/>
              <w:autoSpaceDE w:val="0"/>
              <w:autoSpaceDN w:val="0"/>
              <w:adjustRightInd w:val="0"/>
              <w:spacing w:after="0" w:line="237" w:lineRule="exact"/>
              <w:jc w:val="center"/>
              <w:rPr>
                <w:rFonts w:ascii="Times New Roman" w:eastAsiaTheme="minorEastAsia" w:hAnsi="Times New Roman"/>
                <w:sz w:val="24"/>
                <w:szCs w:val="24"/>
              </w:rPr>
            </w:pPr>
            <w:r w:rsidRPr="00E23560">
              <w:rPr>
                <w:rFonts w:ascii="Times New Roman" w:eastAsiaTheme="minorEastAsia" w:hAnsi="Times New Roman"/>
                <w:w w:val="99"/>
              </w:rPr>
              <w:t>18</w:t>
            </w:r>
          </w:p>
        </w:tc>
        <w:tc>
          <w:tcPr>
            <w:tcW w:w="32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0"/>
                <w:szCs w:val="20"/>
              </w:rPr>
            </w:pPr>
          </w:p>
        </w:tc>
        <w:tc>
          <w:tcPr>
            <w:tcW w:w="86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37" w:lineRule="exact"/>
              <w:ind w:left="100"/>
              <w:rPr>
                <w:rFonts w:ascii="Times New Roman" w:eastAsiaTheme="minorEastAsia" w:hAnsi="Times New Roman"/>
                <w:sz w:val="24"/>
                <w:szCs w:val="24"/>
              </w:rPr>
            </w:pPr>
            <w:r w:rsidRPr="00E23560">
              <w:rPr>
                <w:rFonts w:ascii="Times New Roman" w:eastAsiaTheme="minorEastAsia" w:hAnsi="Times New Roman"/>
              </w:rPr>
              <w:t>17,8</w:t>
            </w: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62"/>
        </w:trPr>
        <w:tc>
          <w:tcPr>
            <w:tcW w:w="500" w:type="dxa"/>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5"/>
                <w:szCs w:val="5"/>
              </w:rPr>
            </w:pPr>
          </w:p>
        </w:tc>
        <w:tc>
          <w:tcPr>
            <w:tcW w:w="180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5"/>
                <w:szCs w:val="5"/>
              </w:rPr>
            </w:pPr>
          </w:p>
        </w:tc>
        <w:tc>
          <w:tcPr>
            <w:tcW w:w="118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5"/>
                <w:szCs w:val="5"/>
              </w:rPr>
            </w:pPr>
          </w:p>
        </w:tc>
        <w:tc>
          <w:tcPr>
            <w:tcW w:w="100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5"/>
                <w:szCs w:val="5"/>
              </w:rPr>
            </w:pPr>
          </w:p>
        </w:tc>
        <w:tc>
          <w:tcPr>
            <w:tcW w:w="16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5"/>
                <w:szCs w:val="5"/>
              </w:rPr>
            </w:pPr>
          </w:p>
        </w:tc>
        <w:tc>
          <w:tcPr>
            <w:tcW w:w="108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5"/>
                <w:szCs w:val="5"/>
              </w:rPr>
            </w:pPr>
          </w:p>
        </w:tc>
        <w:tc>
          <w:tcPr>
            <w:tcW w:w="92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5"/>
                <w:szCs w:val="5"/>
              </w:rPr>
            </w:pPr>
          </w:p>
        </w:tc>
        <w:tc>
          <w:tcPr>
            <w:tcW w:w="28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5"/>
                <w:szCs w:val="5"/>
              </w:rPr>
            </w:pPr>
          </w:p>
        </w:tc>
        <w:tc>
          <w:tcPr>
            <w:tcW w:w="98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5"/>
                <w:szCs w:val="5"/>
              </w:rPr>
            </w:pPr>
          </w:p>
        </w:tc>
        <w:tc>
          <w:tcPr>
            <w:tcW w:w="20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5"/>
                <w:szCs w:val="5"/>
              </w:rPr>
            </w:pPr>
          </w:p>
        </w:tc>
        <w:tc>
          <w:tcPr>
            <w:tcW w:w="64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5"/>
                <w:szCs w:val="5"/>
              </w:rPr>
            </w:pPr>
          </w:p>
        </w:tc>
        <w:tc>
          <w:tcPr>
            <w:tcW w:w="32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5"/>
                <w:szCs w:val="5"/>
              </w:rPr>
            </w:pPr>
          </w:p>
        </w:tc>
        <w:tc>
          <w:tcPr>
            <w:tcW w:w="86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5"/>
                <w:szCs w:val="5"/>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69"/>
        </w:trPr>
        <w:tc>
          <w:tcPr>
            <w:tcW w:w="500" w:type="dxa"/>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180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118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100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16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108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92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28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98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20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64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32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86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252"/>
        </w:trPr>
        <w:tc>
          <w:tcPr>
            <w:tcW w:w="500" w:type="dxa"/>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1"/>
                <w:szCs w:val="21"/>
              </w:rPr>
            </w:pPr>
          </w:p>
        </w:tc>
        <w:tc>
          <w:tcPr>
            <w:tcW w:w="180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51" w:lineRule="exact"/>
              <w:jc w:val="center"/>
              <w:rPr>
                <w:rFonts w:ascii="Times New Roman" w:eastAsiaTheme="minorEastAsia" w:hAnsi="Times New Roman"/>
                <w:sz w:val="24"/>
                <w:szCs w:val="24"/>
              </w:rPr>
            </w:pPr>
            <w:r w:rsidRPr="00E23560">
              <w:rPr>
                <w:rFonts w:ascii="Times New Roman" w:eastAsiaTheme="minorEastAsia" w:hAnsi="Times New Roman"/>
              </w:rPr>
              <w:t>101 чел.</w:t>
            </w:r>
          </w:p>
        </w:tc>
        <w:tc>
          <w:tcPr>
            <w:tcW w:w="118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jc w:val="center"/>
              <w:rPr>
                <w:rFonts w:ascii="Times New Roman" w:eastAsiaTheme="minorEastAsia" w:hAnsi="Times New Roman"/>
                <w:sz w:val="24"/>
                <w:szCs w:val="24"/>
              </w:rPr>
            </w:pPr>
            <w:r w:rsidRPr="00E23560">
              <w:rPr>
                <w:rFonts w:ascii="Times New Roman" w:eastAsiaTheme="minorEastAsia" w:hAnsi="Times New Roman"/>
                <w:w w:val="98"/>
              </w:rPr>
              <w:t>Итоговый</w:t>
            </w:r>
          </w:p>
        </w:tc>
        <w:tc>
          <w:tcPr>
            <w:tcW w:w="1000" w:type="dxa"/>
            <w:vMerge w:val="restart"/>
            <w:tcBorders>
              <w:top w:val="nil"/>
              <w:left w:val="nil"/>
              <w:bottom w:val="nil"/>
              <w:right w:val="nil"/>
            </w:tcBorders>
            <w:vAlign w:val="bottom"/>
          </w:tcPr>
          <w:p w:rsidR="001E1FF2" w:rsidRPr="00E23560" w:rsidRDefault="00F132AC">
            <w:pPr>
              <w:widowControl w:val="0"/>
              <w:autoSpaceDE w:val="0"/>
              <w:autoSpaceDN w:val="0"/>
              <w:adjustRightInd w:val="0"/>
              <w:spacing w:after="0" w:line="240" w:lineRule="auto"/>
              <w:ind w:left="29"/>
              <w:jc w:val="center"/>
              <w:rPr>
                <w:rFonts w:ascii="Times New Roman" w:eastAsiaTheme="minorEastAsia" w:hAnsi="Times New Roman"/>
                <w:sz w:val="24"/>
                <w:szCs w:val="24"/>
              </w:rPr>
            </w:pPr>
            <w:r w:rsidRPr="00E23560">
              <w:rPr>
                <w:rFonts w:ascii="Times New Roman" w:eastAsiaTheme="minorEastAsia" w:hAnsi="Times New Roman"/>
                <w:w w:val="99"/>
              </w:rPr>
              <w:t>31</w:t>
            </w:r>
          </w:p>
        </w:tc>
        <w:tc>
          <w:tcPr>
            <w:tcW w:w="16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1"/>
                <w:szCs w:val="21"/>
              </w:rPr>
            </w:pPr>
          </w:p>
        </w:tc>
        <w:tc>
          <w:tcPr>
            <w:tcW w:w="108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jc w:val="center"/>
              <w:rPr>
                <w:rFonts w:ascii="Times New Roman" w:eastAsiaTheme="minorEastAsia" w:hAnsi="Times New Roman"/>
                <w:sz w:val="24"/>
                <w:szCs w:val="24"/>
              </w:rPr>
            </w:pPr>
            <w:r w:rsidRPr="00E23560">
              <w:rPr>
                <w:rFonts w:ascii="Times New Roman" w:eastAsiaTheme="minorEastAsia" w:hAnsi="Times New Roman"/>
                <w:w w:val="98"/>
              </w:rPr>
              <w:t>30,7</w:t>
            </w:r>
          </w:p>
        </w:tc>
        <w:tc>
          <w:tcPr>
            <w:tcW w:w="920" w:type="dxa"/>
            <w:vMerge w:val="restart"/>
            <w:tcBorders>
              <w:top w:val="nil"/>
              <w:left w:val="nil"/>
              <w:bottom w:val="nil"/>
              <w:right w:val="nil"/>
            </w:tcBorders>
            <w:vAlign w:val="bottom"/>
          </w:tcPr>
          <w:p w:rsidR="001E1FF2" w:rsidRPr="00E23560" w:rsidRDefault="00F132AC">
            <w:pPr>
              <w:widowControl w:val="0"/>
              <w:autoSpaceDE w:val="0"/>
              <w:autoSpaceDN w:val="0"/>
              <w:adjustRightInd w:val="0"/>
              <w:spacing w:after="0" w:line="240" w:lineRule="auto"/>
              <w:ind w:left="127"/>
              <w:jc w:val="center"/>
              <w:rPr>
                <w:rFonts w:ascii="Times New Roman" w:eastAsiaTheme="minorEastAsia" w:hAnsi="Times New Roman"/>
                <w:sz w:val="24"/>
                <w:szCs w:val="24"/>
              </w:rPr>
            </w:pPr>
            <w:r w:rsidRPr="00E23560">
              <w:rPr>
                <w:rFonts w:ascii="Times New Roman" w:eastAsiaTheme="minorEastAsia" w:hAnsi="Times New Roman"/>
              </w:rPr>
              <w:t>52</w:t>
            </w:r>
          </w:p>
        </w:tc>
        <w:tc>
          <w:tcPr>
            <w:tcW w:w="28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1"/>
                <w:szCs w:val="21"/>
              </w:rPr>
            </w:pPr>
          </w:p>
        </w:tc>
        <w:tc>
          <w:tcPr>
            <w:tcW w:w="98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jc w:val="center"/>
              <w:rPr>
                <w:rFonts w:ascii="Times New Roman" w:eastAsiaTheme="minorEastAsia" w:hAnsi="Times New Roman"/>
                <w:sz w:val="24"/>
                <w:szCs w:val="24"/>
              </w:rPr>
            </w:pPr>
            <w:r w:rsidRPr="00E23560">
              <w:rPr>
                <w:rFonts w:ascii="Times New Roman" w:eastAsiaTheme="minorEastAsia" w:hAnsi="Times New Roman"/>
              </w:rPr>
              <w:t>51,7</w:t>
            </w:r>
          </w:p>
        </w:tc>
        <w:tc>
          <w:tcPr>
            <w:tcW w:w="20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1"/>
                <w:szCs w:val="21"/>
              </w:rPr>
            </w:pPr>
          </w:p>
        </w:tc>
        <w:tc>
          <w:tcPr>
            <w:tcW w:w="640" w:type="dxa"/>
            <w:vMerge w:val="restart"/>
            <w:tcBorders>
              <w:top w:val="nil"/>
              <w:left w:val="nil"/>
              <w:bottom w:val="nil"/>
              <w:right w:val="nil"/>
            </w:tcBorders>
            <w:vAlign w:val="bottom"/>
          </w:tcPr>
          <w:p w:rsidR="001E1FF2" w:rsidRPr="00E23560" w:rsidRDefault="00F132AC">
            <w:pPr>
              <w:widowControl w:val="0"/>
              <w:autoSpaceDE w:val="0"/>
              <w:autoSpaceDN w:val="0"/>
              <w:adjustRightInd w:val="0"/>
              <w:spacing w:after="0" w:line="240" w:lineRule="auto"/>
              <w:jc w:val="center"/>
              <w:rPr>
                <w:rFonts w:ascii="Times New Roman" w:eastAsiaTheme="minorEastAsia" w:hAnsi="Times New Roman"/>
                <w:sz w:val="24"/>
                <w:szCs w:val="24"/>
              </w:rPr>
            </w:pPr>
            <w:r w:rsidRPr="00E23560">
              <w:rPr>
                <w:rFonts w:ascii="Times New Roman" w:eastAsiaTheme="minorEastAsia" w:hAnsi="Times New Roman"/>
                <w:w w:val="99"/>
              </w:rPr>
              <w:t>18</w:t>
            </w:r>
          </w:p>
        </w:tc>
        <w:tc>
          <w:tcPr>
            <w:tcW w:w="32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1"/>
                <w:szCs w:val="21"/>
              </w:rPr>
            </w:pPr>
          </w:p>
        </w:tc>
        <w:tc>
          <w:tcPr>
            <w:tcW w:w="86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ind w:left="100"/>
              <w:rPr>
                <w:rFonts w:ascii="Times New Roman" w:eastAsiaTheme="minorEastAsia" w:hAnsi="Times New Roman"/>
                <w:sz w:val="24"/>
                <w:szCs w:val="24"/>
              </w:rPr>
            </w:pPr>
            <w:r w:rsidRPr="00E23560">
              <w:rPr>
                <w:rFonts w:ascii="Times New Roman" w:eastAsiaTheme="minorEastAsia" w:hAnsi="Times New Roman"/>
              </w:rPr>
              <w:t>17,6</w:t>
            </w: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72"/>
        </w:trPr>
        <w:tc>
          <w:tcPr>
            <w:tcW w:w="500" w:type="dxa"/>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180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118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1000" w:type="dxa"/>
            <w:vMerge/>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16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108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920" w:type="dxa"/>
            <w:vMerge/>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28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98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20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640" w:type="dxa"/>
            <w:vMerge/>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32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86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94"/>
        </w:trPr>
        <w:tc>
          <w:tcPr>
            <w:tcW w:w="500" w:type="dxa"/>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8"/>
                <w:szCs w:val="8"/>
              </w:rPr>
            </w:pPr>
          </w:p>
        </w:tc>
        <w:tc>
          <w:tcPr>
            <w:tcW w:w="180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8"/>
                <w:szCs w:val="8"/>
              </w:rPr>
            </w:pPr>
          </w:p>
        </w:tc>
        <w:tc>
          <w:tcPr>
            <w:tcW w:w="118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8"/>
                <w:szCs w:val="8"/>
              </w:rPr>
            </w:pPr>
          </w:p>
        </w:tc>
        <w:tc>
          <w:tcPr>
            <w:tcW w:w="100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8"/>
                <w:szCs w:val="8"/>
              </w:rPr>
            </w:pPr>
          </w:p>
        </w:tc>
        <w:tc>
          <w:tcPr>
            <w:tcW w:w="16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8"/>
                <w:szCs w:val="8"/>
              </w:rPr>
            </w:pPr>
          </w:p>
        </w:tc>
        <w:tc>
          <w:tcPr>
            <w:tcW w:w="108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8"/>
                <w:szCs w:val="8"/>
              </w:rPr>
            </w:pPr>
          </w:p>
        </w:tc>
        <w:tc>
          <w:tcPr>
            <w:tcW w:w="92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8"/>
                <w:szCs w:val="8"/>
              </w:rPr>
            </w:pPr>
          </w:p>
        </w:tc>
        <w:tc>
          <w:tcPr>
            <w:tcW w:w="28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8"/>
                <w:szCs w:val="8"/>
              </w:rPr>
            </w:pPr>
          </w:p>
        </w:tc>
        <w:tc>
          <w:tcPr>
            <w:tcW w:w="98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8"/>
                <w:szCs w:val="8"/>
              </w:rPr>
            </w:pPr>
          </w:p>
        </w:tc>
        <w:tc>
          <w:tcPr>
            <w:tcW w:w="20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8"/>
                <w:szCs w:val="8"/>
              </w:rPr>
            </w:pPr>
          </w:p>
        </w:tc>
        <w:tc>
          <w:tcPr>
            <w:tcW w:w="64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8"/>
                <w:szCs w:val="8"/>
              </w:rPr>
            </w:pPr>
          </w:p>
        </w:tc>
        <w:tc>
          <w:tcPr>
            <w:tcW w:w="32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8"/>
                <w:szCs w:val="8"/>
              </w:rPr>
            </w:pPr>
          </w:p>
        </w:tc>
        <w:tc>
          <w:tcPr>
            <w:tcW w:w="86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8"/>
                <w:szCs w:val="8"/>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237"/>
        </w:trPr>
        <w:tc>
          <w:tcPr>
            <w:tcW w:w="500" w:type="dxa"/>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0"/>
                <w:szCs w:val="20"/>
              </w:rPr>
            </w:pPr>
          </w:p>
        </w:tc>
        <w:tc>
          <w:tcPr>
            <w:tcW w:w="180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jc w:val="center"/>
              <w:rPr>
                <w:rFonts w:ascii="Times New Roman" w:eastAsiaTheme="minorEastAsia" w:hAnsi="Times New Roman"/>
                <w:sz w:val="24"/>
                <w:szCs w:val="24"/>
              </w:rPr>
            </w:pPr>
            <w:r w:rsidRPr="00E23560">
              <w:rPr>
                <w:rFonts w:ascii="Times New Roman" w:eastAsiaTheme="minorEastAsia" w:hAnsi="Times New Roman"/>
                <w:w w:val="99"/>
              </w:rPr>
              <w:t>эксперимент,</w:t>
            </w:r>
          </w:p>
        </w:tc>
        <w:tc>
          <w:tcPr>
            <w:tcW w:w="118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jc w:val="center"/>
              <w:rPr>
                <w:rFonts w:ascii="Times New Roman" w:eastAsiaTheme="minorEastAsia" w:hAnsi="Times New Roman"/>
                <w:sz w:val="24"/>
                <w:szCs w:val="24"/>
              </w:rPr>
            </w:pPr>
            <w:r w:rsidRPr="00E23560">
              <w:rPr>
                <w:rFonts w:ascii="Times New Roman" w:eastAsiaTheme="minorEastAsia" w:hAnsi="Times New Roman"/>
                <w:w w:val="98"/>
              </w:rPr>
              <w:t>Исходный</w:t>
            </w:r>
          </w:p>
        </w:tc>
        <w:tc>
          <w:tcPr>
            <w:tcW w:w="1000" w:type="dxa"/>
            <w:tcBorders>
              <w:top w:val="nil"/>
              <w:left w:val="nil"/>
              <w:bottom w:val="nil"/>
              <w:right w:val="nil"/>
            </w:tcBorders>
            <w:vAlign w:val="bottom"/>
          </w:tcPr>
          <w:p w:rsidR="001E1FF2" w:rsidRPr="00E23560" w:rsidRDefault="00F132AC">
            <w:pPr>
              <w:widowControl w:val="0"/>
              <w:autoSpaceDE w:val="0"/>
              <w:autoSpaceDN w:val="0"/>
              <w:adjustRightInd w:val="0"/>
              <w:spacing w:after="0" w:line="237" w:lineRule="exact"/>
              <w:ind w:left="29"/>
              <w:jc w:val="center"/>
              <w:rPr>
                <w:rFonts w:ascii="Times New Roman" w:eastAsiaTheme="minorEastAsia" w:hAnsi="Times New Roman"/>
                <w:sz w:val="24"/>
                <w:szCs w:val="24"/>
              </w:rPr>
            </w:pPr>
            <w:r w:rsidRPr="00E23560">
              <w:rPr>
                <w:rFonts w:ascii="Times New Roman" w:eastAsiaTheme="minorEastAsia" w:hAnsi="Times New Roman"/>
                <w:w w:val="99"/>
              </w:rPr>
              <w:t>35</w:t>
            </w:r>
          </w:p>
        </w:tc>
        <w:tc>
          <w:tcPr>
            <w:tcW w:w="16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0"/>
                <w:szCs w:val="20"/>
              </w:rPr>
            </w:pPr>
          </w:p>
        </w:tc>
        <w:tc>
          <w:tcPr>
            <w:tcW w:w="108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37" w:lineRule="exact"/>
              <w:jc w:val="center"/>
              <w:rPr>
                <w:rFonts w:ascii="Times New Roman" w:eastAsiaTheme="minorEastAsia" w:hAnsi="Times New Roman"/>
                <w:sz w:val="24"/>
                <w:szCs w:val="24"/>
              </w:rPr>
            </w:pPr>
            <w:r w:rsidRPr="00E23560">
              <w:rPr>
                <w:rFonts w:ascii="Times New Roman" w:eastAsiaTheme="minorEastAsia" w:hAnsi="Times New Roman"/>
                <w:w w:val="98"/>
              </w:rPr>
              <w:t>34,3</w:t>
            </w:r>
          </w:p>
        </w:tc>
        <w:tc>
          <w:tcPr>
            <w:tcW w:w="920" w:type="dxa"/>
            <w:tcBorders>
              <w:top w:val="nil"/>
              <w:left w:val="nil"/>
              <w:bottom w:val="nil"/>
              <w:right w:val="nil"/>
            </w:tcBorders>
            <w:vAlign w:val="bottom"/>
          </w:tcPr>
          <w:p w:rsidR="001E1FF2" w:rsidRPr="00E23560" w:rsidRDefault="00F132AC">
            <w:pPr>
              <w:widowControl w:val="0"/>
              <w:autoSpaceDE w:val="0"/>
              <w:autoSpaceDN w:val="0"/>
              <w:adjustRightInd w:val="0"/>
              <w:spacing w:after="0" w:line="237" w:lineRule="exact"/>
              <w:ind w:left="127"/>
              <w:jc w:val="center"/>
              <w:rPr>
                <w:rFonts w:ascii="Times New Roman" w:eastAsiaTheme="minorEastAsia" w:hAnsi="Times New Roman"/>
                <w:sz w:val="24"/>
                <w:szCs w:val="24"/>
              </w:rPr>
            </w:pPr>
            <w:r w:rsidRPr="00E23560">
              <w:rPr>
                <w:rFonts w:ascii="Times New Roman" w:eastAsiaTheme="minorEastAsia" w:hAnsi="Times New Roman"/>
              </w:rPr>
              <w:t>51</w:t>
            </w:r>
          </w:p>
        </w:tc>
        <w:tc>
          <w:tcPr>
            <w:tcW w:w="28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0"/>
                <w:szCs w:val="20"/>
              </w:rPr>
            </w:pPr>
          </w:p>
        </w:tc>
        <w:tc>
          <w:tcPr>
            <w:tcW w:w="98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37" w:lineRule="exact"/>
              <w:jc w:val="center"/>
              <w:rPr>
                <w:rFonts w:ascii="Times New Roman" w:eastAsiaTheme="minorEastAsia" w:hAnsi="Times New Roman"/>
                <w:sz w:val="24"/>
                <w:szCs w:val="24"/>
              </w:rPr>
            </w:pPr>
            <w:r w:rsidRPr="00E23560">
              <w:rPr>
                <w:rFonts w:ascii="Times New Roman" w:eastAsiaTheme="minorEastAsia" w:hAnsi="Times New Roman"/>
              </w:rPr>
              <w:t>49,4</w:t>
            </w:r>
          </w:p>
        </w:tc>
        <w:tc>
          <w:tcPr>
            <w:tcW w:w="20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0"/>
                <w:szCs w:val="20"/>
              </w:rPr>
            </w:pPr>
          </w:p>
        </w:tc>
        <w:tc>
          <w:tcPr>
            <w:tcW w:w="640" w:type="dxa"/>
            <w:tcBorders>
              <w:top w:val="nil"/>
              <w:left w:val="nil"/>
              <w:bottom w:val="nil"/>
              <w:right w:val="nil"/>
            </w:tcBorders>
            <w:vAlign w:val="bottom"/>
          </w:tcPr>
          <w:p w:rsidR="001E1FF2" w:rsidRPr="00E23560" w:rsidRDefault="00F132AC">
            <w:pPr>
              <w:widowControl w:val="0"/>
              <w:autoSpaceDE w:val="0"/>
              <w:autoSpaceDN w:val="0"/>
              <w:adjustRightInd w:val="0"/>
              <w:spacing w:after="0" w:line="237" w:lineRule="exact"/>
              <w:jc w:val="center"/>
              <w:rPr>
                <w:rFonts w:ascii="Times New Roman" w:eastAsiaTheme="minorEastAsia" w:hAnsi="Times New Roman"/>
                <w:sz w:val="24"/>
                <w:szCs w:val="24"/>
              </w:rPr>
            </w:pPr>
            <w:r w:rsidRPr="00E23560">
              <w:rPr>
                <w:rFonts w:ascii="Times New Roman" w:eastAsiaTheme="minorEastAsia" w:hAnsi="Times New Roman"/>
                <w:w w:val="99"/>
              </w:rPr>
              <w:t>17</w:t>
            </w:r>
          </w:p>
        </w:tc>
        <w:tc>
          <w:tcPr>
            <w:tcW w:w="32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0"/>
                <w:szCs w:val="20"/>
              </w:rPr>
            </w:pPr>
          </w:p>
        </w:tc>
        <w:tc>
          <w:tcPr>
            <w:tcW w:w="86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37" w:lineRule="exact"/>
              <w:ind w:left="100"/>
              <w:rPr>
                <w:rFonts w:ascii="Times New Roman" w:eastAsiaTheme="minorEastAsia" w:hAnsi="Times New Roman"/>
                <w:sz w:val="24"/>
                <w:szCs w:val="24"/>
              </w:rPr>
            </w:pPr>
            <w:r w:rsidRPr="00E23560">
              <w:rPr>
                <w:rFonts w:ascii="Times New Roman" w:eastAsiaTheme="minorEastAsia" w:hAnsi="Times New Roman"/>
              </w:rPr>
              <w:t>16,3</w:t>
            </w: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62"/>
        </w:trPr>
        <w:tc>
          <w:tcPr>
            <w:tcW w:w="500" w:type="dxa"/>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5"/>
                <w:szCs w:val="5"/>
              </w:rPr>
            </w:pPr>
          </w:p>
        </w:tc>
        <w:tc>
          <w:tcPr>
            <w:tcW w:w="180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5"/>
                <w:szCs w:val="5"/>
              </w:rPr>
            </w:pPr>
          </w:p>
        </w:tc>
        <w:tc>
          <w:tcPr>
            <w:tcW w:w="118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5"/>
                <w:szCs w:val="5"/>
              </w:rPr>
            </w:pPr>
          </w:p>
        </w:tc>
        <w:tc>
          <w:tcPr>
            <w:tcW w:w="100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5"/>
                <w:szCs w:val="5"/>
              </w:rPr>
            </w:pPr>
          </w:p>
        </w:tc>
        <w:tc>
          <w:tcPr>
            <w:tcW w:w="16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5"/>
                <w:szCs w:val="5"/>
              </w:rPr>
            </w:pPr>
          </w:p>
        </w:tc>
        <w:tc>
          <w:tcPr>
            <w:tcW w:w="108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5"/>
                <w:szCs w:val="5"/>
              </w:rPr>
            </w:pPr>
          </w:p>
        </w:tc>
        <w:tc>
          <w:tcPr>
            <w:tcW w:w="92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5"/>
                <w:szCs w:val="5"/>
              </w:rPr>
            </w:pPr>
          </w:p>
        </w:tc>
        <w:tc>
          <w:tcPr>
            <w:tcW w:w="28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5"/>
                <w:szCs w:val="5"/>
              </w:rPr>
            </w:pPr>
          </w:p>
        </w:tc>
        <w:tc>
          <w:tcPr>
            <w:tcW w:w="98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5"/>
                <w:szCs w:val="5"/>
              </w:rPr>
            </w:pPr>
          </w:p>
        </w:tc>
        <w:tc>
          <w:tcPr>
            <w:tcW w:w="20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5"/>
                <w:szCs w:val="5"/>
              </w:rPr>
            </w:pPr>
          </w:p>
        </w:tc>
        <w:tc>
          <w:tcPr>
            <w:tcW w:w="64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5"/>
                <w:szCs w:val="5"/>
              </w:rPr>
            </w:pPr>
          </w:p>
        </w:tc>
        <w:tc>
          <w:tcPr>
            <w:tcW w:w="32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5"/>
                <w:szCs w:val="5"/>
              </w:rPr>
            </w:pPr>
          </w:p>
        </w:tc>
        <w:tc>
          <w:tcPr>
            <w:tcW w:w="86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5"/>
                <w:szCs w:val="5"/>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69"/>
        </w:trPr>
        <w:tc>
          <w:tcPr>
            <w:tcW w:w="500" w:type="dxa"/>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180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118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100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16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108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92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28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98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20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64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32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86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247"/>
        </w:trPr>
        <w:tc>
          <w:tcPr>
            <w:tcW w:w="500" w:type="dxa"/>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1"/>
                <w:szCs w:val="21"/>
              </w:rPr>
            </w:pPr>
          </w:p>
        </w:tc>
        <w:tc>
          <w:tcPr>
            <w:tcW w:w="180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7" w:lineRule="exact"/>
              <w:jc w:val="center"/>
              <w:rPr>
                <w:rFonts w:ascii="Times New Roman" w:eastAsiaTheme="minorEastAsia" w:hAnsi="Times New Roman"/>
                <w:sz w:val="24"/>
                <w:szCs w:val="24"/>
              </w:rPr>
            </w:pPr>
            <w:r w:rsidRPr="00E23560">
              <w:rPr>
                <w:rFonts w:ascii="Times New Roman" w:eastAsiaTheme="minorEastAsia" w:hAnsi="Times New Roman"/>
              </w:rPr>
              <w:t>103 чел.</w:t>
            </w:r>
          </w:p>
        </w:tc>
        <w:tc>
          <w:tcPr>
            <w:tcW w:w="118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52" w:lineRule="exact"/>
              <w:jc w:val="center"/>
              <w:rPr>
                <w:rFonts w:ascii="Times New Roman" w:eastAsiaTheme="minorEastAsia" w:hAnsi="Times New Roman"/>
                <w:sz w:val="24"/>
                <w:szCs w:val="24"/>
              </w:rPr>
            </w:pPr>
            <w:r w:rsidRPr="00E23560">
              <w:rPr>
                <w:rFonts w:ascii="Times New Roman" w:eastAsiaTheme="minorEastAsia" w:hAnsi="Times New Roman"/>
                <w:w w:val="98"/>
              </w:rPr>
              <w:t>Итоговый</w:t>
            </w:r>
          </w:p>
        </w:tc>
        <w:tc>
          <w:tcPr>
            <w:tcW w:w="1000" w:type="dxa"/>
            <w:vMerge w:val="restart"/>
            <w:tcBorders>
              <w:top w:val="nil"/>
              <w:left w:val="nil"/>
              <w:bottom w:val="nil"/>
              <w:right w:val="nil"/>
            </w:tcBorders>
            <w:vAlign w:val="bottom"/>
          </w:tcPr>
          <w:p w:rsidR="001E1FF2" w:rsidRPr="00E23560" w:rsidRDefault="00F132AC">
            <w:pPr>
              <w:widowControl w:val="0"/>
              <w:autoSpaceDE w:val="0"/>
              <w:autoSpaceDN w:val="0"/>
              <w:adjustRightInd w:val="0"/>
              <w:spacing w:after="0" w:line="252" w:lineRule="exact"/>
              <w:ind w:left="29"/>
              <w:jc w:val="center"/>
              <w:rPr>
                <w:rFonts w:ascii="Times New Roman" w:eastAsiaTheme="minorEastAsia" w:hAnsi="Times New Roman"/>
                <w:sz w:val="24"/>
                <w:szCs w:val="24"/>
              </w:rPr>
            </w:pPr>
            <w:r w:rsidRPr="00E23560">
              <w:rPr>
                <w:rFonts w:ascii="Times New Roman" w:eastAsiaTheme="minorEastAsia" w:hAnsi="Times New Roman"/>
                <w:w w:val="99"/>
              </w:rPr>
              <w:t>12</w:t>
            </w:r>
          </w:p>
        </w:tc>
        <w:tc>
          <w:tcPr>
            <w:tcW w:w="16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1"/>
                <w:szCs w:val="21"/>
              </w:rPr>
            </w:pPr>
          </w:p>
        </w:tc>
        <w:tc>
          <w:tcPr>
            <w:tcW w:w="108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52" w:lineRule="exact"/>
              <w:jc w:val="center"/>
              <w:rPr>
                <w:rFonts w:ascii="Times New Roman" w:eastAsiaTheme="minorEastAsia" w:hAnsi="Times New Roman"/>
                <w:sz w:val="24"/>
                <w:szCs w:val="24"/>
              </w:rPr>
            </w:pPr>
            <w:r w:rsidRPr="00E23560">
              <w:rPr>
                <w:rFonts w:ascii="Times New Roman" w:eastAsiaTheme="minorEastAsia" w:hAnsi="Times New Roman"/>
                <w:w w:val="98"/>
              </w:rPr>
              <w:t>11,5</w:t>
            </w:r>
          </w:p>
        </w:tc>
        <w:tc>
          <w:tcPr>
            <w:tcW w:w="920" w:type="dxa"/>
            <w:vMerge w:val="restart"/>
            <w:tcBorders>
              <w:top w:val="nil"/>
              <w:left w:val="nil"/>
              <w:bottom w:val="nil"/>
              <w:right w:val="nil"/>
            </w:tcBorders>
            <w:vAlign w:val="bottom"/>
          </w:tcPr>
          <w:p w:rsidR="001E1FF2" w:rsidRPr="00E23560" w:rsidRDefault="00F132AC">
            <w:pPr>
              <w:widowControl w:val="0"/>
              <w:autoSpaceDE w:val="0"/>
              <w:autoSpaceDN w:val="0"/>
              <w:adjustRightInd w:val="0"/>
              <w:spacing w:after="0" w:line="252" w:lineRule="exact"/>
              <w:ind w:left="127"/>
              <w:jc w:val="center"/>
              <w:rPr>
                <w:rFonts w:ascii="Times New Roman" w:eastAsiaTheme="minorEastAsia" w:hAnsi="Times New Roman"/>
                <w:sz w:val="24"/>
                <w:szCs w:val="24"/>
              </w:rPr>
            </w:pPr>
            <w:r w:rsidRPr="00E23560">
              <w:rPr>
                <w:rFonts w:ascii="Times New Roman" w:eastAsiaTheme="minorEastAsia" w:hAnsi="Times New Roman"/>
              </w:rPr>
              <w:t>65</w:t>
            </w:r>
          </w:p>
        </w:tc>
        <w:tc>
          <w:tcPr>
            <w:tcW w:w="28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1"/>
                <w:szCs w:val="21"/>
              </w:rPr>
            </w:pPr>
          </w:p>
        </w:tc>
        <w:tc>
          <w:tcPr>
            <w:tcW w:w="98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52" w:lineRule="exact"/>
              <w:jc w:val="center"/>
              <w:rPr>
                <w:rFonts w:ascii="Times New Roman" w:eastAsiaTheme="minorEastAsia" w:hAnsi="Times New Roman"/>
                <w:sz w:val="24"/>
                <w:szCs w:val="24"/>
              </w:rPr>
            </w:pPr>
            <w:r w:rsidRPr="00E23560">
              <w:rPr>
                <w:rFonts w:ascii="Times New Roman" w:eastAsiaTheme="minorEastAsia" w:hAnsi="Times New Roman"/>
              </w:rPr>
              <w:t>63,5</w:t>
            </w:r>
          </w:p>
        </w:tc>
        <w:tc>
          <w:tcPr>
            <w:tcW w:w="20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1"/>
                <w:szCs w:val="21"/>
              </w:rPr>
            </w:pPr>
          </w:p>
        </w:tc>
        <w:tc>
          <w:tcPr>
            <w:tcW w:w="640" w:type="dxa"/>
            <w:vMerge w:val="restart"/>
            <w:tcBorders>
              <w:top w:val="nil"/>
              <w:left w:val="nil"/>
              <w:bottom w:val="nil"/>
              <w:right w:val="nil"/>
            </w:tcBorders>
            <w:vAlign w:val="bottom"/>
          </w:tcPr>
          <w:p w:rsidR="001E1FF2" w:rsidRPr="00E23560" w:rsidRDefault="00F132AC">
            <w:pPr>
              <w:widowControl w:val="0"/>
              <w:autoSpaceDE w:val="0"/>
              <w:autoSpaceDN w:val="0"/>
              <w:adjustRightInd w:val="0"/>
              <w:spacing w:after="0" w:line="252" w:lineRule="exact"/>
              <w:jc w:val="center"/>
              <w:rPr>
                <w:rFonts w:ascii="Times New Roman" w:eastAsiaTheme="minorEastAsia" w:hAnsi="Times New Roman"/>
                <w:sz w:val="24"/>
                <w:szCs w:val="24"/>
              </w:rPr>
            </w:pPr>
            <w:r w:rsidRPr="00E23560">
              <w:rPr>
                <w:rFonts w:ascii="Times New Roman" w:eastAsiaTheme="minorEastAsia" w:hAnsi="Times New Roman"/>
                <w:w w:val="99"/>
              </w:rPr>
              <w:t>26</w:t>
            </w:r>
          </w:p>
        </w:tc>
        <w:tc>
          <w:tcPr>
            <w:tcW w:w="32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1"/>
                <w:szCs w:val="21"/>
              </w:rPr>
            </w:pPr>
          </w:p>
        </w:tc>
        <w:tc>
          <w:tcPr>
            <w:tcW w:w="86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52" w:lineRule="exact"/>
              <w:ind w:left="100"/>
              <w:rPr>
                <w:rFonts w:ascii="Times New Roman" w:eastAsiaTheme="minorEastAsia" w:hAnsi="Times New Roman"/>
                <w:sz w:val="24"/>
                <w:szCs w:val="24"/>
              </w:rPr>
            </w:pPr>
            <w:r w:rsidRPr="00E23560">
              <w:rPr>
                <w:rFonts w:ascii="Times New Roman" w:eastAsiaTheme="minorEastAsia" w:hAnsi="Times New Roman"/>
              </w:rPr>
              <w:t>25,0</w:t>
            </w: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67"/>
        </w:trPr>
        <w:tc>
          <w:tcPr>
            <w:tcW w:w="500" w:type="dxa"/>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5"/>
                <w:szCs w:val="5"/>
              </w:rPr>
            </w:pPr>
          </w:p>
        </w:tc>
        <w:tc>
          <w:tcPr>
            <w:tcW w:w="180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5"/>
                <w:szCs w:val="5"/>
              </w:rPr>
            </w:pPr>
          </w:p>
        </w:tc>
        <w:tc>
          <w:tcPr>
            <w:tcW w:w="118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5"/>
                <w:szCs w:val="5"/>
              </w:rPr>
            </w:pPr>
          </w:p>
        </w:tc>
        <w:tc>
          <w:tcPr>
            <w:tcW w:w="1000" w:type="dxa"/>
            <w:vMerge/>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5"/>
                <w:szCs w:val="5"/>
              </w:rPr>
            </w:pPr>
          </w:p>
        </w:tc>
        <w:tc>
          <w:tcPr>
            <w:tcW w:w="16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5"/>
                <w:szCs w:val="5"/>
              </w:rPr>
            </w:pPr>
          </w:p>
        </w:tc>
        <w:tc>
          <w:tcPr>
            <w:tcW w:w="108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5"/>
                <w:szCs w:val="5"/>
              </w:rPr>
            </w:pPr>
          </w:p>
        </w:tc>
        <w:tc>
          <w:tcPr>
            <w:tcW w:w="920" w:type="dxa"/>
            <w:vMerge/>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5"/>
                <w:szCs w:val="5"/>
              </w:rPr>
            </w:pPr>
          </w:p>
        </w:tc>
        <w:tc>
          <w:tcPr>
            <w:tcW w:w="28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5"/>
                <w:szCs w:val="5"/>
              </w:rPr>
            </w:pPr>
          </w:p>
        </w:tc>
        <w:tc>
          <w:tcPr>
            <w:tcW w:w="98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5"/>
                <w:szCs w:val="5"/>
              </w:rPr>
            </w:pPr>
          </w:p>
        </w:tc>
        <w:tc>
          <w:tcPr>
            <w:tcW w:w="20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5"/>
                <w:szCs w:val="5"/>
              </w:rPr>
            </w:pPr>
          </w:p>
        </w:tc>
        <w:tc>
          <w:tcPr>
            <w:tcW w:w="640" w:type="dxa"/>
            <w:vMerge/>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5"/>
                <w:szCs w:val="5"/>
              </w:rPr>
            </w:pPr>
          </w:p>
        </w:tc>
        <w:tc>
          <w:tcPr>
            <w:tcW w:w="32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5"/>
                <w:szCs w:val="5"/>
              </w:rPr>
            </w:pPr>
          </w:p>
        </w:tc>
        <w:tc>
          <w:tcPr>
            <w:tcW w:w="86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5"/>
                <w:szCs w:val="5"/>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88"/>
        </w:trPr>
        <w:tc>
          <w:tcPr>
            <w:tcW w:w="500" w:type="dxa"/>
            <w:tcBorders>
              <w:top w:val="nil"/>
              <w:left w:val="single" w:sz="8" w:space="0" w:color="auto"/>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7"/>
                <w:szCs w:val="7"/>
              </w:rPr>
            </w:pPr>
          </w:p>
        </w:tc>
        <w:tc>
          <w:tcPr>
            <w:tcW w:w="180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7"/>
                <w:szCs w:val="7"/>
              </w:rPr>
            </w:pPr>
          </w:p>
        </w:tc>
        <w:tc>
          <w:tcPr>
            <w:tcW w:w="118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7"/>
                <w:szCs w:val="7"/>
              </w:rPr>
            </w:pPr>
          </w:p>
        </w:tc>
        <w:tc>
          <w:tcPr>
            <w:tcW w:w="100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7"/>
                <w:szCs w:val="7"/>
              </w:rPr>
            </w:pPr>
          </w:p>
        </w:tc>
        <w:tc>
          <w:tcPr>
            <w:tcW w:w="16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7"/>
                <w:szCs w:val="7"/>
              </w:rPr>
            </w:pPr>
          </w:p>
        </w:tc>
        <w:tc>
          <w:tcPr>
            <w:tcW w:w="108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7"/>
                <w:szCs w:val="7"/>
              </w:rPr>
            </w:pPr>
          </w:p>
        </w:tc>
        <w:tc>
          <w:tcPr>
            <w:tcW w:w="92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7"/>
                <w:szCs w:val="7"/>
              </w:rPr>
            </w:pPr>
          </w:p>
        </w:tc>
        <w:tc>
          <w:tcPr>
            <w:tcW w:w="28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7"/>
                <w:szCs w:val="7"/>
              </w:rPr>
            </w:pPr>
          </w:p>
        </w:tc>
        <w:tc>
          <w:tcPr>
            <w:tcW w:w="98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7"/>
                <w:szCs w:val="7"/>
              </w:rPr>
            </w:pPr>
          </w:p>
        </w:tc>
        <w:tc>
          <w:tcPr>
            <w:tcW w:w="20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7"/>
                <w:szCs w:val="7"/>
              </w:rPr>
            </w:pPr>
          </w:p>
        </w:tc>
        <w:tc>
          <w:tcPr>
            <w:tcW w:w="64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7"/>
                <w:szCs w:val="7"/>
              </w:rPr>
            </w:pPr>
          </w:p>
        </w:tc>
        <w:tc>
          <w:tcPr>
            <w:tcW w:w="32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7"/>
                <w:szCs w:val="7"/>
              </w:rPr>
            </w:pPr>
          </w:p>
        </w:tc>
        <w:tc>
          <w:tcPr>
            <w:tcW w:w="86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7"/>
                <w:szCs w:val="7"/>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237"/>
        </w:trPr>
        <w:tc>
          <w:tcPr>
            <w:tcW w:w="500" w:type="dxa"/>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0"/>
                <w:szCs w:val="20"/>
              </w:rPr>
            </w:pPr>
          </w:p>
        </w:tc>
        <w:tc>
          <w:tcPr>
            <w:tcW w:w="180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52" w:lineRule="exact"/>
              <w:jc w:val="center"/>
              <w:rPr>
                <w:rFonts w:ascii="Times New Roman" w:eastAsiaTheme="minorEastAsia" w:hAnsi="Times New Roman"/>
                <w:sz w:val="24"/>
                <w:szCs w:val="24"/>
              </w:rPr>
            </w:pPr>
            <w:r w:rsidRPr="00E23560">
              <w:rPr>
                <w:rFonts w:ascii="Times New Roman" w:eastAsiaTheme="minorEastAsia" w:hAnsi="Times New Roman"/>
              </w:rPr>
              <w:t>контрольная,</w:t>
            </w:r>
          </w:p>
        </w:tc>
        <w:tc>
          <w:tcPr>
            <w:tcW w:w="118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52" w:lineRule="exact"/>
              <w:jc w:val="center"/>
              <w:rPr>
                <w:rFonts w:ascii="Times New Roman" w:eastAsiaTheme="minorEastAsia" w:hAnsi="Times New Roman"/>
                <w:sz w:val="24"/>
                <w:szCs w:val="24"/>
              </w:rPr>
            </w:pPr>
            <w:r w:rsidRPr="00E23560">
              <w:rPr>
                <w:rFonts w:ascii="Times New Roman" w:eastAsiaTheme="minorEastAsia" w:hAnsi="Times New Roman"/>
                <w:w w:val="98"/>
              </w:rPr>
              <w:t>Исходный</w:t>
            </w:r>
          </w:p>
        </w:tc>
        <w:tc>
          <w:tcPr>
            <w:tcW w:w="1000" w:type="dxa"/>
            <w:tcBorders>
              <w:top w:val="nil"/>
              <w:left w:val="nil"/>
              <w:bottom w:val="nil"/>
              <w:right w:val="nil"/>
            </w:tcBorders>
            <w:vAlign w:val="bottom"/>
          </w:tcPr>
          <w:p w:rsidR="001E1FF2" w:rsidRPr="00E23560" w:rsidRDefault="00F132AC">
            <w:pPr>
              <w:widowControl w:val="0"/>
              <w:autoSpaceDE w:val="0"/>
              <w:autoSpaceDN w:val="0"/>
              <w:adjustRightInd w:val="0"/>
              <w:spacing w:after="0" w:line="237" w:lineRule="exact"/>
              <w:ind w:left="29"/>
              <w:jc w:val="center"/>
              <w:rPr>
                <w:rFonts w:ascii="Times New Roman" w:eastAsiaTheme="minorEastAsia" w:hAnsi="Times New Roman"/>
                <w:sz w:val="24"/>
                <w:szCs w:val="24"/>
              </w:rPr>
            </w:pPr>
            <w:r w:rsidRPr="00E23560">
              <w:rPr>
                <w:rFonts w:ascii="Times New Roman" w:eastAsiaTheme="minorEastAsia" w:hAnsi="Times New Roman"/>
                <w:w w:val="99"/>
              </w:rPr>
              <w:t>14</w:t>
            </w:r>
          </w:p>
        </w:tc>
        <w:tc>
          <w:tcPr>
            <w:tcW w:w="16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0"/>
                <w:szCs w:val="20"/>
              </w:rPr>
            </w:pPr>
          </w:p>
        </w:tc>
        <w:tc>
          <w:tcPr>
            <w:tcW w:w="108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37" w:lineRule="exact"/>
              <w:jc w:val="center"/>
              <w:rPr>
                <w:rFonts w:ascii="Times New Roman" w:eastAsiaTheme="minorEastAsia" w:hAnsi="Times New Roman"/>
                <w:sz w:val="24"/>
                <w:szCs w:val="24"/>
              </w:rPr>
            </w:pPr>
            <w:r w:rsidRPr="00E23560">
              <w:rPr>
                <w:rFonts w:ascii="Times New Roman" w:eastAsiaTheme="minorEastAsia" w:hAnsi="Times New Roman"/>
                <w:w w:val="98"/>
              </w:rPr>
              <w:t>27,0</w:t>
            </w:r>
          </w:p>
        </w:tc>
        <w:tc>
          <w:tcPr>
            <w:tcW w:w="920" w:type="dxa"/>
            <w:tcBorders>
              <w:top w:val="nil"/>
              <w:left w:val="nil"/>
              <w:bottom w:val="nil"/>
              <w:right w:val="nil"/>
            </w:tcBorders>
            <w:vAlign w:val="bottom"/>
          </w:tcPr>
          <w:p w:rsidR="001E1FF2" w:rsidRPr="00E23560" w:rsidRDefault="00F132AC">
            <w:pPr>
              <w:widowControl w:val="0"/>
              <w:autoSpaceDE w:val="0"/>
              <w:autoSpaceDN w:val="0"/>
              <w:adjustRightInd w:val="0"/>
              <w:spacing w:after="0" w:line="237" w:lineRule="exact"/>
              <w:ind w:left="127"/>
              <w:jc w:val="center"/>
              <w:rPr>
                <w:rFonts w:ascii="Times New Roman" w:eastAsiaTheme="minorEastAsia" w:hAnsi="Times New Roman"/>
                <w:sz w:val="24"/>
                <w:szCs w:val="24"/>
              </w:rPr>
            </w:pPr>
            <w:r w:rsidRPr="00E23560">
              <w:rPr>
                <w:rFonts w:ascii="Times New Roman" w:eastAsiaTheme="minorEastAsia" w:hAnsi="Times New Roman"/>
              </w:rPr>
              <w:t>28</w:t>
            </w:r>
          </w:p>
        </w:tc>
        <w:tc>
          <w:tcPr>
            <w:tcW w:w="28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0"/>
                <w:szCs w:val="20"/>
              </w:rPr>
            </w:pPr>
          </w:p>
        </w:tc>
        <w:tc>
          <w:tcPr>
            <w:tcW w:w="98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37" w:lineRule="exact"/>
              <w:jc w:val="center"/>
              <w:rPr>
                <w:rFonts w:ascii="Times New Roman" w:eastAsiaTheme="minorEastAsia" w:hAnsi="Times New Roman"/>
                <w:sz w:val="24"/>
                <w:szCs w:val="24"/>
              </w:rPr>
            </w:pPr>
            <w:r w:rsidRPr="00E23560">
              <w:rPr>
                <w:rFonts w:ascii="Times New Roman" w:eastAsiaTheme="minorEastAsia" w:hAnsi="Times New Roman"/>
              </w:rPr>
              <w:t>53,4</w:t>
            </w:r>
          </w:p>
        </w:tc>
        <w:tc>
          <w:tcPr>
            <w:tcW w:w="20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0"/>
                <w:szCs w:val="20"/>
              </w:rPr>
            </w:pPr>
          </w:p>
        </w:tc>
        <w:tc>
          <w:tcPr>
            <w:tcW w:w="640" w:type="dxa"/>
            <w:tcBorders>
              <w:top w:val="nil"/>
              <w:left w:val="nil"/>
              <w:bottom w:val="nil"/>
              <w:right w:val="nil"/>
            </w:tcBorders>
            <w:vAlign w:val="bottom"/>
          </w:tcPr>
          <w:p w:rsidR="001E1FF2" w:rsidRPr="00E23560" w:rsidRDefault="00F132AC">
            <w:pPr>
              <w:widowControl w:val="0"/>
              <w:autoSpaceDE w:val="0"/>
              <w:autoSpaceDN w:val="0"/>
              <w:adjustRightInd w:val="0"/>
              <w:spacing w:after="0" w:line="237" w:lineRule="exact"/>
              <w:jc w:val="center"/>
              <w:rPr>
                <w:rFonts w:ascii="Times New Roman" w:eastAsiaTheme="minorEastAsia" w:hAnsi="Times New Roman"/>
                <w:sz w:val="24"/>
                <w:szCs w:val="24"/>
              </w:rPr>
            </w:pPr>
            <w:r w:rsidRPr="00E23560">
              <w:rPr>
                <w:rFonts w:ascii="Times New Roman" w:eastAsiaTheme="minorEastAsia" w:hAnsi="Times New Roman"/>
                <w:w w:val="99"/>
              </w:rPr>
              <w:t>11</w:t>
            </w:r>
          </w:p>
        </w:tc>
        <w:tc>
          <w:tcPr>
            <w:tcW w:w="32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0"/>
                <w:szCs w:val="20"/>
              </w:rPr>
            </w:pPr>
          </w:p>
        </w:tc>
        <w:tc>
          <w:tcPr>
            <w:tcW w:w="86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37" w:lineRule="exact"/>
              <w:ind w:left="100"/>
              <w:rPr>
                <w:rFonts w:ascii="Times New Roman" w:eastAsiaTheme="minorEastAsia" w:hAnsi="Times New Roman"/>
                <w:sz w:val="24"/>
                <w:szCs w:val="24"/>
              </w:rPr>
            </w:pPr>
            <w:r w:rsidRPr="00E23560">
              <w:rPr>
                <w:rFonts w:ascii="Times New Roman" w:eastAsiaTheme="minorEastAsia" w:hAnsi="Times New Roman"/>
              </w:rPr>
              <w:t>19,6</w:t>
            </w: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58"/>
        </w:trPr>
        <w:tc>
          <w:tcPr>
            <w:tcW w:w="500" w:type="dxa"/>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5"/>
                <w:szCs w:val="5"/>
              </w:rPr>
            </w:pPr>
          </w:p>
        </w:tc>
        <w:tc>
          <w:tcPr>
            <w:tcW w:w="180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5"/>
                <w:szCs w:val="5"/>
              </w:rPr>
            </w:pPr>
          </w:p>
        </w:tc>
        <w:tc>
          <w:tcPr>
            <w:tcW w:w="118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5"/>
                <w:szCs w:val="5"/>
              </w:rPr>
            </w:pPr>
          </w:p>
        </w:tc>
        <w:tc>
          <w:tcPr>
            <w:tcW w:w="100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5"/>
                <w:szCs w:val="5"/>
              </w:rPr>
            </w:pPr>
          </w:p>
        </w:tc>
        <w:tc>
          <w:tcPr>
            <w:tcW w:w="16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5"/>
                <w:szCs w:val="5"/>
              </w:rPr>
            </w:pPr>
          </w:p>
        </w:tc>
        <w:tc>
          <w:tcPr>
            <w:tcW w:w="108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5"/>
                <w:szCs w:val="5"/>
              </w:rPr>
            </w:pPr>
          </w:p>
        </w:tc>
        <w:tc>
          <w:tcPr>
            <w:tcW w:w="92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5"/>
                <w:szCs w:val="5"/>
              </w:rPr>
            </w:pPr>
          </w:p>
        </w:tc>
        <w:tc>
          <w:tcPr>
            <w:tcW w:w="28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5"/>
                <w:szCs w:val="5"/>
              </w:rPr>
            </w:pPr>
          </w:p>
        </w:tc>
        <w:tc>
          <w:tcPr>
            <w:tcW w:w="98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5"/>
                <w:szCs w:val="5"/>
              </w:rPr>
            </w:pPr>
          </w:p>
        </w:tc>
        <w:tc>
          <w:tcPr>
            <w:tcW w:w="20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5"/>
                <w:szCs w:val="5"/>
              </w:rPr>
            </w:pPr>
          </w:p>
        </w:tc>
        <w:tc>
          <w:tcPr>
            <w:tcW w:w="64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5"/>
                <w:szCs w:val="5"/>
              </w:rPr>
            </w:pPr>
          </w:p>
        </w:tc>
        <w:tc>
          <w:tcPr>
            <w:tcW w:w="32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5"/>
                <w:szCs w:val="5"/>
              </w:rPr>
            </w:pPr>
          </w:p>
        </w:tc>
        <w:tc>
          <w:tcPr>
            <w:tcW w:w="86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5"/>
                <w:szCs w:val="5"/>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74"/>
        </w:trPr>
        <w:tc>
          <w:tcPr>
            <w:tcW w:w="500" w:type="dxa"/>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180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118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100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16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108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92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28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98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20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64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32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86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247"/>
        </w:trPr>
        <w:tc>
          <w:tcPr>
            <w:tcW w:w="500" w:type="dxa"/>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1"/>
                <w:szCs w:val="21"/>
              </w:rPr>
            </w:pPr>
          </w:p>
        </w:tc>
        <w:tc>
          <w:tcPr>
            <w:tcW w:w="180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7" w:lineRule="exact"/>
              <w:jc w:val="center"/>
              <w:rPr>
                <w:rFonts w:ascii="Times New Roman" w:eastAsiaTheme="minorEastAsia" w:hAnsi="Times New Roman"/>
                <w:sz w:val="24"/>
                <w:szCs w:val="24"/>
              </w:rPr>
            </w:pPr>
            <w:r w:rsidRPr="00E23560">
              <w:rPr>
                <w:rFonts w:ascii="Times New Roman" w:eastAsiaTheme="minorEastAsia" w:hAnsi="Times New Roman"/>
                <w:w w:val="98"/>
              </w:rPr>
              <w:t>53 чел.</w:t>
            </w:r>
          </w:p>
        </w:tc>
        <w:tc>
          <w:tcPr>
            <w:tcW w:w="118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52" w:lineRule="exact"/>
              <w:jc w:val="center"/>
              <w:rPr>
                <w:rFonts w:ascii="Times New Roman" w:eastAsiaTheme="minorEastAsia" w:hAnsi="Times New Roman"/>
                <w:sz w:val="24"/>
                <w:szCs w:val="24"/>
              </w:rPr>
            </w:pPr>
            <w:r w:rsidRPr="00E23560">
              <w:rPr>
                <w:rFonts w:ascii="Times New Roman" w:eastAsiaTheme="minorEastAsia" w:hAnsi="Times New Roman"/>
                <w:w w:val="98"/>
              </w:rPr>
              <w:t>Итоговый</w:t>
            </w:r>
          </w:p>
        </w:tc>
        <w:tc>
          <w:tcPr>
            <w:tcW w:w="1000" w:type="dxa"/>
            <w:vMerge w:val="restart"/>
            <w:tcBorders>
              <w:top w:val="nil"/>
              <w:left w:val="nil"/>
              <w:bottom w:val="nil"/>
              <w:right w:val="nil"/>
            </w:tcBorders>
            <w:vAlign w:val="bottom"/>
          </w:tcPr>
          <w:p w:rsidR="001E1FF2" w:rsidRPr="00E23560" w:rsidRDefault="00F132AC">
            <w:pPr>
              <w:widowControl w:val="0"/>
              <w:autoSpaceDE w:val="0"/>
              <w:autoSpaceDN w:val="0"/>
              <w:adjustRightInd w:val="0"/>
              <w:spacing w:after="0" w:line="252" w:lineRule="exact"/>
              <w:ind w:left="29"/>
              <w:jc w:val="center"/>
              <w:rPr>
                <w:rFonts w:ascii="Times New Roman" w:eastAsiaTheme="minorEastAsia" w:hAnsi="Times New Roman"/>
                <w:sz w:val="24"/>
                <w:szCs w:val="24"/>
              </w:rPr>
            </w:pPr>
            <w:r w:rsidRPr="00E23560">
              <w:rPr>
                <w:rFonts w:ascii="Times New Roman" w:eastAsiaTheme="minorEastAsia" w:hAnsi="Times New Roman"/>
                <w:w w:val="99"/>
              </w:rPr>
              <w:t>14</w:t>
            </w:r>
          </w:p>
        </w:tc>
        <w:tc>
          <w:tcPr>
            <w:tcW w:w="16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1"/>
                <w:szCs w:val="21"/>
              </w:rPr>
            </w:pPr>
          </w:p>
        </w:tc>
        <w:tc>
          <w:tcPr>
            <w:tcW w:w="108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52" w:lineRule="exact"/>
              <w:jc w:val="center"/>
              <w:rPr>
                <w:rFonts w:ascii="Times New Roman" w:eastAsiaTheme="minorEastAsia" w:hAnsi="Times New Roman"/>
                <w:sz w:val="24"/>
                <w:szCs w:val="24"/>
              </w:rPr>
            </w:pPr>
            <w:r w:rsidRPr="00E23560">
              <w:rPr>
                <w:rFonts w:ascii="Times New Roman" w:eastAsiaTheme="minorEastAsia" w:hAnsi="Times New Roman"/>
                <w:w w:val="98"/>
              </w:rPr>
              <w:t>25,6</w:t>
            </w:r>
          </w:p>
        </w:tc>
        <w:tc>
          <w:tcPr>
            <w:tcW w:w="920" w:type="dxa"/>
            <w:vMerge w:val="restart"/>
            <w:tcBorders>
              <w:top w:val="nil"/>
              <w:left w:val="nil"/>
              <w:bottom w:val="nil"/>
              <w:right w:val="nil"/>
            </w:tcBorders>
            <w:vAlign w:val="bottom"/>
          </w:tcPr>
          <w:p w:rsidR="001E1FF2" w:rsidRPr="00E23560" w:rsidRDefault="00F132AC">
            <w:pPr>
              <w:widowControl w:val="0"/>
              <w:autoSpaceDE w:val="0"/>
              <w:autoSpaceDN w:val="0"/>
              <w:adjustRightInd w:val="0"/>
              <w:spacing w:after="0" w:line="252" w:lineRule="exact"/>
              <w:ind w:left="127"/>
              <w:jc w:val="center"/>
              <w:rPr>
                <w:rFonts w:ascii="Times New Roman" w:eastAsiaTheme="minorEastAsia" w:hAnsi="Times New Roman"/>
                <w:sz w:val="24"/>
                <w:szCs w:val="24"/>
              </w:rPr>
            </w:pPr>
            <w:r w:rsidRPr="00E23560">
              <w:rPr>
                <w:rFonts w:ascii="Times New Roman" w:eastAsiaTheme="minorEastAsia" w:hAnsi="Times New Roman"/>
              </w:rPr>
              <w:t>33</w:t>
            </w:r>
          </w:p>
        </w:tc>
        <w:tc>
          <w:tcPr>
            <w:tcW w:w="28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1"/>
                <w:szCs w:val="21"/>
              </w:rPr>
            </w:pPr>
          </w:p>
        </w:tc>
        <w:tc>
          <w:tcPr>
            <w:tcW w:w="98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52" w:lineRule="exact"/>
              <w:jc w:val="center"/>
              <w:rPr>
                <w:rFonts w:ascii="Times New Roman" w:eastAsiaTheme="minorEastAsia" w:hAnsi="Times New Roman"/>
                <w:sz w:val="24"/>
                <w:szCs w:val="24"/>
              </w:rPr>
            </w:pPr>
            <w:r w:rsidRPr="00E23560">
              <w:rPr>
                <w:rFonts w:ascii="Times New Roman" w:eastAsiaTheme="minorEastAsia" w:hAnsi="Times New Roman"/>
              </w:rPr>
              <w:t>62,2</w:t>
            </w:r>
          </w:p>
        </w:tc>
        <w:tc>
          <w:tcPr>
            <w:tcW w:w="20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1"/>
                <w:szCs w:val="21"/>
              </w:rPr>
            </w:pPr>
          </w:p>
        </w:tc>
        <w:tc>
          <w:tcPr>
            <w:tcW w:w="640" w:type="dxa"/>
            <w:vMerge w:val="restart"/>
            <w:tcBorders>
              <w:top w:val="nil"/>
              <w:left w:val="nil"/>
              <w:bottom w:val="nil"/>
              <w:right w:val="nil"/>
            </w:tcBorders>
            <w:vAlign w:val="bottom"/>
          </w:tcPr>
          <w:p w:rsidR="001E1FF2" w:rsidRPr="00E23560" w:rsidRDefault="00F132AC">
            <w:pPr>
              <w:widowControl w:val="0"/>
              <w:autoSpaceDE w:val="0"/>
              <w:autoSpaceDN w:val="0"/>
              <w:adjustRightInd w:val="0"/>
              <w:spacing w:after="0" w:line="252" w:lineRule="exact"/>
              <w:jc w:val="center"/>
              <w:rPr>
                <w:rFonts w:ascii="Times New Roman" w:eastAsiaTheme="minorEastAsia" w:hAnsi="Times New Roman"/>
                <w:sz w:val="24"/>
                <w:szCs w:val="24"/>
              </w:rPr>
            </w:pPr>
            <w:r w:rsidRPr="00E23560">
              <w:rPr>
                <w:rFonts w:ascii="Times New Roman" w:eastAsiaTheme="minorEastAsia" w:hAnsi="Times New Roman"/>
                <w:w w:val="90"/>
              </w:rPr>
              <w:t>6</w:t>
            </w:r>
          </w:p>
        </w:tc>
        <w:tc>
          <w:tcPr>
            <w:tcW w:w="32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1"/>
                <w:szCs w:val="21"/>
              </w:rPr>
            </w:pPr>
          </w:p>
        </w:tc>
        <w:tc>
          <w:tcPr>
            <w:tcW w:w="86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52" w:lineRule="exact"/>
              <w:ind w:left="100"/>
              <w:rPr>
                <w:rFonts w:ascii="Times New Roman" w:eastAsiaTheme="minorEastAsia" w:hAnsi="Times New Roman"/>
                <w:sz w:val="24"/>
                <w:szCs w:val="24"/>
              </w:rPr>
            </w:pPr>
            <w:r w:rsidRPr="00E23560">
              <w:rPr>
                <w:rFonts w:ascii="Times New Roman" w:eastAsiaTheme="minorEastAsia" w:hAnsi="Times New Roman"/>
              </w:rPr>
              <w:t>12,2</w:t>
            </w: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72"/>
        </w:trPr>
        <w:tc>
          <w:tcPr>
            <w:tcW w:w="500" w:type="dxa"/>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180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118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1000" w:type="dxa"/>
            <w:vMerge/>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16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108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920" w:type="dxa"/>
            <w:vMerge/>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28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98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20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640" w:type="dxa"/>
            <w:vMerge/>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32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86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93"/>
        </w:trPr>
        <w:tc>
          <w:tcPr>
            <w:tcW w:w="500" w:type="dxa"/>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8"/>
                <w:szCs w:val="8"/>
              </w:rPr>
            </w:pPr>
          </w:p>
        </w:tc>
        <w:tc>
          <w:tcPr>
            <w:tcW w:w="180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8"/>
                <w:szCs w:val="8"/>
              </w:rPr>
            </w:pPr>
          </w:p>
        </w:tc>
        <w:tc>
          <w:tcPr>
            <w:tcW w:w="118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8"/>
                <w:szCs w:val="8"/>
              </w:rPr>
            </w:pPr>
          </w:p>
        </w:tc>
        <w:tc>
          <w:tcPr>
            <w:tcW w:w="100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8"/>
                <w:szCs w:val="8"/>
              </w:rPr>
            </w:pPr>
          </w:p>
        </w:tc>
        <w:tc>
          <w:tcPr>
            <w:tcW w:w="16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8"/>
                <w:szCs w:val="8"/>
              </w:rPr>
            </w:pPr>
          </w:p>
        </w:tc>
        <w:tc>
          <w:tcPr>
            <w:tcW w:w="108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8"/>
                <w:szCs w:val="8"/>
              </w:rPr>
            </w:pPr>
          </w:p>
        </w:tc>
        <w:tc>
          <w:tcPr>
            <w:tcW w:w="92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8"/>
                <w:szCs w:val="8"/>
              </w:rPr>
            </w:pPr>
          </w:p>
        </w:tc>
        <w:tc>
          <w:tcPr>
            <w:tcW w:w="28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8"/>
                <w:szCs w:val="8"/>
              </w:rPr>
            </w:pPr>
          </w:p>
        </w:tc>
        <w:tc>
          <w:tcPr>
            <w:tcW w:w="98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8"/>
                <w:szCs w:val="8"/>
              </w:rPr>
            </w:pPr>
          </w:p>
        </w:tc>
        <w:tc>
          <w:tcPr>
            <w:tcW w:w="20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8"/>
                <w:szCs w:val="8"/>
              </w:rPr>
            </w:pPr>
          </w:p>
        </w:tc>
        <w:tc>
          <w:tcPr>
            <w:tcW w:w="64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8"/>
                <w:szCs w:val="8"/>
              </w:rPr>
            </w:pPr>
          </w:p>
        </w:tc>
        <w:tc>
          <w:tcPr>
            <w:tcW w:w="32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8"/>
                <w:szCs w:val="8"/>
              </w:rPr>
            </w:pPr>
          </w:p>
        </w:tc>
        <w:tc>
          <w:tcPr>
            <w:tcW w:w="86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8"/>
                <w:szCs w:val="8"/>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310"/>
        </w:trPr>
        <w:tc>
          <w:tcPr>
            <w:tcW w:w="500" w:type="dxa"/>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80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52" w:lineRule="exact"/>
              <w:jc w:val="center"/>
              <w:rPr>
                <w:rFonts w:ascii="Times New Roman" w:eastAsiaTheme="minorEastAsia" w:hAnsi="Times New Roman"/>
                <w:sz w:val="24"/>
                <w:szCs w:val="24"/>
              </w:rPr>
            </w:pPr>
            <w:r w:rsidRPr="00E23560">
              <w:rPr>
                <w:rFonts w:ascii="Times New Roman" w:eastAsiaTheme="minorEastAsia" w:hAnsi="Times New Roman"/>
                <w:w w:val="99"/>
              </w:rPr>
              <w:t>эксперимент,</w:t>
            </w:r>
          </w:p>
        </w:tc>
        <w:tc>
          <w:tcPr>
            <w:tcW w:w="118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52" w:lineRule="exact"/>
              <w:jc w:val="center"/>
              <w:rPr>
                <w:rFonts w:ascii="Times New Roman" w:eastAsiaTheme="minorEastAsia" w:hAnsi="Times New Roman"/>
                <w:sz w:val="24"/>
                <w:szCs w:val="24"/>
              </w:rPr>
            </w:pPr>
            <w:r w:rsidRPr="00E23560">
              <w:rPr>
                <w:rFonts w:ascii="Times New Roman" w:eastAsiaTheme="minorEastAsia" w:hAnsi="Times New Roman"/>
                <w:w w:val="98"/>
              </w:rPr>
              <w:t>Исходный</w:t>
            </w:r>
          </w:p>
        </w:tc>
        <w:tc>
          <w:tcPr>
            <w:tcW w:w="1000" w:type="dxa"/>
            <w:tcBorders>
              <w:top w:val="nil"/>
              <w:left w:val="nil"/>
              <w:bottom w:val="nil"/>
              <w:right w:val="nil"/>
            </w:tcBorders>
            <w:vAlign w:val="bottom"/>
          </w:tcPr>
          <w:p w:rsidR="001E1FF2" w:rsidRPr="00E23560" w:rsidRDefault="00F132AC">
            <w:pPr>
              <w:widowControl w:val="0"/>
              <w:autoSpaceDE w:val="0"/>
              <w:autoSpaceDN w:val="0"/>
              <w:adjustRightInd w:val="0"/>
              <w:spacing w:after="0" w:line="252" w:lineRule="exact"/>
              <w:ind w:left="29"/>
              <w:jc w:val="center"/>
              <w:rPr>
                <w:rFonts w:ascii="Times New Roman" w:eastAsiaTheme="minorEastAsia" w:hAnsi="Times New Roman"/>
                <w:sz w:val="24"/>
                <w:szCs w:val="24"/>
              </w:rPr>
            </w:pPr>
            <w:r w:rsidRPr="00E23560">
              <w:rPr>
                <w:rFonts w:ascii="Times New Roman" w:eastAsiaTheme="minorEastAsia" w:hAnsi="Times New Roman"/>
                <w:w w:val="99"/>
              </w:rPr>
              <w:t>15</w:t>
            </w:r>
          </w:p>
        </w:tc>
        <w:tc>
          <w:tcPr>
            <w:tcW w:w="16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08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52" w:lineRule="exact"/>
              <w:jc w:val="center"/>
              <w:rPr>
                <w:rFonts w:ascii="Times New Roman" w:eastAsiaTheme="minorEastAsia" w:hAnsi="Times New Roman"/>
                <w:sz w:val="24"/>
                <w:szCs w:val="24"/>
              </w:rPr>
            </w:pPr>
            <w:r w:rsidRPr="00E23560">
              <w:rPr>
                <w:rFonts w:ascii="Times New Roman" w:eastAsiaTheme="minorEastAsia" w:hAnsi="Times New Roman"/>
                <w:w w:val="98"/>
              </w:rPr>
              <w:t>28,7</w:t>
            </w:r>
          </w:p>
        </w:tc>
        <w:tc>
          <w:tcPr>
            <w:tcW w:w="920" w:type="dxa"/>
            <w:tcBorders>
              <w:top w:val="nil"/>
              <w:left w:val="nil"/>
              <w:bottom w:val="nil"/>
              <w:right w:val="nil"/>
            </w:tcBorders>
            <w:vAlign w:val="bottom"/>
          </w:tcPr>
          <w:p w:rsidR="001E1FF2" w:rsidRPr="00E23560" w:rsidRDefault="00F132AC">
            <w:pPr>
              <w:widowControl w:val="0"/>
              <w:autoSpaceDE w:val="0"/>
              <w:autoSpaceDN w:val="0"/>
              <w:adjustRightInd w:val="0"/>
              <w:spacing w:after="0" w:line="252" w:lineRule="exact"/>
              <w:ind w:left="127"/>
              <w:jc w:val="center"/>
              <w:rPr>
                <w:rFonts w:ascii="Times New Roman" w:eastAsiaTheme="minorEastAsia" w:hAnsi="Times New Roman"/>
                <w:sz w:val="24"/>
                <w:szCs w:val="24"/>
              </w:rPr>
            </w:pPr>
            <w:r w:rsidRPr="00E23560">
              <w:rPr>
                <w:rFonts w:ascii="Times New Roman" w:eastAsiaTheme="minorEastAsia" w:hAnsi="Times New Roman"/>
              </w:rPr>
              <w:t>27</w:t>
            </w:r>
          </w:p>
        </w:tc>
        <w:tc>
          <w:tcPr>
            <w:tcW w:w="28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98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52" w:lineRule="exact"/>
              <w:jc w:val="center"/>
              <w:rPr>
                <w:rFonts w:ascii="Times New Roman" w:eastAsiaTheme="minorEastAsia" w:hAnsi="Times New Roman"/>
                <w:sz w:val="24"/>
                <w:szCs w:val="24"/>
              </w:rPr>
            </w:pPr>
            <w:r w:rsidRPr="00E23560">
              <w:rPr>
                <w:rFonts w:ascii="Times New Roman" w:eastAsiaTheme="minorEastAsia" w:hAnsi="Times New Roman"/>
              </w:rPr>
              <w:t>51,8</w:t>
            </w:r>
          </w:p>
        </w:tc>
        <w:tc>
          <w:tcPr>
            <w:tcW w:w="20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640" w:type="dxa"/>
            <w:tcBorders>
              <w:top w:val="nil"/>
              <w:left w:val="nil"/>
              <w:bottom w:val="nil"/>
              <w:right w:val="nil"/>
            </w:tcBorders>
            <w:vAlign w:val="bottom"/>
          </w:tcPr>
          <w:p w:rsidR="001E1FF2" w:rsidRPr="00E23560" w:rsidRDefault="00F132AC">
            <w:pPr>
              <w:widowControl w:val="0"/>
              <w:autoSpaceDE w:val="0"/>
              <w:autoSpaceDN w:val="0"/>
              <w:adjustRightInd w:val="0"/>
              <w:spacing w:after="0" w:line="252" w:lineRule="exact"/>
              <w:jc w:val="center"/>
              <w:rPr>
                <w:rFonts w:ascii="Times New Roman" w:eastAsiaTheme="minorEastAsia" w:hAnsi="Times New Roman"/>
                <w:sz w:val="24"/>
                <w:szCs w:val="24"/>
              </w:rPr>
            </w:pPr>
            <w:r w:rsidRPr="00E23560">
              <w:rPr>
                <w:rFonts w:ascii="Times New Roman" w:eastAsiaTheme="minorEastAsia" w:hAnsi="Times New Roman"/>
                <w:w w:val="99"/>
              </w:rPr>
              <w:t>11</w:t>
            </w:r>
          </w:p>
        </w:tc>
        <w:tc>
          <w:tcPr>
            <w:tcW w:w="32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86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52" w:lineRule="exact"/>
              <w:ind w:left="100"/>
              <w:rPr>
                <w:rFonts w:ascii="Times New Roman" w:eastAsiaTheme="minorEastAsia" w:hAnsi="Times New Roman"/>
                <w:sz w:val="24"/>
                <w:szCs w:val="24"/>
              </w:rPr>
            </w:pPr>
            <w:r w:rsidRPr="00E23560">
              <w:rPr>
                <w:rFonts w:ascii="Times New Roman" w:eastAsiaTheme="minorEastAsia" w:hAnsi="Times New Roman"/>
              </w:rPr>
              <w:t>19,5</w:t>
            </w: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62"/>
        </w:trPr>
        <w:tc>
          <w:tcPr>
            <w:tcW w:w="500" w:type="dxa"/>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5"/>
                <w:szCs w:val="5"/>
              </w:rPr>
            </w:pPr>
          </w:p>
        </w:tc>
        <w:tc>
          <w:tcPr>
            <w:tcW w:w="180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5"/>
                <w:szCs w:val="5"/>
              </w:rPr>
            </w:pPr>
          </w:p>
        </w:tc>
        <w:tc>
          <w:tcPr>
            <w:tcW w:w="118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5"/>
                <w:szCs w:val="5"/>
              </w:rPr>
            </w:pPr>
          </w:p>
        </w:tc>
        <w:tc>
          <w:tcPr>
            <w:tcW w:w="100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5"/>
                <w:szCs w:val="5"/>
              </w:rPr>
            </w:pPr>
          </w:p>
        </w:tc>
        <w:tc>
          <w:tcPr>
            <w:tcW w:w="16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5"/>
                <w:szCs w:val="5"/>
              </w:rPr>
            </w:pPr>
          </w:p>
        </w:tc>
        <w:tc>
          <w:tcPr>
            <w:tcW w:w="108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5"/>
                <w:szCs w:val="5"/>
              </w:rPr>
            </w:pPr>
          </w:p>
        </w:tc>
        <w:tc>
          <w:tcPr>
            <w:tcW w:w="92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5"/>
                <w:szCs w:val="5"/>
              </w:rPr>
            </w:pPr>
          </w:p>
        </w:tc>
        <w:tc>
          <w:tcPr>
            <w:tcW w:w="28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5"/>
                <w:szCs w:val="5"/>
              </w:rPr>
            </w:pPr>
          </w:p>
        </w:tc>
        <w:tc>
          <w:tcPr>
            <w:tcW w:w="98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5"/>
                <w:szCs w:val="5"/>
              </w:rPr>
            </w:pPr>
          </w:p>
        </w:tc>
        <w:tc>
          <w:tcPr>
            <w:tcW w:w="20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5"/>
                <w:szCs w:val="5"/>
              </w:rPr>
            </w:pPr>
          </w:p>
        </w:tc>
        <w:tc>
          <w:tcPr>
            <w:tcW w:w="64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5"/>
                <w:szCs w:val="5"/>
              </w:rPr>
            </w:pPr>
          </w:p>
        </w:tc>
        <w:tc>
          <w:tcPr>
            <w:tcW w:w="32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5"/>
                <w:szCs w:val="5"/>
              </w:rPr>
            </w:pPr>
          </w:p>
        </w:tc>
        <w:tc>
          <w:tcPr>
            <w:tcW w:w="86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5"/>
                <w:szCs w:val="5"/>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67"/>
        </w:trPr>
        <w:tc>
          <w:tcPr>
            <w:tcW w:w="500" w:type="dxa"/>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5"/>
                <w:szCs w:val="5"/>
              </w:rPr>
            </w:pPr>
          </w:p>
        </w:tc>
        <w:tc>
          <w:tcPr>
            <w:tcW w:w="180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5"/>
                <w:szCs w:val="5"/>
              </w:rPr>
            </w:pPr>
          </w:p>
        </w:tc>
        <w:tc>
          <w:tcPr>
            <w:tcW w:w="118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5"/>
                <w:szCs w:val="5"/>
              </w:rPr>
            </w:pPr>
          </w:p>
        </w:tc>
        <w:tc>
          <w:tcPr>
            <w:tcW w:w="100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5"/>
                <w:szCs w:val="5"/>
              </w:rPr>
            </w:pPr>
          </w:p>
        </w:tc>
        <w:tc>
          <w:tcPr>
            <w:tcW w:w="16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5"/>
                <w:szCs w:val="5"/>
              </w:rPr>
            </w:pPr>
          </w:p>
        </w:tc>
        <w:tc>
          <w:tcPr>
            <w:tcW w:w="108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5"/>
                <w:szCs w:val="5"/>
              </w:rPr>
            </w:pPr>
          </w:p>
        </w:tc>
        <w:tc>
          <w:tcPr>
            <w:tcW w:w="92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5"/>
                <w:szCs w:val="5"/>
              </w:rPr>
            </w:pPr>
          </w:p>
        </w:tc>
        <w:tc>
          <w:tcPr>
            <w:tcW w:w="28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5"/>
                <w:szCs w:val="5"/>
              </w:rPr>
            </w:pPr>
          </w:p>
        </w:tc>
        <w:tc>
          <w:tcPr>
            <w:tcW w:w="98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5"/>
                <w:szCs w:val="5"/>
              </w:rPr>
            </w:pPr>
          </w:p>
        </w:tc>
        <w:tc>
          <w:tcPr>
            <w:tcW w:w="20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5"/>
                <w:szCs w:val="5"/>
              </w:rPr>
            </w:pPr>
          </w:p>
        </w:tc>
        <w:tc>
          <w:tcPr>
            <w:tcW w:w="64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5"/>
                <w:szCs w:val="5"/>
              </w:rPr>
            </w:pPr>
          </w:p>
        </w:tc>
        <w:tc>
          <w:tcPr>
            <w:tcW w:w="32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5"/>
                <w:szCs w:val="5"/>
              </w:rPr>
            </w:pPr>
          </w:p>
        </w:tc>
        <w:tc>
          <w:tcPr>
            <w:tcW w:w="86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5"/>
                <w:szCs w:val="5"/>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79"/>
        </w:trPr>
        <w:tc>
          <w:tcPr>
            <w:tcW w:w="500" w:type="dxa"/>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180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52" w:lineRule="exact"/>
              <w:jc w:val="center"/>
              <w:rPr>
                <w:rFonts w:ascii="Times New Roman" w:eastAsiaTheme="minorEastAsia" w:hAnsi="Times New Roman"/>
                <w:sz w:val="24"/>
                <w:szCs w:val="24"/>
              </w:rPr>
            </w:pPr>
            <w:r w:rsidRPr="00E23560">
              <w:rPr>
                <w:rFonts w:ascii="Times New Roman" w:eastAsiaTheme="minorEastAsia" w:hAnsi="Times New Roman"/>
                <w:w w:val="98"/>
              </w:rPr>
              <w:t>53 чел.</w:t>
            </w:r>
          </w:p>
        </w:tc>
        <w:tc>
          <w:tcPr>
            <w:tcW w:w="118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100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16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108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92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28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98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20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64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32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86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156"/>
        </w:trPr>
        <w:tc>
          <w:tcPr>
            <w:tcW w:w="500" w:type="dxa"/>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3"/>
                <w:szCs w:val="13"/>
              </w:rPr>
            </w:pPr>
          </w:p>
        </w:tc>
        <w:tc>
          <w:tcPr>
            <w:tcW w:w="180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3"/>
                <w:szCs w:val="13"/>
              </w:rPr>
            </w:pPr>
          </w:p>
        </w:tc>
        <w:tc>
          <w:tcPr>
            <w:tcW w:w="118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52" w:lineRule="exact"/>
              <w:jc w:val="center"/>
              <w:rPr>
                <w:rFonts w:ascii="Times New Roman" w:eastAsiaTheme="minorEastAsia" w:hAnsi="Times New Roman"/>
                <w:sz w:val="24"/>
                <w:szCs w:val="24"/>
              </w:rPr>
            </w:pPr>
            <w:r w:rsidRPr="00E23560">
              <w:rPr>
                <w:rFonts w:ascii="Times New Roman" w:eastAsiaTheme="minorEastAsia" w:hAnsi="Times New Roman"/>
                <w:w w:val="98"/>
              </w:rPr>
              <w:t>Итоговый</w:t>
            </w:r>
          </w:p>
        </w:tc>
        <w:tc>
          <w:tcPr>
            <w:tcW w:w="1000" w:type="dxa"/>
            <w:vMerge w:val="restart"/>
            <w:tcBorders>
              <w:top w:val="nil"/>
              <w:left w:val="nil"/>
              <w:bottom w:val="nil"/>
              <w:right w:val="nil"/>
            </w:tcBorders>
            <w:vAlign w:val="bottom"/>
          </w:tcPr>
          <w:p w:rsidR="001E1FF2" w:rsidRPr="00E23560" w:rsidRDefault="00F132AC">
            <w:pPr>
              <w:widowControl w:val="0"/>
              <w:autoSpaceDE w:val="0"/>
              <w:autoSpaceDN w:val="0"/>
              <w:adjustRightInd w:val="0"/>
              <w:spacing w:after="0" w:line="252" w:lineRule="exact"/>
              <w:ind w:left="29"/>
              <w:jc w:val="center"/>
              <w:rPr>
                <w:rFonts w:ascii="Times New Roman" w:eastAsiaTheme="minorEastAsia" w:hAnsi="Times New Roman"/>
                <w:sz w:val="24"/>
                <w:szCs w:val="24"/>
              </w:rPr>
            </w:pPr>
            <w:r w:rsidRPr="00E23560">
              <w:rPr>
                <w:rFonts w:ascii="Times New Roman" w:eastAsiaTheme="minorEastAsia" w:hAnsi="Times New Roman"/>
                <w:w w:val="90"/>
              </w:rPr>
              <w:t>5</w:t>
            </w:r>
          </w:p>
        </w:tc>
        <w:tc>
          <w:tcPr>
            <w:tcW w:w="16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3"/>
                <w:szCs w:val="13"/>
              </w:rPr>
            </w:pPr>
          </w:p>
        </w:tc>
        <w:tc>
          <w:tcPr>
            <w:tcW w:w="108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52" w:lineRule="exact"/>
              <w:jc w:val="center"/>
              <w:rPr>
                <w:rFonts w:ascii="Times New Roman" w:eastAsiaTheme="minorEastAsia" w:hAnsi="Times New Roman"/>
                <w:sz w:val="24"/>
                <w:szCs w:val="24"/>
              </w:rPr>
            </w:pPr>
            <w:r w:rsidRPr="00E23560">
              <w:rPr>
                <w:rFonts w:ascii="Times New Roman" w:eastAsiaTheme="minorEastAsia" w:hAnsi="Times New Roman"/>
              </w:rPr>
              <w:t>9,5</w:t>
            </w:r>
          </w:p>
        </w:tc>
        <w:tc>
          <w:tcPr>
            <w:tcW w:w="920" w:type="dxa"/>
            <w:vMerge w:val="restart"/>
            <w:tcBorders>
              <w:top w:val="nil"/>
              <w:left w:val="nil"/>
              <w:bottom w:val="nil"/>
              <w:right w:val="nil"/>
            </w:tcBorders>
            <w:vAlign w:val="bottom"/>
          </w:tcPr>
          <w:p w:rsidR="001E1FF2" w:rsidRPr="00E23560" w:rsidRDefault="00F132AC">
            <w:pPr>
              <w:widowControl w:val="0"/>
              <w:autoSpaceDE w:val="0"/>
              <w:autoSpaceDN w:val="0"/>
              <w:adjustRightInd w:val="0"/>
              <w:spacing w:after="0" w:line="252" w:lineRule="exact"/>
              <w:ind w:left="127"/>
              <w:jc w:val="center"/>
              <w:rPr>
                <w:rFonts w:ascii="Times New Roman" w:eastAsiaTheme="minorEastAsia" w:hAnsi="Times New Roman"/>
                <w:sz w:val="24"/>
                <w:szCs w:val="24"/>
              </w:rPr>
            </w:pPr>
            <w:r w:rsidRPr="00E23560">
              <w:rPr>
                <w:rFonts w:ascii="Times New Roman" w:eastAsiaTheme="minorEastAsia" w:hAnsi="Times New Roman"/>
              </w:rPr>
              <w:t>28</w:t>
            </w:r>
          </w:p>
        </w:tc>
        <w:tc>
          <w:tcPr>
            <w:tcW w:w="28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3"/>
                <w:szCs w:val="13"/>
              </w:rPr>
            </w:pPr>
          </w:p>
        </w:tc>
        <w:tc>
          <w:tcPr>
            <w:tcW w:w="98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52" w:lineRule="exact"/>
              <w:jc w:val="center"/>
              <w:rPr>
                <w:rFonts w:ascii="Times New Roman" w:eastAsiaTheme="minorEastAsia" w:hAnsi="Times New Roman"/>
                <w:sz w:val="24"/>
                <w:szCs w:val="24"/>
              </w:rPr>
            </w:pPr>
            <w:r w:rsidRPr="00E23560">
              <w:rPr>
                <w:rFonts w:ascii="Times New Roman" w:eastAsiaTheme="minorEastAsia" w:hAnsi="Times New Roman"/>
              </w:rPr>
              <w:t>53,0</w:t>
            </w:r>
          </w:p>
        </w:tc>
        <w:tc>
          <w:tcPr>
            <w:tcW w:w="20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3"/>
                <w:szCs w:val="13"/>
              </w:rPr>
            </w:pPr>
          </w:p>
        </w:tc>
        <w:tc>
          <w:tcPr>
            <w:tcW w:w="640" w:type="dxa"/>
            <w:vMerge w:val="restart"/>
            <w:tcBorders>
              <w:top w:val="nil"/>
              <w:left w:val="nil"/>
              <w:bottom w:val="nil"/>
              <w:right w:val="nil"/>
            </w:tcBorders>
            <w:vAlign w:val="bottom"/>
          </w:tcPr>
          <w:p w:rsidR="001E1FF2" w:rsidRPr="00E23560" w:rsidRDefault="00F132AC">
            <w:pPr>
              <w:widowControl w:val="0"/>
              <w:autoSpaceDE w:val="0"/>
              <w:autoSpaceDN w:val="0"/>
              <w:adjustRightInd w:val="0"/>
              <w:spacing w:after="0" w:line="252" w:lineRule="exact"/>
              <w:jc w:val="center"/>
              <w:rPr>
                <w:rFonts w:ascii="Times New Roman" w:eastAsiaTheme="minorEastAsia" w:hAnsi="Times New Roman"/>
                <w:sz w:val="24"/>
                <w:szCs w:val="24"/>
              </w:rPr>
            </w:pPr>
            <w:r w:rsidRPr="00E23560">
              <w:rPr>
                <w:rFonts w:ascii="Times New Roman" w:eastAsiaTheme="minorEastAsia" w:hAnsi="Times New Roman"/>
                <w:w w:val="99"/>
              </w:rPr>
              <w:t>20</w:t>
            </w:r>
          </w:p>
        </w:tc>
        <w:tc>
          <w:tcPr>
            <w:tcW w:w="32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3"/>
                <w:szCs w:val="13"/>
              </w:rPr>
            </w:pPr>
          </w:p>
        </w:tc>
        <w:tc>
          <w:tcPr>
            <w:tcW w:w="86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52" w:lineRule="exact"/>
              <w:ind w:left="100"/>
              <w:rPr>
                <w:rFonts w:ascii="Times New Roman" w:eastAsiaTheme="minorEastAsia" w:hAnsi="Times New Roman"/>
                <w:sz w:val="24"/>
                <w:szCs w:val="24"/>
              </w:rPr>
            </w:pPr>
            <w:r w:rsidRPr="00E23560">
              <w:rPr>
                <w:rFonts w:ascii="Times New Roman" w:eastAsiaTheme="minorEastAsia" w:hAnsi="Times New Roman"/>
              </w:rPr>
              <w:t>37,5</w:t>
            </w: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139"/>
        </w:trPr>
        <w:tc>
          <w:tcPr>
            <w:tcW w:w="500" w:type="dxa"/>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180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118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1000" w:type="dxa"/>
            <w:vMerge/>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16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108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920" w:type="dxa"/>
            <w:vMerge/>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28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98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20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640" w:type="dxa"/>
            <w:vMerge/>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32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86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74"/>
        </w:trPr>
        <w:tc>
          <w:tcPr>
            <w:tcW w:w="500" w:type="dxa"/>
            <w:tcBorders>
              <w:top w:val="nil"/>
              <w:left w:val="single" w:sz="8" w:space="0" w:color="auto"/>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180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118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100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16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108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92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28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98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20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64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32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86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237"/>
        </w:trPr>
        <w:tc>
          <w:tcPr>
            <w:tcW w:w="500" w:type="dxa"/>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0"/>
                <w:szCs w:val="20"/>
              </w:rPr>
            </w:pPr>
          </w:p>
        </w:tc>
        <w:tc>
          <w:tcPr>
            <w:tcW w:w="180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52" w:lineRule="exact"/>
              <w:jc w:val="center"/>
              <w:rPr>
                <w:rFonts w:ascii="Times New Roman" w:eastAsiaTheme="minorEastAsia" w:hAnsi="Times New Roman"/>
                <w:sz w:val="24"/>
                <w:szCs w:val="24"/>
              </w:rPr>
            </w:pPr>
            <w:r w:rsidRPr="00E23560">
              <w:rPr>
                <w:rFonts w:ascii="Times New Roman" w:eastAsiaTheme="minorEastAsia" w:hAnsi="Times New Roman"/>
              </w:rPr>
              <w:t>контрольная,</w:t>
            </w:r>
          </w:p>
        </w:tc>
        <w:tc>
          <w:tcPr>
            <w:tcW w:w="118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52" w:lineRule="exact"/>
              <w:jc w:val="center"/>
              <w:rPr>
                <w:rFonts w:ascii="Times New Roman" w:eastAsiaTheme="minorEastAsia" w:hAnsi="Times New Roman"/>
                <w:sz w:val="24"/>
                <w:szCs w:val="24"/>
              </w:rPr>
            </w:pPr>
            <w:r w:rsidRPr="00E23560">
              <w:rPr>
                <w:rFonts w:ascii="Times New Roman" w:eastAsiaTheme="minorEastAsia" w:hAnsi="Times New Roman"/>
                <w:w w:val="98"/>
              </w:rPr>
              <w:t>Исходный</w:t>
            </w:r>
          </w:p>
        </w:tc>
        <w:tc>
          <w:tcPr>
            <w:tcW w:w="1000" w:type="dxa"/>
            <w:tcBorders>
              <w:top w:val="nil"/>
              <w:left w:val="nil"/>
              <w:bottom w:val="nil"/>
              <w:right w:val="nil"/>
            </w:tcBorders>
            <w:vAlign w:val="bottom"/>
          </w:tcPr>
          <w:p w:rsidR="001E1FF2" w:rsidRPr="00E23560" w:rsidRDefault="00F132AC">
            <w:pPr>
              <w:widowControl w:val="0"/>
              <w:autoSpaceDE w:val="0"/>
              <w:autoSpaceDN w:val="0"/>
              <w:adjustRightInd w:val="0"/>
              <w:spacing w:after="0" w:line="237" w:lineRule="exact"/>
              <w:jc w:val="right"/>
              <w:rPr>
                <w:rFonts w:ascii="Times New Roman" w:eastAsiaTheme="minorEastAsia" w:hAnsi="Times New Roman"/>
                <w:sz w:val="24"/>
                <w:szCs w:val="24"/>
              </w:rPr>
            </w:pPr>
            <w:r w:rsidRPr="00E23560">
              <w:rPr>
                <w:rFonts w:ascii="Times New Roman" w:eastAsiaTheme="minorEastAsia" w:hAnsi="Times New Roman"/>
              </w:rPr>
              <w:t>9</w:t>
            </w:r>
          </w:p>
        </w:tc>
        <w:tc>
          <w:tcPr>
            <w:tcW w:w="16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0"/>
                <w:szCs w:val="20"/>
              </w:rPr>
            </w:pPr>
          </w:p>
        </w:tc>
        <w:tc>
          <w:tcPr>
            <w:tcW w:w="108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37" w:lineRule="exact"/>
              <w:jc w:val="center"/>
              <w:rPr>
                <w:rFonts w:ascii="Times New Roman" w:eastAsiaTheme="minorEastAsia" w:hAnsi="Times New Roman"/>
                <w:sz w:val="24"/>
                <w:szCs w:val="24"/>
              </w:rPr>
            </w:pPr>
            <w:r w:rsidRPr="00E23560">
              <w:rPr>
                <w:rFonts w:ascii="Times New Roman" w:eastAsiaTheme="minorEastAsia" w:hAnsi="Times New Roman"/>
                <w:w w:val="98"/>
              </w:rPr>
              <w:t>24,1</w:t>
            </w:r>
          </w:p>
        </w:tc>
        <w:tc>
          <w:tcPr>
            <w:tcW w:w="920" w:type="dxa"/>
            <w:tcBorders>
              <w:top w:val="nil"/>
              <w:left w:val="nil"/>
              <w:bottom w:val="nil"/>
              <w:right w:val="nil"/>
            </w:tcBorders>
            <w:vAlign w:val="bottom"/>
          </w:tcPr>
          <w:p w:rsidR="001E1FF2" w:rsidRPr="00E23560" w:rsidRDefault="00F132AC">
            <w:pPr>
              <w:widowControl w:val="0"/>
              <w:autoSpaceDE w:val="0"/>
              <w:autoSpaceDN w:val="0"/>
              <w:adjustRightInd w:val="0"/>
              <w:spacing w:after="0" w:line="237" w:lineRule="exact"/>
              <w:ind w:left="127"/>
              <w:jc w:val="center"/>
              <w:rPr>
                <w:rFonts w:ascii="Times New Roman" w:eastAsiaTheme="minorEastAsia" w:hAnsi="Times New Roman"/>
                <w:sz w:val="24"/>
                <w:szCs w:val="24"/>
              </w:rPr>
            </w:pPr>
            <w:r w:rsidRPr="00E23560">
              <w:rPr>
                <w:rFonts w:ascii="Times New Roman" w:eastAsiaTheme="minorEastAsia" w:hAnsi="Times New Roman"/>
              </w:rPr>
              <w:t>20</w:t>
            </w:r>
          </w:p>
        </w:tc>
        <w:tc>
          <w:tcPr>
            <w:tcW w:w="28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0"/>
                <w:szCs w:val="20"/>
              </w:rPr>
            </w:pPr>
          </w:p>
        </w:tc>
        <w:tc>
          <w:tcPr>
            <w:tcW w:w="98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37" w:lineRule="exact"/>
              <w:jc w:val="center"/>
              <w:rPr>
                <w:rFonts w:ascii="Times New Roman" w:eastAsiaTheme="minorEastAsia" w:hAnsi="Times New Roman"/>
                <w:sz w:val="24"/>
                <w:szCs w:val="24"/>
              </w:rPr>
            </w:pPr>
            <w:r w:rsidRPr="00E23560">
              <w:rPr>
                <w:rFonts w:ascii="Times New Roman" w:eastAsiaTheme="minorEastAsia" w:hAnsi="Times New Roman"/>
              </w:rPr>
              <w:t>54,7</w:t>
            </w:r>
          </w:p>
        </w:tc>
        <w:tc>
          <w:tcPr>
            <w:tcW w:w="20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0"/>
                <w:szCs w:val="20"/>
              </w:rPr>
            </w:pPr>
          </w:p>
        </w:tc>
        <w:tc>
          <w:tcPr>
            <w:tcW w:w="640" w:type="dxa"/>
            <w:tcBorders>
              <w:top w:val="nil"/>
              <w:left w:val="nil"/>
              <w:bottom w:val="nil"/>
              <w:right w:val="nil"/>
            </w:tcBorders>
            <w:vAlign w:val="bottom"/>
          </w:tcPr>
          <w:p w:rsidR="001E1FF2" w:rsidRPr="00E23560" w:rsidRDefault="00F132AC">
            <w:pPr>
              <w:widowControl w:val="0"/>
              <w:autoSpaceDE w:val="0"/>
              <w:autoSpaceDN w:val="0"/>
              <w:adjustRightInd w:val="0"/>
              <w:spacing w:after="0" w:line="237" w:lineRule="exact"/>
              <w:jc w:val="center"/>
              <w:rPr>
                <w:rFonts w:ascii="Times New Roman" w:eastAsiaTheme="minorEastAsia" w:hAnsi="Times New Roman"/>
                <w:sz w:val="24"/>
                <w:szCs w:val="24"/>
              </w:rPr>
            </w:pPr>
            <w:r w:rsidRPr="00E23560">
              <w:rPr>
                <w:rFonts w:ascii="Times New Roman" w:eastAsiaTheme="minorEastAsia" w:hAnsi="Times New Roman"/>
                <w:w w:val="90"/>
              </w:rPr>
              <w:t>8</w:t>
            </w:r>
          </w:p>
        </w:tc>
        <w:tc>
          <w:tcPr>
            <w:tcW w:w="32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0"/>
                <w:szCs w:val="20"/>
              </w:rPr>
            </w:pPr>
          </w:p>
        </w:tc>
        <w:tc>
          <w:tcPr>
            <w:tcW w:w="86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37" w:lineRule="exact"/>
              <w:ind w:left="100"/>
              <w:rPr>
                <w:rFonts w:ascii="Times New Roman" w:eastAsiaTheme="minorEastAsia" w:hAnsi="Times New Roman"/>
                <w:sz w:val="24"/>
                <w:szCs w:val="24"/>
              </w:rPr>
            </w:pPr>
            <w:r w:rsidRPr="00E23560">
              <w:rPr>
                <w:rFonts w:ascii="Times New Roman" w:eastAsiaTheme="minorEastAsia" w:hAnsi="Times New Roman"/>
              </w:rPr>
              <w:t>1,2</w:t>
            </w: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58"/>
        </w:trPr>
        <w:tc>
          <w:tcPr>
            <w:tcW w:w="500" w:type="dxa"/>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5"/>
                <w:szCs w:val="5"/>
              </w:rPr>
            </w:pPr>
          </w:p>
        </w:tc>
        <w:tc>
          <w:tcPr>
            <w:tcW w:w="180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5"/>
                <w:szCs w:val="5"/>
              </w:rPr>
            </w:pPr>
          </w:p>
        </w:tc>
        <w:tc>
          <w:tcPr>
            <w:tcW w:w="118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5"/>
                <w:szCs w:val="5"/>
              </w:rPr>
            </w:pPr>
          </w:p>
        </w:tc>
        <w:tc>
          <w:tcPr>
            <w:tcW w:w="100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5"/>
                <w:szCs w:val="5"/>
              </w:rPr>
            </w:pPr>
          </w:p>
        </w:tc>
        <w:tc>
          <w:tcPr>
            <w:tcW w:w="16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5"/>
                <w:szCs w:val="5"/>
              </w:rPr>
            </w:pPr>
          </w:p>
        </w:tc>
        <w:tc>
          <w:tcPr>
            <w:tcW w:w="108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5"/>
                <w:szCs w:val="5"/>
              </w:rPr>
            </w:pPr>
          </w:p>
        </w:tc>
        <w:tc>
          <w:tcPr>
            <w:tcW w:w="92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5"/>
                <w:szCs w:val="5"/>
              </w:rPr>
            </w:pPr>
          </w:p>
        </w:tc>
        <w:tc>
          <w:tcPr>
            <w:tcW w:w="28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5"/>
                <w:szCs w:val="5"/>
              </w:rPr>
            </w:pPr>
          </w:p>
        </w:tc>
        <w:tc>
          <w:tcPr>
            <w:tcW w:w="98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5"/>
                <w:szCs w:val="5"/>
              </w:rPr>
            </w:pPr>
          </w:p>
        </w:tc>
        <w:tc>
          <w:tcPr>
            <w:tcW w:w="20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5"/>
                <w:szCs w:val="5"/>
              </w:rPr>
            </w:pPr>
          </w:p>
        </w:tc>
        <w:tc>
          <w:tcPr>
            <w:tcW w:w="64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5"/>
                <w:szCs w:val="5"/>
              </w:rPr>
            </w:pPr>
          </w:p>
        </w:tc>
        <w:tc>
          <w:tcPr>
            <w:tcW w:w="32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5"/>
                <w:szCs w:val="5"/>
              </w:rPr>
            </w:pPr>
          </w:p>
        </w:tc>
        <w:tc>
          <w:tcPr>
            <w:tcW w:w="86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5"/>
                <w:szCs w:val="5"/>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64"/>
        </w:trPr>
        <w:tc>
          <w:tcPr>
            <w:tcW w:w="500" w:type="dxa"/>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5"/>
                <w:szCs w:val="5"/>
              </w:rPr>
            </w:pPr>
          </w:p>
        </w:tc>
        <w:tc>
          <w:tcPr>
            <w:tcW w:w="180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5"/>
                <w:szCs w:val="5"/>
              </w:rPr>
            </w:pPr>
          </w:p>
        </w:tc>
        <w:tc>
          <w:tcPr>
            <w:tcW w:w="118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5"/>
                <w:szCs w:val="5"/>
              </w:rPr>
            </w:pPr>
          </w:p>
        </w:tc>
        <w:tc>
          <w:tcPr>
            <w:tcW w:w="100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5"/>
                <w:szCs w:val="5"/>
              </w:rPr>
            </w:pPr>
          </w:p>
        </w:tc>
        <w:tc>
          <w:tcPr>
            <w:tcW w:w="16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5"/>
                <w:szCs w:val="5"/>
              </w:rPr>
            </w:pPr>
          </w:p>
        </w:tc>
        <w:tc>
          <w:tcPr>
            <w:tcW w:w="108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5"/>
                <w:szCs w:val="5"/>
              </w:rPr>
            </w:pPr>
          </w:p>
        </w:tc>
        <w:tc>
          <w:tcPr>
            <w:tcW w:w="92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5"/>
                <w:szCs w:val="5"/>
              </w:rPr>
            </w:pPr>
          </w:p>
        </w:tc>
        <w:tc>
          <w:tcPr>
            <w:tcW w:w="28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5"/>
                <w:szCs w:val="5"/>
              </w:rPr>
            </w:pPr>
          </w:p>
        </w:tc>
        <w:tc>
          <w:tcPr>
            <w:tcW w:w="98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5"/>
                <w:szCs w:val="5"/>
              </w:rPr>
            </w:pPr>
          </w:p>
        </w:tc>
        <w:tc>
          <w:tcPr>
            <w:tcW w:w="20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5"/>
                <w:szCs w:val="5"/>
              </w:rPr>
            </w:pPr>
          </w:p>
        </w:tc>
        <w:tc>
          <w:tcPr>
            <w:tcW w:w="64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5"/>
                <w:szCs w:val="5"/>
              </w:rPr>
            </w:pPr>
          </w:p>
        </w:tc>
        <w:tc>
          <w:tcPr>
            <w:tcW w:w="32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5"/>
                <w:szCs w:val="5"/>
              </w:rPr>
            </w:pPr>
          </w:p>
        </w:tc>
        <w:tc>
          <w:tcPr>
            <w:tcW w:w="86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5"/>
                <w:szCs w:val="5"/>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233"/>
        </w:trPr>
        <w:tc>
          <w:tcPr>
            <w:tcW w:w="500" w:type="dxa"/>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0"/>
                <w:szCs w:val="20"/>
              </w:rPr>
            </w:pPr>
          </w:p>
        </w:tc>
        <w:tc>
          <w:tcPr>
            <w:tcW w:w="180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33" w:lineRule="exact"/>
              <w:jc w:val="center"/>
              <w:rPr>
                <w:rFonts w:ascii="Times New Roman" w:eastAsiaTheme="minorEastAsia" w:hAnsi="Times New Roman"/>
                <w:sz w:val="24"/>
                <w:szCs w:val="24"/>
              </w:rPr>
            </w:pPr>
            <w:r w:rsidRPr="00E23560">
              <w:rPr>
                <w:rFonts w:ascii="Times New Roman" w:eastAsiaTheme="minorEastAsia" w:hAnsi="Times New Roman"/>
                <w:w w:val="98"/>
              </w:rPr>
              <w:t>37 чел.</w:t>
            </w:r>
          </w:p>
        </w:tc>
        <w:tc>
          <w:tcPr>
            <w:tcW w:w="118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52" w:lineRule="exact"/>
              <w:jc w:val="center"/>
              <w:rPr>
                <w:rFonts w:ascii="Times New Roman" w:eastAsiaTheme="minorEastAsia" w:hAnsi="Times New Roman"/>
                <w:sz w:val="24"/>
                <w:szCs w:val="24"/>
              </w:rPr>
            </w:pPr>
            <w:r w:rsidRPr="00E23560">
              <w:rPr>
                <w:rFonts w:ascii="Times New Roman" w:eastAsiaTheme="minorEastAsia" w:hAnsi="Times New Roman"/>
                <w:w w:val="98"/>
              </w:rPr>
              <w:t>Итоговый</w:t>
            </w:r>
          </w:p>
        </w:tc>
        <w:tc>
          <w:tcPr>
            <w:tcW w:w="1000" w:type="dxa"/>
            <w:vMerge w:val="restart"/>
            <w:tcBorders>
              <w:top w:val="nil"/>
              <w:left w:val="nil"/>
              <w:bottom w:val="nil"/>
              <w:right w:val="nil"/>
            </w:tcBorders>
            <w:vAlign w:val="bottom"/>
          </w:tcPr>
          <w:p w:rsidR="001E1FF2" w:rsidRPr="00E23560" w:rsidRDefault="00F132AC">
            <w:pPr>
              <w:widowControl w:val="0"/>
              <w:autoSpaceDE w:val="0"/>
              <w:autoSpaceDN w:val="0"/>
              <w:adjustRightInd w:val="0"/>
              <w:spacing w:after="0" w:line="252" w:lineRule="exact"/>
              <w:ind w:left="29"/>
              <w:jc w:val="center"/>
              <w:rPr>
                <w:rFonts w:ascii="Times New Roman" w:eastAsiaTheme="minorEastAsia" w:hAnsi="Times New Roman"/>
                <w:sz w:val="24"/>
                <w:szCs w:val="24"/>
              </w:rPr>
            </w:pPr>
            <w:r w:rsidRPr="00E23560">
              <w:rPr>
                <w:rFonts w:ascii="Times New Roman" w:eastAsiaTheme="minorEastAsia" w:hAnsi="Times New Roman"/>
                <w:w w:val="90"/>
              </w:rPr>
              <w:t>7</w:t>
            </w:r>
          </w:p>
        </w:tc>
        <w:tc>
          <w:tcPr>
            <w:tcW w:w="16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0"/>
                <w:szCs w:val="20"/>
              </w:rPr>
            </w:pPr>
          </w:p>
        </w:tc>
        <w:tc>
          <w:tcPr>
            <w:tcW w:w="108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52" w:lineRule="exact"/>
              <w:jc w:val="center"/>
              <w:rPr>
                <w:rFonts w:ascii="Times New Roman" w:eastAsiaTheme="minorEastAsia" w:hAnsi="Times New Roman"/>
                <w:sz w:val="24"/>
                <w:szCs w:val="24"/>
              </w:rPr>
            </w:pPr>
            <w:r w:rsidRPr="00E23560">
              <w:rPr>
                <w:rFonts w:ascii="Times New Roman" w:eastAsiaTheme="minorEastAsia" w:hAnsi="Times New Roman"/>
                <w:w w:val="98"/>
              </w:rPr>
              <w:t>20,0</w:t>
            </w:r>
          </w:p>
        </w:tc>
        <w:tc>
          <w:tcPr>
            <w:tcW w:w="920" w:type="dxa"/>
            <w:vMerge w:val="restart"/>
            <w:tcBorders>
              <w:top w:val="nil"/>
              <w:left w:val="nil"/>
              <w:bottom w:val="nil"/>
              <w:right w:val="nil"/>
            </w:tcBorders>
            <w:vAlign w:val="bottom"/>
          </w:tcPr>
          <w:p w:rsidR="001E1FF2" w:rsidRPr="00E23560" w:rsidRDefault="00F132AC">
            <w:pPr>
              <w:widowControl w:val="0"/>
              <w:autoSpaceDE w:val="0"/>
              <w:autoSpaceDN w:val="0"/>
              <w:adjustRightInd w:val="0"/>
              <w:spacing w:after="0" w:line="252" w:lineRule="exact"/>
              <w:ind w:left="127"/>
              <w:jc w:val="center"/>
              <w:rPr>
                <w:rFonts w:ascii="Times New Roman" w:eastAsiaTheme="minorEastAsia" w:hAnsi="Times New Roman"/>
                <w:sz w:val="24"/>
                <w:szCs w:val="24"/>
              </w:rPr>
            </w:pPr>
            <w:r w:rsidRPr="00E23560">
              <w:rPr>
                <w:rFonts w:ascii="Times New Roman" w:eastAsiaTheme="minorEastAsia" w:hAnsi="Times New Roman"/>
              </w:rPr>
              <w:t>21</w:t>
            </w:r>
          </w:p>
        </w:tc>
        <w:tc>
          <w:tcPr>
            <w:tcW w:w="28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0"/>
                <w:szCs w:val="20"/>
              </w:rPr>
            </w:pPr>
          </w:p>
        </w:tc>
        <w:tc>
          <w:tcPr>
            <w:tcW w:w="98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52" w:lineRule="exact"/>
              <w:jc w:val="center"/>
              <w:rPr>
                <w:rFonts w:ascii="Times New Roman" w:eastAsiaTheme="minorEastAsia" w:hAnsi="Times New Roman"/>
                <w:sz w:val="24"/>
                <w:szCs w:val="24"/>
              </w:rPr>
            </w:pPr>
            <w:r w:rsidRPr="00E23560">
              <w:rPr>
                <w:rFonts w:ascii="Times New Roman" w:eastAsiaTheme="minorEastAsia" w:hAnsi="Times New Roman"/>
              </w:rPr>
              <w:t>56,5</w:t>
            </w:r>
          </w:p>
        </w:tc>
        <w:tc>
          <w:tcPr>
            <w:tcW w:w="20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0"/>
                <w:szCs w:val="20"/>
              </w:rPr>
            </w:pPr>
          </w:p>
        </w:tc>
        <w:tc>
          <w:tcPr>
            <w:tcW w:w="640" w:type="dxa"/>
            <w:vMerge w:val="restart"/>
            <w:tcBorders>
              <w:top w:val="nil"/>
              <w:left w:val="nil"/>
              <w:bottom w:val="nil"/>
              <w:right w:val="nil"/>
            </w:tcBorders>
            <w:vAlign w:val="bottom"/>
          </w:tcPr>
          <w:p w:rsidR="001E1FF2" w:rsidRPr="00E23560" w:rsidRDefault="00F132AC">
            <w:pPr>
              <w:widowControl w:val="0"/>
              <w:autoSpaceDE w:val="0"/>
              <w:autoSpaceDN w:val="0"/>
              <w:adjustRightInd w:val="0"/>
              <w:spacing w:after="0" w:line="252" w:lineRule="exact"/>
              <w:jc w:val="center"/>
              <w:rPr>
                <w:rFonts w:ascii="Times New Roman" w:eastAsiaTheme="minorEastAsia" w:hAnsi="Times New Roman"/>
                <w:sz w:val="24"/>
                <w:szCs w:val="24"/>
              </w:rPr>
            </w:pPr>
            <w:r w:rsidRPr="00E23560">
              <w:rPr>
                <w:rFonts w:ascii="Times New Roman" w:eastAsiaTheme="minorEastAsia" w:hAnsi="Times New Roman"/>
                <w:w w:val="90"/>
              </w:rPr>
              <w:t>9</w:t>
            </w:r>
          </w:p>
        </w:tc>
        <w:tc>
          <w:tcPr>
            <w:tcW w:w="32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0"/>
                <w:szCs w:val="20"/>
              </w:rPr>
            </w:pPr>
          </w:p>
        </w:tc>
        <w:tc>
          <w:tcPr>
            <w:tcW w:w="86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52" w:lineRule="exact"/>
              <w:ind w:left="100"/>
              <w:rPr>
                <w:rFonts w:ascii="Times New Roman" w:eastAsiaTheme="minorEastAsia" w:hAnsi="Times New Roman"/>
                <w:sz w:val="24"/>
                <w:szCs w:val="24"/>
              </w:rPr>
            </w:pPr>
            <w:r w:rsidRPr="00E23560">
              <w:rPr>
                <w:rFonts w:ascii="Times New Roman" w:eastAsiaTheme="minorEastAsia" w:hAnsi="Times New Roman"/>
              </w:rPr>
              <w:t>23,5</w:t>
            </w: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67"/>
        </w:trPr>
        <w:tc>
          <w:tcPr>
            <w:tcW w:w="500" w:type="dxa"/>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5"/>
                <w:szCs w:val="5"/>
              </w:rPr>
            </w:pPr>
          </w:p>
        </w:tc>
        <w:tc>
          <w:tcPr>
            <w:tcW w:w="180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5"/>
                <w:szCs w:val="5"/>
              </w:rPr>
            </w:pPr>
          </w:p>
        </w:tc>
        <w:tc>
          <w:tcPr>
            <w:tcW w:w="118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5"/>
                <w:szCs w:val="5"/>
              </w:rPr>
            </w:pPr>
          </w:p>
        </w:tc>
        <w:tc>
          <w:tcPr>
            <w:tcW w:w="1000" w:type="dxa"/>
            <w:vMerge/>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5"/>
                <w:szCs w:val="5"/>
              </w:rPr>
            </w:pPr>
          </w:p>
        </w:tc>
        <w:tc>
          <w:tcPr>
            <w:tcW w:w="16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5"/>
                <w:szCs w:val="5"/>
              </w:rPr>
            </w:pPr>
          </w:p>
        </w:tc>
        <w:tc>
          <w:tcPr>
            <w:tcW w:w="108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5"/>
                <w:szCs w:val="5"/>
              </w:rPr>
            </w:pPr>
          </w:p>
        </w:tc>
        <w:tc>
          <w:tcPr>
            <w:tcW w:w="920" w:type="dxa"/>
            <w:vMerge/>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5"/>
                <w:szCs w:val="5"/>
              </w:rPr>
            </w:pPr>
          </w:p>
        </w:tc>
        <w:tc>
          <w:tcPr>
            <w:tcW w:w="28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5"/>
                <w:szCs w:val="5"/>
              </w:rPr>
            </w:pPr>
          </w:p>
        </w:tc>
        <w:tc>
          <w:tcPr>
            <w:tcW w:w="98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5"/>
                <w:szCs w:val="5"/>
              </w:rPr>
            </w:pPr>
          </w:p>
        </w:tc>
        <w:tc>
          <w:tcPr>
            <w:tcW w:w="20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5"/>
                <w:szCs w:val="5"/>
              </w:rPr>
            </w:pPr>
          </w:p>
        </w:tc>
        <w:tc>
          <w:tcPr>
            <w:tcW w:w="640" w:type="dxa"/>
            <w:vMerge/>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5"/>
                <w:szCs w:val="5"/>
              </w:rPr>
            </w:pPr>
          </w:p>
        </w:tc>
        <w:tc>
          <w:tcPr>
            <w:tcW w:w="32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5"/>
                <w:szCs w:val="5"/>
              </w:rPr>
            </w:pPr>
          </w:p>
        </w:tc>
        <w:tc>
          <w:tcPr>
            <w:tcW w:w="86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5"/>
                <w:szCs w:val="5"/>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69"/>
        </w:trPr>
        <w:tc>
          <w:tcPr>
            <w:tcW w:w="500" w:type="dxa"/>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180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118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100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16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108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92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28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98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20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64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32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86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281"/>
        </w:trPr>
        <w:tc>
          <w:tcPr>
            <w:tcW w:w="500" w:type="dxa"/>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80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52" w:lineRule="exact"/>
              <w:jc w:val="center"/>
              <w:rPr>
                <w:rFonts w:ascii="Times New Roman" w:eastAsiaTheme="minorEastAsia" w:hAnsi="Times New Roman"/>
                <w:sz w:val="24"/>
                <w:szCs w:val="24"/>
              </w:rPr>
            </w:pPr>
            <w:r w:rsidRPr="00E23560">
              <w:rPr>
                <w:rFonts w:ascii="Times New Roman" w:eastAsiaTheme="minorEastAsia" w:hAnsi="Times New Roman"/>
                <w:w w:val="99"/>
              </w:rPr>
              <w:t>эксперимент,</w:t>
            </w:r>
          </w:p>
        </w:tc>
        <w:tc>
          <w:tcPr>
            <w:tcW w:w="118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52" w:lineRule="exact"/>
              <w:jc w:val="center"/>
              <w:rPr>
                <w:rFonts w:ascii="Times New Roman" w:eastAsiaTheme="minorEastAsia" w:hAnsi="Times New Roman"/>
                <w:sz w:val="24"/>
                <w:szCs w:val="24"/>
              </w:rPr>
            </w:pPr>
            <w:r w:rsidRPr="00E23560">
              <w:rPr>
                <w:rFonts w:ascii="Times New Roman" w:eastAsiaTheme="minorEastAsia" w:hAnsi="Times New Roman"/>
                <w:w w:val="98"/>
              </w:rPr>
              <w:t>Исходный</w:t>
            </w:r>
          </w:p>
        </w:tc>
        <w:tc>
          <w:tcPr>
            <w:tcW w:w="1000" w:type="dxa"/>
            <w:tcBorders>
              <w:top w:val="nil"/>
              <w:left w:val="nil"/>
              <w:bottom w:val="nil"/>
              <w:right w:val="nil"/>
            </w:tcBorders>
            <w:vAlign w:val="bottom"/>
          </w:tcPr>
          <w:p w:rsidR="001E1FF2" w:rsidRPr="00E23560" w:rsidRDefault="00F132AC">
            <w:pPr>
              <w:widowControl w:val="0"/>
              <w:autoSpaceDE w:val="0"/>
              <w:autoSpaceDN w:val="0"/>
              <w:adjustRightInd w:val="0"/>
              <w:spacing w:after="0" w:line="252" w:lineRule="exact"/>
              <w:ind w:left="29"/>
              <w:jc w:val="center"/>
              <w:rPr>
                <w:rFonts w:ascii="Times New Roman" w:eastAsiaTheme="minorEastAsia" w:hAnsi="Times New Roman"/>
                <w:sz w:val="24"/>
                <w:szCs w:val="24"/>
              </w:rPr>
            </w:pPr>
            <w:r w:rsidRPr="00E23560">
              <w:rPr>
                <w:rFonts w:ascii="Times New Roman" w:eastAsiaTheme="minorEastAsia" w:hAnsi="Times New Roman"/>
                <w:w w:val="99"/>
              </w:rPr>
              <w:t>10</w:t>
            </w:r>
          </w:p>
        </w:tc>
        <w:tc>
          <w:tcPr>
            <w:tcW w:w="16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08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52" w:lineRule="exact"/>
              <w:jc w:val="center"/>
              <w:rPr>
                <w:rFonts w:ascii="Times New Roman" w:eastAsiaTheme="minorEastAsia" w:hAnsi="Times New Roman"/>
                <w:sz w:val="24"/>
                <w:szCs w:val="24"/>
              </w:rPr>
            </w:pPr>
            <w:r w:rsidRPr="00E23560">
              <w:rPr>
                <w:rFonts w:ascii="Times New Roman" w:eastAsiaTheme="minorEastAsia" w:hAnsi="Times New Roman"/>
                <w:w w:val="98"/>
              </w:rPr>
              <w:t>25,5</w:t>
            </w:r>
          </w:p>
        </w:tc>
        <w:tc>
          <w:tcPr>
            <w:tcW w:w="920" w:type="dxa"/>
            <w:tcBorders>
              <w:top w:val="nil"/>
              <w:left w:val="nil"/>
              <w:bottom w:val="nil"/>
              <w:right w:val="nil"/>
            </w:tcBorders>
            <w:vAlign w:val="bottom"/>
          </w:tcPr>
          <w:p w:rsidR="001E1FF2" w:rsidRPr="00E23560" w:rsidRDefault="00F132AC">
            <w:pPr>
              <w:widowControl w:val="0"/>
              <w:autoSpaceDE w:val="0"/>
              <w:autoSpaceDN w:val="0"/>
              <w:adjustRightInd w:val="0"/>
              <w:spacing w:after="0" w:line="252" w:lineRule="exact"/>
              <w:ind w:left="127"/>
              <w:jc w:val="center"/>
              <w:rPr>
                <w:rFonts w:ascii="Times New Roman" w:eastAsiaTheme="minorEastAsia" w:hAnsi="Times New Roman"/>
                <w:sz w:val="24"/>
                <w:szCs w:val="24"/>
              </w:rPr>
            </w:pPr>
            <w:r w:rsidRPr="00E23560">
              <w:rPr>
                <w:rFonts w:ascii="Times New Roman" w:eastAsiaTheme="minorEastAsia" w:hAnsi="Times New Roman"/>
              </w:rPr>
              <w:t>20</w:t>
            </w:r>
          </w:p>
        </w:tc>
        <w:tc>
          <w:tcPr>
            <w:tcW w:w="28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98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52" w:lineRule="exact"/>
              <w:jc w:val="center"/>
              <w:rPr>
                <w:rFonts w:ascii="Times New Roman" w:eastAsiaTheme="minorEastAsia" w:hAnsi="Times New Roman"/>
                <w:sz w:val="24"/>
                <w:szCs w:val="24"/>
              </w:rPr>
            </w:pPr>
            <w:r w:rsidRPr="00E23560">
              <w:rPr>
                <w:rFonts w:ascii="Times New Roman" w:eastAsiaTheme="minorEastAsia" w:hAnsi="Times New Roman"/>
              </w:rPr>
              <w:t>53,7</w:t>
            </w:r>
          </w:p>
        </w:tc>
        <w:tc>
          <w:tcPr>
            <w:tcW w:w="20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640" w:type="dxa"/>
            <w:tcBorders>
              <w:top w:val="nil"/>
              <w:left w:val="nil"/>
              <w:bottom w:val="nil"/>
              <w:right w:val="nil"/>
            </w:tcBorders>
            <w:vAlign w:val="bottom"/>
          </w:tcPr>
          <w:p w:rsidR="001E1FF2" w:rsidRPr="00E23560" w:rsidRDefault="00F132AC">
            <w:pPr>
              <w:widowControl w:val="0"/>
              <w:autoSpaceDE w:val="0"/>
              <w:autoSpaceDN w:val="0"/>
              <w:adjustRightInd w:val="0"/>
              <w:spacing w:after="0" w:line="252" w:lineRule="exact"/>
              <w:jc w:val="center"/>
              <w:rPr>
                <w:rFonts w:ascii="Times New Roman" w:eastAsiaTheme="minorEastAsia" w:hAnsi="Times New Roman"/>
                <w:sz w:val="24"/>
                <w:szCs w:val="24"/>
              </w:rPr>
            </w:pPr>
            <w:r w:rsidRPr="00E23560">
              <w:rPr>
                <w:rFonts w:ascii="Times New Roman" w:eastAsiaTheme="minorEastAsia" w:hAnsi="Times New Roman"/>
                <w:w w:val="90"/>
              </w:rPr>
              <w:t>8</w:t>
            </w:r>
          </w:p>
        </w:tc>
        <w:tc>
          <w:tcPr>
            <w:tcW w:w="32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86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52" w:lineRule="exact"/>
              <w:ind w:left="100"/>
              <w:rPr>
                <w:rFonts w:ascii="Times New Roman" w:eastAsiaTheme="minorEastAsia" w:hAnsi="Times New Roman"/>
                <w:sz w:val="24"/>
                <w:szCs w:val="24"/>
              </w:rPr>
            </w:pPr>
            <w:r w:rsidRPr="00E23560">
              <w:rPr>
                <w:rFonts w:ascii="Times New Roman" w:eastAsiaTheme="minorEastAsia" w:hAnsi="Times New Roman"/>
              </w:rPr>
              <w:t>20,8</w:t>
            </w: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58"/>
        </w:trPr>
        <w:tc>
          <w:tcPr>
            <w:tcW w:w="500" w:type="dxa"/>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5"/>
                <w:szCs w:val="5"/>
              </w:rPr>
            </w:pPr>
          </w:p>
        </w:tc>
        <w:tc>
          <w:tcPr>
            <w:tcW w:w="180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5"/>
                <w:szCs w:val="5"/>
              </w:rPr>
            </w:pPr>
          </w:p>
        </w:tc>
        <w:tc>
          <w:tcPr>
            <w:tcW w:w="118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5"/>
                <w:szCs w:val="5"/>
              </w:rPr>
            </w:pPr>
          </w:p>
        </w:tc>
        <w:tc>
          <w:tcPr>
            <w:tcW w:w="100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5"/>
                <w:szCs w:val="5"/>
              </w:rPr>
            </w:pPr>
          </w:p>
        </w:tc>
        <w:tc>
          <w:tcPr>
            <w:tcW w:w="16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5"/>
                <w:szCs w:val="5"/>
              </w:rPr>
            </w:pPr>
          </w:p>
        </w:tc>
        <w:tc>
          <w:tcPr>
            <w:tcW w:w="108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5"/>
                <w:szCs w:val="5"/>
              </w:rPr>
            </w:pPr>
          </w:p>
        </w:tc>
        <w:tc>
          <w:tcPr>
            <w:tcW w:w="92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5"/>
                <w:szCs w:val="5"/>
              </w:rPr>
            </w:pPr>
          </w:p>
        </w:tc>
        <w:tc>
          <w:tcPr>
            <w:tcW w:w="28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5"/>
                <w:szCs w:val="5"/>
              </w:rPr>
            </w:pPr>
          </w:p>
        </w:tc>
        <w:tc>
          <w:tcPr>
            <w:tcW w:w="98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5"/>
                <w:szCs w:val="5"/>
              </w:rPr>
            </w:pPr>
          </w:p>
        </w:tc>
        <w:tc>
          <w:tcPr>
            <w:tcW w:w="20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5"/>
                <w:szCs w:val="5"/>
              </w:rPr>
            </w:pPr>
          </w:p>
        </w:tc>
        <w:tc>
          <w:tcPr>
            <w:tcW w:w="64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5"/>
                <w:szCs w:val="5"/>
              </w:rPr>
            </w:pPr>
          </w:p>
        </w:tc>
        <w:tc>
          <w:tcPr>
            <w:tcW w:w="32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5"/>
                <w:szCs w:val="5"/>
              </w:rPr>
            </w:pPr>
          </w:p>
        </w:tc>
        <w:tc>
          <w:tcPr>
            <w:tcW w:w="86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5"/>
                <w:szCs w:val="5"/>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82"/>
        </w:trPr>
        <w:tc>
          <w:tcPr>
            <w:tcW w:w="500" w:type="dxa"/>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7"/>
                <w:szCs w:val="7"/>
              </w:rPr>
            </w:pPr>
          </w:p>
        </w:tc>
        <w:tc>
          <w:tcPr>
            <w:tcW w:w="180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7"/>
                <w:szCs w:val="7"/>
              </w:rPr>
            </w:pPr>
          </w:p>
        </w:tc>
        <w:tc>
          <w:tcPr>
            <w:tcW w:w="118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7"/>
                <w:szCs w:val="7"/>
              </w:rPr>
            </w:pPr>
          </w:p>
        </w:tc>
        <w:tc>
          <w:tcPr>
            <w:tcW w:w="100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7"/>
                <w:szCs w:val="7"/>
              </w:rPr>
            </w:pPr>
          </w:p>
        </w:tc>
        <w:tc>
          <w:tcPr>
            <w:tcW w:w="16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7"/>
                <w:szCs w:val="7"/>
              </w:rPr>
            </w:pPr>
          </w:p>
        </w:tc>
        <w:tc>
          <w:tcPr>
            <w:tcW w:w="108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7"/>
                <w:szCs w:val="7"/>
              </w:rPr>
            </w:pPr>
          </w:p>
        </w:tc>
        <w:tc>
          <w:tcPr>
            <w:tcW w:w="92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7"/>
                <w:szCs w:val="7"/>
              </w:rPr>
            </w:pPr>
          </w:p>
        </w:tc>
        <w:tc>
          <w:tcPr>
            <w:tcW w:w="28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7"/>
                <w:szCs w:val="7"/>
              </w:rPr>
            </w:pPr>
          </w:p>
        </w:tc>
        <w:tc>
          <w:tcPr>
            <w:tcW w:w="98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7"/>
                <w:szCs w:val="7"/>
              </w:rPr>
            </w:pPr>
          </w:p>
        </w:tc>
        <w:tc>
          <w:tcPr>
            <w:tcW w:w="20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7"/>
                <w:szCs w:val="7"/>
              </w:rPr>
            </w:pPr>
          </w:p>
        </w:tc>
        <w:tc>
          <w:tcPr>
            <w:tcW w:w="64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7"/>
                <w:szCs w:val="7"/>
              </w:rPr>
            </w:pPr>
          </w:p>
        </w:tc>
        <w:tc>
          <w:tcPr>
            <w:tcW w:w="32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7"/>
                <w:szCs w:val="7"/>
              </w:rPr>
            </w:pPr>
          </w:p>
        </w:tc>
        <w:tc>
          <w:tcPr>
            <w:tcW w:w="86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7"/>
                <w:szCs w:val="7"/>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36"/>
        </w:trPr>
        <w:tc>
          <w:tcPr>
            <w:tcW w:w="500" w:type="dxa"/>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3"/>
                <w:szCs w:val="3"/>
              </w:rPr>
            </w:pPr>
          </w:p>
        </w:tc>
        <w:tc>
          <w:tcPr>
            <w:tcW w:w="180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52" w:lineRule="exact"/>
              <w:jc w:val="center"/>
              <w:rPr>
                <w:rFonts w:ascii="Times New Roman" w:eastAsiaTheme="minorEastAsia" w:hAnsi="Times New Roman"/>
                <w:sz w:val="24"/>
                <w:szCs w:val="24"/>
              </w:rPr>
            </w:pPr>
            <w:r w:rsidRPr="00E23560">
              <w:rPr>
                <w:rFonts w:ascii="Times New Roman" w:eastAsiaTheme="minorEastAsia" w:hAnsi="Times New Roman"/>
                <w:w w:val="98"/>
              </w:rPr>
              <w:t>38 чел.</w:t>
            </w:r>
          </w:p>
        </w:tc>
        <w:tc>
          <w:tcPr>
            <w:tcW w:w="118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3"/>
                <w:szCs w:val="3"/>
              </w:rPr>
            </w:pPr>
          </w:p>
        </w:tc>
        <w:tc>
          <w:tcPr>
            <w:tcW w:w="100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3"/>
                <w:szCs w:val="3"/>
              </w:rPr>
            </w:pPr>
          </w:p>
        </w:tc>
        <w:tc>
          <w:tcPr>
            <w:tcW w:w="16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3"/>
                <w:szCs w:val="3"/>
              </w:rPr>
            </w:pPr>
          </w:p>
        </w:tc>
        <w:tc>
          <w:tcPr>
            <w:tcW w:w="108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3"/>
                <w:szCs w:val="3"/>
              </w:rPr>
            </w:pPr>
          </w:p>
        </w:tc>
        <w:tc>
          <w:tcPr>
            <w:tcW w:w="92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3"/>
                <w:szCs w:val="3"/>
              </w:rPr>
            </w:pPr>
          </w:p>
        </w:tc>
        <w:tc>
          <w:tcPr>
            <w:tcW w:w="28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3"/>
                <w:szCs w:val="3"/>
              </w:rPr>
            </w:pPr>
          </w:p>
        </w:tc>
        <w:tc>
          <w:tcPr>
            <w:tcW w:w="98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3"/>
                <w:szCs w:val="3"/>
              </w:rPr>
            </w:pPr>
          </w:p>
        </w:tc>
        <w:tc>
          <w:tcPr>
            <w:tcW w:w="20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3"/>
                <w:szCs w:val="3"/>
              </w:rPr>
            </w:pPr>
          </w:p>
        </w:tc>
        <w:tc>
          <w:tcPr>
            <w:tcW w:w="64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3"/>
                <w:szCs w:val="3"/>
              </w:rPr>
            </w:pPr>
          </w:p>
        </w:tc>
        <w:tc>
          <w:tcPr>
            <w:tcW w:w="32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3"/>
                <w:szCs w:val="3"/>
              </w:rPr>
            </w:pPr>
          </w:p>
        </w:tc>
        <w:tc>
          <w:tcPr>
            <w:tcW w:w="86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3"/>
                <w:szCs w:val="3"/>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199"/>
        </w:trPr>
        <w:tc>
          <w:tcPr>
            <w:tcW w:w="500" w:type="dxa"/>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7"/>
                <w:szCs w:val="17"/>
              </w:rPr>
            </w:pPr>
          </w:p>
        </w:tc>
        <w:tc>
          <w:tcPr>
            <w:tcW w:w="180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7"/>
                <w:szCs w:val="17"/>
              </w:rPr>
            </w:pPr>
          </w:p>
        </w:tc>
        <w:tc>
          <w:tcPr>
            <w:tcW w:w="118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52" w:lineRule="exact"/>
              <w:jc w:val="center"/>
              <w:rPr>
                <w:rFonts w:ascii="Times New Roman" w:eastAsiaTheme="minorEastAsia" w:hAnsi="Times New Roman"/>
                <w:sz w:val="24"/>
                <w:szCs w:val="24"/>
              </w:rPr>
            </w:pPr>
            <w:r w:rsidRPr="00E23560">
              <w:rPr>
                <w:rFonts w:ascii="Times New Roman" w:eastAsiaTheme="minorEastAsia" w:hAnsi="Times New Roman"/>
                <w:w w:val="98"/>
              </w:rPr>
              <w:t>Итоговый</w:t>
            </w:r>
          </w:p>
        </w:tc>
        <w:tc>
          <w:tcPr>
            <w:tcW w:w="1000" w:type="dxa"/>
            <w:vMerge w:val="restart"/>
            <w:tcBorders>
              <w:top w:val="nil"/>
              <w:left w:val="nil"/>
              <w:bottom w:val="nil"/>
              <w:right w:val="nil"/>
            </w:tcBorders>
            <w:vAlign w:val="bottom"/>
          </w:tcPr>
          <w:p w:rsidR="001E1FF2" w:rsidRPr="00E23560" w:rsidRDefault="00F132AC">
            <w:pPr>
              <w:widowControl w:val="0"/>
              <w:autoSpaceDE w:val="0"/>
              <w:autoSpaceDN w:val="0"/>
              <w:adjustRightInd w:val="0"/>
              <w:spacing w:after="0" w:line="252" w:lineRule="exact"/>
              <w:ind w:left="29"/>
              <w:jc w:val="center"/>
              <w:rPr>
                <w:rFonts w:ascii="Times New Roman" w:eastAsiaTheme="minorEastAsia" w:hAnsi="Times New Roman"/>
                <w:sz w:val="24"/>
                <w:szCs w:val="24"/>
              </w:rPr>
            </w:pPr>
            <w:r w:rsidRPr="00E23560">
              <w:rPr>
                <w:rFonts w:ascii="Times New Roman" w:eastAsiaTheme="minorEastAsia" w:hAnsi="Times New Roman"/>
                <w:w w:val="90"/>
              </w:rPr>
              <w:t>5</w:t>
            </w:r>
          </w:p>
        </w:tc>
        <w:tc>
          <w:tcPr>
            <w:tcW w:w="16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7"/>
                <w:szCs w:val="17"/>
              </w:rPr>
            </w:pPr>
          </w:p>
        </w:tc>
        <w:tc>
          <w:tcPr>
            <w:tcW w:w="108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52" w:lineRule="exact"/>
              <w:jc w:val="center"/>
              <w:rPr>
                <w:rFonts w:ascii="Times New Roman" w:eastAsiaTheme="minorEastAsia" w:hAnsi="Times New Roman"/>
                <w:sz w:val="24"/>
                <w:szCs w:val="24"/>
              </w:rPr>
            </w:pPr>
            <w:r w:rsidRPr="00E23560">
              <w:rPr>
                <w:rFonts w:ascii="Times New Roman" w:eastAsiaTheme="minorEastAsia" w:hAnsi="Times New Roman"/>
                <w:w w:val="98"/>
              </w:rPr>
              <w:t>13,0</w:t>
            </w:r>
          </w:p>
        </w:tc>
        <w:tc>
          <w:tcPr>
            <w:tcW w:w="920" w:type="dxa"/>
            <w:vMerge w:val="restart"/>
            <w:tcBorders>
              <w:top w:val="nil"/>
              <w:left w:val="nil"/>
              <w:bottom w:val="nil"/>
              <w:right w:val="nil"/>
            </w:tcBorders>
            <w:vAlign w:val="bottom"/>
          </w:tcPr>
          <w:p w:rsidR="001E1FF2" w:rsidRPr="00E23560" w:rsidRDefault="00F132AC">
            <w:pPr>
              <w:widowControl w:val="0"/>
              <w:autoSpaceDE w:val="0"/>
              <w:autoSpaceDN w:val="0"/>
              <w:adjustRightInd w:val="0"/>
              <w:spacing w:after="0" w:line="252" w:lineRule="exact"/>
              <w:ind w:left="127"/>
              <w:jc w:val="center"/>
              <w:rPr>
                <w:rFonts w:ascii="Times New Roman" w:eastAsiaTheme="minorEastAsia" w:hAnsi="Times New Roman"/>
                <w:sz w:val="24"/>
                <w:szCs w:val="24"/>
              </w:rPr>
            </w:pPr>
            <w:r w:rsidRPr="00E23560">
              <w:rPr>
                <w:rFonts w:ascii="Times New Roman" w:eastAsiaTheme="minorEastAsia" w:hAnsi="Times New Roman"/>
              </w:rPr>
              <w:t>20</w:t>
            </w:r>
          </w:p>
        </w:tc>
        <w:tc>
          <w:tcPr>
            <w:tcW w:w="28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7"/>
                <w:szCs w:val="17"/>
              </w:rPr>
            </w:pPr>
          </w:p>
        </w:tc>
        <w:tc>
          <w:tcPr>
            <w:tcW w:w="98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52" w:lineRule="exact"/>
              <w:jc w:val="center"/>
              <w:rPr>
                <w:rFonts w:ascii="Times New Roman" w:eastAsiaTheme="minorEastAsia" w:hAnsi="Times New Roman"/>
                <w:sz w:val="24"/>
                <w:szCs w:val="24"/>
              </w:rPr>
            </w:pPr>
            <w:r w:rsidRPr="00E23560">
              <w:rPr>
                <w:rFonts w:ascii="Times New Roman" w:eastAsiaTheme="minorEastAsia" w:hAnsi="Times New Roman"/>
              </w:rPr>
              <w:t>52,2</w:t>
            </w:r>
          </w:p>
        </w:tc>
        <w:tc>
          <w:tcPr>
            <w:tcW w:w="20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7"/>
                <w:szCs w:val="17"/>
              </w:rPr>
            </w:pPr>
          </w:p>
        </w:tc>
        <w:tc>
          <w:tcPr>
            <w:tcW w:w="640" w:type="dxa"/>
            <w:vMerge w:val="restart"/>
            <w:tcBorders>
              <w:top w:val="nil"/>
              <w:left w:val="nil"/>
              <w:bottom w:val="nil"/>
              <w:right w:val="nil"/>
            </w:tcBorders>
            <w:vAlign w:val="bottom"/>
          </w:tcPr>
          <w:p w:rsidR="001E1FF2" w:rsidRPr="00E23560" w:rsidRDefault="00F132AC">
            <w:pPr>
              <w:widowControl w:val="0"/>
              <w:autoSpaceDE w:val="0"/>
              <w:autoSpaceDN w:val="0"/>
              <w:adjustRightInd w:val="0"/>
              <w:spacing w:after="0" w:line="252" w:lineRule="exact"/>
              <w:jc w:val="center"/>
              <w:rPr>
                <w:rFonts w:ascii="Times New Roman" w:eastAsiaTheme="minorEastAsia" w:hAnsi="Times New Roman"/>
                <w:sz w:val="24"/>
                <w:szCs w:val="24"/>
              </w:rPr>
            </w:pPr>
            <w:r w:rsidRPr="00E23560">
              <w:rPr>
                <w:rFonts w:ascii="Times New Roman" w:eastAsiaTheme="minorEastAsia" w:hAnsi="Times New Roman"/>
                <w:w w:val="99"/>
              </w:rPr>
              <w:t>13</w:t>
            </w:r>
          </w:p>
        </w:tc>
        <w:tc>
          <w:tcPr>
            <w:tcW w:w="32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7"/>
                <w:szCs w:val="17"/>
              </w:rPr>
            </w:pPr>
          </w:p>
        </w:tc>
        <w:tc>
          <w:tcPr>
            <w:tcW w:w="86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52" w:lineRule="exact"/>
              <w:ind w:left="100"/>
              <w:rPr>
                <w:rFonts w:ascii="Times New Roman" w:eastAsiaTheme="minorEastAsia" w:hAnsi="Times New Roman"/>
                <w:sz w:val="24"/>
                <w:szCs w:val="24"/>
              </w:rPr>
            </w:pPr>
            <w:r w:rsidRPr="00E23560">
              <w:rPr>
                <w:rFonts w:ascii="Times New Roman" w:eastAsiaTheme="minorEastAsia" w:hAnsi="Times New Roman"/>
              </w:rPr>
              <w:t>34,8</w:t>
            </w: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110"/>
        </w:trPr>
        <w:tc>
          <w:tcPr>
            <w:tcW w:w="500" w:type="dxa"/>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9"/>
                <w:szCs w:val="9"/>
              </w:rPr>
            </w:pPr>
          </w:p>
        </w:tc>
        <w:tc>
          <w:tcPr>
            <w:tcW w:w="180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9"/>
                <w:szCs w:val="9"/>
              </w:rPr>
            </w:pPr>
          </w:p>
        </w:tc>
        <w:tc>
          <w:tcPr>
            <w:tcW w:w="118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9"/>
                <w:szCs w:val="9"/>
              </w:rPr>
            </w:pPr>
          </w:p>
        </w:tc>
        <w:tc>
          <w:tcPr>
            <w:tcW w:w="1000" w:type="dxa"/>
            <w:vMerge/>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9"/>
                <w:szCs w:val="9"/>
              </w:rPr>
            </w:pPr>
          </w:p>
        </w:tc>
        <w:tc>
          <w:tcPr>
            <w:tcW w:w="16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9"/>
                <w:szCs w:val="9"/>
              </w:rPr>
            </w:pPr>
          </w:p>
        </w:tc>
        <w:tc>
          <w:tcPr>
            <w:tcW w:w="108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9"/>
                <w:szCs w:val="9"/>
              </w:rPr>
            </w:pPr>
          </w:p>
        </w:tc>
        <w:tc>
          <w:tcPr>
            <w:tcW w:w="920" w:type="dxa"/>
            <w:vMerge/>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9"/>
                <w:szCs w:val="9"/>
              </w:rPr>
            </w:pPr>
          </w:p>
        </w:tc>
        <w:tc>
          <w:tcPr>
            <w:tcW w:w="28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9"/>
                <w:szCs w:val="9"/>
              </w:rPr>
            </w:pPr>
          </w:p>
        </w:tc>
        <w:tc>
          <w:tcPr>
            <w:tcW w:w="98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9"/>
                <w:szCs w:val="9"/>
              </w:rPr>
            </w:pPr>
          </w:p>
        </w:tc>
        <w:tc>
          <w:tcPr>
            <w:tcW w:w="20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9"/>
                <w:szCs w:val="9"/>
              </w:rPr>
            </w:pPr>
          </w:p>
        </w:tc>
        <w:tc>
          <w:tcPr>
            <w:tcW w:w="640" w:type="dxa"/>
            <w:vMerge/>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9"/>
                <w:szCs w:val="9"/>
              </w:rPr>
            </w:pPr>
          </w:p>
        </w:tc>
        <w:tc>
          <w:tcPr>
            <w:tcW w:w="32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9"/>
                <w:szCs w:val="9"/>
              </w:rPr>
            </w:pPr>
          </w:p>
        </w:tc>
        <w:tc>
          <w:tcPr>
            <w:tcW w:w="86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9"/>
                <w:szCs w:val="9"/>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88"/>
        </w:trPr>
        <w:tc>
          <w:tcPr>
            <w:tcW w:w="500" w:type="dxa"/>
            <w:tcBorders>
              <w:top w:val="nil"/>
              <w:left w:val="single" w:sz="8" w:space="0" w:color="auto"/>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7"/>
                <w:szCs w:val="7"/>
              </w:rPr>
            </w:pPr>
          </w:p>
        </w:tc>
        <w:tc>
          <w:tcPr>
            <w:tcW w:w="180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7"/>
                <w:szCs w:val="7"/>
              </w:rPr>
            </w:pPr>
          </w:p>
        </w:tc>
        <w:tc>
          <w:tcPr>
            <w:tcW w:w="118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7"/>
                <w:szCs w:val="7"/>
              </w:rPr>
            </w:pPr>
          </w:p>
        </w:tc>
        <w:tc>
          <w:tcPr>
            <w:tcW w:w="100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7"/>
                <w:szCs w:val="7"/>
              </w:rPr>
            </w:pPr>
          </w:p>
        </w:tc>
        <w:tc>
          <w:tcPr>
            <w:tcW w:w="16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7"/>
                <w:szCs w:val="7"/>
              </w:rPr>
            </w:pPr>
          </w:p>
        </w:tc>
        <w:tc>
          <w:tcPr>
            <w:tcW w:w="108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7"/>
                <w:szCs w:val="7"/>
              </w:rPr>
            </w:pPr>
          </w:p>
        </w:tc>
        <w:tc>
          <w:tcPr>
            <w:tcW w:w="92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7"/>
                <w:szCs w:val="7"/>
              </w:rPr>
            </w:pPr>
          </w:p>
        </w:tc>
        <w:tc>
          <w:tcPr>
            <w:tcW w:w="28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7"/>
                <w:szCs w:val="7"/>
              </w:rPr>
            </w:pPr>
          </w:p>
        </w:tc>
        <w:tc>
          <w:tcPr>
            <w:tcW w:w="98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7"/>
                <w:szCs w:val="7"/>
              </w:rPr>
            </w:pPr>
          </w:p>
        </w:tc>
        <w:tc>
          <w:tcPr>
            <w:tcW w:w="20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7"/>
                <w:szCs w:val="7"/>
              </w:rPr>
            </w:pPr>
          </w:p>
        </w:tc>
        <w:tc>
          <w:tcPr>
            <w:tcW w:w="64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7"/>
                <w:szCs w:val="7"/>
              </w:rPr>
            </w:pPr>
          </w:p>
        </w:tc>
        <w:tc>
          <w:tcPr>
            <w:tcW w:w="32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7"/>
                <w:szCs w:val="7"/>
              </w:rPr>
            </w:pPr>
          </w:p>
        </w:tc>
        <w:tc>
          <w:tcPr>
            <w:tcW w:w="86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7"/>
                <w:szCs w:val="7"/>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bl>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82" w:lineRule="exact"/>
        <w:rPr>
          <w:rFonts w:ascii="Times New Roman" w:hAnsi="Times New Roman"/>
          <w:sz w:val="24"/>
          <w:szCs w:val="24"/>
        </w:rPr>
      </w:pPr>
    </w:p>
    <w:p w:rsidR="001E1FF2" w:rsidRDefault="00F132AC">
      <w:pPr>
        <w:widowControl w:val="0"/>
        <w:autoSpaceDE w:val="0"/>
        <w:autoSpaceDN w:val="0"/>
        <w:adjustRightInd w:val="0"/>
        <w:spacing w:after="0" w:line="240" w:lineRule="auto"/>
        <w:ind w:left="680"/>
        <w:rPr>
          <w:rFonts w:ascii="Times New Roman" w:hAnsi="Times New Roman"/>
          <w:sz w:val="24"/>
          <w:szCs w:val="24"/>
        </w:rPr>
      </w:pPr>
      <w:r>
        <w:rPr>
          <w:rFonts w:ascii="Times New Roman" w:hAnsi="Times New Roman"/>
          <w:sz w:val="28"/>
          <w:szCs w:val="28"/>
        </w:rPr>
        <w:t>В таблице 3.6 представлены сводные данные результатов тестирования,</w:t>
      </w:r>
    </w:p>
    <w:p w:rsidR="001E1FF2" w:rsidRDefault="001E1FF2">
      <w:pPr>
        <w:widowControl w:val="0"/>
        <w:autoSpaceDE w:val="0"/>
        <w:autoSpaceDN w:val="0"/>
        <w:adjustRightInd w:val="0"/>
        <w:spacing w:after="0" w:line="226" w:lineRule="exact"/>
        <w:rPr>
          <w:rFonts w:ascii="Times New Roman" w:hAnsi="Times New Roman"/>
          <w:sz w:val="24"/>
          <w:szCs w:val="24"/>
        </w:rPr>
      </w:pPr>
    </w:p>
    <w:p w:rsidR="001E1FF2" w:rsidRDefault="00F132AC">
      <w:pPr>
        <w:widowControl w:val="0"/>
        <w:overflowPunct w:val="0"/>
        <w:autoSpaceDE w:val="0"/>
        <w:autoSpaceDN w:val="0"/>
        <w:adjustRightInd w:val="0"/>
        <w:spacing w:after="0" w:line="310" w:lineRule="auto"/>
        <w:ind w:left="120" w:right="420"/>
        <w:rPr>
          <w:rFonts w:ascii="Times New Roman" w:hAnsi="Times New Roman"/>
          <w:sz w:val="24"/>
          <w:szCs w:val="24"/>
        </w:rPr>
      </w:pPr>
      <w:r>
        <w:rPr>
          <w:rFonts w:ascii="Times New Roman" w:hAnsi="Times New Roman"/>
          <w:sz w:val="28"/>
          <w:szCs w:val="28"/>
        </w:rPr>
        <w:t>характеризующие познавательную мотивацию студентов экспериментальных и контрольных групп по дисциплине после формирующего этапа опытно-</w:t>
      </w:r>
    </w:p>
    <w:p w:rsidR="001E1FF2" w:rsidRDefault="001E1FF2">
      <w:pPr>
        <w:widowControl w:val="0"/>
        <w:autoSpaceDE w:val="0"/>
        <w:autoSpaceDN w:val="0"/>
        <w:adjustRightInd w:val="0"/>
        <w:spacing w:after="0" w:line="70" w:lineRule="exact"/>
        <w:rPr>
          <w:rFonts w:ascii="Times New Roman" w:hAnsi="Times New Roman"/>
          <w:sz w:val="24"/>
          <w:szCs w:val="24"/>
        </w:rPr>
      </w:pPr>
    </w:p>
    <w:p w:rsidR="001E1FF2" w:rsidRDefault="00F132AC">
      <w:pPr>
        <w:widowControl w:val="0"/>
        <w:autoSpaceDE w:val="0"/>
        <w:autoSpaceDN w:val="0"/>
        <w:adjustRightInd w:val="0"/>
        <w:spacing w:after="0" w:line="239" w:lineRule="auto"/>
        <w:ind w:left="120"/>
        <w:rPr>
          <w:rFonts w:ascii="Times New Roman" w:hAnsi="Times New Roman"/>
          <w:sz w:val="24"/>
          <w:szCs w:val="24"/>
        </w:rPr>
      </w:pPr>
      <w:r>
        <w:rPr>
          <w:rFonts w:ascii="Times New Roman" w:hAnsi="Times New Roman"/>
          <w:sz w:val="28"/>
          <w:szCs w:val="28"/>
        </w:rPr>
        <w:t>экспериментальной работы.</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pgSz w:w="11904" w:h="16838"/>
          <w:pgMar w:top="1120" w:right="420" w:bottom="600" w:left="1580" w:header="720" w:footer="720" w:gutter="0"/>
          <w:cols w:space="720" w:equalWidth="0">
            <w:col w:w="9900"/>
          </w:cols>
          <w:noEndnote/>
        </w:sect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301"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231</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type w:val="continuous"/>
          <w:pgSz w:w="11904" w:h="16838"/>
          <w:pgMar w:top="1120" w:right="5140" w:bottom="600" w:left="6340" w:header="720" w:footer="720" w:gutter="0"/>
          <w:cols w:space="720" w:equalWidth="0">
            <w:col w:w="420"/>
          </w:cols>
          <w:noEndnote/>
        </w:sectPr>
      </w:pPr>
    </w:p>
    <w:p w:rsidR="001E1FF2" w:rsidRDefault="00F132AC">
      <w:pPr>
        <w:widowControl w:val="0"/>
        <w:autoSpaceDE w:val="0"/>
        <w:autoSpaceDN w:val="0"/>
        <w:adjustRightInd w:val="0"/>
        <w:spacing w:after="0" w:line="240" w:lineRule="auto"/>
        <w:ind w:left="8060"/>
        <w:rPr>
          <w:rFonts w:ascii="Times New Roman" w:hAnsi="Times New Roman"/>
          <w:sz w:val="24"/>
          <w:szCs w:val="24"/>
        </w:rPr>
      </w:pPr>
      <w:bookmarkStart w:id="231" w:name="page463"/>
      <w:bookmarkEnd w:id="231"/>
      <w:r>
        <w:rPr>
          <w:rFonts w:ascii="Times New Roman" w:hAnsi="Times New Roman"/>
          <w:sz w:val="28"/>
          <w:szCs w:val="28"/>
        </w:rPr>
        <w:lastRenderedPageBreak/>
        <w:t>Таблица3. 6</w:t>
      </w:r>
    </w:p>
    <w:p w:rsidR="001E1FF2" w:rsidRDefault="001E1FF2">
      <w:pPr>
        <w:widowControl w:val="0"/>
        <w:autoSpaceDE w:val="0"/>
        <w:autoSpaceDN w:val="0"/>
        <w:adjustRightInd w:val="0"/>
        <w:spacing w:after="0" w:line="168" w:lineRule="exact"/>
        <w:rPr>
          <w:rFonts w:ascii="Times New Roman" w:hAnsi="Times New Roman"/>
          <w:sz w:val="24"/>
          <w:szCs w:val="24"/>
        </w:rPr>
      </w:pPr>
    </w:p>
    <w:p w:rsidR="001E1FF2" w:rsidRDefault="00F132AC">
      <w:pPr>
        <w:widowControl w:val="0"/>
        <w:autoSpaceDE w:val="0"/>
        <w:autoSpaceDN w:val="0"/>
        <w:adjustRightInd w:val="0"/>
        <w:spacing w:after="0" w:line="240" w:lineRule="auto"/>
        <w:ind w:left="960"/>
        <w:rPr>
          <w:rFonts w:ascii="Times New Roman" w:hAnsi="Times New Roman"/>
          <w:sz w:val="24"/>
          <w:szCs w:val="24"/>
        </w:rPr>
      </w:pPr>
      <w:r>
        <w:rPr>
          <w:rFonts w:ascii="Times New Roman" w:hAnsi="Times New Roman"/>
          <w:b/>
          <w:bCs/>
          <w:sz w:val="28"/>
          <w:szCs w:val="28"/>
        </w:rPr>
        <w:t>Уровни сформированности познавательной мотивации студентов</w:t>
      </w:r>
    </w:p>
    <w:p w:rsidR="001E1FF2" w:rsidRDefault="001E1FF2">
      <w:pPr>
        <w:widowControl w:val="0"/>
        <w:autoSpaceDE w:val="0"/>
        <w:autoSpaceDN w:val="0"/>
        <w:adjustRightInd w:val="0"/>
        <w:spacing w:after="0" w:line="158" w:lineRule="exact"/>
        <w:rPr>
          <w:rFonts w:ascii="Times New Roman" w:hAnsi="Times New Roman"/>
          <w:sz w:val="24"/>
          <w:szCs w:val="24"/>
        </w:rPr>
      </w:pPr>
    </w:p>
    <w:p w:rsidR="001E1FF2" w:rsidRDefault="00F132AC">
      <w:pPr>
        <w:widowControl w:val="0"/>
        <w:autoSpaceDE w:val="0"/>
        <w:autoSpaceDN w:val="0"/>
        <w:adjustRightInd w:val="0"/>
        <w:spacing w:after="0" w:line="240" w:lineRule="auto"/>
        <w:ind w:left="2120"/>
        <w:rPr>
          <w:rFonts w:ascii="Times New Roman" w:hAnsi="Times New Roman"/>
          <w:sz w:val="24"/>
          <w:szCs w:val="24"/>
        </w:rPr>
      </w:pPr>
      <w:r>
        <w:rPr>
          <w:rFonts w:ascii="Times New Roman" w:hAnsi="Times New Roman"/>
          <w:b/>
          <w:bCs/>
          <w:sz w:val="28"/>
          <w:szCs w:val="28"/>
        </w:rPr>
        <w:t>после формирующего этапа эксперимента</w:t>
      </w:r>
    </w:p>
    <w:p w:rsidR="001E1FF2" w:rsidRDefault="001E1FF2">
      <w:pPr>
        <w:widowControl w:val="0"/>
        <w:autoSpaceDE w:val="0"/>
        <w:autoSpaceDN w:val="0"/>
        <w:adjustRightInd w:val="0"/>
        <w:spacing w:after="0" w:line="150" w:lineRule="exact"/>
        <w:rPr>
          <w:rFonts w:ascii="Times New Roman" w:hAnsi="Times New Roman"/>
          <w:sz w:val="24"/>
          <w:szCs w:val="24"/>
        </w:rPr>
      </w:pPr>
    </w:p>
    <w:tbl>
      <w:tblPr>
        <w:tblW w:w="0" w:type="auto"/>
        <w:tblInd w:w="10" w:type="dxa"/>
        <w:tblLayout w:type="fixed"/>
        <w:tblCellMar>
          <w:left w:w="0" w:type="dxa"/>
          <w:right w:w="0" w:type="dxa"/>
        </w:tblCellMar>
        <w:tblLook w:val="0000"/>
      </w:tblPr>
      <w:tblGrid>
        <w:gridCol w:w="840"/>
        <w:gridCol w:w="1840"/>
        <w:gridCol w:w="1560"/>
        <w:gridCol w:w="720"/>
        <w:gridCol w:w="840"/>
        <w:gridCol w:w="780"/>
        <w:gridCol w:w="220"/>
        <w:gridCol w:w="1000"/>
        <w:gridCol w:w="780"/>
        <w:gridCol w:w="200"/>
        <w:gridCol w:w="1140"/>
        <w:gridCol w:w="30"/>
      </w:tblGrid>
      <w:tr w:rsidR="001E1FF2" w:rsidRPr="00E23560">
        <w:trPr>
          <w:trHeight w:val="325"/>
        </w:trPr>
        <w:tc>
          <w:tcPr>
            <w:tcW w:w="840" w:type="dxa"/>
            <w:tcBorders>
              <w:top w:val="single" w:sz="8" w:space="0" w:color="auto"/>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840" w:type="dxa"/>
            <w:vMerge w:val="restart"/>
            <w:tcBorders>
              <w:top w:val="single" w:sz="8" w:space="0" w:color="auto"/>
              <w:left w:val="nil"/>
              <w:bottom w:val="single" w:sz="8" w:space="0" w:color="auto"/>
              <w:right w:val="single" w:sz="8" w:space="0" w:color="auto"/>
            </w:tcBorders>
            <w:textDirection w:val="btLr"/>
            <w:vAlign w:val="bottom"/>
          </w:tcPr>
          <w:p w:rsidR="001E1FF2" w:rsidRPr="00E23560" w:rsidRDefault="00F132AC">
            <w:pPr>
              <w:widowControl w:val="0"/>
              <w:autoSpaceDE w:val="0"/>
              <w:autoSpaceDN w:val="0"/>
              <w:adjustRightInd w:val="0"/>
              <w:spacing w:after="0" w:line="239" w:lineRule="auto"/>
              <w:ind w:left="816"/>
              <w:rPr>
                <w:rFonts w:ascii="Times New Roman" w:eastAsiaTheme="minorEastAsia" w:hAnsi="Times New Roman"/>
                <w:sz w:val="24"/>
                <w:szCs w:val="24"/>
              </w:rPr>
            </w:pPr>
            <w:r w:rsidRPr="00E23560">
              <w:rPr>
                <w:rFonts w:ascii="Times New Roman" w:eastAsiaTheme="minorEastAsia" w:hAnsi="Times New Roman"/>
                <w:i/>
                <w:iCs/>
                <w:sz w:val="28"/>
                <w:szCs w:val="28"/>
              </w:rPr>
              <w:t>Группа</w:t>
            </w:r>
          </w:p>
        </w:tc>
        <w:tc>
          <w:tcPr>
            <w:tcW w:w="1560" w:type="dxa"/>
            <w:tcBorders>
              <w:top w:val="single" w:sz="8" w:space="0" w:color="auto"/>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720" w:type="dxa"/>
            <w:tcBorders>
              <w:top w:val="single" w:sz="8" w:space="0" w:color="auto"/>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840" w:type="dxa"/>
            <w:tcBorders>
              <w:top w:val="single" w:sz="8" w:space="0" w:color="auto"/>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4120" w:type="dxa"/>
            <w:gridSpan w:val="6"/>
            <w:tcBorders>
              <w:top w:val="single" w:sz="8" w:space="0" w:color="auto"/>
              <w:left w:val="nil"/>
              <w:bottom w:val="single" w:sz="8" w:space="0" w:color="auto"/>
              <w:right w:val="single" w:sz="8" w:space="0" w:color="auto"/>
            </w:tcBorders>
            <w:vAlign w:val="bottom"/>
          </w:tcPr>
          <w:p w:rsidR="001E1FF2" w:rsidRPr="00E23560" w:rsidRDefault="00F132AC">
            <w:pPr>
              <w:widowControl w:val="0"/>
              <w:autoSpaceDE w:val="0"/>
              <w:autoSpaceDN w:val="0"/>
              <w:adjustRightInd w:val="0"/>
              <w:spacing w:after="0" w:line="240" w:lineRule="auto"/>
              <w:ind w:right="768"/>
              <w:jc w:val="right"/>
              <w:rPr>
                <w:rFonts w:ascii="Times New Roman" w:eastAsiaTheme="minorEastAsia" w:hAnsi="Times New Roman"/>
                <w:sz w:val="24"/>
                <w:szCs w:val="24"/>
              </w:rPr>
            </w:pPr>
            <w:r w:rsidRPr="00E23560">
              <w:rPr>
                <w:rFonts w:ascii="Times New Roman" w:eastAsiaTheme="minorEastAsia" w:hAnsi="Times New Roman"/>
                <w:w w:val="98"/>
                <w:sz w:val="28"/>
                <w:szCs w:val="28"/>
              </w:rPr>
              <w:t>Уровни сформированности</w:t>
            </w: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311"/>
        </w:trPr>
        <w:tc>
          <w:tcPr>
            <w:tcW w:w="840" w:type="dxa"/>
            <w:vMerge w:val="restart"/>
            <w:tcBorders>
              <w:top w:val="nil"/>
              <w:left w:val="single" w:sz="8" w:space="0" w:color="auto"/>
              <w:bottom w:val="nil"/>
              <w:right w:val="single" w:sz="8" w:space="0" w:color="auto"/>
            </w:tcBorders>
            <w:textDirection w:val="btLr"/>
            <w:vAlign w:val="bottom"/>
          </w:tcPr>
          <w:p w:rsidR="001E1FF2" w:rsidRPr="00E23560" w:rsidRDefault="00F132AC">
            <w:pPr>
              <w:widowControl w:val="0"/>
              <w:autoSpaceDE w:val="0"/>
              <w:autoSpaceDN w:val="0"/>
              <w:adjustRightInd w:val="0"/>
              <w:spacing w:after="0" w:line="239" w:lineRule="auto"/>
              <w:ind w:left="326"/>
              <w:rPr>
                <w:rFonts w:ascii="Times New Roman" w:eastAsiaTheme="minorEastAsia" w:hAnsi="Times New Roman"/>
                <w:sz w:val="24"/>
                <w:szCs w:val="24"/>
              </w:rPr>
            </w:pPr>
            <w:r w:rsidRPr="00E23560">
              <w:rPr>
                <w:rFonts w:ascii="Times New Roman" w:eastAsiaTheme="minorEastAsia" w:hAnsi="Times New Roman"/>
                <w:i/>
                <w:iCs/>
                <w:sz w:val="28"/>
                <w:szCs w:val="28"/>
              </w:rPr>
              <w:t>Курс</w:t>
            </w:r>
          </w:p>
        </w:tc>
        <w:tc>
          <w:tcPr>
            <w:tcW w:w="1840" w:type="dxa"/>
            <w:vMerge/>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560" w:type="dxa"/>
            <w:vMerge w:val="restart"/>
            <w:tcBorders>
              <w:top w:val="nil"/>
              <w:left w:val="nil"/>
              <w:bottom w:val="nil"/>
              <w:right w:val="single" w:sz="8" w:space="0" w:color="auto"/>
            </w:tcBorders>
            <w:textDirection w:val="btLr"/>
            <w:vAlign w:val="bottom"/>
          </w:tcPr>
          <w:p w:rsidR="001E1FF2" w:rsidRPr="00E23560" w:rsidRDefault="00F132AC">
            <w:pPr>
              <w:widowControl w:val="0"/>
              <w:autoSpaceDE w:val="0"/>
              <w:autoSpaceDN w:val="0"/>
              <w:adjustRightInd w:val="0"/>
              <w:spacing w:after="0" w:line="240" w:lineRule="auto"/>
              <w:rPr>
                <w:rFonts w:ascii="Times New Roman" w:eastAsiaTheme="minorEastAsia" w:hAnsi="Times New Roman"/>
                <w:sz w:val="24"/>
                <w:szCs w:val="24"/>
              </w:rPr>
            </w:pPr>
            <w:r w:rsidRPr="00E23560">
              <w:rPr>
                <w:rFonts w:ascii="Times New Roman" w:eastAsiaTheme="minorEastAsia" w:hAnsi="Times New Roman"/>
                <w:i/>
                <w:iCs/>
                <w:w w:val="99"/>
                <w:sz w:val="28"/>
                <w:szCs w:val="28"/>
              </w:rPr>
              <w:t>Срез</w:t>
            </w:r>
          </w:p>
        </w:tc>
        <w:tc>
          <w:tcPr>
            <w:tcW w:w="1560" w:type="dxa"/>
            <w:gridSpan w:val="2"/>
            <w:tcBorders>
              <w:top w:val="nil"/>
              <w:left w:val="nil"/>
              <w:bottom w:val="single" w:sz="8" w:space="0" w:color="auto"/>
              <w:right w:val="single" w:sz="8" w:space="0" w:color="auto"/>
            </w:tcBorders>
            <w:vAlign w:val="bottom"/>
          </w:tcPr>
          <w:p w:rsidR="001E1FF2" w:rsidRPr="00E23560" w:rsidRDefault="00F132AC">
            <w:pPr>
              <w:widowControl w:val="0"/>
              <w:autoSpaceDE w:val="0"/>
              <w:autoSpaceDN w:val="0"/>
              <w:adjustRightInd w:val="0"/>
              <w:spacing w:after="0" w:line="310" w:lineRule="exact"/>
              <w:ind w:left="360"/>
              <w:rPr>
                <w:rFonts w:ascii="Times New Roman" w:eastAsiaTheme="minorEastAsia" w:hAnsi="Times New Roman"/>
                <w:sz w:val="24"/>
                <w:szCs w:val="24"/>
              </w:rPr>
            </w:pPr>
            <w:r w:rsidRPr="00E23560">
              <w:rPr>
                <w:rFonts w:ascii="Times New Roman" w:eastAsiaTheme="minorEastAsia" w:hAnsi="Times New Roman"/>
                <w:sz w:val="28"/>
                <w:szCs w:val="28"/>
              </w:rPr>
              <w:t>низкий</w:t>
            </w:r>
          </w:p>
        </w:tc>
        <w:tc>
          <w:tcPr>
            <w:tcW w:w="78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220" w:type="dxa"/>
            <w:gridSpan w:val="2"/>
            <w:tcBorders>
              <w:top w:val="nil"/>
              <w:left w:val="nil"/>
              <w:bottom w:val="single" w:sz="8" w:space="0" w:color="auto"/>
              <w:right w:val="single" w:sz="8" w:space="0" w:color="auto"/>
            </w:tcBorders>
            <w:vAlign w:val="bottom"/>
          </w:tcPr>
          <w:p w:rsidR="001E1FF2" w:rsidRPr="00E23560" w:rsidRDefault="00F132AC">
            <w:pPr>
              <w:widowControl w:val="0"/>
              <w:autoSpaceDE w:val="0"/>
              <w:autoSpaceDN w:val="0"/>
              <w:adjustRightInd w:val="0"/>
              <w:spacing w:after="0" w:line="310" w:lineRule="exact"/>
              <w:ind w:left="80"/>
              <w:rPr>
                <w:rFonts w:ascii="Times New Roman" w:eastAsiaTheme="minorEastAsia" w:hAnsi="Times New Roman"/>
                <w:sz w:val="24"/>
                <w:szCs w:val="24"/>
              </w:rPr>
            </w:pPr>
            <w:r w:rsidRPr="00E23560">
              <w:rPr>
                <w:rFonts w:ascii="Times New Roman" w:eastAsiaTheme="minorEastAsia" w:hAnsi="Times New Roman"/>
                <w:sz w:val="28"/>
                <w:szCs w:val="28"/>
              </w:rPr>
              <w:t>средний</w:t>
            </w:r>
          </w:p>
        </w:tc>
        <w:tc>
          <w:tcPr>
            <w:tcW w:w="78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340" w:type="dxa"/>
            <w:gridSpan w:val="2"/>
            <w:tcBorders>
              <w:top w:val="nil"/>
              <w:left w:val="nil"/>
              <w:bottom w:val="single" w:sz="8" w:space="0" w:color="auto"/>
              <w:right w:val="single" w:sz="8" w:space="0" w:color="auto"/>
            </w:tcBorders>
            <w:vAlign w:val="bottom"/>
          </w:tcPr>
          <w:p w:rsidR="001E1FF2" w:rsidRPr="00E23560" w:rsidRDefault="00F132AC">
            <w:pPr>
              <w:widowControl w:val="0"/>
              <w:autoSpaceDE w:val="0"/>
              <w:autoSpaceDN w:val="0"/>
              <w:adjustRightInd w:val="0"/>
              <w:spacing w:after="0" w:line="310" w:lineRule="exact"/>
              <w:ind w:right="108"/>
              <w:jc w:val="right"/>
              <w:rPr>
                <w:rFonts w:ascii="Times New Roman" w:eastAsiaTheme="minorEastAsia" w:hAnsi="Times New Roman"/>
                <w:sz w:val="24"/>
                <w:szCs w:val="24"/>
              </w:rPr>
            </w:pPr>
            <w:r w:rsidRPr="00E23560">
              <w:rPr>
                <w:rFonts w:ascii="Times New Roman" w:eastAsiaTheme="minorEastAsia" w:hAnsi="Times New Roman"/>
                <w:sz w:val="28"/>
                <w:szCs w:val="28"/>
              </w:rPr>
              <w:t>высокий</w:t>
            </w: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369"/>
        </w:trPr>
        <w:tc>
          <w:tcPr>
            <w:tcW w:w="840" w:type="dxa"/>
            <w:vMerge/>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84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56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72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jc w:val="center"/>
              <w:rPr>
                <w:rFonts w:ascii="Times New Roman" w:eastAsiaTheme="minorEastAsia" w:hAnsi="Times New Roman"/>
                <w:sz w:val="24"/>
                <w:szCs w:val="24"/>
              </w:rPr>
            </w:pPr>
            <w:r w:rsidRPr="00E23560">
              <w:rPr>
                <w:rFonts w:ascii="Times New Roman" w:eastAsiaTheme="minorEastAsia" w:hAnsi="Times New Roman"/>
                <w:sz w:val="28"/>
                <w:szCs w:val="28"/>
              </w:rPr>
              <w:t>кол</w:t>
            </w:r>
          </w:p>
        </w:tc>
        <w:tc>
          <w:tcPr>
            <w:tcW w:w="84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jc w:val="center"/>
              <w:rPr>
                <w:rFonts w:ascii="Times New Roman" w:eastAsiaTheme="minorEastAsia" w:hAnsi="Times New Roman"/>
                <w:sz w:val="24"/>
                <w:szCs w:val="24"/>
              </w:rPr>
            </w:pPr>
            <w:r w:rsidRPr="00E23560">
              <w:rPr>
                <w:rFonts w:ascii="Times New Roman" w:eastAsiaTheme="minorEastAsia" w:hAnsi="Times New Roman"/>
                <w:sz w:val="28"/>
                <w:szCs w:val="28"/>
              </w:rPr>
              <w:t>%</w:t>
            </w:r>
          </w:p>
        </w:tc>
        <w:tc>
          <w:tcPr>
            <w:tcW w:w="780" w:type="dxa"/>
            <w:tcBorders>
              <w:top w:val="nil"/>
              <w:left w:val="nil"/>
              <w:bottom w:val="nil"/>
              <w:right w:val="nil"/>
            </w:tcBorders>
            <w:vAlign w:val="bottom"/>
          </w:tcPr>
          <w:p w:rsidR="001E1FF2" w:rsidRPr="00E23560" w:rsidRDefault="00F132AC">
            <w:pPr>
              <w:widowControl w:val="0"/>
              <w:autoSpaceDE w:val="0"/>
              <w:autoSpaceDN w:val="0"/>
              <w:adjustRightInd w:val="0"/>
              <w:spacing w:after="0" w:line="240" w:lineRule="auto"/>
              <w:ind w:left="86"/>
              <w:jc w:val="center"/>
              <w:rPr>
                <w:rFonts w:ascii="Times New Roman" w:eastAsiaTheme="minorEastAsia" w:hAnsi="Times New Roman"/>
                <w:sz w:val="24"/>
                <w:szCs w:val="24"/>
              </w:rPr>
            </w:pPr>
            <w:r w:rsidRPr="00E23560">
              <w:rPr>
                <w:rFonts w:ascii="Times New Roman" w:eastAsiaTheme="minorEastAsia" w:hAnsi="Times New Roman"/>
                <w:sz w:val="28"/>
                <w:szCs w:val="28"/>
              </w:rPr>
              <w:t>кол</w:t>
            </w:r>
          </w:p>
        </w:tc>
        <w:tc>
          <w:tcPr>
            <w:tcW w:w="22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00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jc w:val="center"/>
              <w:rPr>
                <w:rFonts w:ascii="Times New Roman" w:eastAsiaTheme="minorEastAsia" w:hAnsi="Times New Roman"/>
                <w:sz w:val="24"/>
                <w:szCs w:val="24"/>
              </w:rPr>
            </w:pPr>
            <w:r w:rsidRPr="00E23560">
              <w:rPr>
                <w:rFonts w:ascii="Times New Roman" w:eastAsiaTheme="minorEastAsia" w:hAnsi="Times New Roman"/>
                <w:sz w:val="28"/>
                <w:szCs w:val="28"/>
              </w:rPr>
              <w:t>%</w:t>
            </w:r>
          </w:p>
        </w:tc>
        <w:tc>
          <w:tcPr>
            <w:tcW w:w="780" w:type="dxa"/>
            <w:tcBorders>
              <w:top w:val="nil"/>
              <w:left w:val="nil"/>
              <w:bottom w:val="nil"/>
              <w:right w:val="nil"/>
            </w:tcBorders>
            <w:vAlign w:val="bottom"/>
          </w:tcPr>
          <w:p w:rsidR="001E1FF2" w:rsidRPr="00E23560" w:rsidRDefault="00F132AC">
            <w:pPr>
              <w:widowControl w:val="0"/>
              <w:autoSpaceDE w:val="0"/>
              <w:autoSpaceDN w:val="0"/>
              <w:adjustRightInd w:val="0"/>
              <w:spacing w:after="0" w:line="240" w:lineRule="auto"/>
              <w:ind w:left="48"/>
              <w:jc w:val="center"/>
              <w:rPr>
                <w:rFonts w:ascii="Times New Roman" w:eastAsiaTheme="minorEastAsia" w:hAnsi="Times New Roman"/>
                <w:sz w:val="24"/>
                <w:szCs w:val="24"/>
              </w:rPr>
            </w:pPr>
            <w:r w:rsidRPr="00E23560">
              <w:rPr>
                <w:rFonts w:ascii="Times New Roman" w:eastAsiaTheme="minorEastAsia" w:hAnsi="Times New Roman"/>
                <w:sz w:val="28"/>
                <w:szCs w:val="28"/>
              </w:rPr>
              <w:t>кол</w:t>
            </w:r>
          </w:p>
        </w:tc>
        <w:tc>
          <w:tcPr>
            <w:tcW w:w="20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14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ind w:right="688"/>
              <w:jc w:val="right"/>
              <w:rPr>
                <w:rFonts w:ascii="Times New Roman" w:eastAsiaTheme="minorEastAsia" w:hAnsi="Times New Roman"/>
                <w:sz w:val="24"/>
                <w:szCs w:val="24"/>
              </w:rPr>
            </w:pPr>
            <w:r w:rsidRPr="00E23560">
              <w:rPr>
                <w:rFonts w:ascii="Times New Roman" w:eastAsiaTheme="minorEastAsia" w:hAnsi="Times New Roman"/>
                <w:sz w:val="28"/>
                <w:szCs w:val="28"/>
              </w:rPr>
              <w:t>%</w:t>
            </w: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65"/>
        </w:trPr>
        <w:tc>
          <w:tcPr>
            <w:tcW w:w="840" w:type="dxa"/>
            <w:tcBorders>
              <w:top w:val="nil"/>
              <w:left w:val="single" w:sz="8" w:space="0" w:color="auto"/>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5"/>
                <w:szCs w:val="5"/>
              </w:rPr>
            </w:pPr>
          </w:p>
        </w:tc>
        <w:tc>
          <w:tcPr>
            <w:tcW w:w="184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5"/>
                <w:szCs w:val="5"/>
              </w:rPr>
            </w:pPr>
          </w:p>
        </w:tc>
        <w:tc>
          <w:tcPr>
            <w:tcW w:w="156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5"/>
                <w:szCs w:val="5"/>
              </w:rPr>
            </w:pPr>
          </w:p>
        </w:tc>
        <w:tc>
          <w:tcPr>
            <w:tcW w:w="72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5"/>
                <w:szCs w:val="5"/>
              </w:rPr>
            </w:pPr>
          </w:p>
        </w:tc>
        <w:tc>
          <w:tcPr>
            <w:tcW w:w="84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5"/>
                <w:szCs w:val="5"/>
              </w:rPr>
            </w:pPr>
          </w:p>
        </w:tc>
        <w:tc>
          <w:tcPr>
            <w:tcW w:w="78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5"/>
                <w:szCs w:val="5"/>
              </w:rPr>
            </w:pPr>
          </w:p>
        </w:tc>
        <w:tc>
          <w:tcPr>
            <w:tcW w:w="22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5"/>
                <w:szCs w:val="5"/>
              </w:rPr>
            </w:pPr>
          </w:p>
        </w:tc>
        <w:tc>
          <w:tcPr>
            <w:tcW w:w="100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5"/>
                <w:szCs w:val="5"/>
              </w:rPr>
            </w:pPr>
          </w:p>
        </w:tc>
        <w:tc>
          <w:tcPr>
            <w:tcW w:w="78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5"/>
                <w:szCs w:val="5"/>
              </w:rPr>
            </w:pPr>
          </w:p>
        </w:tc>
        <w:tc>
          <w:tcPr>
            <w:tcW w:w="20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5"/>
                <w:szCs w:val="5"/>
              </w:rPr>
            </w:pPr>
          </w:p>
        </w:tc>
        <w:tc>
          <w:tcPr>
            <w:tcW w:w="114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5"/>
                <w:szCs w:val="5"/>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304"/>
        </w:trPr>
        <w:tc>
          <w:tcPr>
            <w:tcW w:w="840" w:type="dxa"/>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84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jc w:val="center"/>
              <w:rPr>
                <w:rFonts w:ascii="Times New Roman" w:eastAsiaTheme="minorEastAsia" w:hAnsi="Times New Roman"/>
                <w:sz w:val="24"/>
                <w:szCs w:val="24"/>
              </w:rPr>
            </w:pPr>
            <w:r w:rsidRPr="00E23560">
              <w:rPr>
                <w:rFonts w:ascii="Times New Roman" w:eastAsiaTheme="minorEastAsia" w:hAnsi="Times New Roman"/>
              </w:rPr>
              <w:t>контрольная,</w:t>
            </w:r>
          </w:p>
        </w:tc>
        <w:tc>
          <w:tcPr>
            <w:tcW w:w="156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jc w:val="center"/>
              <w:rPr>
                <w:rFonts w:ascii="Times New Roman" w:eastAsiaTheme="minorEastAsia" w:hAnsi="Times New Roman"/>
                <w:sz w:val="24"/>
                <w:szCs w:val="24"/>
              </w:rPr>
            </w:pPr>
            <w:r w:rsidRPr="00E23560">
              <w:rPr>
                <w:rFonts w:ascii="Times New Roman" w:eastAsiaTheme="minorEastAsia" w:hAnsi="Times New Roman"/>
                <w:w w:val="98"/>
              </w:rPr>
              <w:t>Исходный</w:t>
            </w:r>
          </w:p>
        </w:tc>
        <w:tc>
          <w:tcPr>
            <w:tcW w:w="72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jc w:val="center"/>
              <w:rPr>
                <w:rFonts w:ascii="Times New Roman" w:eastAsiaTheme="minorEastAsia" w:hAnsi="Times New Roman"/>
                <w:sz w:val="24"/>
                <w:szCs w:val="24"/>
              </w:rPr>
            </w:pPr>
            <w:r w:rsidRPr="00E23560">
              <w:rPr>
                <w:rFonts w:ascii="Times New Roman" w:eastAsiaTheme="minorEastAsia" w:hAnsi="Times New Roman"/>
                <w:w w:val="99"/>
              </w:rPr>
              <w:t>57</w:t>
            </w:r>
          </w:p>
        </w:tc>
        <w:tc>
          <w:tcPr>
            <w:tcW w:w="84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jc w:val="center"/>
              <w:rPr>
                <w:rFonts w:ascii="Times New Roman" w:eastAsiaTheme="minorEastAsia" w:hAnsi="Times New Roman"/>
                <w:sz w:val="24"/>
                <w:szCs w:val="24"/>
              </w:rPr>
            </w:pPr>
            <w:r w:rsidRPr="00E23560">
              <w:rPr>
                <w:rFonts w:ascii="Times New Roman" w:eastAsiaTheme="minorEastAsia" w:hAnsi="Times New Roman"/>
                <w:w w:val="98"/>
              </w:rPr>
              <w:t>52,3</w:t>
            </w:r>
          </w:p>
        </w:tc>
        <w:tc>
          <w:tcPr>
            <w:tcW w:w="780" w:type="dxa"/>
            <w:tcBorders>
              <w:top w:val="nil"/>
              <w:left w:val="nil"/>
              <w:bottom w:val="nil"/>
              <w:right w:val="nil"/>
            </w:tcBorders>
            <w:vAlign w:val="bottom"/>
          </w:tcPr>
          <w:p w:rsidR="001E1FF2" w:rsidRPr="00E23560" w:rsidRDefault="00F132AC">
            <w:pPr>
              <w:widowControl w:val="0"/>
              <w:autoSpaceDE w:val="0"/>
              <w:autoSpaceDN w:val="0"/>
              <w:adjustRightInd w:val="0"/>
              <w:spacing w:after="0" w:line="240" w:lineRule="auto"/>
              <w:ind w:left="86"/>
              <w:jc w:val="center"/>
              <w:rPr>
                <w:rFonts w:ascii="Times New Roman" w:eastAsiaTheme="minorEastAsia" w:hAnsi="Times New Roman"/>
                <w:sz w:val="24"/>
                <w:szCs w:val="24"/>
              </w:rPr>
            </w:pPr>
            <w:r w:rsidRPr="00E23560">
              <w:rPr>
                <w:rFonts w:ascii="Times New Roman" w:eastAsiaTheme="minorEastAsia" w:hAnsi="Times New Roman"/>
                <w:w w:val="99"/>
              </w:rPr>
              <w:t>43</w:t>
            </w:r>
          </w:p>
        </w:tc>
        <w:tc>
          <w:tcPr>
            <w:tcW w:w="22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00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jc w:val="center"/>
              <w:rPr>
                <w:rFonts w:ascii="Times New Roman" w:eastAsiaTheme="minorEastAsia" w:hAnsi="Times New Roman"/>
                <w:sz w:val="24"/>
                <w:szCs w:val="24"/>
              </w:rPr>
            </w:pPr>
            <w:r w:rsidRPr="00E23560">
              <w:rPr>
                <w:rFonts w:ascii="Times New Roman" w:eastAsiaTheme="minorEastAsia" w:hAnsi="Times New Roman"/>
                <w:w w:val="98"/>
              </w:rPr>
              <w:t>40,0</w:t>
            </w:r>
          </w:p>
        </w:tc>
        <w:tc>
          <w:tcPr>
            <w:tcW w:w="780" w:type="dxa"/>
            <w:tcBorders>
              <w:top w:val="nil"/>
              <w:left w:val="nil"/>
              <w:bottom w:val="nil"/>
              <w:right w:val="nil"/>
            </w:tcBorders>
            <w:vAlign w:val="bottom"/>
          </w:tcPr>
          <w:p w:rsidR="001E1FF2" w:rsidRPr="00E23560" w:rsidRDefault="00F132AC">
            <w:pPr>
              <w:widowControl w:val="0"/>
              <w:autoSpaceDE w:val="0"/>
              <w:autoSpaceDN w:val="0"/>
              <w:adjustRightInd w:val="0"/>
              <w:spacing w:after="0" w:line="240" w:lineRule="auto"/>
              <w:ind w:left="68"/>
              <w:jc w:val="center"/>
              <w:rPr>
                <w:rFonts w:ascii="Times New Roman" w:eastAsiaTheme="minorEastAsia" w:hAnsi="Times New Roman"/>
                <w:sz w:val="24"/>
                <w:szCs w:val="24"/>
              </w:rPr>
            </w:pPr>
            <w:r w:rsidRPr="00E23560">
              <w:rPr>
                <w:rFonts w:ascii="Times New Roman" w:eastAsiaTheme="minorEastAsia" w:hAnsi="Times New Roman"/>
              </w:rPr>
              <w:t>8</w:t>
            </w:r>
          </w:p>
        </w:tc>
        <w:tc>
          <w:tcPr>
            <w:tcW w:w="20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14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jc w:val="center"/>
              <w:rPr>
                <w:rFonts w:ascii="Times New Roman" w:eastAsiaTheme="minorEastAsia" w:hAnsi="Times New Roman"/>
                <w:sz w:val="24"/>
                <w:szCs w:val="24"/>
              </w:rPr>
            </w:pPr>
            <w:r w:rsidRPr="00E23560">
              <w:rPr>
                <w:rFonts w:ascii="Times New Roman" w:eastAsiaTheme="minorEastAsia" w:hAnsi="Times New Roman"/>
              </w:rPr>
              <w:t>7,7</w:t>
            </w: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79"/>
        </w:trPr>
        <w:tc>
          <w:tcPr>
            <w:tcW w:w="840" w:type="dxa"/>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184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156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72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84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78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22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100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78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20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114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237"/>
        </w:trPr>
        <w:tc>
          <w:tcPr>
            <w:tcW w:w="840" w:type="dxa"/>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0"/>
                <w:szCs w:val="20"/>
              </w:rPr>
            </w:pPr>
          </w:p>
        </w:tc>
        <w:tc>
          <w:tcPr>
            <w:tcW w:w="184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37" w:lineRule="exact"/>
              <w:jc w:val="center"/>
              <w:rPr>
                <w:rFonts w:ascii="Times New Roman" w:eastAsiaTheme="minorEastAsia" w:hAnsi="Times New Roman"/>
                <w:sz w:val="24"/>
                <w:szCs w:val="24"/>
              </w:rPr>
            </w:pPr>
            <w:r w:rsidRPr="00E23560">
              <w:rPr>
                <w:rFonts w:ascii="Times New Roman" w:eastAsiaTheme="minorEastAsia" w:hAnsi="Times New Roman"/>
                <w:w w:val="97"/>
              </w:rPr>
              <w:t>108 чел.</w:t>
            </w:r>
          </w:p>
        </w:tc>
        <w:tc>
          <w:tcPr>
            <w:tcW w:w="156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jc w:val="center"/>
              <w:rPr>
                <w:rFonts w:ascii="Times New Roman" w:eastAsiaTheme="minorEastAsia" w:hAnsi="Times New Roman"/>
                <w:sz w:val="24"/>
                <w:szCs w:val="24"/>
              </w:rPr>
            </w:pPr>
            <w:r w:rsidRPr="00E23560">
              <w:rPr>
                <w:rFonts w:ascii="Times New Roman" w:eastAsiaTheme="minorEastAsia" w:hAnsi="Times New Roman"/>
              </w:rPr>
              <w:t>Итоговый</w:t>
            </w:r>
          </w:p>
        </w:tc>
        <w:tc>
          <w:tcPr>
            <w:tcW w:w="72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jc w:val="center"/>
              <w:rPr>
                <w:rFonts w:ascii="Times New Roman" w:eastAsiaTheme="minorEastAsia" w:hAnsi="Times New Roman"/>
                <w:sz w:val="24"/>
                <w:szCs w:val="24"/>
              </w:rPr>
            </w:pPr>
            <w:r w:rsidRPr="00E23560">
              <w:rPr>
                <w:rFonts w:ascii="Times New Roman" w:eastAsiaTheme="minorEastAsia" w:hAnsi="Times New Roman"/>
                <w:w w:val="99"/>
              </w:rPr>
              <w:t>43</w:t>
            </w:r>
          </w:p>
        </w:tc>
        <w:tc>
          <w:tcPr>
            <w:tcW w:w="84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jc w:val="center"/>
              <w:rPr>
                <w:rFonts w:ascii="Times New Roman" w:eastAsiaTheme="minorEastAsia" w:hAnsi="Times New Roman"/>
                <w:sz w:val="24"/>
                <w:szCs w:val="24"/>
              </w:rPr>
            </w:pPr>
            <w:r w:rsidRPr="00E23560">
              <w:rPr>
                <w:rFonts w:ascii="Times New Roman" w:eastAsiaTheme="minorEastAsia" w:hAnsi="Times New Roman"/>
                <w:w w:val="98"/>
              </w:rPr>
              <w:t>39,5</w:t>
            </w:r>
          </w:p>
        </w:tc>
        <w:tc>
          <w:tcPr>
            <w:tcW w:w="780" w:type="dxa"/>
            <w:vMerge w:val="restart"/>
            <w:tcBorders>
              <w:top w:val="nil"/>
              <w:left w:val="nil"/>
              <w:bottom w:val="nil"/>
              <w:right w:val="nil"/>
            </w:tcBorders>
            <w:vAlign w:val="bottom"/>
          </w:tcPr>
          <w:p w:rsidR="001E1FF2" w:rsidRPr="00E23560" w:rsidRDefault="00F132AC">
            <w:pPr>
              <w:widowControl w:val="0"/>
              <w:autoSpaceDE w:val="0"/>
              <w:autoSpaceDN w:val="0"/>
              <w:adjustRightInd w:val="0"/>
              <w:spacing w:after="0" w:line="240" w:lineRule="auto"/>
              <w:ind w:left="86"/>
              <w:jc w:val="center"/>
              <w:rPr>
                <w:rFonts w:ascii="Times New Roman" w:eastAsiaTheme="minorEastAsia" w:hAnsi="Times New Roman"/>
                <w:sz w:val="24"/>
                <w:szCs w:val="24"/>
              </w:rPr>
            </w:pPr>
            <w:r w:rsidRPr="00E23560">
              <w:rPr>
                <w:rFonts w:ascii="Times New Roman" w:eastAsiaTheme="minorEastAsia" w:hAnsi="Times New Roman"/>
                <w:w w:val="99"/>
              </w:rPr>
              <w:t>45</w:t>
            </w:r>
          </w:p>
        </w:tc>
        <w:tc>
          <w:tcPr>
            <w:tcW w:w="22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0"/>
                <w:szCs w:val="20"/>
              </w:rPr>
            </w:pPr>
          </w:p>
        </w:tc>
        <w:tc>
          <w:tcPr>
            <w:tcW w:w="100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jc w:val="center"/>
              <w:rPr>
                <w:rFonts w:ascii="Times New Roman" w:eastAsiaTheme="minorEastAsia" w:hAnsi="Times New Roman"/>
                <w:sz w:val="24"/>
                <w:szCs w:val="24"/>
              </w:rPr>
            </w:pPr>
            <w:r w:rsidRPr="00E23560">
              <w:rPr>
                <w:rFonts w:ascii="Times New Roman" w:eastAsiaTheme="minorEastAsia" w:hAnsi="Times New Roman"/>
                <w:w w:val="98"/>
              </w:rPr>
              <w:t>41,5</w:t>
            </w:r>
          </w:p>
        </w:tc>
        <w:tc>
          <w:tcPr>
            <w:tcW w:w="780" w:type="dxa"/>
            <w:vMerge w:val="restart"/>
            <w:tcBorders>
              <w:top w:val="nil"/>
              <w:left w:val="nil"/>
              <w:bottom w:val="nil"/>
              <w:right w:val="nil"/>
            </w:tcBorders>
            <w:vAlign w:val="bottom"/>
          </w:tcPr>
          <w:p w:rsidR="001E1FF2" w:rsidRPr="00E23560" w:rsidRDefault="00F132AC">
            <w:pPr>
              <w:widowControl w:val="0"/>
              <w:autoSpaceDE w:val="0"/>
              <w:autoSpaceDN w:val="0"/>
              <w:adjustRightInd w:val="0"/>
              <w:spacing w:after="0" w:line="240" w:lineRule="auto"/>
              <w:ind w:left="48"/>
              <w:jc w:val="center"/>
              <w:rPr>
                <w:rFonts w:ascii="Times New Roman" w:eastAsiaTheme="minorEastAsia" w:hAnsi="Times New Roman"/>
                <w:sz w:val="24"/>
                <w:szCs w:val="24"/>
              </w:rPr>
            </w:pPr>
            <w:r w:rsidRPr="00E23560">
              <w:rPr>
                <w:rFonts w:ascii="Times New Roman" w:eastAsiaTheme="minorEastAsia" w:hAnsi="Times New Roman"/>
                <w:w w:val="99"/>
              </w:rPr>
              <w:t>20</w:t>
            </w:r>
          </w:p>
        </w:tc>
        <w:tc>
          <w:tcPr>
            <w:tcW w:w="20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0"/>
                <w:szCs w:val="20"/>
              </w:rPr>
            </w:pPr>
          </w:p>
        </w:tc>
        <w:tc>
          <w:tcPr>
            <w:tcW w:w="114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jc w:val="center"/>
              <w:rPr>
                <w:rFonts w:ascii="Times New Roman" w:eastAsiaTheme="minorEastAsia" w:hAnsi="Times New Roman"/>
                <w:sz w:val="24"/>
                <w:szCs w:val="24"/>
              </w:rPr>
            </w:pPr>
            <w:r w:rsidRPr="00E23560">
              <w:rPr>
                <w:rFonts w:ascii="Times New Roman" w:eastAsiaTheme="minorEastAsia" w:hAnsi="Times New Roman"/>
              </w:rPr>
              <w:t>19,0</w:t>
            </w: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77"/>
        </w:trPr>
        <w:tc>
          <w:tcPr>
            <w:tcW w:w="840" w:type="dxa"/>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184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156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72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84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780" w:type="dxa"/>
            <w:vMerge/>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22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100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780" w:type="dxa"/>
            <w:vMerge/>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20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114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89"/>
        </w:trPr>
        <w:tc>
          <w:tcPr>
            <w:tcW w:w="840" w:type="dxa"/>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7"/>
                <w:szCs w:val="7"/>
              </w:rPr>
            </w:pPr>
          </w:p>
        </w:tc>
        <w:tc>
          <w:tcPr>
            <w:tcW w:w="184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7"/>
                <w:szCs w:val="7"/>
              </w:rPr>
            </w:pPr>
          </w:p>
        </w:tc>
        <w:tc>
          <w:tcPr>
            <w:tcW w:w="156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7"/>
                <w:szCs w:val="7"/>
              </w:rPr>
            </w:pPr>
          </w:p>
        </w:tc>
        <w:tc>
          <w:tcPr>
            <w:tcW w:w="72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7"/>
                <w:szCs w:val="7"/>
              </w:rPr>
            </w:pPr>
          </w:p>
        </w:tc>
        <w:tc>
          <w:tcPr>
            <w:tcW w:w="84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7"/>
                <w:szCs w:val="7"/>
              </w:rPr>
            </w:pPr>
          </w:p>
        </w:tc>
        <w:tc>
          <w:tcPr>
            <w:tcW w:w="78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7"/>
                <w:szCs w:val="7"/>
              </w:rPr>
            </w:pPr>
          </w:p>
        </w:tc>
        <w:tc>
          <w:tcPr>
            <w:tcW w:w="22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7"/>
                <w:szCs w:val="7"/>
              </w:rPr>
            </w:pPr>
          </w:p>
        </w:tc>
        <w:tc>
          <w:tcPr>
            <w:tcW w:w="100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7"/>
                <w:szCs w:val="7"/>
              </w:rPr>
            </w:pPr>
          </w:p>
        </w:tc>
        <w:tc>
          <w:tcPr>
            <w:tcW w:w="78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7"/>
                <w:szCs w:val="7"/>
              </w:rPr>
            </w:pPr>
          </w:p>
        </w:tc>
        <w:tc>
          <w:tcPr>
            <w:tcW w:w="20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7"/>
                <w:szCs w:val="7"/>
              </w:rPr>
            </w:pPr>
          </w:p>
        </w:tc>
        <w:tc>
          <w:tcPr>
            <w:tcW w:w="114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7"/>
                <w:szCs w:val="7"/>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319"/>
        </w:trPr>
        <w:tc>
          <w:tcPr>
            <w:tcW w:w="840" w:type="dxa"/>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84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jc w:val="center"/>
              <w:rPr>
                <w:rFonts w:ascii="Times New Roman" w:eastAsiaTheme="minorEastAsia" w:hAnsi="Times New Roman"/>
                <w:sz w:val="24"/>
                <w:szCs w:val="24"/>
              </w:rPr>
            </w:pPr>
            <w:r w:rsidRPr="00E23560">
              <w:rPr>
                <w:rFonts w:ascii="Times New Roman" w:eastAsiaTheme="minorEastAsia" w:hAnsi="Times New Roman"/>
              </w:rPr>
              <w:t>эксперимент,</w:t>
            </w:r>
          </w:p>
        </w:tc>
        <w:tc>
          <w:tcPr>
            <w:tcW w:w="156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jc w:val="center"/>
              <w:rPr>
                <w:rFonts w:ascii="Times New Roman" w:eastAsiaTheme="minorEastAsia" w:hAnsi="Times New Roman"/>
                <w:sz w:val="24"/>
                <w:szCs w:val="24"/>
              </w:rPr>
            </w:pPr>
            <w:r w:rsidRPr="00E23560">
              <w:rPr>
                <w:rFonts w:ascii="Times New Roman" w:eastAsiaTheme="minorEastAsia" w:hAnsi="Times New Roman"/>
                <w:w w:val="98"/>
              </w:rPr>
              <w:t>Исходный</w:t>
            </w:r>
          </w:p>
        </w:tc>
        <w:tc>
          <w:tcPr>
            <w:tcW w:w="72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jc w:val="center"/>
              <w:rPr>
                <w:rFonts w:ascii="Times New Roman" w:eastAsiaTheme="minorEastAsia" w:hAnsi="Times New Roman"/>
                <w:sz w:val="24"/>
                <w:szCs w:val="24"/>
              </w:rPr>
            </w:pPr>
            <w:r w:rsidRPr="00E23560">
              <w:rPr>
                <w:rFonts w:ascii="Times New Roman" w:eastAsiaTheme="minorEastAsia" w:hAnsi="Times New Roman"/>
                <w:w w:val="99"/>
              </w:rPr>
              <w:t>57</w:t>
            </w:r>
          </w:p>
        </w:tc>
        <w:tc>
          <w:tcPr>
            <w:tcW w:w="84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jc w:val="center"/>
              <w:rPr>
                <w:rFonts w:ascii="Times New Roman" w:eastAsiaTheme="minorEastAsia" w:hAnsi="Times New Roman"/>
                <w:sz w:val="24"/>
                <w:szCs w:val="24"/>
              </w:rPr>
            </w:pPr>
            <w:r w:rsidRPr="00E23560">
              <w:rPr>
                <w:rFonts w:ascii="Times New Roman" w:eastAsiaTheme="minorEastAsia" w:hAnsi="Times New Roman"/>
                <w:w w:val="98"/>
              </w:rPr>
              <w:t>53,2</w:t>
            </w:r>
          </w:p>
        </w:tc>
        <w:tc>
          <w:tcPr>
            <w:tcW w:w="780" w:type="dxa"/>
            <w:tcBorders>
              <w:top w:val="nil"/>
              <w:left w:val="nil"/>
              <w:bottom w:val="nil"/>
              <w:right w:val="nil"/>
            </w:tcBorders>
            <w:vAlign w:val="bottom"/>
          </w:tcPr>
          <w:p w:rsidR="001E1FF2" w:rsidRPr="00E23560" w:rsidRDefault="00F132AC">
            <w:pPr>
              <w:widowControl w:val="0"/>
              <w:autoSpaceDE w:val="0"/>
              <w:autoSpaceDN w:val="0"/>
              <w:adjustRightInd w:val="0"/>
              <w:spacing w:after="0" w:line="240" w:lineRule="auto"/>
              <w:ind w:left="86"/>
              <w:jc w:val="center"/>
              <w:rPr>
                <w:rFonts w:ascii="Times New Roman" w:eastAsiaTheme="minorEastAsia" w:hAnsi="Times New Roman"/>
                <w:sz w:val="24"/>
                <w:szCs w:val="24"/>
              </w:rPr>
            </w:pPr>
            <w:r w:rsidRPr="00E23560">
              <w:rPr>
                <w:rFonts w:ascii="Times New Roman" w:eastAsiaTheme="minorEastAsia" w:hAnsi="Times New Roman"/>
                <w:w w:val="99"/>
              </w:rPr>
              <w:t>45</w:t>
            </w:r>
          </w:p>
        </w:tc>
        <w:tc>
          <w:tcPr>
            <w:tcW w:w="22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00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jc w:val="center"/>
              <w:rPr>
                <w:rFonts w:ascii="Times New Roman" w:eastAsiaTheme="minorEastAsia" w:hAnsi="Times New Roman"/>
                <w:sz w:val="24"/>
                <w:szCs w:val="24"/>
              </w:rPr>
            </w:pPr>
            <w:r w:rsidRPr="00E23560">
              <w:rPr>
                <w:rFonts w:ascii="Times New Roman" w:eastAsiaTheme="minorEastAsia" w:hAnsi="Times New Roman"/>
                <w:w w:val="98"/>
              </w:rPr>
              <w:t>41,8</w:t>
            </w:r>
          </w:p>
        </w:tc>
        <w:tc>
          <w:tcPr>
            <w:tcW w:w="780" w:type="dxa"/>
            <w:tcBorders>
              <w:top w:val="nil"/>
              <w:left w:val="nil"/>
              <w:bottom w:val="nil"/>
              <w:right w:val="nil"/>
            </w:tcBorders>
            <w:vAlign w:val="bottom"/>
          </w:tcPr>
          <w:p w:rsidR="001E1FF2" w:rsidRPr="00E23560" w:rsidRDefault="00F132AC">
            <w:pPr>
              <w:widowControl w:val="0"/>
              <w:autoSpaceDE w:val="0"/>
              <w:autoSpaceDN w:val="0"/>
              <w:adjustRightInd w:val="0"/>
              <w:spacing w:after="0" w:line="240" w:lineRule="auto"/>
              <w:ind w:left="68"/>
              <w:jc w:val="center"/>
              <w:rPr>
                <w:rFonts w:ascii="Times New Roman" w:eastAsiaTheme="minorEastAsia" w:hAnsi="Times New Roman"/>
                <w:sz w:val="24"/>
                <w:szCs w:val="24"/>
              </w:rPr>
            </w:pPr>
            <w:r w:rsidRPr="00E23560">
              <w:rPr>
                <w:rFonts w:ascii="Times New Roman" w:eastAsiaTheme="minorEastAsia" w:hAnsi="Times New Roman"/>
              </w:rPr>
              <w:t>5</w:t>
            </w:r>
          </w:p>
        </w:tc>
        <w:tc>
          <w:tcPr>
            <w:tcW w:w="20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14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jc w:val="center"/>
              <w:rPr>
                <w:rFonts w:ascii="Times New Roman" w:eastAsiaTheme="minorEastAsia" w:hAnsi="Times New Roman"/>
                <w:sz w:val="24"/>
                <w:szCs w:val="24"/>
              </w:rPr>
            </w:pPr>
            <w:r w:rsidRPr="00E23560">
              <w:rPr>
                <w:rFonts w:ascii="Times New Roman" w:eastAsiaTheme="minorEastAsia" w:hAnsi="Times New Roman"/>
              </w:rPr>
              <w:t>5,0</w:t>
            </w: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91"/>
        </w:trPr>
        <w:tc>
          <w:tcPr>
            <w:tcW w:w="840" w:type="dxa"/>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7"/>
                <w:szCs w:val="7"/>
              </w:rPr>
            </w:pPr>
          </w:p>
        </w:tc>
        <w:tc>
          <w:tcPr>
            <w:tcW w:w="184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7"/>
                <w:szCs w:val="7"/>
              </w:rPr>
            </w:pPr>
          </w:p>
        </w:tc>
        <w:tc>
          <w:tcPr>
            <w:tcW w:w="156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7"/>
                <w:szCs w:val="7"/>
              </w:rPr>
            </w:pPr>
          </w:p>
        </w:tc>
        <w:tc>
          <w:tcPr>
            <w:tcW w:w="72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7"/>
                <w:szCs w:val="7"/>
              </w:rPr>
            </w:pPr>
          </w:p>
        </w:tc>
        <w:tc>
          <w:tcPr>
            <w:tcW w:w="84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7"/>
                <w:szCs w:val="7"/>
              </w:rPr>
            </w:pPr>
          </w:p>
        </w:tc>
        <w:tc>
          <w:tcPr>
            <w:tcW w:w="78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7"/>
                <w:szCs w:val="7"/>
              </w:rPr>
            </w:pPr>
          </w:p>
        </w:tc>
        <w:tc>
          <w:tcPr>
            <w:tcW w:w="22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7"/>
                <w:szCs w:val="7"/>
              </w:rPr>
            </w:pPr>
          </w:p>
        </w:tc>
        <w:tc>
          <w:tcPr>
            <w:tcW w:w="100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7"/>
                <w:szCs w:val="7"/>
              </w:rPr>
            </w:pPr>
          </w:p>
        </w:tc>
        <w:tc>
          <w:tcPr>
            <w:tcW w:w="78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7"/>
                <w:szCs w:val="7"/>
              </w:rPr>
            </w:pPr>
          </w:p>
        </w:tc>
        <w:tc>
          <w:tcPr>
            <w:tcW w:w="20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7"/>
                <w:szCs w:val="7"/>
              </w:rPr>
            </w:pPr>
          </w:p>
        </w:tc>
        <w:tc>
          <w:tcPr>
            <w:tcW w:w="114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7"/>
                <w:szCs w:val="7"/>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234"/>
        </w:trPr>
        <w:tc>
          <w:tcPr>
            <w:tcW w:w="840" w:type="dxa"/>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0"/>
                <w:szCs w:val="20"/>
              </w:rPr>
            </w:pPr>
          </w:p>
        </w:tc>
        <w:tc>
          <w:tcPr>
            <w:tcW w:w="184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34" w:lineRule="exact"/>
              <w:jc w:val="center"/>
              <w:rPr>
                <w:rFonts w:ascii="Times New Roman" w:eastAsiaTheme="minorEastAsia" w:hAnsi="Times New Roman"/>
                <w:sz w:val="24"/>
                <w:szCs w:val="24"/>
              </w:rPr>
            </w:pPr>
            <w:r w:rsidRPr="00E23560">
              <w:rPr>
                <w:rFonts w:ascii="Times New Roman" w:eastAsiaTheme="minorEastAsia" w:hAnsi="Times New Roman"/>
                <w:w w:val="97"/>
              </w:rPr>
              <w:t>107 чел.</w:t>
            </w:r>
          </w:p>
        </w:tc>
        <w:tc>
          <w:tcPr>
            <w:tcW w:w="156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jc w:val="center"/>
              <w:rPr>
                <w:rFonts w:ascii="Times New Roman" w:eastAsiaTheme="minorEastAsia" w:hAnsi="Times New Roman"/>
                <w:sz w:val="24"/>
                <w:szCs w:val="24"/>
              </w:rPr>
            </w:pPr>
            <w:r w:rsidRPr="00E23560">
              <w:rPr>
                <w:rFonts w:ascii="Times New Roman" w:eastAsiaTheme="minorEastAsia" w:hAnsi="Times New Roman"/>
              </w:rPr>
              <w:t>Итоговый</w:t>
            </w:r>
          </w:p>
        </w:tc>
        <w:tc>
          <w:tcPr>
            <w:tcW w:w="72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jc w:val="center"/>
              <w:rPr>
                <w:rFonts w:ascii="Times New Roman" w:eastAsiaTheme="minorEastAsia" w:hAnsi="Times New Roman"/>
                <w:sz w:val="24"/>
                <w:szCs w:val="24"/>
              </w:rPr>
            </w:pPr>
            <w:r w:rsidRPr="00E23560">
              <w:rPr>
                <w:rFonts w:ascii="Times New Roman" w:eastAsiaTheme="minorEastAsia" w:hAnsi="Times New Roman"/>
                <w:w w:val="99"/>
              </w:rPr>
              <w:t>18</w:t>
            </w:r>
          </w:p>
        </w:tc>
        <w:tc>
          <w:tcPr>
            <w:tcW w:w="84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jc w:val="center"/>
              <w:rPr>
                <w:rFonts w:ascii="Times New Roman" w:eastAsiaTheme="minorEastAsia" w:hAnsi="Times New Roman"/>
                <w:sz w:val="24"/>
                <w:szCs w:val="24"/>
              </w:rPr>
            </w:pPr>
            <w:r w:rsidRPr="00E23560">
              <w:rPr>
                <w:rFonts w:ascii="Times New Roman" w:eastAsiaTheme="minorEastAsia" w:hAnsi="Times New Roman"/>
                <w:w w:val="98"/>
              </w:rPr>
              <w:t>17,0</w:t>
            </w:r>
          </w:p>
        </w:tc>
        <w:tc>
          <w:tcPr>
            <w:tcW w:w="780" w:type="dxa"/>
            <w:vMerge w:val="restart"/>
            <w:tcBorders>
              <w:top w:val="nil"/>
              <w:left w:val="nil"/>
              <w:bottom w:val="nil"/>
              <w:right w:val="nil"/>
            </w:tcBorders>
            <w:vAlign w:val="bottom"/>
          </w:tcPr>
          <w:p w:rsidR="001E1FF2" w:rsidRPr="00E23560" w:rsidRDefault="00F132AC">
            <w:pPr>
              <w:widowControl w:val="0"/>
              <w:autoSpaceDE w:val="0"/>
              <w:autoSpaceDN w:val="0"/>
              <w:adjustRightInd w:val="0"/>
              <w:spacing w:after="0" w:line="240" w:lineRule="auto"/>
              <w:ind w:left="86"/>
              <w:jc w:val="center"/>
              <w:rPr>
                <w:rFonts w:ascii="Times New Roman" w:eastAsiaTheme="minorEastAsia" w:hAnsi="Times New Roman"/>
                <w:sz w:val="24"/>
                <w:szCs w:val="24"/>
              </w:rPr>
            </w:pPr>
            <w:r w:rsidRPr="00E23560">
              <w:rPr>
                <w:rFonts w:ascii="Times New Roman" w:eastAsiaTheme="minorEastAsia" w:hAnsi="Times New Roman"/>
                <w:w w:val="99"/>
              </w:rPr>
              <w:t>59</w:t>
            </w:r>
          </w:p>
        </w:tc>
        <w:tc>
          <w:tcPr>
            <w:tcW w:w="22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0"/>
                <w:szCs w:val="20"/>
              </w:rPr>
            </w:pPr>
          </w:p>
        </w:tc>
        <w:tc>
          <w:tcPr>
            <w:tcW w:w="100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jc w:val="center"/>
              <w:rPr>
                <w:rFonts w:ascii="Times New Roman" w:eastAsiaTheme="minorEastAsia" w:hAnsi="Times New Roman"/>
                <w:sz w:val="24"/>
                <w:szCs w:val="24"/>
              </w:rPr>
            </w:pPr>
            <w:r w:rsidRPr="00E23560">
              <w:rPr>
                <w:rFonts w:ascii="Times New Roman" w:eastAsiaTheme="minorEastAsia" w:hAnsi="Times New Roman"/>
                <w:w w:val="98"/>
              </w:rPr>
              <w:t>55,0</w:t>
            </w:r>
          </w:p>
        </w:tc>
        <w:tc>
          <w:tcPr>
            <w:tcW w:w="780" w:type="dxa"/>
            <w:vMerge w:val="restart"/>
            <w:tcBorders>
              <w:top w:val="nil"/>
              <w:left w:val="nil"/>
              <w:bottom w:val="nil"/>
              <w:right w:val="nil"/>
            </w:tcBorders>
            <w:vAlign w:val="bottom"/>
          </w:tcPr>
          <w:p w:rsidR="001E1FF2" w:rsidRPr="00E23560" w:rsidRDefault="00F132AC">
            <w:pPr>
              <w:widowControl w:val="0"/>
              <w:autoSpaceDE w:val="0"/>
              <w:autoSpaceDN w:val="0"/>
              <w:adjustRightInd w:val="0"/>
              <w:spacing w:after="0" w:line="240" w:lineRule="auto"/>
              <w:ind w:left="48"/>
              <w:jc w:val="center"/>
              <w:rPr>
                <w:rFonts w:ascii="Times New Roman" w:eastAsiaTheme="minorEastAsia" w:hAnsi="Times New Roman"/>
                <w:sz w:val="24"/>
                <w:szCs w:val="24"/>
              </w:rPr>
            </w:pPr>
            <w:r w:rsidRPr="00E23560">
              <w:rPr>
                <w:rFonts w:ascii="Times New Roman" w:eastAsiaTheme="minorEastAsia" w:hAnsi="Times New Roman"/>
                <w:w w:val="99"/>
              </w:rPr>
              <w:t>30</w:t>
            </w:r>
          </w:p>
        </w:tc>
        <w:tc>
          <w:tcPr>
            <w:tcW w:w="20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0"/>
                <w:szCs w:val="20"/>
              </w:rPr>
            </w:pPr>
          </w:p>
        </w:tc>
        <w:tc>
          <w:tcPr>
            <w:tcW w:w="114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jc w:val="center"/>
              <w:rPr>
                <w:rFonts w:ascii="Times New Roman" w:eastAsiaTheme="minorEastAsia" w:hAnsi="Times New Roman"/>
                <w:sz w:val="24"/>
                <w:szCs w:val="24"/>
              </w:rPr>
            </w:pPr>
            <w:r w:rsidRPr="00E23560">
              <w:rPr>
                <w:rFonts w:ascii="Times New Roman" w:eastAsiaTheme="minorEastAsia" w:hAnsi="Times New Roman"/>
              </w:rPr>
              <w:t>28,0</w:t>
            </w: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86"/>
        </w:trPr>
        <w:tc>
          <w:tcPr>
            <w:tcW w:w="840" w:type="dxa"/>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7"/>
                <w:szCs w:val="7"/>
              </w:rPr>
            </w:pPr>
          </w:p>
        </w:tc>
        <w:tc>
          <w:tcPr>
            <w:tcW w:w="184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7"/>
                <w:szCs w:val="7"/>
              </w:rPr>
            </w:pPr>
          </w:p>
        </w:tc>
        <w:tc>
          <w:tcPr>
            <w:tcW w:w="156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7"/>
                <w:szCs w:val="7"/>
              </w:rPr>
            </w:pPr>
          </w:p>
        </w:tc>
        <w:tc>
          <w:tcPr>
            <w:tcW w:w="72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7"/>
                <w:szCs w:val="7"/>
              </w:rPr>
            </w:pPr>
          </w:p>
        </w:tc>
        <w:tc>
          <w:tcPr>
            <w:tcW w:w="84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7"/>
                <w:szCs w:val="7"/>
              </w:rPr>
            </w:pPr>
          </w:p>
        </w:tc>
        <w:tc>
          <w:tcPr>
            <w:tcW w:w="780" w:type="dxa"/>
            <w:vMerge/>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7"/>
                <w:szCs w:val="7"/>
              </w:rPr>
            </w:pPr>
          </w:p>
        </w:tc>
        <w:tc>
          <w:tcPr>
            <w:tcW w:w="22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7"/>
                <w:szCs w:val="7"/>
              </w:rPr>
            </w:pPr>
          </w:p>
        </w:tc>
        <w:tc>
          <w:tcPr>
            <w:tcW w:w="100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7"/>
                <w:szCs w:val="7"/>
              </w:rPr>
            </w:pPr>
          </w:p>
        </w:tc>
        <w:tc>
          <w:tcPr>
            <w:tcW w:w="780" w:type="dxa"/>
            <w:vMerge/>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7"/>
                <w:szCs w:val="7"/>
              </w:rPr>
            </w:pPr>
          </w:p>
        </w:tc>
        <w:tc>
          <w:tcPr>
            <w:tcW w:w="20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7"/>
                <w:szCs w:val="7"/>
              </w:rPr>
            </w:pPr>
          </w:p>
        </w:tc>
        <w:tc>
          <w:tcPr>
            <w:tcW w:w="114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7"/>
                <w:szCs w:val="7"/>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98"/>
        </w:trPr>
        <w:tc>
          <w:tcPr>
            <w:tcW w:w="840" w:type="dxa"/>
            <w:tcBorders>
              <w:top w:val="nil"/>
              <w:left w:val="single" w:sz="8" w:space="0" w:color="auto"/>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8"/>
                <w:szCs w:val="8"/>
              </w:rPr>
            </w:pPr>
          </w:p>
        </w:tc>
        <w:tc>
          <w:tcPr>
            <w:tcW w:w="184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8"/>
                <w:szCs w:val="8"/>
              </w:rPr>
            </w:pPr>
          </w:p>
        </w:tc>
        <w:tc>
          <w:tcPr>
            <w:tcW w:w="156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8"/>
                <w:szCs w:val="8"/>
              </w:rPr>
            </w:pPr>
          </w:p>
        </w:tc>
        <w:tc>
          <w:tcPr>
            <w:tcW w:w="72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8"/>
                <w:szCs w:val="8"/>
              </w:rPr>
            </w:pPr>
          </w:p>
        </w:tc>
        <w:tc>
          <w:tcPr>
            <w:tcW w:w="84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8"/>
                <w:szCs w:val="8"/>
              </w:rPr>
            </w:pPr>
          </w:p>
        </w:tc>
        <w:tc>
          <w:tcPr>
            <w:tcW w:w="78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8"/>
                <w:szCs w:val="8"/>
              </w:rPr>
            </w:pPr>
          </w:p>
        </w:tc>
        <w:tc>
          <w:tcPr>
            <w:tcW w:w="22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8"/>
                <w:szCs w:val="8"/>
              </w:rPr>
            </w:pPr>
          </w:p>
        </w:tc>
        <w:tc>
          <w:tcPr>
            <w:tcW w:w="100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8"/>
                <w:szCs w:val="8"/>
              </w:rPr>
            </w:pPr>
          </w:p>
        </w:tc>
        <w:tc>
          <w:tcPr>
            <w:tcW w:w="78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8"/>
                <w:szCs w:val="8"/>
              </w:rPr>
            </w:pPr>
          </w:p>
        </w:tc>
        <w:tc>
          <w:tcPr>
            <w:tcW w:w="20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8"/>
                <w:szCs w:val="8"/>
              </w:rPr>
            </w:pPr>
          </w:p>
        </w:tc>
        <w:tc>
          <w:tcPr>
            <w:tcW w:w="114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8"/>
                <w:szCs w:val="8"/>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333"/>
        </w:trPr>
        <w:tc>
          <w:tcPr>
            <w:tcW w:w="840" w:type="dxa"/>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84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jc w:val="center"/>
              <w:rPr>
                <w:rFonts w:ascii="Times New Roman" w:eastAsiaTheme="minorEastAsia" w:hAnsi="Times New Roman"/>
                <w:sz w:val="24"/>
                <w:szCs w:val="24"/>
              </w:rPr>
            </w:pPr>
            <w:r w:rsidRPr="00E23560">
              <w:rPr>
                <w:rFonts w:ascii="Times New Roman" w:eastAsiaTheme="minorEastAsia" w:hAnsi="Times New Roman"/>
              </w:rPr>
              <w:t>контрольная,</w:t>
            </w:r>
          </w:p>
        </w:tc>
        <w:tc>
          <w:tcPr>
            <w:tcW w:w="156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jc w:val="center"/>
              <w:rPr>
                <w:rFonts w:ascii="Times New Roman" w:eastAsiaTheme="minorEastAsia" w:hAnsi="Times New Roman"/>
                <w:sz w:val="24"/>
                <w:szCs w:val="24"/>
              </w:rPr>
            </w:pPr>
            <w:r w:rsidRPr="00E23560">
              <w:rPr>
                <w:rFonts w:ascii="Times New Roman" w:eastAsiaTheme="minorEastAsia" w:hAnsi="Times New Roman"/>
                <w:w w:val="98"/>
              </w:rPr>
              <w:t>Исходный</w:t>
            </w:r>
          </w:p>
        </w:tc>
        <w:tc>
          <w:tcPr>
            <w:tcW w:w="72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jc w:val="center"/>
              <w:rPr>
                <w:rFonts w:ascii="Times New Roman" w:eastAsiaTheme="minorEastAsia" w:hAnsi="Times New Roman"/>
                <w:sz w:val="24"/>
                <w:szCs w:val="24"/>
              </w:rPr>
            </w:pPr>
            <w:r w:rsidRPr="00E23560">
              <w:rPr>
                <w:rFonts w:ascii="Times New Roman" w:eastAsiaTheme="minorEastAsia" w:hAnsi="Times New Roman"/>
                <w:w w:val="99"/>
              </w:rPr>
              <w:t>44</w:t>
            </w:r>
          </w:p>
        </w:tc>
        <w:tc>
          <w:tcPr>
            <w:tcW w:w="84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jc w:val="center"/>
              <w:rPr>
                <w:rFonts w:ascii="Times New Roman" w:eastAsiaTheme="minorEastAsia" w:hAnsi="Times New Roman"/>
                <w:sz w:val="24"/>
                <w:szCs w:val="24"/>
              </w:rPr>
            </w:pPr>
            <w:r w:rsidRPr="00E23560">
              <w:rPr>
                <w:rFonts w:ascii="Times New Roman" w:eastAsiaTheme="minorEastAsia" w:hAnsi="Times New Roman"/>
                <w:w w:val="98"/>
              </w:rPr>
              <w:t>43,5</w:t>
            </w:r>
          </w:p>
        </w:tc>
        <w:tc>
          <w:tcPr>
            <w:tcW w:w="780" w:type="dxa"/>
            <w:tcBorders>
              <w:top w:val="nil"/>
              <w:left w:val="nil"/>
              <w:bottom w:val="nil"/>
              <w:right w:val="nil"/>
            </w:tcBorders>
            <w:vAlign w:val="bottom"/>
          </w:tcPr>
          <w:p w:rsidR="001E1FF2" w:rsidRPr="00E23560" w:rsidRDefault="00F132AC">
            <w:pPr>
              <w:widowControl w:val="0"/>
              <w:autoSpaceDE w:val="0"/>
              <w:autoSpaceDN w:val="0"/>
              <w:adjustRightInd w:val="0"/>
              <w:spacing w:after="0" w:line="240" w:lineRule="auto"/>
              <w:ind w:left="86"/>
              <w:jc w:val="center"/>
              <w:rPr>
                <w:rFonts w:ascii="Times New Roman" w:eastAsiaTheme="minorEastAsia" w:hAnsi="Times New Roman"/>
                <w:sz w:val="24"/>
                <w:szCs w:val="24"/>
              </w:rPr>
            </w:pPr>
            <w:r w:rsidRPr="00E23560">
              <w:rPr>
                <w:rFonts w:ascii="Times New Roman" w:eastAsiaTheme="minorEastAsia" w:hAnsi="Times New Roman"/>
                <w:w w:val="99"/>
              </w:rPr>
              <w:t>47</w:t>
            </w:r>
          </w:p>
        </w:tc>
        <w:tc>
          <w:tcPr>
            <w:tcW w:w="22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00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jc w:val="center"/>
              <w:rPr>
                <w:rFonts w:ascii="Times New Roman" w:eastAsiaTheme="minorEastAsia" w:hAnsi="Times New Roman"/>
                <w:sz w:val="24"/>
                <w:szCs w:val="24"/>
              </w:rPr>
            </w:pPr>
            <w:r w:rsidRPr="00E23560">
              <w:rPr>
                <w:rFonts w:ascii="Times New Roman" w:eastAsiaTheme="minorEastAsia" w:hAnsi="Times New Roman"/>
                <w:w w:val="98"/>
              </w:rPr>
              <w:t>46,2</w:t>
            </w:r>
          </w:p>
        </w:tc>
        <w:tc>
          <w:tcPr>
            <w:tcW w:w="780" w:type="dxa"/>
            <w:tcBorders>
              <w:top w:val="nil"/>
              <w:left w:val="nil"/>
              <w:bottom w:val="nil"/>
              <w:right w:val="nil"/>
            </w:tcBorders>
            <w:vAlign w:val="bottom"/>
          </w:tcPr>
          <w:p w:rsidR="001E1FF2" w:rsidRPr="00E23560" w:rsidRDefault="00F132AC">
            <w:pPr>
              <w:widowControl w:val="0"/>
              <w:autoSpaceDE w:val="0"/>
              <w:autoSpaceDN w:val="0"/>
              <w:adjustRightInd w:val="0"/>
              <w:spacing w:after="0" w:line="240" w:lineRule="auto"/>
              <w:ind w:left="48"/>
              <w:jc w:val="center"/>
              <w:rPr>
                <w:rFonts w:ascii="Times New Roman" w:eastAsiaTheme="minorEastAsia" w:hAnsi="Times New Roman"/>
                <w:sz w:val="24"/>
                <w:szCs w:val="24"/>
              </w:rPr>
            </w:pPr>
            <w:r w:rsidRPr="00E23560">
              <w:rPr>
                <w:rFonts w:ascii="Times New Roman" w:eastAsiaTheme="minorEastAsia" w:hAnsi="Times New Roman"/>
                <w:w w:val="99"/>
              </w:rPr>
              <w:t>10</w:t>
            </w:r>
          </w:p>
        </w:tc>
        <w:tc>
          <w:tcPr>
            <w:tcW w:w="20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14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jc w:val="center"/>
              <w:rPr>
                <w:rFonts w:ascii="Times New Roman" w:eastAsiaTheme="minorEastAsia" w:hAnsi="Times New Roman"/>
                <w:sz w:val="24"/>
                <w:szCs w:val="24"/>
              </w:rPr>
            </w:pPr>
            <w:r w:rsidRPr="00E23560">
              <w:rPr>
                <w:rFonts w:ascii="Times New Roman" w:eastAsiaTheme="minorEastAsia" w:hAnsi="Times New Roman"/>
              </w:rPr>
              <w:t>10,3</w:t>
            </w: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101"/>
        </w:trPr>
        <w:tc>
          <w:tcPr>
            <w:tcW w:w="840" w:type="dxa"/>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8"/>
                <w:szCs w:val="8"/>
              </w:rPr>
            </w:pPr>
          </w:p>
        </w:tc>
        <w:tc>
          <w:tcPr>
            <w:tcW w:w="184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8"/>
                <w:szCs w:val="8"/>
              </w:rPr>
            </w:pPr>
          </w:p>
        </w:tc>
        <w:tc>
          <w:tcPr>
            <w:tcW w:w="156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8"/>
                <w:szCs w:val="8"/>
              </w:rPr>
            </w:pPr>
          </w:p>
        </w:tc>
        <w:tc>
          <w:tcPr>
            <w:tcW w:w="72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8"/>
                <w:szCs w:val="8"/>
              </w:rPr>
            </w:pPr>
          </w:p>
        </w:tc>
        <w:tc>
          <w:tcPr>
            <w:tcW w:w="84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8"/>
                <w:szCs w:val="8"/>
              </w:rPr>
            </w:pPr>
          </w:p>
        </w:tc>
        <w:tc>
          <w:tcPr>
            <w:tcW w:w="78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8"/>
                <w:szCs w:val="8"/>
              </w:rPr>
            </w:pPr>
          </w:p>
        </w:tc>
        <w:tc>
          <w:tcPr>
            <w:tcW w:w="22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8"/>
                <w:szCs w:val="8"/>
              </w:rPr>
            </w:pPr>
          </w:p>
        </w:tc>
        <w:tc>
          <w:tcPr>
            <w:tcW w:w="100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8"/>
                <w:szCs w:val="8"/>
              </w:rPr>
            </w:pPr>
          </w:p>
        </w:tc>
        <w:tc>
          <w:tcPr>
            <w:tcW w:w="78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8"/>
                <w:szCs w:val="8"/>
              </w:rPr>
            </w:pPr>
          </w:p>
        </w:tc>
        <w:tc>
          <w:tcPr>
            <w:tcW w:w="20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8"/>
                <w:szCs w:val="8"/>
              </w:rPr>
            </w:pPr>
          </w:p>
        </w:tc>
        <w:tc>
          <w:tcPr>
            <w:tcW w:w="114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8"/>
                <w:szCs w:val="8"/>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234"/>
        </w:trPr>
        <w:tc>
          <w:tcPr>
            <w:tcW w:w="840" w:type="dxa"/>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0"/>
                <w:szCs w:val="20"/>
              </w:rPr>
            </w:pPr>
          </w:p>
        </w:tc>
        <w:tc>
          <w:tcPr>
            <w:tcW w:w="184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34" w:lineRule="exact"/>
              <w:jc w:val="center"/>
              <w:rPr>
                <w:rFonts w:ascii="Times New Roman" w:eastAsiaTheme="minorEastAsia" w:hAnsi="Times New Roman"/>
                <w:sz w:val="24"/>
                <w:szCs w:val="24"/>
              </w:rPr>
            </w:pPr>
            <w:r w:rsidRPr="00E23560">
              <w:rPr>
                <w:rFonts w:ascii="Times New Roman" w:eastAsiaTheme="minorEastAsia" w:hAnsi="Times New Roman"/>
                <w:w w:val="97"/>
              </w:rPr>
              <w:t>101 чел.</w:t>
            </w:r>
          </w:p>
        </w:tc>
        <w:tc>
          <w:tcPr>
            <w:tcW w:w="156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jc w:val="center"/>
              <w:rPr>
                <w:rFonts w:ascii="Times New Roman" w:eastAsiaTheme="minorEastAsia" w:hAnsi="Times New Roman"/>
                <w:sz w:val="24"/>
                <w:szCs w:val="24"/>
              </w:rPr>
            </w:pPr>
            <w:r w:rsidRPr="00E23560">
              <w:rPr>
                <w:rFonts w:ascii="Times New Roman" w:eastAsiaTheme="minorEastAsia" w:hAnsi="Times New Roman"/>
              </w:rPr>
              <w:t>Итоговый</w:t>
            </w:r>
          </w:p>
        </w:tc>
        <w:tc>
          <w:tcPr>
            <w:tcW w:w="72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jc w:val="center"/>
              <w:rPr>
                <w:rFonts w:ascii="Times New Roman" w:eastAsiaTheme="minorEastAsia" w:hAnsi="Times New Roman"/>
                <w:sz w:val="24"/>
                <w:szCs w:val="24"/>
              </w:rPr>
            </w:pPr>
            <w:r w:rsidRPr="00E23560">
              <w:rPr>
                <w:rFonts w:ascii="Times New Roman" w:eastAsiaTheme="minorEastAsia" w:hAnsi="Times New Roman"/>
                <w:w w:val="99"/>
              </w:rPr>
              <w:t>32</w:t>
            </w:r>
          </w:p>
        </w:tc>
        <w:tc>
          <w:tcPr>
            <w:tcW w:w="84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jc w:val="center"/>
              <w:rPr>
                <w:rFonts w:ascii="Times New Roman" w:eastAsiaTheme="minorEastAsia" w:hAnsi="Times New Roman"/>
                <w:sz w:val="24"/>
                <w:szCs w:val="24"/>
              </w:rPr>
            </w:pPr>
            <w:r w:rsidRPr="00E23560">
              <w:rPr>
                <w:rFonts w:ascii="Times New Roman" w:eastAsiaTheme="minorEastAsia" w:hAnsi="Times New Roman"/>
                <w:w w:val="98"/>
              </w:rPr>
              <w:t>31,5</w:t>
            </w:r>
          </w:p>
        </w:tc>
        <w:tc>
          <w:tcPr>
            <w:tcW w:w="780" w:type="dxa"/>
            <w:vMerge w:val="restart"/>
            <w:tcBorders>
              <w:top w:val="nil"/>
              <w:left w:val="nil"/>
              <w:bottom w:val="nil"/>
              <w:right w:val="nil"/>
            </w:tcBorders>
            <w:vAlign w:val="bottom"/>
          </w:tcPr>
          <w:p w:rsidR="001E1FF2" w:rsidRPr="00E23560" w:rsidRDefault="00F132AC">
            <w:pPr>
              <w:widowControl w:val="0"/>
              <w:autoSpaceDE w:val="0"/>
              <w:autoSpaceDN w:val="0"/>
              <w:adjustRightInd w:val="0"/>
              <w:spacing w:after="0" w:line="240" w:lineRule="auto"/>
              <w:ind w:left="86"/>
              <w:jc w:val="center"/>
              <w:rPr>
                <w:rFonts w:ascii="Times New Roman" w:eastAsiaTheme="minorEastAsia" w:hAnsi="Times New Roman"/>
                <w:sz w:val="24"/>
                <w:szCs w:val="24"/>
              </w:rPr>
            </w:pPr>
            <w:r w:rsidRPr="00E23560">
              <w:rPr>
                <w:rFonts w:ascii="Times New Roman" w:eastAsiaTheme="minorEastAsia" w:hAnsi="Times New Roman"/>
                <w:w w:val="99"/>
              </w:rPr>
              <w:t>52</w:t>
            </w:r>
          </w:p>
        </w:tc>
        <w:tc>
          <w:tcPr>
            <w:tcW w:w="22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0"/>
                <w:szCs w:val="20"/>
              </w:rPr>
            </w:pPr>
          </w:p>
        </w:tc>
        <w:tc>
          <w:tcPr>
            <w:tcW w:w="100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jc w:val="center"/>
              <w:rPr>
                <w:rFonts w:ascii="Times New Roman" w:eastAsiaTheme="minorEastAsia" w:hAnsi="Times New Roman"/>
                <w:sz w:val="24"/>
                <w:szCs w:val="24"/>
              </w:rPr>
            </w:pPr>
            <w:r w:rsidRPr="00E23560">
              <w:rPr>
                <w:rFonts w:ascii="Times New Roman" w:eastAsiaTheme="minorEastAsia" w:hAnsi="Times New Roman"/>
                <w:w w:val="98"/>
              </w:rPr>
              <w:t>51,0</w:t>
            </w:r>
          </w:p>
        </w:tc>
        <w:tc>
          <w:tcPr>
            <w:tcW w:w="780" w:type="dxa"/>
            <w:vMerge w:val="restart"/>
            <w:tcBorders>
              <w:top w:val="nil"/>
              <w:left w:val="nil"/>
              <w:bottom w:val="nil"/>
              <w:right w:val="nil"/>
            </w:tcBorders>
            <w:vAlign w:val="bottom"/>
          </w:tcPr>
          <w:p w:rsidR="001E1FF2" w:rsidRPr="00E23560" w:rsidRDefault="00F132AC">
            <w:pPr>
              <w:widowControl w:val="0"/>
              <w:autoSpaceDE w:val="0"/>
              <w:autoSpaceDN w:val="0"/>
              <w:adjustRightInd w:val="0"/>
              <w:spacing w:after="0" w:line="240" w:lineRule="auto"/>
              <w:ind w:left="48"/>
              <w:jc w:val="center"/>
              <w:rPr>
                <w:rFonts w:ascii="Times New Roman" w:eastAsiaTheme="minorEastAsia" w:hAnsi="Times New Roman"/>
                <w:sz w:val="24"/>
                <w:szCs w:val="24"/>
              </w:rPr>
            </w:pPr>
            <w:r w:rsidRPr="00E23560">
              <w:rPr>
                <w:rFonts w:ascii="Times New Roman" w:eastAsiaTheme="minorEastAsia" w:hAnsi="Times New Roman"/>
                <w:w w:val="99"/>
              </w:rPr>
              <w:t>18</w:t>
            </w:r>
          </w:p>
        </w:tc>
        <w:tc>
          <w:tcPr>
            <w:tcW w:w="20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0"/>
                <w:szCs w:val="20"/>
              </w:rPr>
            </w:pPr>
          </w:p>
        </w:tc>
        <w:tc>
          <w:tcPr>
            <w:tcW w:w="114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jc w:val="center"/>
              <w:rPr>
                <w:rFonts w:ascii="Times New Roman" w:eastAsiaTheme="minorEastAsia" w:hAnsi="Times New Roman"/>
                <w:sz w:val="24"/>
                <w:szCs w:val="24"/>
              </w:rPr>
            </w:pPr>
            <w:r w:rsidRPr="00E23560">
              <w:rPr>
                <w:rFonts w:ascii="Times New Roman" w:eastAsiaTheme="minorEastAsia" w:hAnsi="Times New Roman"/>
              </w:rPr>
              <w:t>17,5</w:t>
            </w: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101"/>
        </w:trPr>
        <w:tc>
          <w:tcPr>
            <w:tcW w:w="840" w:type="dxa"/>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8"/>
                <w:szCs w:val="8"/>
              </w:rPr>
            </w:pPr>
          </w:p>
        </w:tc>
        <w:tc>
          <w:tcPr>
            <w:tcW w:w="184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8"/>
                <w:szCs w:val="8"/>
              </w:rPr>
            </w:pPr>
          </w:p>
        </w:tc>
        <w:tc>
          <w:tcPr>
            <w:tcW w:w="156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8"/>
                <w:szCs w:val="8"/>
              </w:rPr>
            </w:pPr>
          </w:p>
        </w:tc>
        <w:tc>
          <w:tcPr>
            <w:tcW w:w="72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8"/>
                <w:szCs w:val="8"/>
              </w:rPr>
            </w:pPr>
          </w:p>
        </w:tc>
        <w:tc>
          <w:tcPr>
            <w:tcW w:w="84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8"/>
                <w:szCs w:val="8"/>
              </w:rPr>
            </w:pPr>
          </w:p>
        </w:tc>
        <w:tc>
          <w:tcPr>
            <w:tcW w:w="780" w:type="dxa"/>
            <w:vMerge/>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8"/>
                <w:szCs w:val="8"/>
              </w:rPr>
            </w:pPr>
          </w:p>
        </w:tc>
        <w:tc>
          <w:tcPr>
            <w:tcW w:w="22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8"/>
                <w:szCs w:val="8"/>
              </w:rPr>
            </w:pPr>
          </w:p>
        </w:tc>
        <w:tc>
          <w:tcPr>
            <w:tcW w:w="100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8"/>
                <w:szCs w:val="8"/>
              </w:rPr>
            </w:pPr>
          </w:p>
        </w:tc>
        <w:tc>
          <w:tcPr>
            <w:tcW w:w="780" w:type="dxa"/>
            <w:vMerge/>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8"/>
                <w:szCs w:val="8"/>
              </w:rPr>
            </w:pPr>
          </w:p>
        </w:tc>
        <w:tc>
          <w:tcPr>
            <w:tcW w:w="20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8"/>
                <w:szCs w:val="8"/>
              </w:rPr>
            </w:pPr>
          </w:p>
        </w:tc>
        <w:tc>
          <w:tcPr>
            <w:tcW w:w="114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8"/>
                <w:szCs w:val="8"/>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108"/>
        </w:trPr>
        <w:tc>
          <w:tcPr>
            <w:tcW w:w="840" w:type="dxa"/>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9"/>
                <w:szCs w:val="9"/>
              </w:rPr>
            </w:pPr>
          </w:p>
        </w:tc>
        <w:tc>
          <w:tcPr>
            <w:tcW w:w="184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9"/>
                <w:szCs w:val="9"/>
              </w:rPr>
            </w:pPr>
          </w:p>
        </w:tc>
        <w:tc>
          <w:tcPr>
            <w:tcW w:w="156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9"/>
                <w:szCs w:val="9"/>
              </w:rPr>
            </w:pPr>
          </w:p>
        </w:tc>
        <w:tc>
          <w:tcPr>
            <w:tcW w:w="72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9"/>
                <w:szCs w:val="9"/>
              </w:rPr>
            </w:pPr>
          </w:p>
        </w:tc>
        <w:tc>
          <w:tcPr>
            <w:tcW w:w="84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9"/>
                <w:szCs w:val="9"/>
              </w:rPr>
            </w:pPr>
          </w:p>
        </w:tc>
        <w:tc>
          <w:tcPr>
            <w:tcW w:w="78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9"/>
                <w:szCs w:val="9"/>
              </w:rPr>
            </w:pPr>
          </w:p>
        </w:tc>
        <w:tc>
          <w:tcPr>
            <w:tcW w:w="22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9"/>
                <w:szCs w:val="9"/>
              </w:rPr>
            </w:pPr>
          </w:p>
        </w:tc>
        <w:tc>
          <w:tcPr>
            <w:tcW w:w="100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9"/>
                <w:szCs w:val="9"/>
              </w:rPr>
            </w:pPr>
          </w:p>
        </w:tc>
        <w:tc>
          <w:tcPr>
            <w:tcW w:w="78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9"/>
                <w:szCs w:val="9"/>
              </w:rPr>
            </w:pPr>
          </w:p>
        </w:tc>
        <w:tc>
          <w:tcPr>
            <w:tcW w:w="20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9"/>
                <w:szCs w:val="9"/>
              </w:rPr>
            </w:pPr>
          </w:p>
        </w:tc>
        <w:tc>
          <w:tcPr>
            <w:tcW w:w="114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9"/>
                <w:szCs w:val="9"/>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295"/>
        </w:trPr>
        <w:tc>
          <w:tcPr>
            <w:tcW w:w="840" w:type="dxa"/>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84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jc w:val="center"/>
              <w:rPr>
                <w:rFonts w:ascii="Times New Roman" w:eastAsiaTheme="minorEastAsia" w:hAnsi="Times New Roman"/>
                <w:sz w:val="24"/>
                <w:szCs w:val="24"/>
              </w:rPr>
            </w:pPr>
            <w:r w:rsidRPr="00E23560">
              <w:rPr>
                <w:rFonts w:ascii="Times New Roman" w:eastAsiaTheme="minorEastAsia" w:hAnsi="Times New Roman"/>
              </w:rPr>
              <w:t>эксперимент,</w:t>
            </w:r>
          </w:p>
        </w:tc>
        <w:tc>
          <w:tcPr>
            <w:tcW w:w="156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jc w:val="center"/>
              <w:rPr>
                <w:rFonts w:ascii="Times New Roman" w:eastAsiaTheme="minorEastAsia" w:hAnsi="Times New Roman"/>
                <w:sz w:val="24"/>
                <w:szCs w:val="24"/>
              </w:rPr>
            </w:pPr>
            <w:r w:rsidRPr="00E23560">
              <w:rPr>
                <w:rFonts w:ascii="Times New Roman" w:eastAsiaTheme="minorEastAsia" w:hAnsi="Times New Roman"/>
                <w:w w:val="98"/>
              </w:rPr>
              <w:t>Исходный</w:t>
            </w:r>
          </w:p>
        </w:tc>
        <w:tc>
          <w:tcPr>
            <w:tcW w:w="72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jc w:val="center"/>
              <w:rPr>
                <w:rFonts w:ascii="Times New Roman" w:eastAsiaTheme="minorEastAsia" w:hAnsi="Times New Roman"/>
                <w:sz w:val="24"/>
                <w:szCs w:val="24"/>
              </w:rPr>
            </w:pPr>
            <w:r w:rsidRPr="00E23560">
              <w:rPr>
                <w:rFonts w:ascii="Times New Roman" w:eastAsiaTheme="minorEastAsia" w:hAnsi="Times New Roman"/>
                <w:w w:val="99"/>
              </w:rPr>
              <w:t>46</w:t>
            </w:r>
          </w:p>
        </w:tc>
        <w:tc>
          <w:tcPr>
            <w:tcW w:w="84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jc w:val="center"/>
              <w:rPr>
                <w:rFonts w:ascii="Times New Roman" w:eastAsiaTheme="minorEastAsia" w:hAnsi="Times New Roman"/>
                <w:sz w:val="24"/>
                <w:szCs w:val="24"/>
              </w:rPr>
            </w:pPr>
            <w:r w:rsidRPr="00E23560">
              <w:rPr>
                <w:rFonts w:ascii="Times New Roman" w:eastAsiaTheme="minorEastAsia" w:hAnsi="Times New Roman"/>
                <w:w w:val="98"/>
              </w:rPr>
              <w:t>44,0</w:t>
            </w:r>
          </w:p>
        </w:tc>
        <w:tc>
          <w:tcPr>
            <w:tcW w:w="780" w:type="dxa"/>
            <w:tcBorders>
              <w:top w:val="nil"/>
              <w:left w:val="nil"/>
              <w:bottom w:val="nil"/>
              <w:right w:val="nil"/>
            </w:tcBorders>
            <w:vAlign w:val="bottom"/>
          </w:tcPr>
          <w:p w:rsidR="001E1FF2" w:rsidRPr="00E23560" w:rsidRDefault="00F132AC">
            <w:pPr>
              <w:widowControl w:val="0"/>
              <w:autoSpaceDE w:val="0"/>
              <w:autoSpaceDN w:val="0"/>
              <w:adjustRightInd w:val="0"/>
              <w:spacing w:after="0" w:line="240" w:lineRule="auto"/>
              <w:ind w:left="86"/>
              <w:jc w:val="center"/>
              <w:rPr>
                <w:rFonts w:ascii="Times New Roman" w:eastAsiaTheme="minorEastAsia" w:hAnsi="Times New Roman"/>
                <w:sz w:val="24"/>
                <w:szCs w:val="24"/>
              </w:rPr>
            </w:pPr>
            <w:r w:rsidRPr="00E23560">
              <w:rPr>
                <w:rFonts w:ascii="Times New Roman" w:eastAsiaTheme="minorEastAsia" w:hAnsi="Times New Roman"/>
                <w:w w:val="99"/>
              </w:rPr>
              <w:t>48</w:t>
            </w:r>
          </w:p>
        </w:tc>
        <w:tc>
          <w:tcPr>
            <w:tcW w:w="22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00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jc w:val="center"/>
              <w:rPr>
                <w:rFonts w:ascii="Times New Roman" w:eastAsiaTheme="minorEastAsia" w:hAnsi="Times New Roman"/>
                <w:sz w:val="24"/>
                <w:szCs w:val="24"/>
              </w:rPr>
            </w:pPr>
            <w:r w:rsidRPr="00E23560">
              <w:rPr>
                <w:rFonts w:ascii="Times New Roman" w:eastAsiaTheme="minorEastAsia" w:hAnsi="Times New Roman"/>
                <w:w w:val="98"/>
              </w:rPr>
              <w:t>47,0</w:t>
            </w:r>
          </w:p>
        </w:tc>
        <w:tc>
          <w:tcPr>
            <w:tcW w:w="780" w:type="dxa"/>
            <w:tcBorders>
              <w:top w:val="nil"/>
              <w:left w:val="nil"/>
              <w:bottom w:val="nil"/>
              <w:right w:val="nil"/>
            </w:tcBorders>
            <w:vAlign w:val="bottom"/>
          </w:tcPr>
          <w:p w:rsidR="001E1FF2" w:rsidRPr="00E23560" w:rsidRDefault="00F132AC">
            <w:pPr>
              <w:widowControl w:val="0"/>
              <w:autoSpaceDE w:val="0"/>
              <w:autoSpaceDN w:val="0"/>
              <w:adjustRightInd w:val="0"/>
              <w:spacing w:after="0" w:line="240" w:lineRule="auto"/>
              <w:ind w:left="68"/>
              <w:jc w:val="center"/>
              <w:rPr>
                <w:rFonts w:ascii="Times New Roman" w:eastAsiaTheme="minorEastAsia" w:hAnsi="Times New Roman"/>
                <w:sz w:val="24"/>
                <w:szCs w:val="24"/>
              </w:rPr>
            </w:pPr>
            <w:r w:rsidRPr="00E23560">
              <w:rPr>
                <w:rFonts w:ascii="Times New Roman" w:eastAsiaTheme="minorEastAsia" w:hAnsi="Times New Roman"/>
              </w:rPr>
              <w:t>9</w:t>
            </w:r>
          </w:p>
        </w:tc>
        <w:tc>
          <w:tcPr>
            <w:tcW w:w="20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14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jc w:val="center"/>
              <w:rPr>
                <w:rFonts w:ascii="Times New Roman" w:eastAsiaTheme="minorEastAsia" w:hAnsi="Times New Roman"/>
                <w:sz w:val="24"/>
                <w:szCs w:val="24"/>
              </w:rPr>
            </w:pPr>
            <w:r w:rsidRPr="00E23560">
              <w:rPr>
                <w:rFonts w:ascii="Times New Roman" w:eastAsiaTheme="minorEastAsia" w:hAnsi="Times New Roman"/>
              </w:rPr>
              <w:t>9,0</w:t>
            </w: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74"/>
        </w:trPr>
        <w:tc>
          <w:tcPr>
            <w:tcW w:w="840" w:type="dxa"/>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184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156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72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84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78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22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100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78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20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114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242"/>
        </w:trPr>
        <w:tc>
          <w:tcPr>
            <w:tcW w:w="840" w:type="dxa"/>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1"/>
                <w:szCs w:val="21"/>
              </w:rPr>
            </w:pPr>
          </w:p>
        </w:tc>
        <w:tc>
          <w:tcPr>
            <w:tcW w:w="184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1" w:lineRule="exact"/>
              <w:jc w:val="center"/>
              <w:rPr>
                <w:rFonts w:ascii="Times New Roman" w:eastAsiaTheme="minorEastAsia" w:hAnsi="Times New Roman"/>
                <w:sz w:val="24"/>
                <w:szCs w:val="24"/>
              </w:rPr>
            </w:pPr>
            <w:r w:rsidRPr="00E23560">
              <w:rPr>
                <w:rFonts w:ascii="Times New Roman" w:eastAsiaTheme="minorEastAsia" w:hAnsi="Times New Roman"/>
                <w:w w:val="97"/>
              </w:rPr>
              <w:t>103 чел.</w:t>
            </w:r>
          </w:p>
        </w:tc>
        <w:tc>
          <w:tcPr>
            <w:tcW w:w="156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52" w:lineRule="exact"/>
              <w:jc w:val="center"/>
              <w:rPr>
                <w:rFonts w:ascii="Times New Roman" w:eastAsiaTheme="minorEastAsia" w:hAnsi="Times New Roman"/>
                <w:sz w:val="24"/>
                <w:szCs w:val="24"/>
              </w:rPr>
            </w:pPr>
            <w:r w:rsidRPr="00E23560">
              <w:rPr>
                <w:rFonts w:ascii="Times New Roman" w:eastAsiaTheme="minorEastAsia" w:hAnsi="Times New Roman"/>
              </w:rPr>
              <w:t>Итоговый</w:t>
            </w:r>
          </w:p>
        </w:tc>
        <w:tc>
          <w:tcPr>
            <w:tcW w:w="72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52" w:lineRule="exact"/>
              <w:jc w:val="center"/>
              <w:rPr>
                <w:rFonts w:ascii="Times New Roman" w:eastAsiaTheme="minorEastAsia" w:hAnsi="Times New Roman"/>
                <w:sz w:val="24"/>
                <w:szCs w:val="24"/>
              </w:rPr>
            </w:pPr>
            <w:r w:rsidRPr="00E23560">
              <w:rPr>
                <w:rFonts w:ascii="Times New Roman" w:eastAsiaTheme="minorEastAsia" w:hAnsi="Times New Roman"/>
                <w:w w:val="99"/>
              </w:rPr>
              <w:t>19</w:t>
            </w:r>
          </w:p>
        </w:tc>
        <w:tc>
          <w:tcPr>
            <w:tcW w:w="84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52" w:lineRule="exact"/>
              <w:jc w:val="center"/>
              <w:rPr>
                <w:rFonts w:ascii="Times New Roman" w:eastAsiaTheme="minorEastAsia" w:hAnsi="Times New Roman"/>
                <w:sz w:val="24"/>
                <w:szCs w:val="24"/>
              </w:rPr>
            </w:pPr>
            <w:r w:rsidRPr="00E23560">
              <w:rPr>
                <w:rFonts w:ascii="Times New Roman" w:eastAsiaTheme="minorEastAsia" w:hAnsi="Times New Roman"/>
                <w:w w:val="98"/>
              </w:rPr>
              <w:t>18,5</w:t>
            </w:r>
          </w:p>
        </w:tc>
        <w:tc>
          <w:tcPr>
            <w:tcW w:w="780" w:type="dxa"/>
            <w:vMerge w:val="restart"/>
            <w:tcBorders>
              <w:top w:val="nil"/>
              <w:left w:val="nil"/>
              <w:bottom w:val="nil"/>
              <w:right w:val="nil"/>
            </w:tcBorders>
            <w:vAlign w:val="bottom"/>
          </w:tcPr>
          <w:p w:rsidR="001E1FF2" w:rsidRPr="00E23560" w:rsidRDefault="00F132AC">
            <w:pPr>
              <w:widowControl w:val="0"/>
              <w:autoSpaceDE w:val="0"/>
              <w:autoSpaceDN w:val="0"/>
              <w:adjustRightInd w:val="0"/>
              <w:spacing w:after="0" w:line="252" w:lineRule="exact"/>
              <w:ind w:left="86"/>
              <w:jc w:val="center"/>
              <w:rPr>
                <w:rFonts w:ascii="Times New Roman" w:eastAsiaTheme="minorEastAsia" w:hAnsi="Times New Roman"/>
                <w:sz w:val="24"/>
                <w:szCs w:val="24"/>
              </w:rPr>
            </w:pPr>
            <w:r w:rsidRPr="00E23560">
              <w:rPr>
                <w:rFonts w:ascii="Times New Roman" w:eastAsiaTheme="minorEastAsia" w:hAnsi="Times New Roman"/>
                <w:w w:val="99"/>
              </w:rPr>
              <w:t>64</w:t>
            </w:r>
          </w:p>
        </w:tc>
        <w:tc>
          <w:tcPr>
            <w:tcW w:w="22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1"/>
                <w:szCs w:val="21"/>
              </w:rPr>
            </w:pPr>
          </w:p>
        </w:tc>
        <w:tc>
          <w:tcPr>
            <w:tcW w:w="100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52" w:lineRule="exact"/>
              <w:jc w:val="center"/>
              <w:rPr>
                <w:rFonts w:ascii="Times New Roman" w:eastAsiaTheme="minorEastAsia" w:hAnsi="Times New Roman"/>
                <w:sz w:val="24"/>
                <w:szCs w:val="24"/>
              </w:rPr>
            </w:pPr>
            <w:r w:rsidRPr="00E23560">
              <w:rPr>
                <w:rFonts w:ascii="Times New Roman" w:eastAsiaTheme="minorEastAsia" w:hAnsi="Times New Roman"/>
                <w:w w:val="98"/>
              </w:rPr>
              <w:t>62,0</w:t>
            </w:r>
          </w:p>
        </w:tc>
        <w:tc>
          <w:tcPr>
            <w:tcW w:w="780" w:type="dxa"/>
            <w:vMerge w:val="restart"/>
            <w:tcBorders>
              <w:top w:val="nil"/>
              <w:left w:val="nil"/>
              <w:bottom w:val="nil"/>
              <w:right w:val="nil"/>
            </w:tcBorders>
            <w:vAlign w:val="bottom"/>
          </w:tcPr>
          <w:p w:rsidR="001E1FF2" w:rsidRPr="00E23560" w:rsidRDefault="00F132AC">
            <w:pPr>
              <w:widowControl w:val="0"/>
              <w:autoSpaceDE w:val="0"/>
              <w:autoSpaceDN w:val="0"/>
              <w:adjustRightInd w:val="0"/>
              <w:spacing w:after="0" w:line="252" w:lineRule="exact"/>
              <w:ind w:left="48"/>
              <w:jc w:val="center"/>
              <w:rPr>
                <w:rFonts w:ascii="Times New Roman" w:eastAsiaTheme="minorEastAsia" w:hAnsi="Times New Roman"/>
                <w:sz w:val="24"/>
                <w:szCs w:val="24"/>
              </w:rPr>
            </w:pPr>
            <w:r w:rsidRPr="00E23560">
              <w:rPr>
                <w:rFonts w:ascii="Times New Roman" w:eastAsiaTheme="minorEastAsia" w:hAnsi="Times New Roman"/>
                <w:w w:val="99"/>
              </w:rPr>
              <w:t>20</w:t>
            </w:r>
          </w:p>
        </w:tc>
        <w:tc>
          <w:tcPr>
            <w:tcW w:w="20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1"/>
                <w:szCs w:val="21"/>
              </w:rPr>
            </w:pPr>
          </w:p>
        </w:tc>
        <w:tc>
          <w:tcPr>
            <w:tcW w:w="114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52" w:lineRule="exact"/>
              <w:jc w:val="center"/>
              <w:rPr>
                <w:rFonts w:ascii="Times New Roman" w:eastAsiaTheme="minorEastAsia" w:hAnsi="Times New Roman"/>
                <w:sz w:val="24"/>
                <w:szCs w:val="24"/>
              </w:rPr>
            </w:pPr>
            <w:r w:rsidRPr="00E23560">
              <w:rPr>
                <w:rFonts w:ascii="Times New Roman" w:eastAsiaTheme="minorEastAsia" w:hAnsi="Times New Roman"/>
              </w:rPr>
              <w:t>19,5</w:t>
            </w: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67"/>
        </w:trPr>
        <w:tc>
          <w:tcPr>
            <w:tcW w:w="840" w:type="dxa"/>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5"/>
                <w:szCs w:val="5"/>
              </w:rPr>
            </w:pPr>
          </w:p>
        </w:tc>
        <w:tc>
          <w:tcPr>
            <w:tcW w:w="184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5"/>
                <w:szCs w:val="5"/>
              </w:rPr>
            </w:pPr>
          </w:p>
        </w:tc>
        <w:tc>
          <w:tcPr>
            <w:tcW w:w="156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5"/>
                <w:szCs w:val="5"/>
              </w:rPr>
            </w:pPr>
          </w:p>
        </w:tc>
        <w:tc>
          <w:tcPr>
            <w:tcW w:w="72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5"/>
                <w:szCs w:val="5"/>
              </w:rPr>
            </w:pPr>
          </w:p>
        </w:tc>
        <w:tc>
          <w:tcPr>
            <w:tcW w:w="84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5"/>
                <w:szCs w:val="5"/>
              </w:rPr>
            </w:pPr>
          </w:p>
        </w:tc>
        <w:tc>
          <w:tcPr>
            <w:tcW w:w="780" w:type="dxa"/>
            <w:vMerge/>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5"/>
                <w:szCs w:val="5"/>
              </w:rPr>
            </w:pPr>
          </w:p>
        </w:tc>
        <w:tc>
          <w:tcPr>
            <w:tcW w:w="22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5"/>
                <w:szCs w:val="5"/>
              </w:rPr>
            </w:pPr>
          </w:p>
        </w:tc>
        <w:tc>
          <w:tcPr>
            <w:tcW w:w="100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5"/>
                <w:szCs w:val="5"/>
              </w:rPr>
            </w:pPr>
          </w:p>
        </w:tc>
        <w:tc>
          <w:tcPr>
            <w:tcW w:w="780" w:type="dxa"/>
            <w:vMerge/>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5"/>
                <w:szCs w:val="5"/>
              </w:rPr>
            </w:pPr>
          </w:p>
        </w:tc>
        <w:tc>
          <w:tcPr>
            <w:tcW w:w="20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5"/>
                <w:szCs w:val="5"/>
              </w:rPr>
            </w:pPr>
          </w:p>
        </w:tc>
        <w:tc>
          <w:tcPr>
            <w:tcW w:w="114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5"/>
                <w:szCs w:val="5"/>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88"/>
        </w:trPr>
        <w:tc>
          <w:tcPr>
            <w:tcW w:w="840" w:type="dxa"/>
            <w:tcBorders>
              <w:top w:val="nil"/>
              <w:left w:val="single" w:sz="8" w:space="0" w:color="auto"/>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7"/>
                <w:szCs w:val="7"/>
              </w:rPr>
            </w:pPr>
          </w:p>
        </w:tc>
        <w:tc>
          <w:tcPr>
            <w:tcW w:w="184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7"/>
                <w:szCs w:val="7"/>
              </w:rPr>
            </w:pPr>
          </w:p>
        </w:tc>
        <w:tc>
          <w:tcPr>
            <w:tcW w:w="156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7"/>
                <w:szCs w:val="7"/>
              </w:rPr>
            </w:pPr>
          </w:p>
        </w:tc>
        <w:tc>
          <w:tcPr>
            <w:tcW w:w="72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7"/>
                <w:szCs w:val="7"/>
              </w:rPr>
            </w:pPr>
          </w:p>
        </w:tc>
        <w:tc>
          <w:tcPr>
            <w:tcW w:w="84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7"/>
                <w:szCs w:val="7"/>
              </w:rPr>
            </w:pPr>
          </w:p>
        </w:tc>
        <w:tc>
          <w:tcPr>
            <w:tcW w:w="78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7"/>
                <w:szCs w:val="7"/>
              </w:rPr>
            </w:pPr>
          </w:p>
        </w:tc>
        <w:tc>
          <w:tcPr>
            <w:tcW w:w="22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7"/>
                <w:szCs w:val="7"/>
              </w:rPr>
            </w:pPr>
          </w:p>
        </w:tc>
        <w:tc>
          <w:tcPr>
            <w:tcW w:w="100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7"/>
                <w:szCs w:val="7"/>
              </w:rPr>
            </w:pPr>
          </w:p>
        </w:tc>
        <w:tc>
          <w:tcPr>
            <w:tcW w:w="78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7"/>
                <w:szCs w:val="7"/>
              </w:rPr>
            </w:pPr>
          </w:p>
        </w:tc>
        <w:tc>
          <w:tcPr>
            <w:tcW w:w="20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7"/>
                <w:szCs w:val="7"/>
              </w:rPr>
            </w:pPr>
          </w:p>
        </w:tc>
        <w:tc>
          <w:tcPr>
            <w:tcW w:w="114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7"/>
                <w:szCs w:val="7"/>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295"/>
        </w:trPr>
        <w:tc>
          <w:tcPr>
            <w:tcW w:w="840" w:type="dxa"/>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84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52" w:lineRule="exact"/>
              <w:jc w:val="center"/>
              <w:rPr>
                <w:rFonts w:ascii="Times New Roman" w:eastAsiaTheme="minorEastAsia" w:hAnsi="Times New Roman"/>
                <w:sz w:val="24"/>
                <w:szCs w:val="24"/>
              </w:rPr>
            </w:pPr>
            <w:r w:rsidRPr="00E23560">
              <w:rPr>
                <w:rFonts w:ascii="Times New Roman" w:eastAsiaTheme="minorEastAsia" w:hAnsi="Times New Roman"/>
              </w:rPr>
              <w:t>контрольная,</w:t>
            </w:r>
          </w:p>
        </w:tc>
        <w:tc>
          <w:tcPr>
            <w:tcW w:w="156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52" w:lineRule="exact"/>
              <w:jc w:val="center"/>
              <w:rPr>
                <w:rFonts w:ascii="Times New Roman" w:eastAsiaTheme="minorEastAsia" w:hAnsi="Times New Roman"/>
                <w:sz w:val="24"/>
                <w:szCs w:val="24"/>
              </w:rPr>
            </w:pPr>
            <w:r w:rsidRPr="00E23560">
              <w:rPr>
                <w:rFonts w:ascii="Times New Roman" w:eastAsiaTheme="minorEastAsia" w:hAnsi="Times New Roman"/>
                <w:w w:val="98"/>
              </w:rPr>
              <w:t>Исходный</w:t>
            </w:r>
          </w:p>
        </w:tc>
        <w:tc>
          <w:tcPr>
            <w:tcW w:w="72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52" w:lineRule="exact"/>
              <w:jc w:val="center"/>
              <w:rPr>
                <w:rFonts w:ascii="Times New Roman" w:eastAsiaTheme="minorEastAsia" w:hAnsi="Times New Roman"/>
                <w:sz w:val="24"/>
                <w:szCs w:val="24"/>
              </w:rPr>
            </w:pPr>
            <w:r w:rsidRPr="00E23560">
              <w:rPr>
                <w:rFonts w:ascii="Times New Roman" w:eastAsiaTheme="minorEastAsia" w:hAnsi="Times New Roman"/>
                <w:w w:val="99"/>
              </w:rPr>
              <w:t>20</w:t>
            </w:r>
          </w:p>
        </w:tc>
        <w:tc>
          <w:tcPr>
            <w:tcW w:w="84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52" w:lineRule="exact"/>
              <w:jc w:val="center"/>
              <w:rPr>
                <w:rFonts w:ascii="Times New Roman" w:eastAsiaTheme="minorEastAsia" w:hAnsi="Times New Roman"/>
                <w:sz w:val="24"/>
                <w:szCs w:val="24"/>
              </w:rPr>
            </w:pPr>
            <w:r w:rsidRPr="00E23560">
              <w:rPr>
                <w:rFonts w:ascii="Times New Roman" w:eastAsiaTheme="minorEastAsia" w:hAnsi="Times New Roman"/>
                <w:w w:val="98"/>
              </w:rPr>
              <w:t>38,5</w:t>
            </w:r>
          </w:p>
        </w:tc>
        <w:tc>
          <w:tcPr>
            <w:tcW w:w="780" w:type="dxa"/>
            <w:tcBorders>
              <w:top w:val="nil"/>
              <w:left w:val="nil"/>
              <w:bottom w:val="nil"/>
              <w:right w:val="nil"/>
            </w:tcBorders>
            <w:vAlign w:val="bottom"/>
          </w:tcPr>
          <w:p w:rsidR="001E1FF2" w:rsidRPr="00E23560" w:rsidRDefault="00F132AC">
            <w:pPr>
              <w:widowControl w:val="0"/>
              <w:autoSpaceDE w:val="0"/>
              <w:autoSpaceDN w:val="0"/>
              <w:adjustRightInd w:val="0"/>
              <w:spacing w:after="0" w:line="252" w:lineRule="exact"/>
              <w:ind w:left="86"/>
              <w:jc w:val="center"/>
              <w:rPr>
                <w:rFonts w:ascii="Times New Roman" w:eastAsiaTheme="minorEastAsia" w:hAnsi="Times New Roman"/>
                <w:sz w:val="24"/>
                <w:szCs w:val="24"/>
              </w:rPr>
            </w:pPr>
            <w:r w:rsidRPr="00E23560">
              <w:rPr>
                <w:rFonts w:ascii="Times New Roman" w:eastAsiaTheme="minorEastAsia" w:hAnsi="Times New Roman"/>
                <w:w w:val="99"/>
              </w:rPr>
              <w:t>25</w:t>
            </w:r>
          </w:p>
        </w:tc>
        <w:tc>
          <w:tcPr>
            <w:tcW w:w="22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00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52" w:lineRule="exact"/>
              <w:jc w:val="center"/>
              <w:rPr>
                <w:rFonts w:ascii="Times New Roman" w:eastAsiaTheme="minorEastAsia" w:hAnsi="Times New Roman"/>
                <w:sz w:val="24"/>
                <w:szCs w:val="24"/>
              </w:rPr>
            </w:pPr>
            <w:r w:rsidRPr="00E23560">
              <w:rPr>
                <w:rFonts w:ascii="Times New Roman" w:eastAsiaTheme="minorEastAsia" w:hAnsi="Times New Roman"/>
                <w:w w:val="98"/>
              </w:rPr>
              <w:t>46,0</w:t>
            </w:r>
          </w:p>
        </w:tc>
        <w:tc>
          <w:tcPr>
            <w:tcW w:w="780" w:type="dxa"/>
            <w:tcBorders>
              <w:top w:val="nil"/>
              <w:left w:val="nil"/>
              <w:bottom w:val="nil"/>
              <w:right w:val="nil"/>
            </w:tcBorders>
            <w:vAlign w:val="bottom"/>
          </w:tcPr>
          <w:p w:rsidR="001E1FF2" w:rsidRPr="00E23560" w:rsidRDefault="00F132AC">
            <w:pPr>
              <w:widowControl w:val="0"/>
              <w:autoSpaceDE w:val="0"/>
              <w:autoSpaceDN w:val="0"/>
              <w:adjustRightInd w:val="0"/>
              <w:spacing w:after="0" w:line="252" w:lineRule="exact"/>
              <w:ind w:left="68"/>
              <w:jc w:val="center"/>
              <w:rPr>
                <w:rFonts w:ascii="Times New Roman" w:eastAsiaTheme="minorEastAsia" w:hAnsi="Times New Roman"/>
                <w:sz w:val="24"/>
                <w:szCs w:val="24"/>
              </w:rPr>
            </w:pPr>
            <w:r w:rsidRPr="00E23560">
              <w:rPr>
                <w:rFonts w:ascii="Times New Roman" w:eastAsiaTheme="minorEastAsia" w:hAnsi="Times New Roman"/>
              </w:rPr>
              <w:t>8</w:t>
            </w:r>
          </w:p>
        </w:tc>
        <w:tc>
          <w:tcPr>
            <w:tcW w:w="20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14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52" w:lineRule="exact"/>
              <w:jc w:val="center"/>
              <w:rPr>
                <w:rFonts w:ascii="Times New Roman" w:eastAsiaTheme="minorEastAsia" w:hAnsi="Times New Roman"/>
                <w:sz w:val="24"/>
                <w:szCs w:val="24"/>
              </w:rPr>
            </w:pPr>
            <w:r w:rsidRPr="00E23560">
              <w:rPr>
                <w:rFonts w:ascii="Times New Roman" w:eastAsiaTheme="minorEastAsia" w:hAnsi="Times New Roman"/>
              </w:rPr>
              <w:t>15,5</w:t>
            </w: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79"/>
        </w:trPr>
        <w:tc>
          <w:tcPr>
            <w:tcW w:w="840" w:type="dxa"/>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184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156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72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84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78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22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100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78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20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114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242"/>
        </w:trPr>
        <w:tc>
          <w:tcPr>
            <w:tcW w:w="840" w:type="dxa"/>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1"/>
                <w:szCs w:val="21"/>
              </w:rPr>
            </w:pPr>
          </w:p>
        </w:tc>
        <w:tc>
          <w:tcPr>
            <w:tcW w:w="184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1" w:lineRule="exact"/>
              <w:jc w:val="center"/>
              <w:rPr>
                <w:rFonts w:ascii="Times New Roman" w:eastAsiaTheme="minorEastAsia" w:hAnsi="Times New Roman"/>
                <w:sz w:val="24"/>
                <w:szCs w:val="24"/>
              </w:rPr>
            </w:pPr>
            <w:r w:rsidRPr="00E23560">
              <w:rPr>
                <w:rFonts w:ascii="Times New Roman" w:eastAsiaTheme="minorEastAsia" w:hAnsi="Times New Roman"/>
                <w:w w:val="98"/>
              </w:rPr>
              <w:t>53 чел.</w:t>
            </w:r>
          </w:p>
        </w:tc>
        <w:tc>
          <w:tcPr>
            <w:tcW w:w="156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52" w:lineRule="exact"/>
              <w:jc w:val="center"/>
              <w:rPr>
                <w:rFonts w:ascii="Times New Roman" w:eastAsiaTheme="minorEastAsia" w:hAnsi="Times New Roman"/>
                <w:sz w:val="24"/>
                <w:szCs w:val="24"/>
              </w:rPr>
            </w:pPr>
            <w:r w:rsidRPr="00E23560">
              <w:rPr>
                <w:rFonts w:ascii="Times New Roman" w:eastAsiaTheme="minorEastAsia" w:hAnsi="Times New Roman"/>
              </w:rPr>
              <w:t>Итоговый</w:t>
            </w:r>
          </w:p>
        </w:tc>
        <w:tc>
          <w:tcPr>
            <w:tcW w:w="72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52" w:lineRule="exact"/>
              <w:jc w:val="center"/>
              <w:rPr>
                <w:rFonts w:ascii="Times New Roman" w:eastAsiaTheme="minorEastAsia" w:hAnsi="Times New Roman"/>
                <w:sz w:val="24"/>
                <w:szCs w:val="24"/>
              </w:rPr>
            </w:pPr>
            <w:r w:rsidRPr="00E23560">
              <w:rPr>
                <w:rFonts w:ascii="Times New Roman" w:eastAsiaTheme="minorEastAsia" w:hAnsi="Times New Roman"/>
                <w:w w:val="99"/>
              </w:rPr>
              <w:t>12</w:t>
            </w:r>
          </w:p>
        </w:tc>
        <w:tc>
          <w:tcPr>
            <w:tcW w:w="84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52" w:lineRule="exact"/>
              <w:jc w:val="center"/>
              <w:rPr>
                <w:rFonts w:ascii="Times New Roman" w:eastAsiaTheme="minorEastAsia" w:hAnsi="Times New Roman"/>
                <w:sz w:val="24"/>
                <w:szCs w:val="24"/>
              </w:rPr>
            </w:pPr>
            <w:r w:rsidRPr="00E23560">
              <w:rPr>
                <w:rFonts w:ascii="Times New Roman" w:eastAsiaTheme="minorEastAsia" w:hAnsi="Times New Roman"/>
                <w:w w:val="98"/>
              </w:rPr>
              <w:t>23,0</w:t>
            </w:r>
          </w:p>
        </w:tc>
        <w:tc>
          <w:tcPr>
            <w:tcW w:w="780" w:type="dxa"/>
            <w:vMerge w:val="restart"/>
            <w:tcBorders>
              <w:top w:val="nil"/>
              <w:left w:val="nil"/>
              <w:bottom w:val="nil"/>
              <w:right w:val="nil"/>
            </w:tcBorders>
            <w:vAlign w:val="bottom"/>
          </w:tcPr>
          <w:p w:rsidR="001E1FF2" w:rsidRPr="00E23560" w:rsidRDefault="00F132AC">
            <w:pPr>
              <w:widowControl w:val="0"/>
              <w:autoSpaceDE w:val="0"/>
              <w:autoSpaceDN w:val="0"/>
              <w:adjustRightInd w:val="0"/>
              <w:spacing w:after="0" w:line="252" w:lineRule="exact"/>
              <w:ind w:left="86"/>
              <w:jc w:val="center"/>
              <w:rPr>
                <w:rFonts w:ascii="Times New Roman" w:eastAsiaTheme="minorEastAsia" w:hAnsi="Times New Roman"/>
                <w:sz w:val="24"/>
                <w:szCs w:val="24"/>
              </w:rPr>
            </w:pPr>
            <w:r w:rsidRPr="00E23560">
              <w:rPr>
                <w:rFonts w:ascii="Times New Roman" w:eastAsiaTheme="minorEastAsia" w:hAnsi="Times New Roman"/>
                <w:w w:val="99"/>
              </w:rPr>
              <w:t>27</w:t>
            </w:r>
          </w:p>
        </w:tc>
        <w:tc>
          <w:tcPr>
            <w:tcW w:w="22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1"/>
                <w:szCs w:val="21"/>
              </w:rPr>
            </w:pPr>
          </w:p>
        </w:tc>
        <w:tc>
          <w:tcPr>
            <w:tcW w:w="100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52" w:lineRule="exact"/>
              <w:jc w:val="center"/>
              <w:rPr>
                <w:rFonts w:ascii="Times New Roman" w:eastAsiaTheme="minorEastAsia" w:hAnsi="Times New Roman"/>
                <w:sz w:val="24"/>
                <w:szCs w:val="24"/>
              </w:rPr>
            </w:pPr>
            <w:r w:rsidRPr="00E23560">
              <w:rPr>
                <w:rFonts w:ascii="Times New Roman" w:eastAsiaTheme="minorEastAsia" w:hAnsi="Times New Roman"/>
                <w:w w:val="98"/>
              </w:rPr>
              <w:t>50,0</w:t>
            </w:r>
          </w:p>
        </w:tc>
        <w:tc>
          <w:tcPr>
            <w:tcW w:w="780" w:type="dxa"/>
            <w:vMerge w:val="restart"/>
            <w:tcBorders>
              <w:top w:val="nil"/>
              <w:left w:val="nil"/>
              <w:bottom w:val="nil"/>
              <w:right w:val="nil"/>
            </w:tcBorders>
            <w:vAlign w:val="bottom"/>
          </w:tcPr>
          <w:p w:rsidR="001E1FF2" w:rsidRPr="00E23560" w:rsidRDefault="00F132AC">
            <w:pPr>
              <w:widowControl w:val="0"/>
              <w:autoSpaceDE w:val="0"/>
              <w:autoSpaceDN w:val="0"/>
              <w:adjustRightInd w:val="0"/>
              <w:spacing w:after="0" w:line="252" w:lineRule="exact"/>
              <w:ind w:left="48"/>
              <w:jc w:val="center"/>
              <w:rPr>
                <w:rFonts w:ascii="Times New Roman" w:eastAsiaTheme="minorEastAsia" w:hAnsi="Times New Roman"/>
                <w:sz w:val="24"/>
                <w:szCs w:val="24"/>
              </w:rPr>
            </w:pPr>
            <w:r w:rsidRPr="00E23560">
              <w:rPr>
                <w:rFonts w:ascii="Times New Roman" w:eastAsiaTheme="minorEastAsia" w:hAnsi="Times New Roman"/>
                <w:w w:val="99"/>
              </w:rPr>
              <w:t>14</w:t>
            </w:r>
          </w:p>
        </w:tc>
        <w:tc>
          <w:tcPr>
            <w:tcW w:w="20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1"/>
                <w:szCs w:val="21"/>
              </w:rPr>
            </w:pPr>
          </w:p>
        </w:tc>
        <w:tc>
          <w:tcPr>
            <w:tcW w:w="114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52" w:lineRule="exact"/>
              <w:jc w:val="center"/>
              <w:rPr>
                <w:rFonts w:ascii="Times New Roman" w:eastAsiaTheme="minorEastAsia" w:hAnsi="Times New Roman"/>
                <w:sz w:val="24"/>
                <w:szCs w:val="24"/>
              </w:rPr>
            </w:pPr>
            <w:r w:rsidRPr="00E23560">
              <w:rPr>
                <w:rFonts w:ascii="Times New Roman" w:eastAsiaTheme="minorEastAsia" w:hAnsi="Times New Roman"/>
              </w:rPr>
              <w:t>27,0</w:t>
            </w: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72"/>
        </w:trPr>
        <w:tc>
          <w:tcPr>
            <w:tcW w:w="840" w:type="dxa"/>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184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156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72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84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780" w:type="dxa"/>
            <w:vMerge/>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22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100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780" w:type="dxa"/>
            <w:vMerge/>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20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114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93"/>
        </w:trPr>
        <w:tc>
          <w:tcPr>
            <w:tcW w:w="840" w:type="dxa"/>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8"/>
                <w:szCs w:val="8"/>
              </w:rPr>
            </w:pPr>
          </w:p>
        </w:tc>
        <w:tc>
          <w:tcPr>
            <w:tcW w:w="184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8"/>
                <w:szCs w:val="8"/>
              </w:rPr>
            </w:pPr>
          </w:p>
        </w:tc>
        <w:tc>
          <w:tcPr>
            <w:tcW w:w="156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8"/>
                <w:szCs w:val="8"/>
              </w:rPr>
            </w:pPr>
          </w:p>
        </w:tc>
        <w:tc>
          <w:tcPr>
            <w:tcW w:w="72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8"/>
                <w:szCs w:val="8"/>
              </w:rPr>
            </w:pPr>
          </w:p>
        </w:tc>
        <w:tc>
          <w:tcPr>
            <w:tcW w:w="84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8"/>
                <w:szCs w:val="8"/>
              </w:rPr>
            </w:pPr>
          </w:p>
        </w:tc>
        <w:tc>
          <w:tcPr>
            <w:tcW w:w="78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8"/>
                <w:szCs w:val="8"/>
              </w:rPr>
            </w:pPr>
          </w:p>
        </w:tc>
        <w:tc>
          <w:tcPr>
            <w:tcW w:w="22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8"/>
                <w:szCs w:val="8"/>
              </w:rPr>
            </w:pPr>
          </w:p>
        </w:tc>
        <w:tc>
          <w:tcPr>
            <w:tcW w:w="100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8"/>
                <w:szCs w:val="8"/>
              </w:rPr>
            </w:pPr>
          </w:p>
        </w:tc>
        <w:tc>
          <w:tcPr>
            <w:tcW w:w="78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8"/>
                <w:szCs w:val="8"/>
              </w:rPr>
            </w:pPr>
          </w:p>
        </w:tc>
        <w:tc>
          <w:tcPr>
            <w:tcW w:w="20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8"/>
                <w:szCs w:val="8"/>
              </w:rPr>
            </w:pPr>
          </w:p>
        </w:tc>
        <w:tc>
          <w:tcPr>
            <w:tcW w:w="114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8"/>
                <w:szCs w:val="8"/>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310"/>
        </w:trPr>
        <w:tc>
          <w:tcPr>
            <w:tcW w:w="840" w:type="dxa"/>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84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52" w:lineRule="exact"/>
              <w:jc w:val="center"/>
              <w:rPr>
                <w:rFonts w:ascii="Times New Roman" w:eastAsiaTheme="minorEastAsia" w:hAnsi="Times New Roman"/>
                <w:sz w:val="24"/>
                <w:szCs w:val="24"/>
              </w:rPr>
            </w:pPr>
            <w:r w:rsidRPr="00E23560">
              <w:rPr>
                <w:rFonts w:ascii="Times New Roman" w:eastAsiaTheme="minorEastAsia" w:hAnsi="Times New Roman"/>
              </w:rPr>
              <w:t>эксперимент,</w:t>
            </w:r>
          </w:p>
        </w:tc>
        <w:tc>
          <w:tcPr>
            <w:tcW w:w="156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52" w:lineRule="exact"/>
              <w:jc w:val="center"/>
              <w:rPr>
                <w:rFonts w:ascii="Times New Roman" w:eastAsiaTheme="minorEastAsia" w:hAnsi="Times New Roman"/>
                <w:sz w:val="24"/>
                <w:szCs w:val="24"/>
              </w:rPr>
            </w:pPr>
            <w:r w:rsidRPr="00E23560">
              <w:rPr>
                <w:rFonts w:ascii="Times New Roman" w:eastAsiaTheme="minorEastAsia" w:hAnsi="Times New Roman"/>
                <w:w w:val="98"/>
              </w:rPr>
              <w:t>Исходный</w:t>
            </w:r>
          </w:p>
        </w:tc>
        <w:tc>
          <w:tcPr>
            <w:tcW w:w="72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52" w:lineRule="exact"/>
              <w:jc w:val="center"/>
              <w:rPr>
                <w:rFonts w:ascii="Times New Roman" w:eastAsiaTheme="minorEastAsia" w:hAnsi="Times New Roman"/>
                <w:sz w:val="24"/>
                <w:szCs w:val="24"/>
              </w:rPr>
            </w:pPr>
            <w:r w:rsidRPr="00E23560">
              <w:rPr>
                <w:rFonts w:ascii="Times New Roman" w:eastAsiaTheme="minorEastAsia" w:hAnsi="Times New Roman"/>
                <w:w w:val="99"/>
              </w:rPr>
              <w:t>21</w:t>
            </w:r>
          </w:p>
        </w:tc>
        <w:tc>
          <w:tcPr>
            <w:tcW w:w="84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52" w:lineRule="exact"/>
              <w:jc w:val="center"/>
              <w:rPr>
                <w:rFonts w:ascii="Times New Roman" w:eastAsiaTheme="minorEastAsia" w:hAnsi="Times New Roman"/>
                <w:sz w:val="24"/>
                <w:szCs w:val="24"/>
              </w:rPr>
            </w:pPr>
            <w:r w:rsidRPr="00E23560">
              <w:rPr>
                <w:rFonts w:ascii="Times New Roman" w:eastAsiaTheme="minorEastAsia" w:hAnsi="Times New Roman"/>
                <w:w w:val="98"/>
              </w:rPr>
              <w:t>39,0</w:t>
            </w:r>
          </w:p>
        </w:tc>
        <w:tc>
          <w:tcPr>
            <w:tcW w:w="780" w:type="dxa"/>
            <w:tcBorders>
              <w:top w:val="nil"/>
              <w:left w:val="nil"/>
              <w:bottom w:val="nil"/>
              <w:right w:val="nil"/>
            </w:tcBorders>
            <w:vAlign w:val="bottom"/>
          </w:tcPr>
          <w:p w:rsidR="001E1FF2" w:rsidRPr="00E23560" w:rsidRDefault="00F132AC">
            <w:pPr>
              <w:widowControl w:val="0"/>
              <w:autoSpaceDE w:val="0"/>
              <w:autoSpaceDN w:val="0"/>
              <w:adjustRightInd w:val="0"/>
              <w:spacing w:after="0" w:line="252" w:lineRule="exact"/>
              <w:ind w:left="86"/>
              <w:jc w:val="center"/>
              <w:rPr>
                <w:rFonts w:ascii="Times New Roman" w:eastAsiaTheme="minorEastAsia" w:hAnsi="Times New Roman"/>
                <w:sz w:val="24"/>
                <w:szCs w:val="24"/>
              </w:rPr>
            </w:pPr>
            <w:r w:rsidRPr="00E23560">
              <w:rPr>
                <w:rFonts w:ascii="Times New Roman" w:eastAsiaTheme="minorEastAsia" w:hAnsi="Times New Roman"/>
                <w:w w:val="99"/>
              </w:rPr>
              <w:t>24</w:t>
            </w:r>
          </w:p>
        </w:tc>
        <w:tc>
          <w:tcPr>
            <w:tcW w:w="22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00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52" w:lineRule="exact"/>
              <w:jc w:val="center"/>
              <w:rPr>
                <w:rFonts w:ascii="Times New Roman" w:eastAsiaTheme="minorEastAsia" w:hAnsi="Times New Roman"/>
                <w:sz w:val="24"/>
                <w:szCs w:val="24"/>
              </w:rPr>
            </w:pPr>
            <w:r w:rsidRPr="00E23560">
              <w:rPr>
                <w:rFonts w:ascii="Times New Roman" w:eastAsiaTheme="minorEastAsia" w:hAnsi="Times New Roman"/>
                <w:w w:val="98"/>
              </w:rPr>
              <w:t>45,0</w:t>
            </w:r>
          </w:p>
        </w:tc>
        <w:tc>
          <w:tcPr>
            <w:tcW w:w="780" w:type="dxa"/>
            <w:tcBorders>
              <w:top w:val="nil"/>
              <w:left w:val="nil"/>
              <w:bottom w:val="nil"/>
              <w:right w:val="nil"/>
            </w:tcBorders>
            <w:vAlign w:val="bottom"/>
          </w:tcPr>
          <w:p w:rsidR="001E1FF2" w:rsidRPr="00E23560" w:rsidRDefault="00F132AC">
            <w:pPr>
              <w:widowControl w:val="0"/>
              <w:autoSpaceDE w:val="0"/>
              <w:autoSpaceDN w:val="0"/>
              <w:adjustRightInd w:val="0"/>
              <w:spacing w:after="0" w:line="252" w:lineRule="exact"/>
              <w:ind w:left="68"/>
              <w:jc w:val="center"/>
              <w:rPr>
                <w:rFonts w:ascii="Times New Roman" w:eastAsiaTheme="minorEastAsia" w:hAnsi="Times New Roman"/>
                <w:sz w:val="24"/>
                <w:szCs w:val="24"/>
              </w:rPr>
            </w:pPr>
            <w:r w:rsidRPr="00E23560">
              <w:rPr>
                <w:rFonts w:ascii="Times New Roman" w:eastAsiaTheme="minorEastAsia" w:hAnsi="Times New Roman"/>
              </w:rPr>
              <w:t>8</w:t>
            </w:r>
          </w:p>
        </w:tc>
        <w:tc>
          <w:tcPr>
            <w:tcW w:w="20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14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52" w:lineRule="exact"/>
              <w:jc w:val="center"/>
              <w:rPr>
                <w:rFonts w:ascii="Times New Roman" w:eastAsiaTheme="minorEastAsia" w:hAnsi="Times New Roman"/>
                <w:sz w:val="24"/>
                <w:szCs w:val="24"/>
              </w:rPr>
            </w:pPr>
            <w:r w:rsidRPr="00E23560">
              <w:rPr>
                <w:rFonts w:ascii="Times New Roman" w:eastAsiaTheme="minorEastAsia" w:hAnsi="Times New Roman"/>
              </w:rPr>
              <w:t>16,0</w:t>
            </w: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88"/>
        </w:trPr>
        <w:tc>
          <w:tcPr>
            <w:tcW w:w="840" w:type="dxa"/>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7"/>
                <w:szCs w:val="7"/>
              </w:rPr>
            </w:pPr>
          </w:p>
        </w:tc>
        <w:tc>
          <w:tcPr>
            <w:tcW w:w="184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7"/>
                <w:szCs w:val="7"/>
              </w:rPr>
            </w:pPr>
          </w:p>
        </w:tc>
        <w:tc>
          <w:tcPr>
            <w:tcW w:w="156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7"/>
                <w:szCs w:val="7"/>
              </w:rPr>
            </w:pPr>
          </w:p>
        </w:tc>
        <w:tc>
          <w:tcPr>
            <w:tcW w:w="72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7"/>
                <w:szCs w:val="7"/>
              </w:rPr>
            </w:pPr>
          </w:p>
        </w:tc>
        <w:tc>
          <w:tcPr>
            <w:tcW w:w="84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7"/>
                <w:szCs w:val="7"/>
              </w:rPr>
            </w:pPr>
          </w:p>
        </w:tc>
        <w:tc>
          <w:tcPr>
            <w:tcW w:w="78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7"/>
                <w:szCs w:val="7"/>
              </w:rPr>
            </w:pPr>
          </w:p>
        </w:tc>
        <w:tc>
          <w:tcPr>
            <w:tcW w:w="22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7"/>
                <w:szCs w:val="7"/>
              </w:rPr>
            </w:pPr>
          </w:p>
        </w:tc>
        <w:tc>
          <w:tcPr>
            <w:tcW w:w="100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7"/>
                <w:szCs w:val="7"/>
              </w:rPr>
            </w:pPr>
          </w:p>
        </w:tc>
        <w:tc>
          <w:tcPr>
            <w:tcW w:w="78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7"/>
                <w:szCs w:val="7"/>
              </w:rPr>
            </w:pPr>
          </w:p>
        </w:tc>
        <w:tc>
          <w:tcPr>
            <w:tcW w:w="20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7"/>
                <w:szCs w:val="7"/>
              </w:rPr>
            </w:pPr>
          </w:p>
        </w:tc>
        <w:tc>
          <w:tcPr>
            <w:tcW w:w="114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7"/>
                <w:szCs w:val="7"/>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252"/>
        </w:trPr>
        <w:tc>
          <w:tcPr>
            <w:tcW w:w="840" w:type="dxa"/>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1"/>
                <w:szCs w:val="21"/>
              </w:rPr>
            </w:pPr>
          </w:p>
        </w:tc>
        <w:tc>
          <w:tcPr>
            <w:tcW w:w="184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51" w:lineRule="exact"/>
              <w:jc w:val="center"/>
              <w:rPr>
                <w:rFonts w:ascii="Times New Roman" w:eastAsiaTheme="minorEastAsia" w:hAnsi="Times New Roman"/>
                <w:sz w:val="24"/>
                <w:szCs w:val="24"/>
              </w:rPr>
            </w:pPr>
            <w:r w:rsidRPr="00E23560">
              <w:rPr>
                <w:rFonts w:ascii="Times New Roman" w:eastAsiaTheme="minorEastAsia" w:hAnsi="Times New Roman"/>
                <w:w w:val="98"/>
              </w:rPr>
              <w:t>53 чел.</w:t>
            </w:r>
          </w:p>
        </w:tc>
        <w:tc>
          <w:tcPr>
            <w:tcW w:w="156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52" w:lineRule="exact"/>
              <w:jc w:val="center"/>
              <w:rPr>
                <w:rFonts w:ascii="Times New Roman" w:eastAsiaTheme="minorEastAsia" w:hAnsi="Times New Roman"/>
                <w:sz w:val="24"/>
                <w:szCs w:val="24"/>
              </w:rPr>
            </w:pPr>
            <w:r w:rsidRPr="00E23560">
              <w:rPr>
                <w:rFonts w:ascii="Times New Roman" w:eastAsiaTheme="minorEastAsia" w:hAnsi="Times New Roman"/>
              </w:rPr>
              <w:t>Итоговый</w:t>
            </w:r>
          </w:p>
        </w:tc>
        <w:tc>
          <w:tcPr>
            <w:tcW w:w="72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52" w:lineRule="exact"/>
              <w:jc w:val="center"/>
              <w:rPr>
                <w:rFonts w:ascii="Times New Roman" w:eastAsiaTheme="minorEastAsia" w:hAnsi="Times New Roman"/>
                <w:sz w:val="24"/>
                <w:szCs w:val="24"/>
              </w:rPr>
            </w:pPr>
            <w:r w:rsidRPr="00E23560">
              <w:rPr>
                <w:rFonts w:ascii="Times New Roman" w:eastAsiaTheme="minorEastAsia" w:hAnsi="Times New Roman"/>
                <w:w w:val="90"/>
              </w:rPr>
              <w:t>8</w:t>
            </w:r>
          </w:p>
        </w:tc>
        <w:tc>
          <w:tcPr>
            <w:tcW w:w="84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52" w:lineRule="exact"/>
              <w:jc w:val="center"/>
              <w:rPr>
                <w:rFonts w:ascii="Times New Roman" w:eastAsiaTheme="minorEastAsia" w:hAnsi="Times New Roman"/>
                <w:sz w:val="24"/>
                <w:szCs w:val="24"/>
              </w:rPr>
            </w:pPr>
            <w:r w:rsidRPr="00E23560">
              <w:rPr>
                <w:rFonts w:ascii="Times New Roman" w:eastAsiaTheme="minorEastAsia" w:hAnsi="Times New Roman"/>
                <w:w w:val="98"/>
              </w:rPr>
              <w:t>16,0</w:t>
            </w:r>
          </w:p>
        </w:tc>
        <w:tc>
          <w:tcPr>
            <w:tcW w:w="780" w:type="dxa"/>
            <w:vMerge w:val="restart"/>
            <w:tcBorders>
              <w:top w:val="nil"/>
              <w:left w:val="nil"/>
              <w:bottom w:val="nil"/>
              <w:right w:val="nil"/>
            </w:tcBorders>
            <w:vAlign w:val="bottom"/>
          </w:tcPr>
          <w:p w:rsidR="001E1FF2" w:rsidRPr="00E23560" w:rsidRDefault="00F132AC">
            <w:pPr>
              <w:widowControl w:val="0"/>
              <w:autoSpaceDE w:val="0"/>
              <w:autoSpaceDN w:val="0"/>
              <w:adjustRightInd w:val="0"/>
              <w:spacing w:after="0" w:line="252" w:lineRule="exact"/>
              <w:ind w:left="86"/>
              <w:jc w:val="center"/>
              <w:rPr>
                <w:rFonts w:ascii="Times New Roman" w:eastAsiaTheme="minorEastAsia" w:hAnsi="Times New Roman"/>
                <w:sz w:val="24"/>
                <w:szCs w:val="24"/>
              </w:rPr>
            </w:pPr>
            <w:r w:rsidRPr="00E23560">
              <w:rPr>
                <w:rFonts w:ascii="Times New Roman" w:eastAsiaTheme="minorEastAsia" w:hAnsi="Times New Roman"/>
                <w:w w:val="99"/>
              </w:rPr>
              <w:t>29</w:t>
            </w:r>
          </w:p>
        </w:tc>
        <w:tc>
          <w:tcPr>
            <w:tcW w:w="22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1"/>
                <w:szCs w:val="21"/>
              </w:rPr>
            </w:pPr>
          </w:p>
        </w:tc>
        <w:tc>
          <w:tcPr>
            <w:tcW w:w="100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52" w:lineRule="exact"/>
              <w:jc w:val="center"/>
              <w:rPr>
                <w:rFonts w:ascii="Times New Roman" w:eastAsiaTheme="minorEastAsia" w:hAnsi="Times New Roman"/>
                <w:sz w:val="24"/>
                <w:szCs w:val="24"/>
              </w:rPr>
            </w:pPr>
            <w:r w:rsidRPr="00E23560">
              <w:rPr>
                <w:rFonts w:ascii="Times New Roman" w:eastAsiaTheme="minorEastAsia" w:hAnsi="Times New Roman"/>
                <w:w w:val="98"/>
              </w:rPr>
              <w:t>54,0</w:t>
            </w:r>
          </w:p>
        </w:tc>
        <w:tc>
          <w:tcPr>
            <w:tcW w:w="780" w:type="dxa"/>
            <w:vMerge w:val="restart"/>
            <w:tcBorders>
              <w:top w:val="nil"/>
              <w:left w:val="nil"/>
              <w:bottom w:val="nil"/>
              <w:right w:val="nil"/>
            </w:tcBorders>
            <w:vAlign w:val="bottom"/>
          </w:tcPr>
          <w:p w:rsidR="001E1FF2" w:rsidRPr="00E23560" w:rsidRDefault="00F132AC">
            <w:pPr>
              <w:widowControl w:val="0"/>
              <w:autoSpaceDE w:val="0"/>
              <w:autoSpaceDN w:val="0"/>
              <w:adjustRightInd w:val="0"/>
              <w:spacing w:after="0" w:line="252" w:lineRule="exact"/>
              <w:ind w:left="48"/>
              <w:jc w:val="center"/>
              <w:rPr>
                <w:rFonts w:ascii="Times New Roman" w:eastAsiaTheme="minorEastAsia" w:hAnsi="Times New Roman"/>
                <w:sz w:val="24"/>
                <w:szCs w:val="24"/>
              </w:rPr>
            </w:pPr>
            <w:r w:rsidRPr="00E23560">
              <w:rPr>
                <w:rFonts w:ascii="Times New Roman" w:eastAsiaTheme="minorEastAsia" w:hAnsi="Times New Roman"/>
                <w:w w:val="99"/>
              </w:rPr>
              <w:t>16</w:t>
            </w:r>
          </w:p>
        </w:tc>
        <w:tc>
          <w:tcPr>
            <w:tcW w:w="20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1"/>
                <w:szCs w:val="21"/>
              </w:rPr>
            </w:pPr>
          </w:p>
        </w:tc>
        <w:tc>
          <w:tcPr>
            <w:tcW w:w="114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52" w:lineRule="exact"/>
              <w:jc w:val="center"/>
              <w:rPr>
                <w:rFonts w:ascii="Times New Roman" w:eastAsiaTheme="minorEastAsia" w:hAnsi="Times New Roman"/>
                <w:sz w:val="24"/>
                <w:szCs w:val="24"/>
              </w:rPr>
            </w:pPr>
            <w:r w:rsidRPr="00E23560">
              <w:rPr>
                <w:rFonts w:ascii="Times New Roman" w:eastAsiaTheme="minorEastAsia" w:hAnsi="Times New Roman"/>
              </w:rPr>
              <w:t>30,0</w:t>
            </w: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86"/>
        </w:trPr>
        <w:tc>
          <w:tcPr>
            <w:tcW w:w="840" w:type="dxa"/>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7"/>
                <w:szCs w:val="7"/>
              </w:rPr>
            </w:pPr>
          </w:p>
        </w:tc>
        <w:tc>
          <w:tcPr>
            <w:tcW w:w="184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7"/>
                <w:szCs w:val="7"/>
              </w:rPr>
            </w:pPr>
          </w:p>
        </w:tc>
        <w:tc>
          <w:tcPr>
            <w:tcW w:w="156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7"/>
                <w:szCs w:val="7"/>
              </w:rPr>
            </w:pPr>
          </w:p>
        </w:tc>
        <w:tc>
          <w:tcPr>
            <w:tcW w:w="72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7"/>
                <w:szCs w:val="7"/>
              </w:rPr>
            </w:pPr>
          </w:p>
        </w:tc>
        <w:tc>
          <w:tcPr>
            <w:tcW w:w="84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7"/>
                <w:szCs w:val="7"/>
              </w:rPr>
            </w:pPr>
          </w:p>
        </w:tc>
        <w:tc>
          <w:tcPr>
            <w:tcW w:w="780" w:type="dxa"/>
            <w:vMerge/>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7"/>
                <w:szCs w:val="7"/>
              </w:rPr>
            </w:pPr>
          </w:p>
        </w:tc>
        <w:tc>
          <w:tcPr>
            <w:tcW w:w="22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7"/>
                <w:szCs w:val="7"/>
              </w:rPr>
            </w:pPr>
          </w:p>
        </w:tc>
        <w:tc>
          <w:tcPr>
            <w:tcW w:w="100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7"/>
                <w:szCs w:val="7"/>
              </w:rPr>
            </w:pPr>
          </w:p>
        </w:tc>
        <w:tc>
          <w:tcPr>
            <w:tcW w:w="780" w:type="dxa"/>
            <w:vMerge/>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7"/>
                <w:szCs w:val="7"/>
              </w:rPr>
            </w:pPr>
          </w:p>
        </w:tc>
        <w:tc>
          <w:tcPr>
            <w:tcW w:w="20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7"/>
                <w:szCs w:val="7"/>
              </w:rPr>
            </w:pPr>
          </w:p>
        </w:tc>
        <w:tc>
          <w:tcPr>
            <w:tcW w:w="114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7"/>
                <w:szCs w:val="7"/>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112"/>
        </w:trPr>
        <w:tc>
          <w:tcPr>
            <w:tcW w:w="840" w:type="dxa"/>
            <w:tcBorders>
              <w:top w:val="nil"/>
              <w:left w:val="single" w:sz="8" w:space="0" w:color="auto"/>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9"/>
                <w:szCs w:val="9"/>
              </w:rPr>
            </w:pPr>
          </w:p>
        </w:tc>
        <w:tc>
          <w:tcPr>
            <w:tcW w:w="184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9"/>
                <w:szCs w:val="9"/>
              </w:rPr>
            </w:pPr>
          </w:p>
        </w:tc>
        <w:tc>
          <w:tcPr>
            <w:tcW w:w="156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9"/>
                <w:szCs w:val="9"/>
              </w:rPr>
            </w:pPr>
          </w:p>
        </w:tc>
        <w:tc>
          <w:tcPr>
            <w:tcW w:w="72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9"/>
                <w:szCs w:val="9"/>
              </w:rPr>
            </w:pPr>
          </w:p>
        </w:tc>
        <w:tc>
          <w:tcPr>
            <w:tcW w:w="84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9"/>
                <w:szCs w:val="9"/>
              </w:rPr>
            </w:pPr>
          </w:p>
        </w:tc>
        <w:tc>
          <w:tcPr>
            <w:tcW w:w="78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9"/>
                <w:szCs w:val="9"/>
              </w:rPr>
            </w:pPr>
          </w:p>
        </w:tc>
        <w:tc>
          <w:tcPr>
            <w:tcW w:w="22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9"/>
                <w:szCs w:val="9"/>
              </w:rPr>
            </w:pPr>
          </w:p>
        </w:tc>
        <w:tc>
          <w:tcPr>
            <w:tcW w:w="100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9"/>
                <w:szCs w:val="9"/>
              </w:rPr>
            </w:pPr>
          </w:p>
        </w:tc>
        <w:tc>
          <w:tcPr>
            <w:tcW w:w="78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9"/>
                <w:szCs w:val="9"/>
              </w:rPr>
            </w:pPr>
          </w:p>
        </w:tc>
        <w:tc>
          <w:tcPr>
            <w:tcW w:w="20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9"/>
                <w:szCs w:val="9"/>
              </w:rPr>
            </w:pPr>
          </w:p>
        </w:tc>
        <w:tc>
          <w:tcPr>
            <w:tcW w:w="114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9"/>
                <w:szCs w:val="9"/>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309"/>
        </w:trPr>
        <w:tc>
          <w:tcPr>
            <w:tcW w:w="840" w:type="dxa"/>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84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52" w:lineRule="exact"/>
              <w:jc w:val="center"/>
              <w:rPr>
                <w:rFonts w:ascii="Times New Roman" w:eastAsiaTheme="minorEastAsia" w:hAnsi="Times New Roman"/>
                <w:sz w:val="24"/>
                <w:szCs w:val="24"/>
              </w:rPr>
            </w:pPr>
            <w:r w:rsidRPr="00E23560">
              <w:rPr>
                <w:rFonts w:ascii="Times New Roman" w:eastAsiaTheme="minorEastAsia" w:hAnsi="Times New Roman"/>
              </w:rPr>
              <w:t>контрольная,</w:t>
            </w:r>
          </w:p>
        </w:tc>
        <w:tc>
          <w:tcPr>
            <w:tcW w:w="156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52" w:lineRule="exact"/>
              <w:jc w:val="center"/>
              <w:rPr>
                <w:rFonts w:ascii="Times New Roman" w:eastAsiaTheme="minorEastAsia" w:hAnsi="Times New Roman"/>
                <w:sz w:val="24"/>
                <w:szCs w:val="24"/>
              </w:rPr>
            </w:pPr>
            <w:r w:rsidRPr="00E23560">
              <w:rPr>
                <w:rFonts w:ascii="Times New Roman" w:eastAsiaTheme="minorEastAsia" w:hAnsi="Times New Roman"/>
                <w:w w:val="98"/>
              </w:rPr>
              <w:t>Исходный</w:t>
            </w:r>
          </w:p>
        </w:tc>
        <w:tc>
          <w:tcPr>
            <w:tcW w:w="72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52" w:lineRule="exact"/>
              <w:jc w:val="center"/>
              <w:rPr>
                <w:rFonts w:ascii="Times New Roman" w:eastAsiaTheme="minorEastAsia" w:hAnsi="Times New Roman"/>
                <w:sz w:val="24"/>
                <w:szCs w:val="24"/>
              </w:rPr>
            </w:pPr>
            <w:r w:rsidRPr="00E23560">
              <w:rPr>
                <w:rFonts w:ascii="Times New Roman" w:eastAsiaTheme="minorEastAsia" w:hAnsi="Times New Roman"/>
                <w:w w:val="99"/>
              </w:rPr>
              <w:t>11</w:t>
            </w:r>
          </w:p>
        </w:tc>
        <w:tc>
          <w:tcPr>
            <w:tcW w:w="84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52" w:lineRule="exact"/>
              <w:jc w:val="center"/>
              <w:rPr>
                <w:rFonts w:ascii="Times New Roman" w:eastAsiaTheme="minorEastAsia" w:hAnsi="Times New Roman"/>
                <w:sz w:val="24"/>
                <w:szCs w:val="24"/>
              </w:rPr>
            </w:pPr>
            <w:r w:rsidRPr="00E23560">
              <w:rPr>
                <w:rFonts w:ascii="Times New Roman" w:eastAsiaTheme="minorEastAsia" w:hAnsi="Times New Roman"/>
                <w:w w:val="98"/>
              </w:rPr>
              <w:t>28,5</w:t>
            </w:r>
          </w:p>
        </w:tc>
        <w:tc>
          <w:tcPr>
            <w:tcW w:w="780" w:type="dxa"/>
            <w:tcBorders>
              <w:top w:val="nil"/>
              <w:left w:val="nil"/>
              <w:bottom w:val="nil"/>
              <w:right w:val="nil"/>
            </w:tcBorders>
            <w:vAlign w:val="bottom"/>
          </w:tcPr>
          <w:p w:rsidR="001E1FF2" w:rsidRPr="00E23560" w:rsidRDefault="00F132AC">
            <w:pPr>
              <w:widowControl w:val="0"/>
              <w:autoSpaceDE w:val="0"/>
              <w:autoSpaceDN w:val="0"/>
              <w:adjustRightInd w:val="0"/>
              <w:spacing w:after="0" w:line="252" w:lineRule="exact"/>
              <w:ind w:left="86"/>
              <w:jc w:val="center"/>
              <w:rPr>
                <w:rFonts w:ascii="Times New Roman" w:eastAsiaTheme="minorEastAsia" w:hAnsi="Times New Roman"/>
                <w:sz w:val="24"/>
                <w:szCs w:val="24"/>
              </w:rPr>
            </w:pPr>
            <w:r w:rsidRPr="00E23560">
              <w:rPr>
                <w:rFonts w:ascii="Times New Roman" w:eastAsiaTheme="minorEastAsia" w:hAnsi="Times New Roman"/>
                <w:w w:val="99"/>
              </w:rPr>
              <w:t>15</w:t>
            </w:r>
          </w:p>
        </w:tc>
        <w:tc>
          <w:tcPr>
            <w:tcW w:w="22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00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52" w:lineRule="exact"/>
              <w:jc w:val="center"/>
              <w:rPr>
                <w:rFonts w:ascii="Times New Roman" w:eastAsiaTheme="minorEastAsia" w:hAnsi="Times New Roman"/>
                <w:sz w:val="24"/>
                <w:szCs w:val="24"/>
              </w:rPr>
            </w:pPr>
            <w:r w:rsidRPr="00E23560">
              <w:rPr>
                <w:rFonts w:ascii="Times New Roman" w:eastAsiaTheme="minorEastAsia" w:hAnsi="Times New Roman"/>
                <w:w w:val="98"/>
              </w:rPr>
              <w:t>41,0</w:t>
            </w:r>
          </w:p>
        </w:tc>
        <w:tc>
          <w:tcPr>
            <w:tcW w:w="780" w:type="dxa"/>
            <w:tcBorders>
              <w:top w:val="nil"/>
              <w:left w:val="nil"/>
              <w:bottom w:val="nil"/>
              <w:right w:val="nil"/>
            </w:tcBorders>
            <w:vAlign w:val="bottom"/>
          </w:tcPr>
          <w:p w:rsidR="001E1FF2" w:rsidRPr="00E23560" w:rsidRDefault="00F132AC">
            <w:pPr>
              <w:widowControl w:val="0"/>
              <w:autoSpaceDE w:val="0"/>
              <w:autoSpaceDN w:val="0"/>
              <w:adjustRightInd w:val="0"/>
              <w:spacing w:after="0" w:line="252" w:lineRule="exact"/>
              <w:ind w:left="48"/>
              <w:jc w:val="center"/>
              <w:rPr>
                <w:rFonts w:ascii="Times New Roman" w:eastAsiaTheme="minorEastAsia" w:hAnsi="Times New Roman"/>
                <w:sz w:val="24"/>
                <w:szCs w:val="24"/>
              </w:rPr>
            </w:pPr>
            <w:r w:rsidRPr="00E23560">
              <w:rPr>
                <w:rFonts w:ascii="Times New Roman" w:eastAsiaTheme="minorEastAsia" w:hAnsi="Times New Roman"/>
                <w:w w:val="99"/>
              </w:rPr>
              <w:t>11</w:t>
            </w:r>
          </w:p>
        </w:tc>
        <w:tc>
          <w:tcPr>
            <w:tcW w:w="20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14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52" w:lineRule="exact"/>
              <w:jc w:val="center"/>
              <w:rPr>
                <w:rFonts w:ascii="Times New Roman" w:eastAsiaTheme="minorEastAsia" w:hAnsi="Times New Roman"/>
                <w:sz w:val="24"/>
                <w:szCs w:val="24"/>
              </w:rPr>
            </w:pPr>
            <w:r w:rsidRPr="00E23560">
              <w:rPr>
                <w:rFonts w:ascii="Times New Roman" w:eastAsiaTheme="minorEastAsia" w:hAnsi="Times New Roman"/>
              </w:rPr>
              <w:t>30,5</w:t>
            </w: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86"/>
        </w:trPr>
        <w:tc>
          <w:tcPr>
            <w:tcW w:w="840" w:type="dxa"/>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7"/>
                <w:szCs w:val="7"/>
              </w:rPr>
            </w:pPr>
          </w:p>
        </w:tc>
        <w:tc>
          <w:tcPr>
            <w:tcW w:w="184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7"/>
                <w:szCs w:val="7"/>
              </w:rPr>
            </w:pPr>
          </w:p>
        </w:tc>
        <w:tc>
          <w:tcPr>
            <w:tcW w:w="156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7"/>
                <w:szCs w:val="7"/>
              </w:rPr>
            </w:pPr>
          </w:p>
        </w:tc>
        <w:tc>
          <w:tcPr>
            <w:tcW w:w="72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7"/>
                <w:szCs w:val="7"/>
              </w:rPr>
            </w:pPr>
          </w:p>
        </w:tc>
        <w:tc>
          <w:tcPr>
            <w:tcW w:w="84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7"/>
                <w:szCs w:val="7"/>
              </w:rPr>
            </w:pPr>
          </w:p>
        </w:tc>
        <w:tc>
          <w:tcPr>
            <w:tcW w:w="78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7"/>
                <w:szCs w:val="7"/>
              </w:rPr>
            </w:pPr>
          </w:p>
        </w:tc>
        <w:tc>
          <w:tcPr>
            <w:tcW w:w="22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7"/>
                <w:szCs w:val="7"/>
              </w:rPr>
            </w:pPr>
          </w:p>
        </w:tc>
        <w:tc>
          <w:tcPr>
            <w:tcW w:w="100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7"/>
                <w:szCs w:val="7"/>
              </w:rPr>
            </w:pPr>
          </w:p>
        </w:tc>
        <w:tc>
          <w:tcPr>
            <w:tcW w:w="78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7"/>
                <w:szCs w:val="7"/>
              </w:rPr>
            </w:pPr>
          </w:p>
        </w:tc>
        <w:tc>
          <w:tcPr>
            <w:tcW w:w="20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7"/>
                <w:szCs w:val="7"/>
              </w:rPr>
            </w:pPr>
          </w:p>
        </w:tc>
        <w:tc>
          <w:tcPr>
            <w:tcW w:w="114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7"/>
                <w:szCs w:val="7"/>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234"/>
        </w:trPr>
        <w:tc>
          <w:tcPr>
            <w:tcW w:w="840" w:type="dxa"/>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0"/>
                <w:szCs w:val="20"/>
              </w:rPr>
            </w:pPr>
          </w:p>
        </w:tc>
        <w:tc>
          <w:tcPr>
            <w:tcW w:w="184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34" w:lineRule="exact"/>
              <w:jc w:val="center"/>
              <w:rPr>
                <w:rFonts w:ascii="Times New Roman" w:eastAsiaTheme="minorEastAsia" w:hAnsi="Times New Roman"/>
                <w:sz w:val="24"/>
                <w:szCs w:val="24"/>
              </w:rPr>
            </w:pPr>
            <w:r w:rsidRPr="00E23560">
              <w:rPr>
                <w:rFonts w:ascii="Times New Roman" w:eastAsiaTheme="minorEastAsia" w:hAnsi="Times New Roman"/>
                <w:w w:val="98"/>
              </w:rPr>
              <w:t>37 чел.</w:t>
            </w:r>
          </w:p>
        </w:tc>
        <w:tc>
          <w:tcPr>
            <w:tcW w:w="156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52" w:lineRule="exact"/>
              <w:jc w:val="center"/>
              <w:rPr>
                <w:rFonts w:ascii="Times New Roman" w:eastAsiaTheme="minorEastAsia" w:hAnsi="Times New Roman"/>
                <w:sz w:val="24"/>
                <w:szCs w:val="24"/>
              </w:rPr>
            </w:pPr>
            <w:r w:rsidRPr="00E23560">
              <w:rPr>
                <w:rFonts w:ascii="Times New Roman" w:eastAsiaTheme="minorEastAsia" w:hAnsi="Times New Roman"/>
              </w:rPr>
              <w:t>Итоговый</w:t>
            </w:r>
          </w:p>
        </w:tc>
        <w:tc>
          <w:tcPr>
            <w:tcW w:w="72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52" w:lineRule="exact"/>
              <w:jc w:val="center"/>
              <w:rPr>
                <w:rFonts w:ascii="Times New Roman" w:eastAsiaTheme="minorEastAsia" w:hAnsi="Times New Roman"/>
                <w:sz w:val="24"/>
                <w:szCs w:val="24"/>
              </w:rPr>
            </w:pPr>
            <w:r w:rsidRPr="00E23560">
              <w:rPr>
                <w:rFonts w:ascii="Times New Roman" w:eastAsiaTheme="minorEastAsia" w:hAnsi="Times New Roman"/>
                <w:w w:val="90"/>
              </w:rPr>
              <w:t>9</w:t>
            </w:r>
          </w:p>
        </w:tc>
        <w:tc>
          <w:tcPr>
            <w:tcW w:w="84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52" w:lineRule="exact"/>
              <w:jc w:val="center"/>
              <w:rPr>
                <w:rFonts w:ascii="Times New Roman" w:eastAsiaTheme="minorEastAsia" w:hAnsi="Times New Roman"/>
                <w:sz w:val="24"/>
                <w:szCs w:val="24"/>
              </w:rPr>
            </w:pPr>
            <w:r w:rsidRPr="00E23560">
              <w:rPr>
                <w:rFonts w:ascii="Times New Roman" w:eastAsiaTheme="minorEastAsia" w:hAnsi="Times New Roman"/>
                <w:w w:val="98"/>
              </w:rPr>
              <w:t>24,0</w:t>
            </w:r>
          </w:p>
        </w:tc>
        <w:tc>
          <w:tcPr>
            <w:tcW w:w="780" w:type="dxa"/>
            <w:vMerge w:val="restart"/>
            <w:tcBorders>
              <w:top w:val="nil"/>
              <w:left w:val="nil"/>
              <w:bottom w:val="nil"/>
              <w:right w:val="nil"/>
            </w:tcBorders>
            <w:vAlign w:val="bottom"/>
          </w:tcPr>
          <w:p w:rsidR="001E1FF2" w:rsidRPr="00E23560" w:rsidRDefault="00F132AC">
            <w:pPr>
              <w:widowControl w:val="0"/>
              <w:autoSpaceDE w:val="0"/>
              <w:autoSpaceDN w:val="0"/>
              <w:adjustRightInd w:val="0"/>
              <w:spacing w:after="0" w:line="252" w:lineRule="exact"/>
              <w:ind w:left="86"/>
              <w:jc w:val="center"/>
              <w:rPr>
                <w:rFonts w:ascii="Times New Roman" w:eastAsiaTheme="minorEastAsia" w:hAnsi="Times New Roman"/>
                <w:sz w:val="24"/>
                <w:szCs w:val="24"/>
              </w:rPr>
            </w:pPr>
            <w:r w:rsidRPr="00E23560">
              <w:rPr>
                <w:rFonts w:ascii="Times New Roman" w:eastAsiaTheme="minorEastAsia" w:hAnsi="Times New Roman"/>
                <w:w w:val="99"/>
              </w:rPr>
              <w:t>18</w:t>
            </w:r>
          </w:p>
        </w:tc>
        <w:tc>
          <w:tcPr>
            <w:tcW w:w="22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0"/>
                <w:szCs w:val="20"/>
              </w:rPr>
            </w:pPr>
          </w:p>
        </w:tc>
        <w:tc>
          <w:tcPr>
            <w:tcW w:w="100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52" w:lineRule="exact"/>
              <w:jc w:val="center"/>
              <w:rPr>
                <w:rFonts w:ascii="Times New Roman" w:eastAsiaTheme="minorEastAsia" w:hAnsi="Times New Roman"/>
                <w:sz w:val="24"/>
                <w:szCs w:val="24"/>
              </w:rPr>
            </w:pPr>
            <w:r w:rsidRPr="00E23560">
              <w:rPr>
                <w:rFonts w:ascii="Times New Roman" w:eastAsiaTheme="minorEastAsia" w:hAnsi="Times New Roman"/>
                <w:w w:val="98"/>
              </w:rPr>
              <w:t>50,0</w:t>
            </w:r>
          </w:p>
        </w:tc>
        <w:tc>
          <w:tcPr>
            <w:tcW w:w="780" w:type="dxa"/>
            <w:vMerge w:val="restart"/>
            <w:tcBorders>
              <w:top w:val="nil"/>
              <w:left w:val="nil"/>
              <w:bottom w:val="nil"/>
              <w:right w:val="nil"/>
            </w:tcBorders>
            <w:vAlign w:val="bottom"/>
          </w:tcPr>
          <w:p w:rsidR="001E1FF2" w:rsidRPr="00E23560" w:rsidRDefault="00F132AC">
            <w:pPr>
              <w:widowControl w:val="0"/>
              <w:autoSpaceDE w:val="0"/>
              <w:autoSpaceDN w:val="0"/>
              <w:adjustRightInd w:val="0"/>
              <w:spacing w:after="0" w:line="252" w:lineRule="exact"/>
              <w:ind w:left="48"/>
              <w:jc w:val="center"/>
              <w:rPr>
                <w:rFonts w:ascii="Times New Roman" w:eastAsiaTheme="minorEastAsia" w:hAnsi="Times New Roman"/>
                <w:sz w:val="24"/>
                <w:szCs w:val="24"/>
              </w:rPr>
            </w:pPr>
            <w:r w:rsidRPr="00E23560">
              <w:rPr>
                <w:rFonts w:ascii="Times New Roman" w:eastAsiaTheme="minorEastAsia" w:hAnsi="Times New Roman"/>
                <w:w w:val="99"/>
              </w:rPr>
              <w:t>10</w:t>
            </w:r>
          </w:p>
        </w:tc>
        <w:tc>
          <w:tcPr>
            <w:tcW w:w="20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0"/>
                <w:szCs w:val="20"/>
              </w:rPr>
            </w:pPr>
          </w:p>
        </w:tc>
        <w:tc>
          <w:tcPr>
            <w:tcW w:w="114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52" w:lineRule="exact"/>
              <w:jc w:val="center"/>
              <w:rPr>
                <w:rFonts w:ascii="Times New Roman" w:eastAsiaTheme="minorEastAsia" w:hAnsi="Times New Roman"/>
                <w:sz w:val="24"/>
                <w:szCs w:val="24"/>
              </w:rPr>
            </w:pPr>
            <w:r w:rsidRPr="00E23560">
              <w:rPr>
                <w:rFonts w:ascii="Times New Roman" w:eastAsiaTheme="minorEastAsia" w:hAnsi="Times New Roman"/>
              </w:rPr>
              <w:t>26,0</w:t>
            </w: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82"/>
        </w:trPr>
        <w:tc>
          <w:tcPr>
            <w:tcW w:w="840" w:type="dxa"/>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7"/>
                <w:szCs w:val="7"/>
              </w:rPr>
            </w:pPr>
          </w:p>
        </w:tc>
        <w:tc>
          <w:tcPr>
            <w:tcW w:w="184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7"/>
                <w:szCs w:val="7"/>
              </w:rPr>
            </w:pPr>
          </w:p>
        </w:tc>
        <w:tc>
          <w:tcPr>
            <w:tcW w:w="156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7"/>
                <w:szCs w:val="7"/>
              </w:rPr>
            </w:pPr>
          </w:p>
        </w:tc>
        <w:tc>
          <w:tcPr>
            <w:tcW w:w="72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7"/>
                <w:szCs w:val="7"/>
              </w:rPr>
            </w:pPr>
          </w:p>
        </w:tc>
        <w:tc>
          <w:tcPr>
            <w:tcW w:w="84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7"/>
                <w:szCs w:val="7"/>
              </w:rPr>
            </w:pPr>
          </w:p>
        </w:tc>
        <w:tc>
          <w:tcPr>
            <w:tcW w:w="780" w:type="dxa"/>
            <w:vMerge/>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7"/>
                <w:szCs w:val="7"/>
              </w:rPr>
            </w:pPr>
          </w:p>
        </w:tc>
        <w:tc>
          <w:tcPr>
            <w:tcW w:w="22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7"/>
                <w:szCs w:val="7"/>
              </w:rPr>
            </w:pPr>
          </w:p>
        </w:tc>
        <w:tc>
          <w:tcPr>
            <w:tcW w:w="100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7"/>
                <w:szCs w:val="7"/>
              </w:rPr>
            </w:pPr>
          </w:p>
        </w:tc>
        <w:tc>
          <w:tcPr>
            <w:tcW w:w="780" w:type="dxa"/>
            <w:vMerge/>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7"/>
                <w:szCs w:val="7"/>
              </w:rPr>
            </w:pPr>
          </w:p>
        </w:tc>
        <w:tc>
          <w:tcPr>
            <w:tcW w:w="20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7"/>
                <w:szCs w:val="7"/>
              </w:rPr>
            </w:pPr>
          </w:p>
        </w:tc>
        <w:tc>
          <w:tcPr>
            <w:tcW w:w="114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7"/>
                <w:szCs w:val="7"/>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93"/>
        </w:trPr>
        <w:tc>
          <w:tcPr>
            <w:tcW w:w="840" w:type="dxa"/>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8"/>
                <w:szCs w:val="8"/>
              </w:rPr>
            </w:pPr>
          </w:p>
        </w:tc>
        <w:tc>
          <w:tcPr>
            <w:tcW w:w="184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8"/>
                <w:szCs w:val="8"/>
              </w:rPr>
            </w:pPr>
          </w:p>
        </w:tc>
        <w:tc>
          <w:tcPr>
            <w:tcW w:w="156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8"/>
                <w:szCs w:val="8"/>
              </w:rPr>
            </w:pPr>
          </w:p>
        </w:tc>
        <w:tc>
          <w:tcPr>
            <w:tcW w:w="72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8"/>
                <w:szCs w:val="8"/>
              </w:rPr>
            </w:pPr>
          </w:p>
        </w:tc>
        <w:tc>
          <w:tcPr>
            <w:tcW w:w="84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8"/>
                <w:szCs w:val="8"/>
              </w:rPr>
            </w:pPr>
          </w:p>
        </w:tc>
        <w:tc>
          <w:tcPr>
            <w:tcW w:w="78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8"/>
                <w:szCs w:val="8"/>
              </w:rPr>
            </w:pPr>
          </w:p>
        </w:tc>
        <w:tc>
          <w:tcPr>
            <w:tcW w:w="22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8"/>
                <w:szCs w:val="8"/>
              </w:rPr>
            </w:pPr>
          </w:p>
        </w:tc>
        <w:tc>
          <w:tcPr>
            <w:tcW w:w="100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8"/>
                <w:szCs w:val="8"/>
              </w:rPr>
            </w:pPr>
          </w:p>
        </w:tc>
        <w:tc>
          <w:tcPr>
            <w:tcW w:w="78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8"/>
                <w:szCs w:val="8"/>
              </w:rPr>
            </w:pPr>
          </w:p>
        </w:tc>
        <w:tc>
          <w:tcPr>
            <w:tcW w:w="20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8"/>
                <w:szCs w:val="8"/>
              </w:rPr>
            </w:pPr>
          </w:p>
        </w:tc>
        <w:tc>
          <w:tcPr>
            <w:tcW w:w="114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8"/>
                <w:szCs w:val="8"/>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314"/>
        </w:trPr>
        <w:tc>
          <w:tcPr>
            <w:tcW w:w="840" w:type="dxa"/>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84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52" w:lineRule="exact"/>
              <w:jc w:val="center"/>
              <w:rPr>
                <w:rFonts w:ascii="Times New Roman" w:eastAsiaTheme="minorEastAsia" w:hAnsi="Times New Roman"/>
                <w:sz w:val="24"/>
                <w:szCs w:val="24"/>
              </w:rPr>
            </w:pPr>
            <w:r w:rsidRPr="00E23560">
              <w:rPr>
                <w:rFonts w:ascii="Times New Roman" w:eastAsiaTheme="minorEastAsia" w:hAnsi="Times New Roman"/>
              </w:rPr>
              <w:t>эксперимент,</w:t>
            </w:r>
          </w:p>
        </w:tc>
        <w:tc>
          <w:tcPr>
            <w:tcW w:w="156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52" w:lineRule="exact"/>
              <w:jc w:val="center"/>
              <w:rPr>
                <w:rFonts w:ascii="Times New Roman" w:eastAsiaTheme="minorEastAsia" w:hAnsi="Times New Roman"/>
                <w:sz w:val="24"/>
                <w:szCs w:val="24"/>
              </w:rPr>
            </w:pPr>
            <w:r w:rsidRPr="00E23560">
              <w:rPr>
                <w:rFonts w:ascii="Times New Roman" w:eastAsiaTheme="minorEastAsia" w:hAnsi="Times New Roman"/>
                <w:w w:val="98"/>
              </w:rPr>
              <w:t>Исходный</w:t>
            </w:r>
          </w:p>
        </w:tc>
        <w:tc>
          <w:tcPr>
            <w:tcW w:w="72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52" w:lineRule="exact"/>
              <w:jc w:val="center"/>
              <w:rPr>
                <w:rFonts w:ascii="Times New Roman" w:eastAsiaTheme="minorEastAsia" w:hAnsi="Times New Roman"/>
                <w:sz w:val="24"/>
                <w:szCs w:val="24"/>
              </w:rPr>
            </w:pPr>
            <w:r w:rsidRPr="00E23560">
              <w:rPr>
                <w:rFonts w:ascii="Times New Roman" w:eastAsiaTheme="minorEastAsia" w:hAnsi="Times New Roman"/>
                <w:w w:val="90"/>
              </w:rPr>
              <w:t>0</w:t>
            </w:r>
          </w:p>
        </w:tc>
        <w:tc>
          <w:tcPr>
            <w:tcW w:w="84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52" w:lineRule="exact"/>
              <w:jc w:val="center"/>
              <w:rPr>
                <w:rFonts w:ascii="Times New Roman" w:eastAsiaTheme="minorEastAsia" w:hAnsi="Times New Roman"/>
                <w:sz w:val="24"/>
                <w:szCs w:val="24"/>
              </w:rPr>
            </w:pPr>
            <w:r w:rsidRPr="00E23560">
              <w:rPr>
                <w:rFonts w:ascii="Times New Roman" w:eastAsiaTheme="minorEastAsia" w:hAnsi="Times New Roman"/>
                <w:w w:val="98"/>
              </w:rPr>
              <w:t>29,0</w:t>
            </w:r>
          </w:p>
        </w:tc>
        <w:tc>
          <w:tcPr>
            <w:tcW w:w="780" w:type="dxa"/>
            <w:tcBorders>
              <w:top w:val="nil"/>
              <w:left w:val="nil"/>
              <w:bottom w:val="nil"/>
              <w:right w:val="nil"/>
            </w:tcBorders>
            <w:vAlign w:val="bottom"/>
          </w:tcPr>
          <w:p w:rsidR="001E1FF2" w:rsidRPr="00E23560" w:rsidRDefault="00F132AC">
            <w:pPr>
              <w:widowControl w:val="0"/>
              <w:autoSpaceDE w:val="0"/>
              <w:autoSpaceDN w:val="0"/>
              <w:adjustRightInd w:val="0"/>
              <w:spacing w:after="0" w:line="252" w:lineRule="exact"/>
              <w:ind w:left="86"/>
              <w:jc w:val="center"/>
              <w:rPr>
                <w:rFonts w:ascii="Times New Roman" w:eastAsiaTheme="minorEastAsia" w:hAnsi="Times New Roman"/>
                <w:sz w:val="24"/>
                <w:szCs w:val="24"/>
              </w:rPr>
            </w:pPr>
            <w:r w:rsidRPr="00E23560">
              <w:rPr>
                <w:rFonts w:ascii="Times New Roman" w:eastAsiaTheme="minorEastAsia" w:hAnsi="Times New Roman"/>
                <w:w w:val="99"/>
              </w:rPr>
              <w:t>16</w:t>
            </w:r>
          </w:p>
        </w:tc>
        <w:tc>
          <w:tcPr>
            <w:tcW w:w="22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00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52" w:lineRule="exact"/>
              <w:jc w:val="center"/>
              <w:rPr>
                <w:rFonts w:ascii="Times New Roman" w:eastAsiaTheme="minorEastAsia" w:hAnsi="Times New Roman"/>
                <w:sz w:val="24"/>
                <w:szCs w:val="24"/>
              </w:rPr>
            </w:pPr>
            <w:r w:rsidRPr="00E23560">
              <w:rPr>
                <w:rFonts w:ascii="Times New Roman" w:eastAsiaTheme="minorEastAsia" w:hAnsi="Times New Roman"/>
                <w:w w:val="98"/>
              </w:rPr>
              <w:t>42,0</w:t>
            </w:r>
          </w:p>
        </w:tc>
        <w:tc>
          <w:tcPr>
            <w:tcW w:w="780" w:type="dxa"/>
            <w:tcBorders>
              <w:top w:val="nil"/>
              <w:left w:val="nil"/>
              <w:bottom w:val="nil"/>
              <w:right w:val="nil"/>
            </w:tcBorders>
            <w:vAlign w:val="bottom"/>
          </w:tcPr>
          <w:p w:rsidR="001E1FF2" w:rsidRPr="00E23560" w:rsidRDefault="00F132AC">
            <w:pPr>
              <w:widowControl w:val="0"/>
              <w:autoSpaceDE w:val="0"/>
              <w:autoSpaceDN w:val="0"/>
              <w:adjustRightInd w:val="0"/>
              <w:spacing w:after="0" w:line="252" w:lineRule="exact"/>
              <w:ind w:left="48"/>
              <w:jc w:val="center"/>
              <w:rPr>
                <w:rFonts w:ascii="Times New Roman" w:eastAsiaTheme="minorEastAsia" w:hAnsi="Times New Roman"/>
                <w:sz w:val="24"/>
                <w:szCs w:val="24"/>
              </w:rPr>
            </w:pPr>
            <w:r w:rsidRPr="00E23560">
              <w:rPr>
                <w:rFonts w:ascii="Times New Roman" w:eastAsiaTheme="minorEastAsia" w:hAnsi="Times New Roman"/>
                <w:w w:val="99"/>
              </w:rPr>
              <w:t>11</w:t>
            </w:r>
          </w:p>
        </w:tc>
        <w:tc>
          <w:tcPr>
            <w:tcW w:w="20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14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52" w:lineRule="exact"/>
              <w:jc w:val="center"/>
              <w:rPr>
                <w:rFonts w:ascii="Times New Roman" w:eastAsiaTheme="minorEastAsia" w:hAnsi="Times New Roman"/>
                <w:sz w:val="24"/>
                <w:szCs w:val="24"/>
              </w:rPr>
            </w:pPr>
            <w:r w:rsidRPr="00E23560">
              <w:rPr>
                <w:rFonts w:ascii="Times New Roman" w:eastAsiaTheme="minorEastAsia" w:hAnsi="Times New Roman"/>
              </w:rPr>
              <w:t>29,0</w:t>
            </w: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83"/>
        </w:trPr>
        <w:tc>
          <w:tcPr>
            <w:tcW w:w="840" w:type="dxa"/>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7"/>
                <w:szCs w:val="7"/>
              </w:rPr>
            </w:pPr>
          </w:p>
        </w:tc>
        <w:tc>
          <w:tcPr>
            <w:tcW w:w="184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7"/>
                <w:szCs w:val="7"/>
              </w:rPr>
            </w:pPr>
          </w:p>
        </w:tc>
        <w:tc>
          <w:tcPr>
            <w:tcW w:w="156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7"/>
                <w:szCs w:val="7"/>
              </w:rPr>
            </w:pPr>
          </w:p>
        </w:tc>
        <w:tc>
          <w:tcPr>
            <w:tcW w:w="72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7"/>
                <w:szCs w:val="7"/>
              </w:rPr>
            </w:pPr>
          </w:p>
        </w:tc>
        <w:tc>
          <w:tcPr>
            <w:tcW w:w="84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7"/>
                <w:szCs w:val="7"/>
              </w:rPr>
            </w:pPr>
          </w:p>
        </w:tc>
        <w:tc>
          <w:tcPr>
            <w:tcW w:w="78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7"/>
                <w:szCs w:val="7"/>
              </w:rPr>
            </w:pPr>
          </w:p>
        </w:tc>
        <w:tc>
          <w:tcPr>
            <w:tcW w:w="22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7"/>
                <w:szCs w:val="7"/>
              </w:rPr>
            </w:pPr>
          </w:p>
        </w:tc>
        <w:tc>
          <w:tcPr>
            <w:tcW w:w="100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7"/>
                <w:szCs w:val="7"/>
              </w:rPr>
            </w:pPr>
          </w:p>
        </w:tc>
        <w:tc>
          <w:tcPr>
            <w:tcW w:w="78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7"/>
                <w:szCs w:val="7"/>
              </w:rPr>
            </w:pPr>
          </w:p>
        </w:tc>
        <w:tc>
          <w:tcPr>
            <w:tcW w:w="20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7"/>
                <w:szCs w:val="7"/>
              </w:rPr>
            </w:pPr>
          </w:p>
        </w:tc>
        <w:tc>
          <w:tcPr>
            <w:tcW w:w="114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7"/>
                <w:szCs w:val="7"/>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228"/>
        </w:trPr>
        <w:tc>
          <w:tcPr>
            <w:tcW w:w="840" w:type="dxa"/>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9"/>
                <w:szCs w:val="19"/>
              </w:rPr>
            </w:pPr>
          </w:p>
        </w:tc>
        <w:tc>
          <w:tcPr>
            <w:tcW w:w="184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28" w:lineRule="exact"/>
              <w:jc w:val="center"/>
              <w:rPr>
                <w:rFonts w:ascii="Times New Roman" w:eastAsiaTheme="minorEastAsia" w:hAnsi="Times New Roman"/>
                <w:sz w:val="24"/>
                <w:szCs w:val="24"/>
              </w:rPr>
            </w:pPr>
            <w:r w:rsidRPr="00E23560">
              <w:rPr>
                <w:rFonts w:ascii="Times New Roman" w:eastAsiaTheme="minorEastAsia" w:hAnsi="Times New Roman"/>
                <w:w w:val="98"/>
              </w:rPr>
              <w:t>38 чел.</w:t>
            </w:r>
          </w:p>
        </w:tc>
        <w:tc>
          <w:tcPr>
            <w:tcW w:w="156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52" w:lineRule="exact"/>
              <w:jc w:val="center"/>
              <w:rPr>
                <w:rFonts w:ascii="Times New Roman" w:eastAsiaTheme="minorEastAsia" w:hAnsi="Times New Roman"/>
                <w:sz w:val="24"/>
                <w:szCs w:val="24"/>
              </w:rPr>
            </w:pPr>
            <w:r w:rsidRPr="00E23560">
              <w:rPr>
                <w:rFonts w:ascii="Times New Roman" w:eastAsiaTheme="minorEastAsia" w:hAnsi="Times New Roman"/>
              </w:rPr>
              <w:t>Итоговый</w:t>
            </w:r>
          </w:p>
        </w:tc>
        <w:tc>
          <w:tcPr>
            <w:tcW w:w="72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52" w:lineRule="exact"/>
              <w:jc w:val="center"/>
              <w:rPr>
                <w:rFonts w:ascii="Times New Roman" w:eastAsiaTheme="minorEastAsia" w:hAnsi="Times New Roman"/>
                <w:sz w:val="24"/>
                <w:szCs w:val="24"/>
              </w:rPr>
            </w:pPr>
            <w:r w:rsidRPr="00E23560">
              <w:rPr>
                <w:rFonts w:ascii="Times New Roman" w:eastAsiaTheme="minorEastAsia" w:hAnsi="Times New Roman"/>
                <w:w w:val="90"/>
              </w:rPr>
              <w:t>6</w:t>
            </w:r>
          </w:p>
        </w:tc>
        <w:tc>
          <w:tcPr>
            <w:tcW w:w="84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52" w:lineRule="exact"/>
              <w:jc w:val="center"/>
              <w:rPr>
                <w:rFonts w:ascii="Times New Roman" w:eastAsiaTheme="minorEastAsia" w:hAnsi="Times New Roman"/>
                <w:sz w:val="24"/>
                <w:szCs w:val="24"/>
              </w:rPr>
            </w:pPr>
            <w:r w:rsidRPr="00E23560">
              <w:rPr>
                <w:rFonts w:ascii="Times New Roman" w:eastAsiaTheme="minorEastAsia" w:hAnsi="Times New Roman"/>
                <w:w w:val="98"/>
              </w:rPr>
              <w:t>17,0</w:t>
            </w:r>
          </w:p>
        </w:tc>
        <w:tc>
          <w:tcPr>
            <w:tcW w:w="780" w:type="dxa"/>
            <w:vMerge w:val="restart"/>
            <w:tcBorders>
              <w:top w:val="nil"/>
              <w:left w:val="nil"/>
              <w:bottom w:val="nil"/>
              <w:right w:val="nil"/>
            </w:tcBorders>
            <w:vAlign w:val="bottom"/>
          </w:tcPr>
          <w:p w:rsidR="001E1FF2" w:rsidRPr="00E23560" w:rsidRDefault="00F132AC">
            <w:pPr>
              <w:widowControl w:val="0"/>
              <w:autoSpaceDE w:val="0"/>
              <w:autoSpaceDN w:val="0"/>
              <w:adjustRightInd w:val="0"/>
              <w:spacing w:after="0" w:line="252" w:lineRule="exact"/>
              <w:ind w:left="86"/>
              <w:jc w:val="center"/>
              <w:rPr>
                <w:rFonts w:ascii="Times New Roman" w:eastAsiaTheme="minorEastAsia" w:hAnsi="Times New Roman"/>
                <w:sz w:val="24"/>
                <w:szCs w:val="24"/>
              </w:rPr>
            </w:pPr>
            <w:r w:rsidRPr="00E23560">
              <w:rPr>
                <w:rFonts w:ascii="Times New Roman" w:eastAsiaTheme="minorEastAsia" w:hAnsi="Times New Roman"/>
                <w:w w:val="99"/>
              </w:rPr>
              <w:t>16</w:t>
            </w:r>
          </w:p>
        </w:tc>
        <w:tc>
          <w:tcPr>
            <w:tcW w:w="22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9"/>
                <w:szCs w:val="19"/>
              </w:rPr>
            </w:pPr>
          </w:p>
        </w:tc>
        <w:tc>
          <w:tcPr>
            <w:tcW w:w="100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52" w:lineRule="exact"/>
              <w:jc w:val="center"/>
              <w:rPr>
                <w:rFonts w:ascii="Times New Roman" w:eastAsiaTheme="minorEastAsia" w:hAnsi="Times New Roman"/>
                <w:sz w:val="24"/>
                <w:szCs w:val="24"/>
              </w:rPr>
            </w:pPr>
            <w:r w:rsidRPr="00E23560">
              <w:rPr>
                <w:rFonts w:ascii="Times New Roman" w:eastAsiaTheme="minorEastAsia" w:hAnsi="Times New Roman"/>
                <w:w w:val="98"/>
              </w:rPr>
              <w:t>41,0</w:t>
            </w:r>
          </w:p>
        </w:tc>
        <w:tc>
          <w:tcPr>
            <w:tcW w:w="780" w:type="dxa"/>
            <w:vMerge w:val="restart"/>
            <w:tcBorders>
              <w:top w:val="nil"/>
              <w:left w:val="nil"/>
              <w:bottom w:val="nil"/>
              <w:right w:val="nil"/>
            </w:tcBorders>
            <w:vAlign w:val="bottom"/>
          </w:tcPr>
          <w:p w:rsidR="001E1FF2" w:rsidRPr="00E23560" w:rsidRDefault="00F132AC">
            <w:pPr>
              <w:widowControl w:val="0"/>
              <w:autoSpaceDE w:val="0"/>
              <w:autoSpaceDN w:val="0"/>
              <w:adjustRightInd w:val="0"/>
              <w:spacing w:after="0" w:line="252" w:lineRule="exact"/>
              <w:ind w:left="48"/>
              <w:jc w:val="center"/>
              <w:rPr>
                <w:rFonts w:ascii="Times New Roman" w:eastAsiaTheme="minorEastAsia" w:hAnsi="Times New Roman"/>
                <w:sz w:val="24"/>
                <w:szCs w:val="24"/>
              </w:rPr>
            </w:pPr>
            <w:r w:rsidRPr="00E23560">
              <w:rPr>
                <w:rFonts w:ascii="Times New Roman" w:eastAsiaTheme="minorEastAsia" w:hAnsi="Times New Roman"/>
                <w:w w:val="99"/>
              </w:rPr>
              <w:t>16</w:t>
            </w:r>
          </w:p>
        </w:tc>
        <w:tc>
          <w:tcPr>
            <w:tcW w:w="20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9"/>
                <w:szCs w:val="19"/>
              </w:rPr>
            </w:pPr>
          </w:p>
        </w:tc>
        <w:tc>
          <w:tcPr>
            <w:tcW w:w="114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52" w:lineRule="exact"/>
              <w:jc w:val="center"/>
              <w:rPr>
                <w:rFonts w:ascii="Times New Roman" w:eastAsiaTheme="minorEastAsia" w:hAnsi="Times New Roman"/>
                <w:sz w:val="24"/>
                <w:szCs w:val="24"/>
              </w:rPr>
            </w:pPr>
            <w:r w:rsidRPr="00E23560">
              <w:rPr>
                <w:rFonts w:ascii="Times New Roman" w:eastAsiaTheme="minorEastAsia" w:hAnsi="Times New Roman"/>
              </w:rPr>
              <w:t>42,0</w:t>
            </w: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91"/>
        </w:trPr>
        <w:tc>
          <w:tcPr>
            <w:tcW w:w="840" w:type="dxa"/>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7"/>
                <w:szCs w:val="7"/>
              </w:rPr>
            </w:pPr>
          </w:p>
        </w:tc>
        <w:tc>
          <w:tcPr>
            <w:tcW w:w="184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7"/>
                <w:szCs w:val="7"/>
              </w:rPr>
            </w:pPr>
          </w:p>
        </w:tc>
        <w:tc>
          <w:tcPr>
            <w:tcW w:w="156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7"/>
                <w:szCs w:val="7"/>
              </w:rPr>
            </w:pPr>
          </w:p>
        </w:tc>
        <w:tc>
          <w:tcPr>
            <w:tcW w:w="72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7"/>
                <w:szCs w:val="7"/>
              </w:rPr>
            </w:pPr>
          </w:p>
        </w:tc>
        <w:tc>
          <w:tcPr>
            <w:tcW w:w="84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7"/>
                <w:szCs w:val="7"/>
              </w:rPr>
            </w:pPr>
          </w:p>
        </w:tc>
        <w:tc>
          <w:tcPr>
            <w:tcW w:w="780" w:type="dxa"/>
            <w:vMerge/>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7"/>
                <w:szCs w:val="7"/>
              </w:rPr>
            </w:pPr>
          </w:p>
        </w:tc>
        <w:tc>
          <w:tcPr>
            <w:tcW w:w="22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7"/>
                <w:szCs w:val="7"/>
              </w:rPr>
            </w:pPr>
          </w:p>
        </w:tc>
        <w:tc>
          <w:tcPr>
            <w:tcW w:w="100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7"/>
                <w:szCs w:val="7"/>
              </w:rPr>
            </w:pPr>
          </w:p>
        </w:tc>
        <w:tc>
          <w:tcPr>
            <w:tcW w:w="780" w:type="dxa"/>
            <w:vMerge/>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7"/>
                <w:szCs w:val="7"/>
              </w:rPr>
            </w:pPr>
          </w:p>
        </w:tc>
        <w:tc>
          <w:tcPr>
            <w:tcW w:w="20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7"/>
                <w:szCs w:val="7"/>
              </w:rPr>
            </w:pPr>
          </w:p>
        </w:tc>
        <w:tc>
          <w:tcPr>
            <w:tcW w:w="114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7"/>
                <w:szCs w:val="7"/>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84"/>
        </w:trPr>
        <w:tc>
          <w:tcPr>
            <w:tcW w:w="840" w:type="dxa"/>
            <w:tcBorders>
              <w:top w:val="nil"/>
              <w:left w:val="single" w:sz="8" w:space="0" w:color="auto"/>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7"/>
                <w:szCs w:val="7"/>
              </w:rPr>
            </w:pPr>
          </w:p>
        </w:tc>
        <w:tc>
          <w:tcPr>
            <w:tcW w:w="184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7"/>
                <w:szCs w:val="7"/>
              </w:rPr>
            </w:pPr>
          </w:p>
        </w:tc>
        <w:tc>
          <w:tcPr>
            <w:tcW w:w="156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7"/>
                <w:szCs w:val="7"/>
              </w:rPr>
            </w:pPr>
          </w:p>
        </w:tc>
        <w:tc>
          <w:tcPr>
            <w:tcW w:w="72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7"/>
                <w:szCs w:val="7"/>
              </w:rPr>
            </w:pPr>
          </w:p>
        </w:tc>
        <w:tc>
          <w:tcPr>
            <w:tcW w:w="84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7"/>
                <w:szCs w:val="7"/>
              </w:rPr>
            </w:pPr>
          </w:p>
        </w:tc>
        <w:tc>
          <w:tcPr>
            <w:tcW w:w="78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7"/>
                <w:szCs w:val="7"/>
              </w:rPr>
            </w:pPr>
          </w:p>
        </w:tc>
        <w:tc>
          <w:tcPr>
            <w:tcW w:w="22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7"/>
                <w:szCs w:val="7"/>
              </w:rPr>
            </w:pPr>
          </w:p>
        </w:tc>
        <w:tc>
          <w:tcPr>
            <w:tcW w:w="100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7"/>
                <w:szCs w:val="7"/>
              </w:rPr>
            </w:pPr>
          </w:p>
        </w:tc>
        <w:tc>
          <w:tcPr>
            <w:tcW w:w="78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7"/>
                <w:szCs w:val="7"/>
              </w:rPr>
            </w:pPr>
          </w:p>
        </w:tc>
        <w:tc>
          <w:tcPr>
            <w:tcW w:w="20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7"/>
                <w:szCs w:val="7"/>
              </w:rPr>
            </w:pPr>
          </w:p>
        </w:tc>
        <w:tc>
          <w:tcPr>
            <w:tcW w:w="114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7"/>
                <w:szCs w:val="7"/>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bl>
    <w:p w:rsidR="001E1FF2" w:rsidRDefault="001E1FF2">
      <w:pPr>
        <w:widowControl w:val="0"/>
        <w:autoSpaceDE w:val="0"/>
        <w:autoSpaceDN w:val="0"/>
        <w:adjustRightInd w:val="0"/>
        <w:spacing w:after="0" w:line="377" w:lineRule="exact"/>
        <w:rPr>
          <w:rFonts w:ascii="Times New Roman" w:hAnsi="Times New Roman"/>
          <w:sz w:val="24"/>
          <w:szCs w:val="24"/>
        </w:rPr>
      </w:pPr>
    </w:p>
    <w:p w:rsidR="001E1FF2" w:rsidRDefault="00F132AC">
      <w:pPr>
        <w:widowControl w:val="0"/>
        <w:overflowPunct w:val="0"/>
        <w:autoSpaceDE w:val="0"/>
        <w:autoSpaceDN w:val="0"/>
        <w:adjustRightInd w:val="0"/>
        <w:spacing w:after="0" w:line="334" w:lineRule="auto"/>
        <w:ind w:left="120" w:right="460" w:firstLine="567"/>
        <w:jc w:val="both"/>
        <w:rPr>
          <w:rFonts w:ascii="Times New Roman" w:hAnsi="Times New Roman"/>
          <w:sz w:val="24"/>
          <w:szCs w:val="24"/>
        </w:rPr>
      </w:pPr>
      <w:r>
        <w:rPr>
          <w:rFonts w:ascii="Times New Roman" w:hAnsi="Times New Roman"/>
          <w:sz w:val="28"/>
          <w:szCs w:val="28"/>
        </w:rPr>
        <w:t>В таблице 3.7 представлены обобщенные данные, отражающие уровень компетентности студентов контрольных и экспериментальных групп по использованию ИКТ в обучении после формирующего этапа эксперимента.</w:t>
      </w:r>
    </w:p>
    <w:p w:rsidR="001E1FF2" w:rsidRDefault="001E1FF2">
      <w:pPr>
        <w:widowControl w:val="0"/>
        <w:autoSpaceDE w:val="0"/>
        <w:autoSpaceDN w:val="0"/>
        <w:adjustRightInd w:val="0"/>
        <w:spacing w:after="0" w:line="106" w:lineRule="exact"/>
        <w:rPr>
          <w:rFonts w:ascii="Times New Roman" w:hAnsi="Times New Roman"/>
          <w:sz w:val="24"/>
          <w:szCs w:val="24"/>
        </w:rPr>
      </w:pPr>
    </w:p>
    <w:p w:rsidR="001E1FF2" w:rsidRDefault="00F132AC">
      <w:pPr>
        <w:widowControl w:val="0"/>
        <w:overflowPunct w:val="0"/>
        <w:autoSpaceDE w:val="0"/>
        <w:autoSpaceDN w:val="0"/>
        <w:adjustRightInd w:val="0"/>
        <w:spacing w:after="0" w:line="334" w:lineRule="auto"/>
        <w:ind w:left="120" w:right="440"/>
        <w:jc w:val="both"/>
        <w:rPr>
          <w:rFonts w:ascii="Times New Roman" w:hAnsi="Times New Roman"/>
          <w:sz w:val="24"/>
          <w:szCs w:val="24"/>
        </w:rPr>
      </w:pPr>
      <w:r>
        <w:rPr>
          <w:rFonts w:ascii="Times New Roman" w:hAnsi="Times New Roman"/>
          <w:sz w:val="28"/>
          <w:szCs w:val="28"/>
        </w:rPr>
        <w:t>Анализ обобщенных результатов формирующего эксперимента и их сравнение с данными констатирующего эксперимента позволил выявить следующие закономерности:</w:t>
      </w:r>
    </w:p>
    <w:p w:rsidR="001E1FF2" w:rsidRDefault="001E1FF2">
      <w:pPr>
        <w:widowControl w:val="0"/>
        <w:autoSpaceDE w:val="0"/>
        <w:autoSpaceDN w:val="0"/>
        <w:adjustRightInd w:val="0"/>
        <w:spacing w:after="0" w:line="106" w:lineRule="exact"/>
        <w:rPr>
          <w:rFonts w:ascii="Times New Roman" w:hAnsi="Times New Roman"/>
          <w:sz w:val="24"/>
          <w:szCs w:val="24"/>
        </w:rPr>
      </w:pPr>
    </w:p>
    <w:p w:rsidR="001E1FF2" w:rsidRDefault="00F132AC">
      <w:pPr>
        <w:widowControl w:val="0"/>
        <w:overflowPunct w:val="0"/>
        <w:autoSpaceDE w:val="0"/>
        <w:autoSpaceDN w:val="0"/>
        <w:adjustRightInd w:val="0"/>
        <w:spacing w:after="0" w:line="334" w:lineRule="auto"/>
        <w:ind w:left="120" w:right="460" w:firstLine="567"/>
        <w:jc w:val="both"/>
        <w:rPr>
          <w:rFonts w:ascii="Times New Roman" w:hAnsi="Times New Roman"/>
          <w:sz w:val="24"/>
          <w:szCs w:val="24"/>
        </w:rPr>
      </w:pPr>
      <w:r>
        <w:rPr>
          <w:rFonts w:ascii="Times New Roman" w:hAnsi="Times New Roman"/>
          <w:sz w:val="28"/>
          <w:szCs w:val="28"/>
        </w:rPr>
        <w:t>- переход с низкого уровня на средний и высокий уровень в экспериментальных группах намного опережает эти показатели в контрольных группах;</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pgSz w:w="11904" w:h="16838"/>
          <w:pgMar w:top="1120" w:right="400" w:bottom="600" w:left="1580" w:header="720" w:footer="720" w:gutter="0"/>
          <w:cols w:space="720" w:equalWidth="0">
            <w:col w:w="9920"/>
          </w:cols>
          <w:noEndnote/>
        </w:sect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304"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232</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type w:val="continuous"/>
          <w:pgSz w:w="11904" w:h="16838"/>
          <w:pgMar w:top="1120" w:right="5140" w:bottom="600" w:left="6340" w:header="720" w:footer="720" w:gutter="0"/>
          <w:cols w:space="720" w:equalWidth="0">
            <w:col w:w="420"/>
          </w:cols>
          <w:noEndnote/>
        </w:sectPr>
      </w:pPr>
    </w:p>
    <w:p w:rsidR="001E1FF2" w:rsidRDefault="00F132AC">
      <w:pPr>
        <w:widowControl w:val="0"/>
        <w:overflowPunct w:val="0"/>
        <w:autoSpaceDE w:val="0"/>
        <w:autoSpaceDN w:val="0"/>
        <w:adjustRightInd w:val="0"/>
        <w:spacing w:after="0" w:line="310" w:lineRule="auto"/>
        <w:ind w:left="120" w:right="440" w:firstLine="567"/>
        <w:jc w:val="both"/>
        <w:rPr>
          <w:rFonts w:ascii="Times New Roman" w:hAnsi="Times New Roman"/>
          <w:sz w:val="24"/>
          <w:szCs w:val="24"/>
        </w:rPr>
      </w:pPr>
      <w:bookmarkStart w:id="232" w:name="page465"/>
      <w:bookmarkEnd w:id="232"/>
      <w:r>
        <w:rPr>
          <w:rFonts w:ascii="Times New Roman" w:hAnsi="Times New Roman"/>
          <w:sz w:val="28"/>
          <w:szCs w:val="28"/>
        </w:rPr>
        <w:lastRenderedPageBreak/>
        <w:t>- переход на высокий уровень в среднем выше в экспериментальных группах, чем в контрольных группах.</w:t>
      </w:r>
    </w:p>
    <w:p w:rsidR="001E1FF2" w:rsidRDefault="001E1FF2">
      <w:pPr>
        <w:widowControl w:val="0"/>
        <w:autoSpaceDE w:val="0"/>
        <w:autoSpaceDN w:val="0"/>
        <w:adjustRightInd w:val="0"/>
        <w:spacing w:after="0" w:line="65" w:lineRule="exact"/>
        <w:rPr>
          <w:rFonts w:ascii="Times New Roman" w:hAnsi="Times New Roman"/>
          <w:sz w:val="24"/>
          <w:szCs w:val="24"/>
        </w:rPr>
      </w:pPr>
    </w:p>
    <w:p w:rsidR="001E1FF2" w:rsidRDefault="00F132AC">
      <w:pPr>
        <w:widowControl w:val="0"/>
        <w:autoSpaceDE w:val="0"/>
        <w:autoSpaceDN w:val="0"/>
        <w:adjustRightInd w:val="0"/>
        <w:spacing w:after="0" w:line="240" w:lineRule="auto"/>
        <w:ind w:left="8060"/>
        <w:rPr>
          <w:rFonts w:ascii="Times New Roman" w:hAnsi="Times New Roman"/>
          <w:sz w:val="24"/>
          <w:szCs w:val="24"/>
        </w:rPr>
      </w:pPr>
      <w:r>
        <w:rPr>
          <w:rFonts w:ascii="Times New Roman" w:hAnsi="Times New Roman"/>
          <w:sz w:val="28"/>
          <w:szCs w:val="28"/>
        </w:rPr>
        <w:t>Таблица 3.7</w:t>
      </w:r>
    </w:p>
    <w:p w:rsidR="001E1FF2" w:rsidRDefault="001E1FF2">
      <w:pPr>
        <w:widowControl w:val="0"/>
        <w:autoSpaceDE w:val="0"/>
        <w:autoSpaceDN w:val="0"/>
        <w:adjustRightInd w:val="0"/>
        <w:spacing w:after="0" w:line="231" w:lineRule="exact"/>
        <w:rPr>
          <w:rFonts w:ascii="Times New Roman" w:hAnsi="Times New Roman"/>
          <w:sz w:val="24"/>
          <w:szCs w:val="24"/>
        </w:rPr>
      </w:pPr>
    </w:p>
    <w:p w:rsidR="001E1FF2" w:rsidRDefault="00F132AC">
      <w:pPr>
        <w:widowControl w:val="0"/>
        <w:overflowPunct w:val="0"/>
        <w:autoSpaceDE w:val="0"/>
        <w:autoSpaceDN w:val="0"/>
        <w:adjustRightInd w:val="0"/>
        <w:spacing w:after="0" w:line="310" w:lineRule="auto"/>
        <w:ind w:left="2280" w:right="460" w:hanging="1416"/>
        <w:rPr>
          <w:rFonts w:ascii="Times New Roman" w:hAnsi="Times New Roman"/>
          <w:sz w:val="24"/>
          <w:szCs w:val="24"/>
        </w:rPr>
      </w:pPr>
      <w:r>
        <w:rPr>
          <w:rFonts w:ascii="Times New Roman" w:hAnsi="Times New Roman"/>
          <w:sz w:val="28"/>
          <w:szCs w:val="28"/>
        </w:rPr>
        <w:t>Уровень компетентности студентов по использованию ИКТ в обучении после формирующего этапа эксперимента</w:t>
      </w:r>
    </w:p>
    <w:p w:rsidR="001E1FF2" w:rsidRDefault="001E1FF2">
      <w:pPr>
        <w:widowControl w:val="0"/>
        <w:autoSpaceDE w:val="0"/>
        <w:autoSpaceDN w:val="0"/>
        <w:adjustRightInd w:val="0"/>
        <w:spacing w:after="0" w:line="58" w:lineRule="exact"/>
        <w:rPr>
          <w:rFonts w:ascii="Times New Roman" w:hAnsi="Times New Roman"/>
          <w:sz w:val="24"/>
          <w:szCs w:val="24"/>
        </w:rPr>
      </w:pPr>
    </w:p>
    <w:tbl>
      <w:tblPr>
        <w:tblW w:w="0" w:type="auto"/>
        <w:tblInd w:w="10" w:type="dxa"/>
        <w:tblLayout w:type="fixed"/>
        <w:tblCellMar>
          <w:left w:w="0" w:type="dxa"/>
          <w:right w:w="0" w:type="dxa"/>
        </w:tblCellMar>
        <w:tblLook w:val="0000"/>
      </w:tblPr>
      <w:tblGrid>
        <w:gridCol w:w="500"/>
        <w:gridCol w:w="1620"/>
        <w:gridCol w:w="1560"/>
        <w:gridCol w:w="700"/>
        <w:gridCol w:w="1140"/>
        <w:gridCol w:w="880"/>
        <w:gridCol w:w="260"/>
        <w:gridCol w:w="1120"/>
        <w:gridCol w:w="880"/>
        <w:gridCol w:w="260"/>
        <w:gridCol w:w="1000"/>
        <w:gridCol w:w="30"/>
      </w:tblGrid>
      <w:tr w:rsidR="001E1FF2" w:rsidRPr="00E23560">
        <w:trPr>
          <w:trHeight w:val="324"/>
        </w:trPr>
        <w:tc>
          <w:tcPr>
            <w:tcW w:w="500" w:type="dxa"/>
            <w:tcBorders>
              <w:top w:val="single" w:sz="8" w:space="0" w:color="auto"/>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620" w:type="dxa"/>
            <w:vMerge w:val="restart"/>
            <w:tcBorders>
              <w:top w:val="single" w:sz="8" w:space="0" w:color="auto"/>
              <w:left w:val="nil"/>
              <w:bottom w:val="single" w:sz="8" w:space="0" w:color="auto"/>
              <w:right w:val="single" w:sz="8" w:space="0" w:color="auto"/>
            </w:tcBorders>
            <w:textDirection w:val="btLr"/>
            <w:vAlign w:val="bottom"/>
          </w:tcPr>
          <w:p w:rsidR="001E1FF2" w:rsidRPr="00E23560" w:rsidRDefault="00F132AC">
            <w:pPr>
              <w:widowControl w:val="0"/>
              <w:autoSpaceDE w:val="0"/>
              <w:autoSpaceDN w:val="0"/>
              <w:adjustRightInd w:val="0"/>
              <w:spacing w:after="0" w:line="239" w:lineRule="auto"/>
              <w:ind w:left="694"/>
              <w:rPr>
                <w:rFonts w:ascii="Times New Roman" w:eastAsiaTheme="minorEastAsia" w:hAnsi="Times New Roman"/>
                <w:sz w:val="24"/>
                <w:szCs w:val="24"/>
              </w:rPr>
            </w:pPr>
            <w:r w:rsidRPr="00E23560">
              <w:rPr>
                <w:rFonts w:ascii="Times New Roman" w:eastAsiaTheme="minorEastAsia" w:hAnsi="Times New Roman"/>
                <w:i/>
                <w:iCs/>
                <w:sz w:val="28"/>
                <w:szCs w:val="28"/>
              </w:rPr>
              <w:t>Группа</w:t>
            </w:r>
          </w:p>
        </w:tc>
        <w:tc>
          <w:tcPr>
            <w:tcW w:w="1560" w:type="dxa"/>
            <w:tcBorders>
              <w:top w:val="single" w:sz="8" w:space="0" w:color="auto"/>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700" w:type="dxa"/>
            <w:tcBorders>
              <w:top w:val="single" w:sz="8" w:space="0" w:color="auto"/>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140" w:type="dxa"/>
            <w:tcBorders>
              <w:top w:val="single" w:sz="8" w:space="0" w:color="auto"/>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3140" w:type="dxa"/>
            <w:gridSpan w:val="4"/>
            <w:tcBorders>
              <w:top w:val="single" w:sz="8" w:space="0" w:color="auto"/>
              <w:left w:val="nil"/>
              <w:bottom w:val="single" w:sz="8" w:space="0" w:color="auto"/>
              <w:right w:val="nil"/>
            </w:tcBorders>
            <w:vAlign w:val="bottom"/>
          </w:tcPr>
          <w:p w:rsidR="001E1FF2" w:rsidRPr="00E23560" w:rsidRDefault="00F132AC">
            <w:pPr>
              <w:widowControl w:val="0"/>
              <w:autoSpaceDE w:val="0"/>
              <w:autoSpaceDN w:val="0"/>
              <w:adjustRightInd w:val="0"/>
              <w:spacing w:after="0" w:line="240" w:lineRule="auto"/>
              <w:ind w:left="100"/>
              <w:rPr>
                <w:rFonts w:ascii="Times New Roman" w:eastAsiaTheme="minorEastAsia" w:hAnsi="Times New Roman"/>
                <w:sz w:val="24"/>
                <w:szCs w:val="24"/>
              </w:rPr>
            </w:pPr>
            <w:r w:rsidRPr="00E23560">
              <w:rPr>
                <w:rFonts w:ascii="Times New Roman" w:eastAsiaTheme="minorEastAsia" w:hAnsi="Times New Roman"/>
                <w:sz w:val="28"/>
                <w:szCs w:val="28"/>
              </w:rPr>
              <w:t>Уровень компетентности</w:t>
            </w:r>
          </w:p>
        </w:tc>
        <w:tc>
          <w:tcPr>
            <w:tcW w:w="260" w:type="dxa"/>
            <w:tcBorders>
              <w:top w:val="single" w:sz="8" w:space="0" w:color="auto"/>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000" w:type="dxa"/>
            <w:tcBorders>
              <w:top w:val="single" w:sz="8" w:space="0" w:color="auto"/>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316"/>
        </w:trPr>
        <w:tc>
          <w:tcPr>
            <w:tcW w:w="500" w:type="dxa"/>
            <w:vMerge w:val="restart"/>
            <w:tcBorders>
              <w:top w:val="nil"/>
              <w:left w:val="single" w:sz="8" w:space="0" w:color="auto"/>
              <w:bottom w:val="nil"/>
              <w:right w:val="single" w:sz="8" w:space="0" w:color="auto"/>
            </w:tcBorders>
            <w:textDirection w:val="btLr"/>
            <w:vAlign w:val="bottom"/>
          </w:tcPr>
          <w:p w:rsidR="001E1FF2" w:rsidRPr="00E23560" w:rsidRDefault="00F132AC">
            <w:pPr>
              <w:widowControl w:val="0"/>
              <w:autoSpaceDE w:val="0"/>
              <w:autoSpaceDN w:val="0"/>
              <w:adjustRightInd w:val="0"/>
              <w:spacing w:after="0" w:line="239" w:lineRule="auto"/>
              <w:ind w:left="148"/>
              <w:rPr>
                <w:rFonts w:ascii="Times New Roman" w:eastAsiaTheme="minorEastAsia" w:hAnsi="Times New Roman"/>
                <w:sz w:val="24"/>
                <w:szCs w:val="24"/>
              </w:rPr>
            </w:pPr>
            <w:r w:rsidRPr="00E23560">
              <w:rPr>
                <w:rFonts w:ascii="Times New Roman" w:eastAsiaTheme="minorEastAsia" w:hAnsi="Times New Roman"/>
                <w:i/>
                <w:iCs/>
                <w:sz w:val="28"/>
                <w:szCs w:val="28"/>
              </w:rPr>
              <w:t>Курс</w:t>
            </w:r>
          </w:p>
        </w:tc>
        <w:tc>
          <w:tcPr>
            <w:tcW w:w="1620" w:type="dxa"/>
            <w:vMerge/>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560" w:type="dxa"/>
            <w:vMerge w:val="restart"/>
            <w:tcBorders>
              <w:top w:val="nil"/>
              <w:left w:val="nil"/>
              <w:bottom w:val="nil"/>
              <w:right w:val="single" w:sz="8" w:space="0" w:color="auto"/>
            </w:tcBorders>
            <w:textDirection w:val="btLr"/>
            <w:vAlign w:val="bottom"/>
          </w:tcPr>
          <w:p w:rsidR="001E1FF2" w:rsidRPr="00E23560" w:rsidRDefault="00F132AC">
            <w:pPr>
              <w:widowControl w:val="0"/>
              <w:autoSpaceDE w:val="0"/>
              <w:autoSpaceDN w:val="0"/>
              <w:adjustRightInd w:val="0"/>
              <w:spacing w:after="0" w:line="239" w:lineRule="auto"/>
              <w:ind w:left="664"/>
              <w:rPr>
                <w:rFonts w:ascii="Times New Roman" w:eastAsiaTheme="minorEastAsia" w:hAnsi="Times New Roman"/>
                <w:sz w:val="24"/>
                <w:szCs w:val="24"/>
              </w:rPr>
            </w:pPr>
            <w:r w:rsidRPr="00E23560">
              <w:rPr>
                <w:rFonts w:ascii="Times New Roman" w:eastAsiaTheme="minorEastAsia" w:hAnsi="Times New Roman"/>
                <w:i/>
                <w:iCs/>
                <w:w w:val="99"/>
                <w:sz w:val="28"/>
                <w:szCs w:val="28"/>
              </w:rPr>
              <w:t>Срез</w:t>
            </w:r>
          </w:p>
        </w:tc>
        <w:tc>
          <w:tcPr>
            <w:tcW w:w="70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140" w:type="dxa"/>
            <w:tcBorders>
              <w:top w:val="nil"/>
              <w:left w:val="nil"/>
              <w:bottom w:val="single" w:sz="8" w:space="0" w:color="auto"/>
              <w:right w:val="single" w:sz="8" w:space="0" w:color="auto"/>
            </w:tcBorders>
            <w:vAlign w:val="bottom"/>
          </w:tcPr>
          <w:p w:rsidR="001E1FF2" w:rsidRPr="00E23560" w:rsidRDefault="00F132AC">
            <w:pPr>
              <w:widowControl w:val="0"/>
              <w:autoSpaceDE w:val="0"/>
              <w:autoSpaceDN w:val="0"/>
              <w:adjustRightInd w:val="0"/>
              <w:spacing w:after="0" w:line="315" w:lineRule="exact"/>
              <w:jc w:val="center"/>
              <w:rPr>
                <w:rFonts w:ascii="Times New Roman" w:eastAsiaTheme="minorEastAsia" w:hAnsi="Times New Roman"/>
                <w:sz w:val="24"/>
                <w:szCs w:val="24"/>
              </w:rPr>
            </w:pPr>
            <w:r w:rsidRPr="00E23560">
              <w:rPr>
                <w:rFonts w:ascii="Times New Roman" w:eastAsiaTheme="minorEastAsia" w:hAnsi="Times New Roman"/>
                <w:w w:val="99"/>
                <w:sz w:val="28"/>
                <w:szCs w:val="28"/>
              </w:rPr>
              <w:t>низкий</w:t>
            </w:r>
          </w:p>
        </w:tc>
        <w:tc>
          <w:tcPr>
            <w:tcW w:w="88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380" w:type="dxa"/>
            <w:gridSpan w:val="2"/>
            <w:tcBorders>
              <w:top w:val="nil"/>
              <w:left w:val="nil"/>
              <w:bottom w:val="single" w:sz="8" w:space="0" w:color="auto"/>
              <w:right w:val="single" w:sz="8" w:space="0" w:color="auto"/>
            </w:tcBorders>
            <w:vAlign w:val="bottom"/>
          </w:tcPr>
          <w:p w:rsidR="001E1FF2" w:rsidRPr="00E23560" w:rsidRDefault="00F132AC">
            <w:pPr>
              <w:widowControl w:val="0"/>
              <w:autoSpaceDE w:val="0"/>
              <w:autoSpaceDN w:val="0"/>
              <w:adjustRightInd w:val="0"/>
              <w:spacing w:after="0" w:line="315" w:lineRule="exact"/>
              <w:ind w:left="100"/>
              <w:rPr>
                <w:rFonts w:ascii="Times New Roman" w:eastAsiaTheme="minorEastAsia" w:hAnsi="Times New Roman"/>
                <w:sz w:val="24"/>
                <w:szCs w:val="24"/>
              </w:rPr>
            </w:pPr>
            <w:r w:rsidRPr="00E23560">
              <w:rPr>
                <w:rFonts w:ascii="Times New Roman" w:eastAsiaTheme="minorEastAsia" w:hAnsi="Times New Roman"/>
                <w:sz w:val="28"/>
                <w:szCs w:val="28"/>
              </w:rPr>
              <w:t>средний</w:t>
            </w:r>
          </w:p>
        </w:tc>
        <w:tc>
          <w:tcPr>
            <w:tcW w:w="88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260" w:type="dxa"/>
            <w:gridSpan w:val="2"/>
            <w:tcBorders>
              <w:top w:val="nil"/>
              <w:left w:val="nil"/>
              <w:bottom w:val="single" w:sz="8" w:space="0" w:color="auto"/>
              <w:right w:val="single" w:sz="8" w:space="0" w:color="auto"/>
            </w:tcBorders>
            <w:vAlign w:val="bottom"/>
          </w:tcPr>
          <w:p w:rsidR="001E1FF2" w:rsidRPr="00E23560" w:rsidRDefault="00F132AC">
            <w:pPr>
              <w:widowControl w:val="0"/>
              <w:autoSpaceDE w:val="0"/>
              <w:autoSpaceDN w:val="0"/>
              <w:adjustRightInd w:val="0"/>
              <w:spacing w:after="0" w:line="315" w:lineRule="exact"/>
              <w:ind w:left="20"/>
              <w:rPr>
                <w:rFonts w:ascii="Times New Roman" w:eastAsiaTheme="minorEastAsia" w:hAnsi="Times New Roman"/>
                <w:sz w:val="24"/>
                <w:szCs w:val="24"/>
              </w:rPr>
            </w:pPr>
            <w:r w:rsidRPr="00E23560">
              <w:rPr>
                <w:rFonts w:ascii="Times New Roman" w:eastAsiaTheme="minorEastAsia" w:hAnsi="Times New Roman"/>
                <w:sz w:val="28"/>
                <w:szCs w:val="28"/>
              </w:rPr>
              <w:t>высокий</w:t>
            </w: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369"/>
        </w:trPr>
        <w:tc>
          <w:tcPr>
            <w:tcW w:w="500" w:type="dxa"/>
            <w:vMerge/>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62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56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70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ind w:left="80"/>
              <w:rPr>
                <w:rFonts w:ascii="Times New Roman" w:eastAsiaTheme="minorEastAsia" w:hAnsi="Times New Roman"/>
                <w:sz w:val="24"/>
                <w:szCs w:val="24"/>
              </w:rPr>
            </w:pPr>
            <w:r w:rsidRPr="00E23560">
              <w:rPr>
                <w:rFonts w:ascii="Times New Roman" w:eastAsiaTheme="minorEastAsia" w:hAnsi="Times New Roman"/>
                <w:sz w:val="28"/>
                <w:szCs w:val="28"/>
              </w:rPr>
              <w:t>кол</w:t>
            </w:r>
          </w:p>
        </w:tc>
        <w:tc>
          <w:tcPr>
            <w:tcW w:w="114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jc w:val="center"/>
              <w:rPr>
                <w:rFonts w:ascii="Times New Roman" w:eastAsiaTheme="minorEastAsia" w:hAnsi="Times New Roman"/>
                <w:sz w:val="24"/>
                <w:szCs w:val="24"/>
              </w:rPr>
            </w:pPr>
            <w:r w:rsidRPr="00E23560">
              <w:rPr>
                <w:rFonts w:ascii="Times New Roman" w:eastAsiaTheme="minorEastAsia" w:hAnsi="Times New Roman"/>
                <w:sz w:val="28"/>
                <w:szCs w:val="28"/>
              </w:rPr>
              <w:t>%</w:t>
            </w:r>
          </w:p>
        </w:tc>
        <w:tc>
          <w:tcPr>
            <w:tcW w:w="880" w:type="dxa"/>
            <w:tcBorders>
              <w:top w:val="nil"/>
              <w:left w:val="nil"/>
              <w:bottom w:val="nil"/>
              <w:right w:val="nil"/>
            </w:tcBorders>
            <w:vAlign w:val="bottom"/>
          </w:tcPr>
          <w:p w:rsidR="001E1FF2" w:rsidRPr="00E23560" w:rsidRDefault="00F132AC">
            <w:pPr>
              <w:widowControl w:val="0"/>
              <w:autoSpaceDE w:val="0"/>
              <w:autoSpaceDN w:val="0"/>
              <w:adjustRightInd w:val="0"/>
              <w:spacing w:after="0" w:line="240" w:lineRule="auto"/>
              <w:ind w:left="98"/>
              <w:jc w:val="center"/>
              <w:rPr>
                <w:rFonts w:ascii="Times New Roman" w:eastAsiaTheme="minorEastAsia" w:hAnsi="Times New Roman"/>
                <w:sz w:val="24"/>
                <w:szCs w:val="24"/>
              </w:rPr>
            </w:pPr>
            <w:r w:rsidRPr="00E23560">
              <w:rPr>
                <w:rFonts w:ascii="Times New Roman" w:eastAsiaTheme="minorEastAsia" w:hAnsi="Times New Roman"/>
                <w:sz w:val="28"/>
                <w:szCs w:val="28"/>
              </w:rPr>
              <w:t>кол</w:t>
            </w:r>
          </w:p>
        </w:tc>
        <w:tc>
          <w:tcPr>
            <w:tcW w:w="26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12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jc w:val="center"/>
              <w:rPr>
                <w:rFonts w:ascii="Times New Roman" w:eastAsiaTheme="minorEastAsia" w:hAnsi="Times New Roman"/>
                <w:sz w:val="24"/>
                <w:szCs w:val="24"/>
              </w:rPr>
            </w:pPr>
            <w:r w:rsidRPr="00E23560">
              <w:rPr>
                <w:rFonts w:ascii="Times New Roman" w:eastAsiaTheme="minorEastAsia" w:hAnsi="Times New Roman"/>
                <w:sz w:val="28"/>
                <w:szCs w:val="28"/>
              </w:rPr>
              <w:t>%</w:t>
            </w:r>
          </w:p>
        </w:tc>
        <w:tc>
          <w:tcPr>
            <w:tcW w:w="880" w:type="dxa"/>
            <w:tcBorders>
              <w:top w:val="nil"/>
              <w:left w:val="nil"/>
              <w:bottom w:val="nil"/>
              <w:right w:val="nil"/>
            </w:tcBorders>
            <w:vAlign w:val="bottom"/>
          </w:tcPr>
          <w:p w:rsidR="001E1FF2" w:rsidRPr="00E23560" w:rsidRDefault="00F132AC">
            <w:pPr>
              <w:widowControl w:val="0"/>
              <w:autoSpaceDE w:val="0"/>
              <w:autoSpaceDN w:val="0"/>
              <w:adjustRightInd w:val="0"/>
              <w:spacing w:after="0" w:line="240" w:lineRule="auto"/>
              <w:ind w:left="119"/>
              <w:jc w:val="center"/>
              <w:rPr>
                <w:rFonts w:ascii="Times New Roman" w:eastAsiaTheme="minorEastAsia" w:hAnsi="Times New Roman"/>
                <w:sz w:val="24"/>
                <w:szCs w:val="24"/>
              </w:rPr>
            </w:pPr>
            <w:r w:rsidRPr="00E23560">
              <w:rPr>
                <w:rFonts w:ascii="Times New Roman" w:eastAsiaTheme="minorEastAsia" w:hAnsi="Times New Roman"/>
                <w:w w:val="96"/>
                <w:sz w:val="28"/>
                <w:szCs w:val="28"/>
              </w:rPr>
              <w:t>кол</w:t>
            </w:r>
          </w:p>
        </w:tc>
        <w:tc>
          <w:tcPr>
            <w:tcW w:w="26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00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jc w:val="center"/>
              <w:rPr>
                <w:rFonts w:ascii="Times New Roman" w:eastAsiaTheme="minorEastAsia" w:hAnsi="Times New Roman"/>
                <w:sz w:val="24"/>
                <w:szCs w:val="24"/>
              </w:rPr>
            </w:pPr>
            <w:r w:rsidRPr="00E23560">
              <w:rPr>
                <w:rFonts w:ascii="Times New Roman" w:eastAsiaTheme="minorEastAsia" w:hAnsi="Times New Roman"/>
                <w:sz w:val="28"/>
                <w:szCs w:val="28"/>
              </w:rPr>
              <w:t>%</w:t>
            </w: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70"/>
        </w:trPr>
        <w:tc>
          <w:tcPr>
            <w:tcW w:w="500" w:type="dxa"/>
            <w:tcBorders>
              <w:top w:val="nil"/>
              <w:left w:val="single" w:sz="8" w:space="0" w:color="auto"/>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162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156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70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114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88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26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112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88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26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100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328"/>
        </w:trPr>
        <w:tc>
          <w:tcPr>
            <w:tcW w:w="500" w:type="dxa"/>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62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jc w:val="center"/>
              <w:rPr>
                <w:rFonts w:ascii="Times New Roman" w:eastAsiaTheme="minorEastAsia" w:hAnsi="Times New Roman"/>
                <w:sz w:val="24"/>
                <w:szCs w:val="24"/>
              </w:rPr>
            </w:pPr>
            <w:r w:rsidRPr="00E23560">
              <w:rPr>
                <w:rFonts w:ascii="Times New Roman" w:eastAsiaTheme="minorEastAsia" w:hAnsi="Times New Roman"/>
                <w:w w:val="99"/>
                <w:sz w:val="24"/>
                <w:szCs w:val="24"/>
              </w:rPr>
              <w:t>контрольная,</w:t>
            </w:r>
          </w:p>
        </w:tc>
        <w:tc>
          <w:tcPr>
            <w:tcW w:w="156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ind w:left="80"/>
              <w:rPr>
                <w:rFonts w:ascii="Times New Roman" w:eastAsiaTheme="minorEastAsia" w:hAnsi="Times New Roman"/>
                <w:sz w:val="24"/>
                <w:szCs w:val="24"/>
              </w:rPr>
            </w:pPr>
            <w:r w:rsidRPr="00E23560">
              <w:rPr>
                <w:rFonts w:ascii="Times New Roman" w:eastAsiaTheme="minorEastAsia" w:hAnsi="Times New Roman"/>
                <w:sz w:val="24"/>
                <w:szCs w:val="24"/>
              </w:rPr>
              <w:t>Исходный</w:t>
            </w:r>
          </w:p>
        </w:tc>
        <w:tc>
          <w:tcPr>
            <w:tcW w:w="70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jc w:val="center"/>
              <w:rPr>
                <w:rFonts w:ascii="Times New Roman" w:eastAsiaTheme="minorEastAsia" w:hAnsi="Times New Roman"/>
                <w:sz w:val="24"/>
                <w:szCs w:val="24"/>
              </w:rPr>
            </w:pPr>
            <w:r w:rsidRPr="00E23560">
              <w:rPr>
                <w:rFonts w:ascii="Times New Roman" w:eastAsiaTheme="minorEastAsia" w:hAnsi="Times New Roman"/>
                <w:w w:val="99"/>
                <w:sz w:val="24"/>
                <w:szCs w:val="24"/>
              </w:rPr>
              <w:t>52</w:t>
            </w:r>
          </w:p>
        </w:tc>
        <w:tc>
          <w:tcPr>
            <w:tcW w:w="114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jc w:val="center"/>
              <w:rPr>
                <w:rFonts w:ascii="Times New Roman" w:eastAsiaTheme="minorEastAsia" w:hAnsi="Times New Roman"/>
                <w:sz w:val="24"/>
                <w:szCs w:val="24"/>
              </w:rPr>
            </w:pPr>
            <w:r w:rsidRPr="00E23560">
              <w:rPr>
                <w:rFonts w:ascii="Times New Roman" w:eastAsiaTheme="minorEastAsia" w:hAnsi="Times New Roman"/>
                <w:sz w:val="24"/>
                <w:szCs w:val="24"/>
              </w:rPr>
              <w:t>48,0</w:t>
            </w:r>
          </w:p>
        </w:tc>
        <w:tc>
          <w:tcPr>
            <w:tcW w:w="880" w:type="dxa"/>
            <w:tcBorders>
              <w:top w:val="nil"/>
              <w:left w:val="nil"/>
              <w:bottom w:val="nil"/>
              <w:right w:val="nil"/>
            </w:tcBorders>
            <w:vAlign w:val="bottom"/>
          </w:tcPr>
          <w:p w:rsidR="001E1FF2" w:rsidRPr="00E23560" w:rsidRDefault="00F132AC">
            <w:pPr>
              <w:widowControl w:val="0"/>
              <w:autoSpaceDE w:val="0"/>
              <w:autoSpaceDN w:val="0"/>
              <w:adjustRightInd w:val="0"/>
              <w:spacing w:after="0" w:line="240" w:lineRule="auto"/>
              <w:ind w:left="78"/>
              <w:jc w:val="center"/>
              <w:rPr>
                <w:rFonts w:ascii="Times New Roman" w:eastAsiaTheme="minorEastAsia" w:hAnsi="Times New Roman"/>
                <w:sz w:val="24"/>
                <w:szCs w:val="24"/>
              </w:rPr>
            </w:pPr>
            <w:r w:rsidRPr="00E23560">
              <w:rPr>
                <w:rFonts w:ascii="Times New Roman" w:eastAsiaTheme="minorEastAsia" w:hAnsi="Times New Roman"/>
                <w:w w:val="99"/>
                <w:sz w:val="24"/>
                <w:szCs w:val="24"/>
              </w:rPr>
              <w:t>48</w:t>
            </w:r>
          </w:p>
        </w:tc>
        <w:tc>
          <w:tcPr>
            <w:tcW w:w="26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12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jc w:val="center"/>
              <w:rPr>
                <w:rFonts w:ascii="Times New Roman" w:eastAsiaTheme="minorEastAsia" w:hAnsi="Times New Roman"/>
                <w:sz w:val="24"/>
                <w:szCs w:val="24"/>
              </w:rPr>
            </w:pPr>
            <w:r w:rsidRPr="00E23560">
              <w:rPr>
                <w:rFonts w:ascii="Times New Roman" w:eastAsiaTheme="minorEastAsia" w:hAnsi="Times New Roman"/>
                <w:w w:val="99"/>
                <w:sz w:val="24"/>
                <w:szCs w:val="24"/>
              </w:rPr>
              <w:t>44,0</w:t>
            </w:r>
          </w:p>
        </w:tc>
        <w:tc>
          <w:tcPr>
            <w:tcW w:w="880" w:type="dxa"/>
            <w:tcBorders>
              <w:top w:val="nil"/>
              <w:left w:val="nil"/>
              <w:bottom w:val="nil"/>
              <w:right w:val="nil"/>
            </w:tcBorders>
            <w:vAlign w:val="bottom"/>
          </w:tcPr>
          <w:p w:rsidR="001E1FF2" w:rsidRPr="00E23560" w:rsidRDefault="00F132AC">
            <w:pPr>
              <w:widowControl w:val="0"/>
              <w:autoSpaceDE w:val="0"/>
              <w:autoSpaceDN w:val="0"/>
              <w:adjustRightInd w:val="0"/>
              <w:spacing w:after="0" w:line="240" w:lineRule="auto"/>
              <w:ind w:left="119"/>
              <w:jc w:val="center"/>
              <w:rPr>
                <w:rFonts w:ascii="Times New Roman" w:eastAsiaTheme="minorEastAsia" w:hAnsi="Times New Roman"/>
                <w:sz w:val="24"/>
                <w:szCs w:val="24"/>
              </w:rPr>
            </w:pPr>
            <w:r w:rsidRPr="00E23560">
              <w:rPr>
                <w:rFonts w:ascii="Times New Roman" w:eastAsiaTheme="minorEastAsia" w:hAnsi="Times New Roman"/>
                <w:w w:val="99"/>
                <w:sz w:val="24"/>
                <w:szCs w:val="24"/>
              </w:rPr>
              <w:t>8</w:t>
            </w:r>
          </w:p>
        </w:tc>
        <w:tc>
          <w:tcPr>
            <w:tcW w:w="26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00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jc w:val="center"/>
              <w:rPr>
                <w:rFonts w:ascii="Times New Roman" w:eastAsiaTheme="minorEastAsia" w:hAnsi="Times New Roman"/>
                <w:sz w:val="24"/>
                <w:szCs w:val="24"/>
              </w:rPr>
            </w:pPr>
            <w:r w:rsidRPr="00E23560">
              <w:rPr>
                <w:rFonts w:ascii="Times New Roman" w:eastAsiaTheme="minorEastAsia" w:hAnsi="Times New Roman"/>
                <w:w w:val="99"/>
                <w:sz w:val="24"/>
                <w:szCs w:val="24"/>
              </w:rPr>
              <w:t>8,0</w:t>
            </w: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22"/>
        </w:trPr>
        <w:tc>
          <w:tcPr>
            <w:tcW w:w="500" w:type="dxa"/>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0" w:lineRule="exact"/>
              <w:rPr>
                <w:rFonts w:ascii="Times New Roman" w:eastAsiaTheme="minorEastAsia" w:hAnsi="Times New Roman"/>
                <w:sz w:val="2"/>
                <w:szCs w:val="2"/>
              </w:rPr>
            </w:pPr>
          </w:p>
        </w:tc>
        <w:tc>
          <w:tcPr>
            <w:tcW w:w="162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73" w:lineRule="exact"/>
              <w:jc w:val="center"/>
              <w:rPr>
                <w:rFonts w:ascii="Times New Roman" w:eastAsiaTheme="minorEastAsia" w:hAnsi="Times New Roman"/>
                <w:sz w:val="24"/>
                <w:szCs w:val="24"/>
              </w:rPr>
            </w:pPr>
            <w:r w:rsidRPr="00E23560">
              <w:rPr>
                <w:rFonts w:ascii="Times New Roman" w:eastAsiaTheme="minorEastAsia" w:hAnsi="Times New Roman"/>
                <w:w w:val="99"/>
                <w:sz w:val="24"/>
                <w:szCs w:val="24"/>
              </w:rPr>
              <w:t>108 чел.</w:t>
            </w:r>
          </w:p>
        </w:tc>
        <w:tc>
          <w:tcPr>
            <w:tcW w:w="156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0" w:lineRule="exact"/>
              <w:rPr>
                <w:rFonts w:ascii="Times New Roman" w:eastAsiaTheme="minorEastAsia" w:hAnsi="Times New Roman"/>
                <w:sz w:val="2"/>
                <w:szCs w:val="2"/>
              </w:rPr>
            </w:pPr>
          </w:p>
        </w:tc>
        <w:tc>
          <w:tcPr>
            <w:tcW w:w="70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0" w:lineRule="exact"/>
              <w:rPr>
                <w:rFonts w:ascii="Times New Roman" w:eastAsiaTheme="minorEastAsia" w:hAnsi="Times New Roman"/>
                <w:sz w:val="2"/>
                <w:szCs w:val="2"/>
              </w:rPr>
            </w:pPr>
          </w:p>
        </w:tc>
        <w:tc>
          <w:tcPr>
            <w:tcW w:w="114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0" w:lineRule="exact"/>
              <w:rPr>
                <w:rFonts w:ascii="Times New Roman" w:eastAsiaTheme="minorEastAsia" w:hAnsi="Times New Roman"/>
                <w:sz w:val="2"/>
                <w:szCs w:val="2"/>
              </w:rPr>
            </w:pPr>
          </w:p>
        </w:tc>
        <w:tc>
          <w:tcPr>
            <w:tcW w:w="88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0" w:lineRule="exact"/>
              <w:rPr>
                <w:rFonts w:ascii="Times New Roman" w:eastAsiaTheme="minorEastAsia" w:hAnsi="Times New Roman"/>
                <w:sz w:val="2"/>
                <w:szCs w:val="2"/>
              </w:rPr>
            </w:pPr>
          </w:p>
        </w:tc>
        <w:tc>
          <w:tcPr>
            <w:tcW w:w="26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0" w:lineRule="exact"/>
              <w:rPr>
                <w:rFonts w:ascii="Times New Roman" w:eastAsiaTheme="minorEastAsia" w:hAnsi="Times New Roman"/>
                <w:sz w:val="2"/>
                <w:szCs w:val="2"/>
              </w:rPr>
            </w:pPr>
          </w:p>
        </w:tc>
        <w:tc>
          <w:tcPr>
            <w:tcW w:w="112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0" w:lineRule="exact"/>
              <w:rPr>
                <w:rFonts w:ascii="Times New Roman" w:eastAsiaTheme="minorEastAsia" w:hAnsi="Times New Roman"/>
                <w:sz w:val="2"/>
                <w:szCs w:val="2"/>
              </w:rPr>
            </w:pPr>
          </w:p>
        </w:tc>
        <w:tc>
          <w:tcPr>
            <w:tcW w:w="88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0" w:lineRule="exact"/>
              <w:rPr>
                <w:rFonts w:ascii="Times New Roman" w:eastAsiaTheme="minorEastAsia" w:hAnsi="Times New Roman"/>
                <w:sz w:val="2"/>
                <w:szCs w:val="2"/>
              </w:rPr>
            </w:pPr>
          </w:p>
        </w:tc>
        <w:tc>
          <w:tcPr>
            <w:tcW w:w="26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0" w:lineRule="exact"/>
              <w:rPr>
                <w:rFonts w:ascii="Times New Roman" w:eastAsiaTheme="minorEastAsia" w:hAnsi="Times New Roman"/>
                <w:sz w:val="2"/>
                <w:szCs w:val="2"/>
              </w:rPr>
            </w:pPr>
          </w:p>
        </w:tc>
        <w:tc>
          <w:tcPr>
            <w:tcW w:w="100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0" w:lineRule="exact"/>
              <w:rPr>
                <w:rFonts w:ascii="Times New Roman" w:eastAsiaTheme="minorEastAsia" w:hAnsi="Times New Roman"/>
                <w:sz w:val="2"/>
                <w:szCs w:val="2"/>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284"/>
        </w:trPr>
        <w:tc>
          <w:tcPr>
            <w:tcW w:w="500" w:type="dxa"/>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62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56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ind w:left="80"/>
              <w:rPr>
                <w:rFonts w:ascii="Times New Roman" w:eastAsiaTheme="minorEastAsia" w:hAnsi="Times New Roman"/>
                <w:sz w:val="24"/>
                <w:szCs w:val="24"/>
              </w:rPr>
            </w:pPr>
            <w:r w:rsidRPr="00E23560">
              <w:rPr>
                <w:rFonts w:ascii="Times New Roman" w:eastAsiaTheme="minorEastAsia" w:hAnsi="Times New Roman"/>
                <w:sz w:val="24"/>
                <w:szCs w:val="24"/>
              </w:rPr>
              <w:t>Итоговый</w:t>
            </w:r>
          </w:p>
        </w:tc>
        <w:tc>
          <w:tcPr>
            <w:tcW w:w="70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jc w:val="center"/>
              <w:rPr>
                <w:rFonts w:ascii="Times New Roman" w:eastAsiaTheme="minorEastAsia" w:hAnsi="Times New Roman"/>
                <w:sz w:val="24"/>
                <w:szCs w:val="24"/>
              </w:rPr>
            </w:pPr>
            <w:r w:rsidRPr="00E23560">
              <w:rPr>
                <w:rFonts w:ascii="Times New Roman" w:eastAsiaTheme="minorEastAsia" w:hAnsi="Times New Roman"/>
                <w:w w:val="99"/>
                <w:sz w:val="24"/>
                <w:szCs w:val="24"/>
              </w:rPr>
              <w:t>21</w:t>
            </w:r>
          </w:p>
        </w:tc>
        <w:tc>
          <w:tcPr>
            <w:tcW w:w="114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jc w:val="center"/>
              <w:rPr>
                <w:rFonts w:ascii="Times New Roman" w:eastAsiaTheme="minorEastAsia" w:hAnsi="Times New Roman"/>
                <w:sz w:val="24"/>
                <w:szCs w:val="24"/>
              </w:rPr>
            </w:pPr>
            <w:r w:rsidRPr="00E23560">
              <w:rPr>
                <w:rFonts w:ascii="Times New Roman" w:eastAsiaTheme="minorEastAsia" w:hAnsi="Times New Roman"/>
                <w:sz w:val="24"/>
                <w:szCs w:val="24"/>
              </w:rPr>
              <w:t>19,5</w:t>
            </w:r>
          </w:p>
        </w:tc>
        <w:tc>
          <w:tcPr>
            <w:tcW w:w="880" w:type="dxa"/>
            <w:tcBorders>
              <w:top w:val="nil"/>
              <w:left w:val="nil"/>
              <w:bottom w:val="nil"/>
              <w:right w:val="nil"/>
            </w:tcBorders>
            <w:vAlign w:val="bottom"/>
          </w:tcPr>
          <w:p w:rsidR="001E1FF2" w:rsidRPr="00E23560" w:rsidRDefault="00F132AC">
            <w:pPr>
              <w:widowControl w:val="0"/>
              <w:autoSpaceDE w:val="0"/>
              <w:autoSpaceDN w:val="0"/>
              <w:adjustRightInd w:val="0"/>
              <w:spacing w:after="0" w:line="240" w:lineRule="auto"/>
              <w:ind w:left="78"/>
              <w:jc w:val="center"/>
              <w:rPr>
                <w:rFonts w:ascii="Times New Roman" w:eastAsiaTheme="minorEastAsia" w:hAnsi="Times New Roman"/>
                <w:sz w:val="24"/>
                <w:szCs w:val="24"/>
              </w:rPr>
            </w:pPr>
            <w:r w:rsidRPr="00E23560">
              <w:rPr>
                <w:rFonts w:ascii="Times New Roman" w:eastAsiaTheme="minorEastAsia" w:hAnsi="Times New Roman"/>
                <w:w w:val="99"/>
                <w:sz w:val="24"/>
                <w:szCs w:val="24"/>
              </w:rPr>
              <w:t>66</w:t>
            </w:r>
          </w:p>
        </w:tc>
        <w:tc>
          <w:tcPr>
            <w:tcW w:w="26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12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jc w:val="center"/>
              <w:rPr>
                <w:rFonts w:ascii="Times New Roman" w:eastAsiaTheme="minorEastAsia" w:hAnsi="Times New Roman"/>
                <w:sz w:val="24"/>
                <w:szCs w:val="24"/>
              </w:rPr>
            </w:pPr>
            <w:r w:rsidRPr="00E23560">
              <w:rPr>
                <w:rFonts w:ascii="Times New Roman" w:eastAsiaTheme="minorEastAsia" w:hAnsi="Times New Roman"/>
                <w:w w:val="99"/>
                <w:sz w:val="24"/>
                <w:szCs w:val="24"/>
              </w:rPr>
              <w:t>61,5</w:t>
            </w:r>
          </w:p>
        </w:tc>
        <w:tc>
          <w:tcPr>
            <w:tcW w:w="880" w:type="dxa"/>
            <w:tcBorders>
              <w:top w:val="nil"/>
              <w:left w:val="nil"/>
              <w:bottom w:val="nil"/>
              <w:right w:val="nil"/>
            </w:tcBorders>
            <w:vAlign w:val="bottom"/>
          </w:tcPr>
          <w:p w:rsidR="001E1FF2" w:rsidRPr="00E23560" w:rsidRDefault="00F132AC">
            <w:pPr>
              <w:widowControl w:val="0"/>
              <w:autoSpaceDE w:val="0"/>
              <w:autoSpaceDN w:val="0"/>
              <w:adjustRightInd w:val="0"/>
              <w:spacing w:after="0" w:line="240" w:lineRule="auto"/>
              <w:ind w:left="119"/>
              <w:jc w:val="center"/>
              <w:rPr>
                <w:rFonts w:ascii="Times New Roman" w:eastAsiaTheme="minorEastAsia" w:hAnsi="Times New Roman"/>
                <w:sz w:val="24"/>
                <w:szCs w:val="24"/>
              </w:rPr>
            </w:pPr>
            <w:r w:rsidRPr="00E23560">
              <w:rPr>
                <w:rFonts w:ascii="Times New Roman" w:eastAsiaTheme="minorEastAsia" w:hAnsi="Times New Roman"/>
                <w:w w:val="99"/>
                <w:sz w:val="24"/>
                <w:szCs w:val="24"/>
              </w:rPr>
              <w:t>21</w:t>
            </w:r>
          </w:p>
        </w:tc>
        <w:tc>
          <w:tcPr>
            <w:tcW w:w="26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00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jc w:val="center"/>
              <w:rPr>
                <w:rFonts w:ascii="Times New Roman" w:eastAsiaTheme="minorEastAsia" w:hAnsi="Times New Roman"/>
                <w:sz w:val="24"/>
                <w:szCs w:val="24"/>
              </w:rPr>
            </w:pPr>
            <w:r w:rsidRPr="00E23560">
              <w:rPr>
                <w:rFonts w:ascii="Times New Roman" w:eastAsiaTheme="minorEastAsia" w:hAnsi="Times New Roman"/>
                <w:w w:val="99"/>
                <w:sz w:val="24"/>
                <w:szCs w:val="24"/>
              </w:rPr>
              <w:t>19,0</w:t>
            </w: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32"/>
        </w:trPr>
        <w:tc>
          <w:tcPr>
            <w:tcW w:w="500" w:type="dxa"/>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c>
          <w:tcPr>
            <w:tcW w:w="162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c>
          <w:tcPr>
            <w:tcW w:w="156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c>
          <w:tcPr>
            <w:tcW w:w="70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c>
          <w:tcPr>
            <w:tcW w:w="114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c>
          <w:tcPr>
            <w:tcW w:w="88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c>
          <w:tcPr>
            <w:tcW w:w="26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c>
          <w:tcPr>
            <w:tcW w:w="112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c>
          <w:tcPr>
            <w:tcW w:w="88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c>
          <w:tcPr>
            <w:tcW w:w="26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c>
          <w:tcPr>
            <w:tcW w:w="100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268"/>
        </w:trPr>
        <w:tc>
          <w:tcPr>
            <w:tcW w:w="500" w:type="dxa"/>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3"/>
                <w:szCs w:val="23"/>
              </w:rPr>
            </w:pPr>
          </w:p>
        </w:tc>
        <w:tc>
          <w:tcPr>
            <w:tcW w:w="162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68" w:lineRule="exact"/>
              <w:jc w:val="center"/>
              <w:rPr>
                <w:rFonts w:ascii="Times New Roman" w:eastAsiaTheme="minorEastAsia" w:hAnsi="Times New Roman"/>
                <w:sz w:val="24"/>
                <w:szCs w:val="24"/>
              </w:rPr>
            </w:pPr>
            <w:r w:rsidRPr="00E23560">
              <w:rPr>
                <w:rFonts w:ascii="Times New Roman" w:eastAsiaTheme="minorEastAsia" w:hAnsi="Times New Roman"/>
                <w:sz w:val="24"/>
                <w:szCs w:val="24"/>
              </w:rPr>
              <w:t>эксперимент,</w:t>
            </w:r>
          </w:p>
        </w:tc>
        <w:tc>
          <w:tcPr>
            <w:tcW w:w="1560" w:type="dxa"/>
            <w:tcBorders>
              <w:top w:val="nil"/>
              <w:left w:val="nil"/>
              <w:bottom w:val="single" w:sz="8" w:space="0" w:color="auto"/>
              <w:right w:val="single" w:sz="8" w:space="0" w:color="auto"/>
            </w:tcBorders>
            <w:vAlign w:val="bottom"/>
          </w:tcPr>
          <w:p w:rsidR="001E1FF2" w:rsidRPr="00E23560" w:rsidRDefault="00F132AC">
            <w:pPr>
              <w:widowControl w:val="0"/>
              <w:autoSpaceDE w:val="0"/>
              <w:autoSpaceDN w:val="0"/>
              <w:adjustRightInd w:val="0"/>
              <w:spacing w:after="0" w:line="255" w:lineRule="exact"/>
              <w:ind w:left="80"/>
              <w:rPr>
                <w:rFonts w:ascii="Times New Roman" w:eastAsiaTheme="minorEastAsia" w:hAnsi="Times New Roman"/>
                <w:sz w:val="24"/>
                <w:szCs w:val="24"/>
              </w:rPr>
            </w:pPr>
            <w:r w:rsidRPr="00E23560">
              <w:rPr>
                <w:rFonts w:ascii="Times New Roman" w:eastAsiaTheme="minorEastAsia" w:hAnsi="Times New Roman"/>
                <w:sz w:val="24"/>
                <w:szCs w:val="24"/>
              </w:rPr>
              <w:t>Исходный</w:t>
            </w:r>
          </w:p>
        </w:tc>
        <w:tc>
          <w:tcPr>
            <w:tcW w:w="700" w:type="dxa"/>
            <w:tcBorders>
              <w:top w:val="nil"/>
              <w:left w:val="nil"/>
              <w:bottom w:val="single" w:sz="8" w:space="0" w:color="auto"/>
              <w:right w:val="single" w:sz="8" w:space="0" w:color="auto"/>
            </w:tcBorders>
            <w:vAlign w:val="bottom"/>
          </w:tcPr>
          <w:p w:rsidR="001E1FF2" w:rsidRPr="00E23560" w:rsidRDefault="00F132AC">
            <w:pPr>
              <w:widowControl w:val="0"/>
              <w:autoSpaceDE w:val="0"/>
              <w:autoSpaceDN w:val="0"/>
              <w:adjustRightInd w:val="0"/>
              <w:spacing w:after="0" w:line="255" w:lineRule="exact"/>
              <w:jc w:val="center"/>
              <w:rPr>
                <w:rFonts w:ascii="Times New Roman" w:eastAsiaTheme="minorEastAsia" w:hAnsi="Times New Roman"/>
                <w:sz w:val="24"/>
                <w:szCs w:val="24"/>
              </w:rPr>
            </w:pPr>
            <w:r w:rsidRPr="00E23560">
              <w:rPr>
                <w:rFonts w:ascii="Times New Roman" w:eastAsiaTheme="minorEastAsia" w:hAnsi="Times New Roman"/>
                <w:w w:val="99"/>
                <w:sz w:val="24"/>
                <w:szCs w:val="24"/>
              </w:rPr>
              <w:t>54</w:t>
            </w:r>
          </w:p>
        </w:tc>
        <w:tc>
          <w:tcPr>
            <w:tcW w:w="1140" w:type="dxa"/>
            <w:tcBorders>
              <w:top w:val="nil"/>
              <w:left w:val="nil"/>
              <w:bottom w:val="single" w:sz="8" w:space="0" w:color="auto"/>
              <w:right w:val="single" w:sz="8" w:space="0" w:color="auto"/>
            </w:tcBorders>
            <w:vAlign w:val="bottom"/>
          </w:tcPr>
          <w:p w:rsidR="001E1FF2" w:rsidRPr="00E23560" w:rsidRDefault="00F132AC">
            <w:pPr>
              <w:widowControl w:val="0"/>
              <w:autoSpaceDE w:val="0"/>
              <w:autoSpaceDN w:val="0"/>
              <w:adjustRightInd w:val="0"/>
              <w:spacing w:after="0" w:line="255" w:lineRule="exact"/>
              <w:jc w:val="center"/>
              <w:rPr>
                <w:rFonts w:ascii="Times New Roman" w:eastAsiaTheme="minorEastAsia" w:hAnsi="Times New Roman"/>
                <w:sz w:val="24"/>
                <w:szCs w:val="24"/>
              </w:rPr>
            </w:pPr>
            <w:r w:rsidRPr="00E23560">
              <w:rPr>
                <w:rFonts w:ascii="Times New Roman" w:eastAsiaTheme="minorEastAsia" w:hAnsi="Times New Roman"/>
                <w:sz w:val="24"/>
                <w:szCs w:val="24"/>
              </w:rPr>
              <w:t>50,0</w:t>
            </w:r>
          </w:p>
        </w:tc>
        <w:tc>
          <w:tcPr>
            <w:tcW w:w="880" w:type="dxa"/>
            <w:tcBorders>
              <w:top w:val="nil"/>
              <w:left w:val="nil"/>
              <w:bottom w:val="single" w:sz="8" w:space="0" w:color="auto"/>
              <w:right w:val="nil"/>
            </w:tcBorders>
            <w:vAlign w:val="bottom"/>
          </w:tcPr>
          <w:p w:rsidR="001E1FF2" w:rsidRPr="00E23560" w:rsidRDefault="00F132AC">
            <w:pPr>
              <w:widowControl w:val="0"/>
              <w:autoSpaceDE w:val="0"/>
              <w:autoSpaceDN w:val="0"/>
              <w:adjustRightInd w:val="0"/>
              <w:spacing w:after="0" w:line="255" w:lineRule="exact"/>
              <w:ind w:left="78"/>
              <w:jc w:val="center"/>
              <w:rPr>
                <w:rFonts w:ascii="Times New Roman" w:eastAsiaTheme="minorEastAsia" w:hAnsi="Times New Roman"/>
                <w:sz w:val="24"/>
                <w:szCs w:val="24"/>
              </w:rPr>
            </w:pPr>
            <w:r w:rsidRPr="00E23560">
              <w:rPr>
                <w:rFonts w:ascii="Times New Roman" w:eastAsiaTheme="minorEastAsia" w:hAnsi="Times New Roman"/>
                <w:w w:val="99"/>
                <w:sz w:val="24"/>
                <w:szCs w:val="24"/>
              </w:rPr>
              <w:t>45</w:t>
            </w:r>
          </w:p>
        </w:tc>
        <w:tc>
          <w:tcPr>
            <w:tcW w:w="26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3"/>
                <w:szCs w:val="23"/>
              </w:rPr>
            </w:pPr>
          </w:p>
        </w:tc>
        <w:tc>
          <w:tcPr>
            <w:tcW w:w="1120" w:type="dxa"/>
            <w:tcBorders>
              <w:top w:val="nil"/>
              <w:left w:val="nil"/>
              <w:bottom w:val="single" w:sz="8" w:space="0" w:color="auto"/>
              <w:right w:val="single" w:sz="8" w:space="0" w:color="auto"/>
            </w:tcBorders>
            <w:vAlign w:val="bottom"/>
          </w:tcPr>
          <w:p w:rsidR="001E1FF2" w:rsidRPr="00E23560" w:rsidRDefault="00F132AC">
            <w:pPr>
              <w:widowControl w:val="0"/>
              <w:autoSpaceDE w:val="0"/>
              <w:autoSpaceDN w:val="0"/>
              <w:adjustRightInd w:val="0"/>
              <w:spacing w:after="0" w:line="255" w:lineRule="exact"/>
              <w:jc w:val="center"/>
              <w:rPr>
                <w:rFonts w:ascii="Times New Roman" w:eastAsiaTheme="minorEastAsia" w:hAnsi="Times New Roman"/>
                <w:sz w:val="24"/>
                <w:szCs w:val="24"/>
              </w:rPr>
            </w:pPr>
            <w:r w:rsidRPr="00E23560">
              <w:rPr>
                <w:rFonts w:ascii="Times New Roman" w:eastAsiaTheme="minorEastAsia" w:hAnsi="Times New Roman"/>
                <w:w w:val="99"/>
                <w:sz w:val="24"/>
                <w:szCs w:val="24"/>
              </w:rPr>
              <w:t>42,5</w:t>
            </w:r>
          </w:p>
        </w:tc>
        <w:tc>
          <w:tcPr>
            <w:tcW w:w="880" w:type="dxa"/>
            <w:tcBorders>
              <w:top w:val="nil"/>
              <w:left w:val="nil"/>
              <w:bottom w:val="single" w:sz="8" w:space="0" w:color="auto"/>
              <w:right w:val="nil"/>
            </w:tcBorders>
            <w:vAlign w:val="bottom"/>
          </w:tcPr>
          <w:p w:rsidR="001E1FF2" w:rsidRPr="00E23560" w:rsidRDefault="00F132AC">
            <w:pPr>
              <w:widowControl w:val="0"/>
              <w:autoSpaceDE w:val="0"/>
              <w:autoSpaceDN w:val="0"/>
              <w:adjustRightInd w:val="0"/>
              <w:spacing w:after="0" w:line="255" w:lineRule="exact"/>
              <w:ind w:left="119"/>
              <w:jc w:val="center"/>
              <w:rPr>
                <w:rFonts w:ascii="Times New Roman" w:eastAsiaTheme="minorEastAsia" w:hAnsi="Times New Roman"/>
                <w:sz w:val="24"/>
                <w:szCs w:val="24"/>
              </w:rPr>
            </w:pPr>
            <w:r w:rsidRPr="00E23560">
              <w:rPr>
                <w:rFonts w:ascii="Times New Roman" w:eastAsiaTheme="minorEastAsia" w:hAnsi="Times New Roman"/>
                <w:w w:val="99"/>
                <w:sz w:val="24"/>
                <w:szCs w:val="24"/>
              </w:rPr>
              <w:t>8</w:t>
            </w:r>
          </w:p>
        </w:tc>
        <w:tc>
          <w:tcPr>
            <w:tcW w:w="26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3"/>
                <w:szCs w:val="23"/>
              </w:rPr>
            </w:pPr>
          </w:p>
        </w:tc>
        <w:tc>
          <w:tcPr>
            <w:tcW w:w="1000" w:type="dxa"/>
            <w:tcBorders>
              <w:top w:val="nil"/>
              <w:left w:val="nil"/>
              <w:bottom w:val="single" w:sz="8" w:space="0" w:color="auto"/>
              <w:right w:val="single" w:sz="8" w:space="0" w:color="auto"/>
            </w:tcBorders>
            <w:vAlign w:val="bottom"/>
          </w:tcPr>
          <w:p w:rsidR="001E1FF2" w:rsidRPr="00E23560" w:rsidRDefault="00F132AC">
            <w:pPr>
              <w:widowControl w:val="0"/>
              <w:autoSpaceDE w:val="0"/>
              <w:autoSpaceDN w:val="0"/>
              <w:adjustRightInd w:val="0"/>
              <w:spacing w:after="0" w:line="255" w:lineRule="exact"/>
              <w:jc w:val="center"/>
              <w:rPr>
                <w:rFonts w:ascii="Times New Roman" w:eastAsiaTheme="minorEastAsia" w:hAnsi="Times New Roman"/>
                <w:sz w:val="24"/>
                <w:szCs w:val="24"/>
              </w:rPr>
            </w:pPr>
            <w:r w:rsidRPr="00E23560">
              <w:rPr>
                <w:rFonts w:ascii="Times New Roman" w:eastAsiaTheme="minorEastAsia" w:hAnsi="Times New Roman"/>
                <w:w w:val="99"/>
                <w:sz w:val="24"/>
                <w:szCs w:val="24"/>
              </w:rPr>
              <w:t>7,5</w:t>
            </w: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294"/>
        </w:trPr>
        <w:tc>
          <w:tcPr>
            <w:tcW w:w="500" w:type="dxa"/>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62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jc w:val="center"/>
              <w:rPr>
                <w:rFonts w:ascii="Times New Roman" w:eastAsiaTheme="minorEastAsia" w:hAnsi="Times New Roman"/>
                <w:sz w:val="24"/>
                <w:szCs w:val="24"/>
              </w:rPr>
            </w:pPr>
            <w:r w:rsidRPr="00E23560">
              <w:rPr>
                <w:rFonts w:ascii="Times New Roman" w:eastAsiaTheme="minorEastAsia" w:hAnsi="Times New Roman"/>
                <w:w w:val="99"/>
                <w:sz w:val="24"/>
                <w:szCs w:val="24"/>
              </w:rPr>
              <w:t>107 чел.</w:t>
            </w:r>
          </w:p>
        </w:tc>
        <w:tc>
          <w:tcPr>
            <w:tcW w:w="156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ind w:left="80"/>
              <w:rPr>
                <w:rFonts w:ascii="Times New Roman" w:eastAsiaTheme="minorEastAsia" w:hAnsi="Times New Roman"/>
                <w:sz w:val="24"/>
                <w:szCs w:val="24"/>
              </w:rPr>
            </w:pPr>
            <w:r w:rsidRPr="00E23560">
              <w:rPr>
                <w:rFonts w:ascii="Times New Roman" w:eastAsiaTheme="minorEastAsia" w:hAnsi="Times New Roman"/>
                <w:sz w:val="24"/>
                <w:szCs w:val="24"/>
              </w:rPr>
              <w:t>Итоговый</w:t>
            </w:r>
          </w:p>
        </w:tc>
        <w:tc>
          <w:tcPr>
            <w:tcW w:w="70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jc w:val="center"/>
              <w:rPr>
                <w:rFonts w:ascii="Times New Roman" w:eastAsiaTheme="minorEastAsia" w:hAnsi="Times New Roman"/>
                <w:sz w:val="24"/>
                <w:szCs w:val="24"/>
              </w:rPr>
            </w:pPr>
            <w:r w:rsidRPr="00E23560">
              <w:rPr>
                <w:rFonts w:ascii="Times New Roman" w:eastAsiaTheme="minorEastAsia" w:hAnsi="Times New Roman"/>
                <w:w w:val="99"/>
                <w:sz w:val="24"/>
                <w:szCs w:val="24"/>
              </w:rPr>
              <w:t>8</w:t>
            </w:r>
          </w:p>
        </w:tc>
        <w:tc>
          <w:tcPr>
            <w:tcW w:w="114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jc w:val="center"/>
              <w:rPr>
                <w:rFonts w:ascii="Times New Roman" w:eastAsiaTheme="minorEastAsia" w:hAnsi="Times New Roman"/>
                <w:sz w:val="24"/>
                <w:szCs w:val="24"/>
              </w:rPr>
            </w:pPr>
            <w:r w:rsidRPr="00E23560">
              <w:rPr>
                <w:rFonts w:ascii="Times New Roman" w:eastAsiaTheme="minorEastAsia" w:hAnsi="Times New Roman"/>
                <w:w w:val="99"/>
                <w:sz w:val="24"/>
                <w:szCs w:val="24"/>
              </w:rPr>
              <w:t>7,5</w:t>
            </w:r>
          </w:p>
        </w:tc>
        <w:tc>
          <w:tcPr>
            <w:tcW w:w="880" w:type="dxa"/>
            <w:tcBorders>
              <w:top w:val="nil"/>
              <w:left w:val="nil"/>
              <w:bottom w:val="nil"/>
              <w:right w:val="nil"/>
            </w:tcBorders>
            <w:vAlign w:val="bottom"/>
          </w:tcPr>
          <w:p w:rsidR="001E1FF2" w:rsidRPr="00E23560" w:rsidRDefault="00F132AC">
            <w:pPr>
              <w:widowControl w:val="0"/>
              <w:autoSpaceDE w:val="0"/>
              <w:autoSpaceDN w:val="0"/>
              <w:adjustRightInd w:val="0"/>
              <w:spacing w:after="0" w:line="240" w:lineRule="auto"/>
              <w:ind w:left="78"/>
              <w:jc w:val="center"/>
              <w:rPr>
                <w:rFonts w:ascii="Times New Roman" w:eastAsiaTheme="minorEastAsia" w:hAnsi="Times New Roman"/>
                <w:sz w:val="24"/>
                <w:szCs w:val="24"/>
              </w:rPr>
            </w:pPr>
            <w:r w:rsidRPr="00E23560">
              <w:rPr>
                <w:rFonts w:ascii="Times New Roman" w:eastAsiaTheme="minorEastAsia" w:hAnsi="Times New Roman"/>
                <w:w w:val="99"/>
                <w:sz w:val="24"/>
                <w:szCs w:val="24"/>
              </w:rPr>
              <w:t>48</w:t>
            </w:r>
          </w:p>
        </w:tc>
        <w:tc>
          <w:tcPr>
            <w:tcW w:w="26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12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jc w:val="center"/>
              <w:rPr>
                <w:rFonts w:ascii="Times New Roman" w:eastAsiaTheme="minorEastAsia" w:hAnsi="Times New Roman"/>
                <w:sz w:val="24"/>
                <w:szCs w:val="24"/>
              </w:rPr>
            </w:pPr>
            <w:r w:rsidRPr="00E23560">
              <w:rPr>
                <w:rFonts w:ascii="Times New Roman" w:eastAsiaTheme="minorEastAsia" w:hAnsi="Times New Roman"/>
                <w:w w:val="99"/>
                <w:sz w:val="24"/>
                <w:szCs w:val="24"/>
              </w:rPr>
              <w:t>44,5</w:t>
            </w:r>
          </w:p>
        </w:tc>
        <w:tc>
          <w:tcPr>
            <w:tcW w:w="880" w:type="dxa"/>
            <w:tcBorders>
              <w:top w:val="nil"/>
              <w:left w:val="nil"/>
              <w:bottom w:val="nil"/>
              <w:right w:val="nil"/>
            </w:tcBorders>
            <w:vAlign w:val="bottom"/>
          </w:tcPr>
          <w:p w:rsidR="001E1FF2" w:rsidRPr="00E23560" w:rsidRDefault="00F132AC">
            <w:pPr>
              <w:widowControl w:val="0"/>
              <w:autoSpaceDE w:val="0"/>
              <w:autoSpaceDN w:val="0"/>
              <w:adjustRightInd w:val="0"/>
              <w:spacing w:after="0" w:line="240" w:lineRule="auto"/>
              <w:ind w:left="119"/>
              <w:jc w:val="center"/>
              <w:rPr>
                <w:rFonts w:ascii="Times New Roman" w:eastAsiaTheme="minorEastAsia" w:hAnsi="Times New Roman"/>
                <w:sz w:val="24"/>
                <w:szCs w:val="24"/>
              </w:rPr>
            </w:pPr>
            <w:r w:rsidRPr="00E23560">
              <w:rPr>
                <w:rFonts w:ascii="Times New Roman" w:eastAsiaTheme="minorEastAsia" w:hAnsi="Times New Roman"/>
                <w:w w:val="99"/>
                <w:sz w:val="24"/>
                <w:szCs w:val="24"/>
              </w:rPr>
              <w:t>51</w:t>
            </w:r>
          </w:p>
        </w:tc>
        <w:tc>
          <w:tcPr>
            <w:tcW w:w="26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00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jc w:val="center"/>
              <w:rPr>
                <w:rFonts w:ascii="Times New Roman" w:eastAsiaTheme="minorEastAsia" w:hAnsi="Times New Roman"/>
                <w:sz w:val="24"/>
                <w:szCs w:val="24"/>
              </w:rPr>
            </w:pPr>
            <w:r w:rsidRPr="00E23560">
              <w:rPr>
                <w:rFonts w:ascii="Times New Roman" w:eastAsiaTheme="minorEastAsia" w:hAnsi="Times New Roman"/>
                <w:w w:val="99"/>
                <w:sz w:val="24"/>
                <w:szCs w:val="24"/>
              </w:rPr>
              <w:t>48,0</w:t>
            </w: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51"/>
        </w:trPr>
        <w:tc>
          <w:tcPr>
            <w:tcW w:w="500" w:type="dxa"/>
            <w:tcBorders>
              <w:top w:val="nil"/>
              <w:left w:val="single" w:sz="8" w:space="0" w:color="auto"/>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4"/>
                <w:szCs w:val="4"/>
              </w:rPr>
            </w:pPr>
          </w:p>
        </w:tc>
        <w:tc>
          <w:tcPr>
            <w:tcW w:w="162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4"/>
                <w:szCs w:val="4"/>
              </w:rPr>
            </w:pPr>
          </w:p>
        </w:tc>
        <w:tc>
          <w:tcPr>
            <w:tcW w:w="156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4"/>
                <w:szCs w:val="4"/>
              </w:rPr>
            </w:pPr>
          </w:p>
        </w:tc>
        <w:tc>
          <w:tcPr>
            <w:tcW w:w="70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4"/>
                <w:szCs w:val="4"/>
              </w:rPr>
            </w:pPr>
          </w:p>
        </w:tc>
        <w:tc>
          <w:tcPr>
            <w:tcW w:w="114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4"/>
                <w:szCs w:val="4"/>
              </w:rPr>
            </w:pPr>
          </w:p>
        </w:tc>
        <w:tc>
          <w:tcPr>
            <w:tcW w:w="88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4"/>
                <w:szCs w:val="4"/>
              </w:rPr>
            </w:pPr>
          </w:p>
        </w:tc>
        <w:tc>
          <w:tcPr>
            <w:tcW w:w="26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4"/>
                <w:szCs w:val="4"/>
              </w:rPr>
            </w:pPr>
          </w:p>
        </w:tc>
        <w:tc>
          <w:tcPr>
            <w:tcW w:w="112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4"/>
                <w:szCs w:val="4"/>
              </w:rPr>
            </w:pPr>
          </w:p>
        </w:tc>
        <w:tc>
          <w:tcPr>
            <w:tcW w:w="88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4"/>
                <w:szCs w:val="4"/>
              </w:rPr>
            </w:pPr>
          </w:p>
        </w:tc>
        <w:tc>
          <w:tcPr>
            <w:tcW w:w="26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4"/>
                <w:szCs w:val="4"/>
              </w:rPr>
            </w:pPr>
          </w:p>
        </w:tc>
        <w:tc>
          <w:tcPr>
            <w:tcW w:w="100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4"/>
                <w:szCs w:val="4"/>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261"/>
        </w:trPr>
        <w:tc>
          <w:tcPr>
            <w:tcW w:w="500" w:type="dxa"/>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rPr>
            </w:pPr>
          </w:p>
        </w:tc>
        <w:tc>
          <w:tcPr>
            <w:tcW w:w="162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60" w:lineRule="exact"/>
              <w:jc w:val="center"/>
              <w:rPr>
                <w:rFonts w:ascii="Times New Roman" w:eastAsiaTheme="minorEastAsia" w:hAnsi="Times New Roman"/>
                <w:sz w:val="24"/>
                <w:szCs w:val="24"/>
              </w:rPr>
            </w:pPr>
            <w:r w:rsidRPr="00E23560">
              <w:rPr>
                <w:rFonts w:ascii="Times New Roman" w:eastAsiaTheme="minorEastAsia" w:hAnsi="Times New Roman"/>
                <w:w w:val="99"/>
                <w:sz w:val="24"/>
                <w:szCs w:val="24"/>
              </w:rPr>
              <w:t>контрольная,</w:t>
            </w:r>
          </w:p>
        </w:tc>
        <w:tc>
          <w:tcPr>
            <w:tcW w:w="1560" w:type="dxa"/>
            <w:tcBorders>
              <w:top w:val="nil"/>
              <w:left w:val="nil"/>
              <w:bottom w:val="single" w:sz="8" w:space="0" w:color="auto"/>
              <w:right w:val="single" w:sz="8" w:space="0" w:color="auto"/>
            </w:tcBorders>
            <w:vAlign w:val="bottom"/>
          </w:tcPr>
          <w:p w:rsidR="001E1FF2" w:rsidRPr="00E23560" w:rsidRDefault="00F132AC">
            <w:pPr>
              <w:widowControl w:val="0"/>
              <w:autoSpaceDE w:val="0"/>
              <w:autoSpaceDN w:val="0"/>
              <w:adjustRightInd w:val="0"/>
              <w:spacing w:after="0" w:line="255" w:lineRule="exact"/>
              <w:ind w:left="80"/>
              <w:rPr>
                <w:rFonts w:ascii="Times New Roman" w:eastAsiaTheme="minorEastAsia" w:hAnsi="Times New Roman"/>
                <w:sz w:val="24"/>
                <w:szCs w:val="24"/>
              </w:rPr>
            </w:pPr>
            <w:r w:rsidRPr="00E23560">
              <w:rPr>
                <w:rFonts w:ascii="Times New Roman" w:eastAsiaTheme="minorEastAsia" w:hAnsi="Times New Roman"/>
                <w:sz w:val="24"/>
                <w:szCs w:val="24"/>
              </w:rPr>
              <w:t>Исходный</w:t>
            </w:r>
          </w:p>
        </w:tc>
        <w:tc>
          <w:tcPr>
            <w:tcW w:w="700" w:type="dxa"/>
            <w:tcBorders>
              <w:top w:val="nil"/>
              <w:left w:val="nil"/>
              <w:bottom w:val="single" w:sz="8" w:space="0" w:color="auto"/>
              <w:right w:val="single" w:sz="8" w:space="0" w:color="auto"/>
            </w:tcBorders>
            <w:vAlign w:val="bottom"/>
          </w:tcPr>
          <w:p w:rsidR="001E1FF2" w:rsidRPr="00E23560" w:rsidRDefault="00F132AC">
            <w:pPr>
              <w:widowControl w:val="0"/>
              <w:autoSpaceDE w:val="0"/>
              <w:autoSpaceDN w:val="0"/>
              <w:adjustRightInd w:val="0"/>
              <w:spacing w:after="0" w:line="255" w:lineRule="exact"/>
              <w:jc w:val="center"/>
              <w:rPr>
                <w:rFonts w:ascii="Times New Roman" w:eastAsiaTheme="minorEastAsia" w:hAnsi="Times New Roman"/>
                <w:sz w:val="24"/>
                <w:szCs w:val="24"/>
              </w:rPr>
            </w:pPr>
            <w:r w:rsidRPr="00E23560">
              <w:rPr>
                <w:rFonts w:ascii="Times New Roman" w:eastAsiaTheme="minorEastAsia" w:hAnsi="Times New Roman"/>
                <w:w w:val="99"/>
                <w:sz w:val="24"/>
                <w:szCs w:val="24"/>
              </w:rPr>
              <w:t>44</w:t>
            </w:r>
          </w:p>
        </w:tc>
        <w:tc>
          <w:tcPr>
            <w:tcW w:w="1140" w:type="dxa"/>
            <w:tcBorders>
              <w:top w:val="nil"/>
              <w:left w:val="nil"/>
              <w:bottom w:val="single" w:sz="8" w:space="0" w:color="auto"/>
              <w:right w:val="single" w:sz="8" w:space="0" w:color="auto"/>
            </w:tcBorders>
            <w:vAlign w:val="bottom"/>
          </w:tcPr>
          <w:p w:rsidR="001E1FF2" w:rsidRPr="00E23560" w:rsidRDefault="00F132AC">
            <w:pPr>
              <w:widowControl w:val="0"/>
              <w:autoSpaceDE w:val="0"/>
              <w:autoSpaceDN w:val="0"/>
              <w:adjustRightInd w:val="0"/>
              <w:spacing w:after="0" w:line="255" w:lineRule="exact"/>
              <w:jc w:val="center"/>
              <w:rPr>
                <w:rFonts w:ascii="Times New Roman" w:eastAsiaTheme="minorEastAsia" w:hAnsi="Times New Roman"/>
                <w:sz w:val="24"/>
                <w:szCs w:val="24"/>
              </w:rPr>
            </w:pPr>
            <w:r w:rsidRPr="00E23560">
              <w:rPr>
                <w:rFonts w:ascii="Times New Roman" w:eastAsiaTheme="minorEastAsia" w:hAnsi="Times New Roman"/>
                <w:sz w:val="24"/>
                <w:szCs w:val="24"/>
              </w:rPr>
              <w:t>43,5</w:t>
            </w:r>
          </w:p>
        </w:tc>
        <w:tc>
          <w:tcPr>
            <w:tcW w:w="880" w:type="dxa"/>
            <w:tcBorders>
              <w:top w:val="nil"/>
              <w:left w:val="nil"/>
              <w:bottom w:val="single" w:sz="8" w:space="0" w:color="auto"/>
              <w:right w:val="nil"/>
            </w:tcBorders>
            <w:vAlign w:val="bottom"/>
          </w:tcPr>
          <w:p w:rsidR="001E1FF2" w:rsidRPr="00E23560" w:rsidRDefault="00F132AC">
            <w:pPr>
              <w:widowControl w:val="0"/>
              <w:autoSpaceDE w:val="0"/>
              <w:autoSpaceDN w:val="0"/>
              <w:adjustRightInd w:val="0"/>
              <w:spacing w:after="0" w:line="255" w:lineRule="exact"/>
              <w:ind w:left="78"/>
              <w:jc w:val="center"/>
              <w:rPr>
                <w:rFonts w:ascii="Times New Roman" w:eastAsiaTheme="minorEastAsia" w:hAnsi="Times New Roman"/>
                <w:sz w:val="24"/>
                <w:szCs w:val="24"/>
              </w:rPr>
            </w:pPr>
            <w:r w:rsidRPr="00E23560">
              <w:rPr>
                <w:rFonts w:ascii="Times New Roman" w:eastAsiaTheme="minorEastAsia" w:hAnsi="Times New Roman"/>
                <w:w w:val="99"/>
                <w:sz w:val="24"/>
                <w:szCs w:val="24"/>
              </w:rPr>
              <w:t>48</w:t>
            </w:r>
          </w:p>
        </w:tc>
        <w:tc>
          <w:tcPr>
            <w:tcW w:w="26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rPr>
            </w:pPr>
          </w:p>
        </w:tc>
        <w:tc>
          <w:tcPr>
            <w:tcW w:w="1120" w:type="dxa"/>
            <w:tcBorders>
              <w:top w:val="nil"/>
              <w:left w:val="nil"/>
              <w:bottom w:val="single" w:sz="8" w:space="0" w:color="auto"/>
              <w:right w:val="single" w:sz="8" w:space="0" w:color="auto"/>
            </w:tcBorders>
            <w:vAlign w:val="bottom"/>
          </w:tcPr>
          <w:p w:rsidR="001E1FF2" w:rsidRPr="00E23560" w:rsidRDefault="00F132AC">
            <w:pPr>
              <w:widowControl w:val="0"/>
              <w:autoSpaceDE w:val="0"/>
              <w:autoSpaceDN w:val="0"/>
              <w:adjustRightInd w:val="0"/>
              <w:spacing w:after="0" w:line="255" w:lineRule="exact"/>
              <w:jc w:val="center"/>
              <w:rPr>
                <w:rFonts w:ascii="Times New Roman" w:eastAsiaTheme="minorEastAsia" w:hAnsi="Times New Roman"/>
                <w:sz w:val="24"/>
                <w:szCs w:val="24"/>
              </w:rPr>
            </w:pPr>
            <w:r w:rsidRPr="00E23560">
              <w:rPr>
                <w:rFonts w:ascii="Times New Roman" w:eastAsiaTheme="minorEastAsia" w:hAnsi="Times New Roman"/>
                <w:w w:val="99"/>
                <w:sz w:val="24"/>
                <w:szCs w:val="24"/>
              </w:rPr>
              <w:t>48,0</w:t>
            </w:r>
          </w:p>
        </w:tc>
        <w:tc>
          <w:tcPr>
            <w:tcW w:w="880" w:type="dxa"/>
            <w:tcBorders>
              <w:top w:val="nil"/>
              <w:left w:val="nil"/>
              <w:bottom w:val="single" w:sz="8" w:space="0" w:color="auto"/>
              <w:right w:val="nil"/>
            </w:tcBorders>
            <w:vAlign w:val="bottom"/>
          </w:tcPr>
          <w:p w:rsidR="001E1FF2" w:rsidRPr="00E23560" w:rsidRDefault="00F132AC">
            <w:pPr>
              <w:widowControl w:val="0"/>
              <w:autoSpaceDE w:val="0"/>
              <w:autoSpaceDN w:val="0"/>
              <w:adjustRightInd w:val="0"/>
              <w:spacing w:after="0" w:line="255" w:lineRule="exact"/>
              <w:ind w:left="119"/>
              <w:jc w:val="center"/>
              <w:rPr>
                <w:rFonts w:ascii="Times New Roman" w:eastAsiaTheme="minorEastAsia" w:hAnsi="Times New Roman"/>
                <w:sz w:val="24"/>
                <w:szCs w:val="24"/>
              </w:rPr>
            </w:pPr>
            <w:r w:rsidRPr="00E23560">
              <w:rPr>
                <w:rFonts w:ascii="Times New Roman" w:eastAsiaTheme="minorEastAsia" w:hAnsi="Times New Roman"/>
                <w:w w:val="99"/>
                <w:sz w:val="24"/>
                <w:szCs w:val="24"/>
              </w:rPr>
              <w:t>9</w:t>
            </w:r>
          </w:p>
        </w:tc>
        <w:tc>
          <w:tcPr>
            <w:tcW w:w="26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rPr>
            </w:pPr>
          </w:p>
        </w:tc>
        <w:tc>
          <w:tcPr>
            <w:tcW w:w="1000" w:type="dxa"/>
            <w:tcBorders>
              <w:top w:val="nil"/>
              <w:left w:val="nil"/>
              <w:bottom w:val="single" w:sz="8" w:space="0" w:color="auto"/>
              <w:right w:val="single" w:sz="8" w:space="0" w:color="auto"/>
            </w:tcBorders>
            <w:vAlign w:val="bottom"/>
          </w:tcPr>
          <w:p w:rsidR="001E1FF2" w:rsidRPr="00E23560" w:rsidRDefault="00F132AC">
            <w:pPr>
              <w:widowControl w:val="0"/>
              <w:autoSpaceDE w:val="0"/>
              <w:autoSpaceDN w:val="0"/>
              <w:adjustRightInd w:val="0"/>
              <w:spacing w:after="0" w:line="255" w:lineRule="exact"/>
              <w:jc w:val="center"/>
              <w:rPr>
                <w:rFonts w:ascii="Times New Roman" w:eastAsiaTheme="minorEastAsia" w:hAnsi="Times New Roman"/>
                <w:sz w:val="24"/>
                <w:szCs w:val="24"/>
              </w:rPr>
            </w:pPr>
            <w:r w:rsidRPr="00E23560">
              <w:rPr>
                <w:rFonts w:ascii="Times New Roman" w:eastAsiaTheme="minorEastAsia" w:hAnsi="Times New Roman"/>
                <w:w w:val="99"/>
                <w:sz w:val="24"/>
                <w:szCs w:val="24"/>
              </w:rPr>
              <w:t>8,5</w:t>
            </w: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267"/>
        </w:trPr>
        <w:tc>
          <w:tcPr>
            <w:tcW w:w="500" w:type="dxa"/>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3"/>
                <w:szCs w:val="23"/>
              </w:rPr>
            </w:pPr>
          </w:p>
        </w:tc>
        <w:tc>
          <w:tcPr>
            <w:tcW w:w="1620" w:type="dxa"/>
            <w:tcBorders>
              <w:top w:val="nil"/>
              <w:left w:val="nil"/>
              <w:bottom w:val="single" w:sz="8" w:space="0" w:color="auto"/>
              <w:right w:val="single" w:sz="8" w:space="0" w:color="auto"/>
            </w:tcBorders>
            <w:vAlign w:val="bottom"/>
          </w:tcPr>
          <w:p w:rsidR="001E1FF2" w:rsidRPr="00E23560" w:rsidRDefault="00F132AC">
            <w:pPr>
              <w:widowControl w:val="0"/>
              <w:autoSpaceDE w:val="0"/>
              <w:autoSpaceDN w:val="0"/>
              <w:adjustRightInd w:val="0"/>
              <w:spacing w:after="0" w:line="258" w:lineRule="exact"/>
              <w:jc w:val="center"/>
              <w:rPr>
                <w:rFonts w:ascii="Times New Roman" w:eastAsiaTheme="minorEastAsia" w:hAnsi="Times New Roman"/>
                <w:sz w:val="24"/>
                <w:szCs w:val="24"/>
              </w:rPr>
            </w:pPr>
            <w:r w:rsidRPr="00E23560">
              <w:rPr>
                <w:rFonts w:ascii="Times New Roman" w:eastAsiaTheme="minorEastAsia" w:hAnsi="Times New Roman"/>
                <w:w w:val="99"/>
                <w:sz w:val="24"/>
                <w:szCs w:val="24"/>
              </w:rPr>
              <w:t>101 чел.</w:t>
            </w:r>
          </w:p>
        </w:tc>
        <w:tc>
          <w:tcPr>
            <w:tcW w:w="1560" w:type="dxa"/>
            <w:tcBorders>
              <w:top w:val="nil"/>
              <w:left w:val="nil"/>
              <w:bottom w:val="single" w:sz="8" w:space="0" w:color="auto"/>
              <w:right w:val="single" w:sz="8" w:space="0" w:color="auto"/>
            </w:tcBorders>
            <w:vAlign w:val="bottom"/>
          </w:tcPr>
          <w:p w:rsidR="001E1FF2" w:rsidRPr="00E23560" w:rsidRDefault="00F132AC">
            <w:pPr>
              <w:widowControl w:val="0"/>
              <w:autoSpaceDE w:val="0"/>
              <w:autoSpaceDN w:val="0"/>
              <w:adjustRightInd w:val="0"/>
              <w:spacing w:after="0" w:line="262" w:lineRule="exact"/>
              <w:ind w:left="80"/>
              <w:rPr>
                <w:rFonts w:ascii="Times New Roman" w:eastAsiaTheme="minorEastAsia" w:hAnsi="Times New Roman"/>
                <w:sz w:val="24"/>
                <w:szCs w:val="24"/>
              </w:rPr>
            </w:pPr>
            <w:r w:rsidRPr="00E23560">
              <w:rPr>
                <w:rFonts w:ascii="Times New Roman" w:eastAsiaTheme="minorEastAsia" w:hAnsi="Times New Roman"/>
                <w:sz w:val="24"/>
                <w:szCs w:val="24"/>
              </w:rPr>
              <w:t>Итоговый</w:t>
            </w:r>
          </w:p>
        </w:tc>
        <w:tc>
          <w:tcPr>
            <w:tcW w:w="700" w:type="dxa"/>
            <w:tcBorders>
              <w:top w:val="nil"/>
              <w:left w:val="nil"/>
              <w:bottom w:val="single" w:sz="8" w:space="0" w:color="auto"/>
              <w:right w:val="single" w:sz="8" w:space="0" w:color="auto"/>
            </w:tcBorders>
            <w:vAlign w:val="bottom"/>
          </w:tcPr>
          <w:p w:rsidR="001E1FF2" w:rsidRPr="00E23560" w:rsidRDefault="00F132AC">
            <w:pPr>
              <w:widowControl w:val="0"/>
              <w:autoSpaceDE w:val="0"/>
              <w:autoSpaceDN w:val="0"/>
              <w:adjustRightInd w:val="0"/>
              <w:spacing w:after="0" w:line="262" w:lineRule="exact"/>
              <w:jc w:val="center"/>
              <w:rPr>
                <w:rFonts w:ascii="Times New Roman" w:eastAsiaTheme="minorEastAsia" w:hAnsi="Times New Roman"/>
                <w:sz w:val="24"/>
                <w:szCs w:val="24"/>
              </w:rPr>
            </w:pPr>
            <w:r w:rsidRPr="00E23560">
              <w:rPr>
                <w:rFonts w:ascii="Times New Roman" w:eastAsiaTheme="minorEastAsia" w:hAnsi="Times New Roman"/>
                <w:w w:val="99"/>
                <w:sz w:val="24"/>
                <w:szCs w:val="24"/>
              </w:rPr>
              <w:t>31</w:t>
            </w:r>
          </w:p>
        </w:tc>
        <w:tc>
          <w:tcPr>
            <w:tcW w:w="1140" w:type="dxa"/>
            <w:tcBorders>
              <w:top w:val="nil"/>
              <w:left w:val="nil"/>
              <w:bottom w:val="single" w:sz="8" w:space="0" w:color="auto"/>
              <w:right w:val="single" w:sz="8" w:space="0" w:color="auto"/>
            </w:tcBorders>
            <w:vAlign w:val="bottom"/>
          </w:tcPr>
          <w:p w:rsidR="001E1FF2" w:rsidRPr="00E23560" w:rsidRDefault="00F132AC">
            <w:pPr>
              <w:widowControl w:val="0"/>
              <w:autoSpaceDE w:val="0"/>
              <w:autoSpaceDN w:val="0"/>
              <w:adjustRightInd w:val="0"/>
              <w:spacing w:after="0" w:line="262" w:lineRule="exact"/>
              <w:jc w:val="center"/>
              <w:rPr>
                <w:rFonts w:ascii="Times New Roman" w:eastAsiaTheme="minorEastAsia" w:hAnsi="Times New Roman"/>
                <w:sz w:val="24"/>
                <w:szCs w:val="24"/>
              </w:rPr>
            </w:pPr>
            <w:r w:rsidRPr="00E23560">
              <w:rPr>
                <w:rFonts w:ascii="Times New Roman" w:eastAsiaTheme="minorEastAsia" w:hAnsi="Times New Roman"/>
                <w:sz w:val="24"/>
                <w:szCs w:val="24"/>
              </w:rPr>
              <w:t>30,5</w:t>
            </w:r>
          </w:p>
        </w:tc>
        <w:tc>
          <w:tcPr>
            <w:tcW w:w="880" w:type="dxa"/>
            <w:tcBorders>
              <w:top w:val="nil"/>
              <w:left w:val="nil"/>
              <w:bottom w:val="single" w:sz="8" w:space="0" w:color="auto"/>
              <w:right w:val="nil"/>
            </w:tcBorders>
            <w:vAlign w:val="bottom"/>
          </w:tcPr>
          <w:p w:rsidR="001E1FF2" w:rsidRPr="00E23560" w:rsidRDefault="00F132AC">
            <w:pPr>
              <w:widowControl w:val="0"/>
              <w:autoSpaceDE w:val="0"/>
              <w:autoSpaceDN w:val="0"/>
              <w:adjustRightInd w:val="0"/>
              <w:spacing w:after="0" w:line="262" w:lineRule="exact"/>
              <w:ind w:left="78"/>
              <w:jc w:val="center"/>
              <w:rPr>
                <w:rFonts w:ascii="Times New Roman" w:eastAsiaTheme="minorEastAsia" w:hAnsi="Times New Roman"/>
                <w:sz w:val="24"/>
                <w:szCs w:val="24"/>
              </w:rPr>
            </w:pPr>
            <w:r w:rsidRPr="00E23560">
              <w:rPr>
                <w:rFonts w:ascii="Times New Roman" w:eastAsiaTheme="minorEastAsia" w:hAnsi="Times New Roman"/>
                <w:w w:val="99"/>
                <w:sz w:val="24"/>
                <w:szCs w:val="24"/>
              </w:rPr>
              <w:t>56</w:t>
            </w:r>
          </w:p>
        </w:tc>
        <w:tc>
          <w:tcPr>
            <w:tcW w:w="26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3"/>
                <w:szCs w:val="23"/>
              </w:rPr>
            </w:pPr>
          </w:p>
        </w:tc>
        <w:tc>
          <w:tcPr>
            <w:tcW w:w="1120" w:type="dxa"/>
            <w:tcBorders>
              <w:top w:val="nil"/>
              <w:left w:val="nil"/>
              <w:bottom w:val="single" w:sz="8" w:space="0" w:color="auto"/>
              <w:right w:val="single" w:sz="8" w:space="0" w:color="auto"/>
            </w:tcBorders>
            <w:vAlign w:val="bottom"/>
          </w:tcPr>
          <w:p w:rsidR="001E1FF2" w:rsidRPr="00E23560" w:rsidRDefault="00F132AC">
            <w:pPr>
              <w:widowControl w:val="0"/>
              <w:autoSpaceDE w:val="0"/>
              <w:autoSpaceDN w:val="0"/>
              <w:adjustRightInd w:val="0"/>
              <w:spacing w:after="0" w:line="262" w:lineRule="exact"/>
              <w:jc w:val="center"/>
              <w:rPr>
                <w:rFonts w:ascii="Times New Roman" w:eastAsiaTheme="minorEastAsia" w:hAnsi="Times New Roman"/>
                <w:sz w:val="24"/>
                <w:szCs w:val="24"/>
              </w:rPr>
            </w:pPr>
            <w:r w:rsidRPr="00E23560">
              <w:rPr>
                <w:rFonts w:ascii="Times New Roman" w:eastAsiaTheme="minorEastAsia" w:hAnsi="Times New Roman"/>
                <w:w w:val="99"/>
                <w:sz w:val="24"/>
                <w:szCs w:val="24"/>
              </w:rPr>
              <w:t>56,0</w:t>
            </w:r>
          </w:p>
        </w:tc>
        <w:tc>
          <w:tcPr>
            <w:tcW w:w="880" w:type="dxa"/>
            <w:tcBorders>
              <w:top w:val="nil"/>
              <w:left w:val="nil"/>
              <w:bottom w:val="single" w:sz="8" w:space="0" w:color="auto"/>
              <w:right w:val="nil"/>
            </w:tcBorders>
            <w:vAlign w:val="bottom"/>
          </w:tcPr>
          <w:p w:rsidR="001E1FF2" w:rsidRPr="00E23560" w:rsidRDefault="00F132AC">
            <w:pPr>
              <w:widowControl w:val="0"/>
              <w:autoSpaceDE w:val="0"/>
              <w:autoSpaceDN w:val="0"/>
              <w:adjustRightInd w:val="0"/>
              <w:spacing w:after="0" w:line="262" w:lineRule="exact"/>
              <w:ind w:left="119"/>
              <w:jc w:val="center"/>
              <w:rPr>
                <w:rFonts w:ascii="Times New Roman" w:eastAsiaTheme="minorEastAsia" w:hAnsi="Times New Roman"/>
                <w:sz w:val="24"/>
                <w:szCs w:val="24"/>
              </w:rPr>
            </w:pPr>
            <w:r w:rsidRPr="00E23560">
              <w:rPr>
                <w:rFonts w:ascii="Times New Roman" w:eastAsiaTheme="minorEastAsia" w:hAnsi="Times New Roman"/>
                <w:w w:val="99"/>
                <w:sz w:val="24"/>
                <w:szCs w:val="24"/>
              </w:rPr>
              <w:t>14</w:t>
            </w:r>
          </w:p>
        </w:tc>
        <w:tc>
          <w:tcPr>
            <w:tcW w:w="26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3"/>
                <w:szCs w:val="23"/>
              </w:rPr>
            </w:pPr>
          </w:p>
        </w:tc>
        <w:tc>
          <w:tcPr>
            <w:tcW w:w="1000" w:type="dxa"/>
            <w:tcBorders>
              <w:top w:val="nil"/>
              <w:left w:val="nil"/>
              <w:bottom w:val="single" w:sz="8" w:space="0" w:color="auto"/>
              <w:right w:val="single" w:sz="8" w:space="0" w:color="auto"/>
            </w:tcBorders>
            <w:vAlign w:val="bottom"/>
          </w:tcPr>
          <w:p w:rsidR="001E1FF2" w:rsidRPr="00E23560" w:rsidRDefault="00F132AC">
            <w:pPr>
              <w:widowControl w:val="0"/>
              <w:autoSpaceDE w:val="0"/>
              <w:autoSpaceDN w:val="0"/>
              <w:adjustRightInd w:val="0"/>
              <w:spacing w:after="0" w:line="262" w:lineRule="exact"/>
              <w:jc w:val="center"/>
              <w:rPr>
                <w:rFonts w:ascii="Times New Roman" w:eastAsiaTheme="minorEastAsia" w:hAnsi="Times New Roman"/>
                <w:sz w:val="24"/>
                <w:szCs w:val="24"/>
              </w:rPr>
            </w:pPr>
            <w:r w:rsidRPr="00E23560">
              <w:rPr>
                <w:rFonts w:ascii="Times New Roman" w:eastAsiaTheme="minorEastAsia" w:hAnsi="Times New Roman"/>
                <w:w w:val="99"/>
                <w:sz w:val="24"/>
                <w:szCs w:val="24"/>
              </w:rPr>
              <w:t>13,5</w:t>
            </w: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317"/>
        </w:trPr>
        <w:tc>
          <w:tcPr>
            <w:tcW w:w="500" w:type="dxa"/>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62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jc w:val="center"/>
              <w:rPr>
                <w:rFonts w:ascii="Times New Roman" w:eastAsiaTheme="minorEastAsia" w:hAnsi="Times New Roman"/>
                <w:sz w:val="24"/>
                <w:szCs w:val="24"/>
              </w:rPr>
            </w:pPr>
            <w:r w:rsidRPr="00E23560">
              <w:rPr>
                <w:rFonts w:ascii="Times New Roman" w:eastAsiaTheme="minorEastAsia" w:hAnsi="Times New Roman"/>
                <w:sz w:val="24"/>
                <w:szCs w:val="24"/>
              </w:rPr>
              <w:t>эксперимент,</w:t>
            </w:r>
          </w:p>
        </w:tc>
        <w:tc>
          <w:tcPr>
            <w:tcW w:w="156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ind w:left="80"/>
              <w:rPr>
                <w:rFonts w:ascii="Times New Roman" w:eastAsiaTheme="minorEastAsia" w:hAnsi="Times New Roman"/>
                <w:sz w:val="24"/>
                <w:szCs w:val="24"/>
              </w:rPr>
            </w:pPr>
            <w:r w:rsidRPr="00E23560">
              <w:rPr>
                <w:rFonts w:ascii="Times New Roman" w:eastAsiaTheme="minorEastAsia" w:hAnsi="Times New Roman"/>
                <w:sz w:val="24"/>
                <w:szCs w:val="24"/>
              </w:rPr>
              <w:t>Исходный</w:t>
            </w:r>
          </w:p>
        </w:tc>
        <w:tc>
          <w:tcPr>
            <w:tcW w:w="70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jc w:val="center"/>
              <w:rPr>
                <w:rFonts w:ascii="Times New Roman" w:eastAsiaTheme="minorEastAsia" w:hAnsi="Times New Roman"/>
                <w:sz w:val="24"/>
                <w:szCs w:val="24"/>
              </w:rPr>
            </w:pPr>
            <w:r w:rsidRPr="00E23560">
              <w:rPr>
                <w:rFonts w:ascii="Times New Roman" w:eastAsiaTheme="minorEastAsia" w:hAnsi="Times New Roman"/>
                <w:w w:val="99"/>
                <w:sz w:val="24"/>
                <w:szCs w:val="24"/>
              </w:rPr>
              <w:t>44</w:t>
            </w:r>
          </w:p>
        </w:tc>
        <w:tc>
          <w:tcPr>
            <w:tcW w:w="114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jc w:val="center"/>
              <w:rPr>
                <w:rFonts w:ascii="Times New Roman" w:eastAsiaTheme="minorEastAsia" w:hAnsi="Times New Roman"/>
                <w:sz w:val="24"/>
                <w:szCs w:val="24"/>
              </w:rPr>
            </w:pPr>
            <w:r w:rsidRPr="00E23560">
              <w:rPr>
                <w:rFonts w:ascii="Times New Roman" w:eastAsiaTheme="minorEastAsia" w:hAnsi="Times New Roman"/>
                <w:sz w:val="24"/>
                <w:szCs w:val="24"/>
              </w:rPr>
              <w:t>43,0</w:t>
            </w:r>
          </w:p>
        </w:tc>
        <w:tc>
          <w:tcPr>
            <w:tcW w:w="880" w:type="dxa"/>
            <w:tcBorders>
              <w:top w:val="nil"/>
              <w:left w:val="nil"/>
              <w:bottom w:val="nil"/>
              <w:right w:val="nil"/>
            </w:tcBorders>
            <w:vAlign w:val="bottom"/>
          </w:tcPr>
          <w:p w:rsidR="001E1FF2" w:rsidRPr="00E23560" w:rsidRDefault="00F132AC">
            <w:pPr>
              <w:widowControl w:val="0"/>
              <w:autoSpaceDE w:val="0"/>
              <w:autoSpaceDN w:val="0"/>
              <w:adjustRightInd w:val="0"/>
              <w:spacing w:after="0" w:line="240" w:lineRule="auto"/>
              <w:ind w:left="78"/>
              <w:jc w:val="center"/>
              <w:rPr>
                <w:rFonts w:ascii="Times New Roman" w:eastAsiaTheme="minorEastAsia" w:hAnsi="Times New Roman"/>
                <w:sz w:val="24"/>
                <w:szCs w:val="24"/>
              </w:rPr>
            </w:pPr>
            <w:r w:rsidRPr="00E23560">
              <w:rPr>
                <w:rFonts w:ascii="Times New Roman" w:eastAsiaTheme="minorEastAsia" w:hAnsi="Times New Roman"/>
                <w:w w:val="99"/>
                <w:sz w:val="24"/>
                <w:szCs w:val="24"/>
              </w:rPr>
              <w:t>52</w:t>
            </w:r>
          </w:p>
        </w:tc>
        <w:tc>
          <w:tcPr>
            <w:tcW w:w="26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12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jc w:val="center"/>
              <w:rPr>
                <w:rFonts w:ascii="Times New Roman" w:eastAsiaTheme="minorEastAsia" w:hAnsi="Times New Roman"/>
                <w:sz w:val="24"/>
                <w:szCs w:val="24"/>
              </w:rPr>
            </w:pPr>
            <w:r w:rsidRPr="00E23560">
              <w:rPr>
                <w:rFonts w:ascii="Times New Roman" w:eastAsiaTheme="minorEastAsia" w:hAnsi="Times New Roman"/>
                <w:w w:val="99"/>
                <w:sz w:val="24"/>
                <w:szCs w:val="24"/>
              </w:rPr>
              <w:t>50,0</w:t>
            </w:r>
          </w:p>
        </w:tc>
        <w:tc>
          <w:tcPr>
            <w:tcW w:w="880" w:type="dxa"/>
            <w:tcBorders>
              <w:top w:val="nil"/>
              <w:left w:val="nil"/>
              <w:bottom w:val="nil"/>
              <w:right w:val="nil"/>
            </w:tcBorders>
            <w:vAlign w:val="bottom"/>
          </w:tcPr>
          <w:p w:rsidR="001E1FF2" w:rsidRPr="00E23560" w:rsidRDefault="00F132AC">
            <w:pPr>
              <w:widowControl w:val="0"/>
              <w:autoSpaceDE w:val="0"/>
              <w:autoSpaceDN w:val="0"/>
              <w:adjustRightInd w:val="0"/>
              <w:spacing w:after="0" w:line="240" w:lineRule="auto"/>
              <w:ind w:left="119"/>
              <w:jc w:val="center"/>
              <w:rPr>
                <w:rFonts w:ascii="Times New Roman" w:eastAsiaTheme="minorEastAsia" w:hAnsi="Times New Roman"/>
                <w:sz w:val="24"/>
                <w:szCs w:val="24"/>
              </w:rPr>
            </w:pPr>
            <w:r w:rsidRPr="00E23560">
              <w:rPr>
                <w:rFonts w:ascii="Times New Roman" w:eastAsiaTheme="minorEastAsia" w:hAnsi="Times New Roman"/>
                <w:w w:val="99"/>
                <w:sz w:val="24"/>
                <w:szCs w:val="24"/>
              </w:rPr>
              <w:t>7</w:t>
            </w:r>
          </w:p>
        </w:tc>
        <w:tc>
          <w:tcPr>
            <w:tcW w:w="26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00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jc w:val="center"/>
              <w:rPr>
                <w:rFonts w:ascii="Times New Roman" w:eastAsiaTheme="minorEastAsia" w:hAnsi="Times New Roman"/>
                <w:sz w:val="24"/>
                <w:szCs w:val="24"/>
              </w:rPr>
            </w:pPr>
            <w:r w:rsidRPr="00E23560">
              <w:rPr>
                <w:rFonts w:ascii="Times New Roman" w:eastAsiaTheme="minorEastAsia" w:hAnsi="Times New Roman"/>
                <w:w w:val="99"/>
                <w:sz w:val="24"/>
                <w:szCs w:val="24"/>
              </w:rPr>
              <w:t>7,0</w:t>
            </w: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60"/>
        </w:trPr>
        <w:tc>
          <w:tcPr>
            <w:tcW w:w="500" w:type="dxa"/>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5"/>
                <w:szCs w:val="5"/>
              </w:rPr>
            </w:pPr>
          </w:p>
        </w:tc>
        <w:tc>
          <w:tcPr>
            <w:tcW w:w="162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5"/>
                <w:szCs w:val="5"/>
              </w:rPr>
            </w:pPr>
          </w:p>
        </w:tc>
        <w:tc>
          <w:tcPr>
            <w:tcW w:w="156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5"/>
                <w:szCs w:val="5"/>
              </w:rPr>
            </w:pPr>
          </w:p>
        </w:tc>
        <w:tc>
          <w:tcPr>
            <w:tcW w:w="70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5"/>
                <w:szCs w:val="5"/>
              </w:rPr>
            </w:pPr>
          </w:p>
        </w:tc>
        <w:tc>
          <w:tcPr>
            <w:tcW w:w="114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5"/>
                <w:szCs w:val="5"/>
              </w:rPr>
            </w:pPr>
          </w:p>
        </w:tc>
        <w:tc>
          <w:tcPr>
            <w:tcW w:w="88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5"/>
                <w:szCs w:val="5"/>
              </w:rPr>
            </w:pPr>
          </w:p>
        </w:tc>
        <w:tc>
          <w:tcPr>
            <w:tcW w:w="26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5"/>
                <w:szCs w:val="5"/>
              </w:rPr>
            </w:pPr>
          </w:p>
        </w:tc>
        <w:tc>
          <w:tcPr>
            <w:tcW w:w="112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5"/>
                <w:szCs w:val="5"/>
              </w:rPr>
            </w:pPr>
          </w:p>
        </w:tc>
        <w:tc>
          <w:tcPr>
            <w:tcW w:w="88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5"/>
                <w:szCs w:val="5"/>
              </w:rPr>
            </w:pPr>
          </w:p>
        </w:tc>
        <w:tc>
          <w:tcPr>
            <w:tcW w:w="26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5"/>
                <w:szCs w:val="5"/>
              </w:rPr>
            </w:pPr>
          </w:p>
        </w:tc>
        <w:tc>
          <w:tcPr>
            <w:tcW w:w="100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5"/>
                <w:szCs w:val="5"/>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252"/>
        </w:trPr>
        <w:tc>
          <w:tcPr>
            <w:tcW w:w="500" w:type="dxa"/>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1"/>
                <w:szCs w:val="21"/>
              </w:rPr>
            </w:pPr>
          </w:p>
        </w:tc>
        <w:tc>
          <w:tcPr>
            <w:tcW w:w="162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51" w:lineRule="exact"/>
              <w:jc w:val="center"/>
              <w:rPr>
                <w:rFonts w:ascii="Times New Roman" w:eastAsiaTheme="minorEastAsia" w:hAnsi="Times New Roman"/>
                <w:sz w:val="24"/>
                <w:szCs w:val="24"/>
              </w:rPr>
            </w:pPr>
            <w:r w:rsidRPr="00E23560">
              <w:rPr>
                <w:rFonts w:ascii="Times New Roman" w:eastAsiaTheme="minorEastAsia" w:hAnsi="Times New Roman"/>
                <w:w w:val="99"/>
                <w:sz w:val="24"/>
                <w:szCs w:val="24"/>
              </w:rPr>
              <w:t>103 чел.</w:t>
            </w:r>
          </w:p>
        </w:tc>
        <w:tc>
          <w:tcPr>
            <w:tcW w:w="156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ind w:left="80"/>
              <w:rPr>
                <w:rFonts w:ascii="Times New Roman" w:eastAsiaTheme="minorEastAsia" w:hAnsi="Times New Roman"/>
                <w:sz w:val="24"/>
                <w:szCs w:val="24"/>
              </w:rPr>
            </w:pPr>
            <w:r w:rsidRPr="00E23560">
              <w:rPr>
                <w:rFonts w:ascii="Times New Roman" w:eastAsiaTheme="minorEastAsia" w:hAnsi="Times New Roman"/>
                <w:sz w:val="24"/>
                <w:szCs w:val="24"/>
              </w:rPr>
              <w:t>Итоговый</w:t>
            </w:r>
          </w:p>
        </w:tc>
        <w:tc>
          <w:tcPr>
            <w:tcW w:w="70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jc w:val="center"/>
              <w:rPr>
                <w:rFonts w:ascii="Times New Roman" w:eastAsiaTheme="minorEastAsia" w:hAnsi="Times New Roman"/>
                <w:sz w:val="24"/>
                <w:szCs w:val="24"/>
              </w:rPr>
            </w:pPr>
            <w:r w:rsidRPr="00E23560">
              <w:rPr>
                <w:rFonts w:ascii="Times New Roman" w:eastAsiaTheme="minorEastAsia" w:hAnsi="Times New Roman"/>
                <w:w w:val="99"/>
                <w:sz w:val="24"/>
                <w:szCs w:val="24"/>
              </w:rPr>
              <w:t>9</w:t>
            </w:r>
          </w:p>
        </w:tc>
        <w:tc>
          <w:tcPr>
            <w:tcW w:w="114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jc w:val="center"/>
              <w:rPr>
                <w:rFonts w:ascii="Times New Roman" w:eastAsiaTheme="minorEastAsia" w:hAnsi="Times New Roman"/>
                <w:sz w:val="24"/>
                <w:szCs w:val="24"/>
              </w:rPr>
            </w:pPr>
            <w:r w:rsidRPr="00E23560">
              <w:rPr>
                <w:rFonts w:ascii="Times New Roman" w:eastAsiaTheme="minorEastAsia" w:hAnsi="Times New Roman"/>
                <w:w w:val="99"/>
                <w:sz w:val="24"/>
                <w:szCs w:val="24"/>
              </w:rPr>
              <w:t>8,5</w:t>
            </w:r>
          </w:p>
        </w:tc>
        <w:tc>
          <w:tcPr>
            <w:tcW w:w="880" w:type="dxa"/>
            <w:vMerge w:val="restart"/>
            <w:tcBorders>
              <w:top w:val="nil"/>
              <w:left w:val="nil"/>
              <w:bottom w:val="nil"/>
              <w:right w:val="nil"/>
            </w:tcBorders>
            <w:vAlign w:val="bottom"/>
          </w:tcPr>
          <w:p w:rsidR="001E1FF2" w:rsidRPr="00E23560" w:rsidRDefault="00F132AC">
            <w:pPr>
              <w:widowControl w:val="0"/>
              <w:autoSpaceDE w:val="0"/>
              <w:autoSpaceDN w:val="0"/>
              <w:adjustRightInd w:val="0"/>
              <w:spacing w:after="0" w:line="240" w:lineRule="auto"/>
              <w:ind w:left="78"/>
              <w:jc w:val="center"/>
              <w:rPr>
                <w:rFonts w:ascii="Times New Roman" w:eastAsiaTheme="minorEastAsia" w:hAnsi="Times New Roman"/>
                <w:sz w:val="24"/>
                <w:szCs w:val="24"/>
              </w:rPr>
            </w:pPr>
            <w:r w:rsidRPr="00E23560">
              <w:rPr>
                <w:rFonts w:ascii="Times New Roman" w:eastAsiaTheme="minorEastAsia" w:hAnsi="Times New Roman"/>
                <w:w w:val="99"/>
                <w:sz w:val="24"/>
                <w:szCs w:val="24"/>
              </w:rPr>
              <w:t>64</w:t>
            </w:r>
          </w:p>
        </w:tc>
        <w:tc>
          <w:tcPr>
            <w:tcW w:w="26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1"/>
                <w:szCs w:val="21"/>
              </w:rPr>
            </w:pPr>
          </w:p>
        </w:tc>
        <w:tc>
          <w:tcPr>
            <w:tcW w:w="112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jc w:val="center"/>
              <w:rPr>
                <w:rFonts w:ascii="Times New Roman" w:eastAsiaTheme="minorEastAsia" w:hAnsi="Times New Roman"/>
                <w:sz w:val="24"/>
                <w:szCs w:val="24"/>
              </w:rPr>
            </w:pPr>
            <w:r w:rsidRPr="00E23560">
              <w:rPr>
                <w:rFonts w:ascii="Times New Roman" w:eastAsiaTheme="minorEastAsia" w:hAnsi="Times New Roman"/>
                <w:w w:val="99"/>
                <w:sz w:val="24"/>
                <w:szCs w:val="24"/>
              </w:rPr>
              <w:t>62,5</w:t>
            </w:r>
          </w:p>
        </w:tc>
        <w:tc>
          <w:tcPr>
            <w:tcW w:w="880" w:type="dxa"/>
            <w:vMerge w:val="restart"/>
            <w:tcBorders>
              <w:top w:val="nil"/>
              <w:left w:val="nil"/>
              <w:bottom w:val="nil"/>
              <w:right w:val="nil"/>
            </w:tcBorders>
            <w:vAlign w:val="bottom"/>
          </w:tcPr>
          <w:p w:rsidR="001E1FF2" w:rsidRPr="00E23560" w:rsidRDefault="00F132AC">
            <w:pPr>
              <w:widowControl w:val="0"/>
              <w:autoSpaceDE w:val="0"/>
              <w:autoSpaceDN w:val="0"/>
              <w:adjustRightInd w:val="0"/>
              <w:spacing w:after="0" w:line="240" w:lineRule="auto"/>
              <w:ind w:left="119"/>
              <w:jc w:val="center"/>
              <w:rPr>
                <w:rFonts w:ascii="Times New Roman" w:eastAsiaTheme="minorEastAsia" w:hAnsi="Times New Roman"/>
                <w:sz w:val="24"/>
                <w:szCs w:val="24"/>
              </w:rPr>
            </w:pPr>
            <w:r w:rsidRPr="00E23560">
              <w:rPr>
                <w:rFonts w:ascii="Times New Roman" w:eastAsiaTheme="minorEastAsia" w:hAnsi="Times New Roman"/>
                <w:w w:val="99"/>
                <w:sz w:val="24"/>
                <w:szCs w:val="24"/>
              </w:rPr>
              <w:t>30</w:t>
            </w:r>
          </w:p>
        </w:tc>
        <w:tc>
          <w:tcPr>
            <w:tcW w:w="26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1"/>
                <w:szCs w:val="21"/>
              </w:rPr>
            </w:pPr>
          </w:p>
        </w:tc>
        <w:tc>
          <w:tcPr>
            <w:tcW w:w="100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jc w:val="center"/>
              <w:rPr>
                <w:rFonts w:ascii="Times New Roman" w:eastAsiaTheme="minorEastAsia" w:hAnsi="Times New Roman"/>
                <w:sz w:val="24"/>
                <w:szCs w:val="24"/>
              </w:rPr>
            </w:pPr>
            <w:r w:rsidRPr="00E23560">
              <w:rPr>
                <w:rFonts w:ascii="Times New Roman" w:eastAsiaTheme="minorEastAsia" w:hAnsi="Times New Roman"/>
                <w:w w:val="99"/>
                <w:sz w:val="24"/>
                <w:szCs w:val="24"/>
              </w:rPr>
              <w:t>29,0</w:t>
            </w: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62"/>
        </w:trPr>
        <w:tc>
          <w:tcPr>
            <w:tcW w:w="500" w:type="dxa"/>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5"/>
                <w:szCs w:val="5"/>
              </w:rPr>
            </w:pPr>
          </w:p>
        </w:tc>
        <w:tc>
          <w:tcPr>
            <w:tcW w:w="162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5"/>
                <w:szCs w:val="5"/>
              </w:rPr>
            </w:pPr>
          </w:p>
        </w:tc>
        <w:tc>
          <w:tcPr>
            <w:tcW w:w="156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5"/>
                <w:szCs w:val="5"/>
              </w:rPr>
            </w:pPr>
          </w:p>
        </w:tc>
        <w:tc>
          <w:tcPr>
            <w:tcW w:w="70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5"/>
                <w:szCs w:val="5"/>
              </w:rPr>
            </w:pPr>
          </w:p>
        </w:tc>
        <w:tc>
          <w:tcPr>
            <w:tcW w:w="114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5"/>
                <w:szCs w:val="5"/>
              </w:rPr>
            </w:pPr>
          </w:p>
        </w:tc>
        <w:tc>
          <w:tcPr>
            <w:tcW w:w="880" w:type="dxa"/>
            <w:vMerge/>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5"/>
                <w:szCs w:val="5"/>
              </w:rPr>
            </w:pPr>
          </w:p>
        </w:tc>
        <w:tc>
          <w:tcPr>
            <w:tcW w:w="26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5"/>
                <w:szCs w:val="5"/>
              </w:rPr>
            </w:pPr>
          </w:p>
        </w:tc>
        <w:tc>
          <w:tcPr>
            <w:tcW w:w="112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5"/>
                <w:szCs w:val="5"/>
              </w:rPr>
            </w:pPr>
          </w:p>
        </w:tc>
        <w:tc>
          <w:tcPr>
            <w:tcW w:w="880" w:type="dxa"/>
            <w:vMerge/>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5"/>
                <w:szCs w:val="5"/>
              </w:rPr>
            </w:pPr>
          </w:p>
        </w:tc>
        <w:tc>
          <w:tcPr>
            <w:tcW w:w="26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5"/>
                <w:szCs w:val="5"/>
              </w:rPr>
            </w:pPr>
          </w:p>
        </w:tc>
        <w:tc>
          <w:tcPr>
            <w:tcW w:w="100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5"/>
                <w:szCs w:val="5"/>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60"/>
        </w:trPr>
        <w:tc>
          <w:tcPr>
            <w:tcW w:w="500" w:type="dxa"/>
            <w:tcBorders>
              <w:top w:val="nil"/>
              <w:left w:val="single" w:sz="8" w:space="0" w:color="auto"/>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5"/>
                <w:szCs w:val="5"/>
              </w:rPr>
            </w:pPr>
          </w:p>
        </w:tc>
        <w:tc>
          <w:tcPr>
            <w:tcW w:w="162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5"/>
                <w:szCs w:val="5"/>
              </w:rPr>
            </w:pPr>
          </w:p>
        </w:tc>
        <w:tc>
          <w:tcPr>
            <w:tcW w:w="156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5"/>
                <w:szCs w:val="5"/>
              </w:rPr>
            </w:pPr>
          </w:p>
        </w:tc>
        <w:tc>
          <w:tcPr>
            <w:tcW w:w="70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5"/>
                <w:szCs w:val="5"/>
              </w:rPr>
            </w:pPr>
          </w:p>
        </w:tc>
        <w:tc>
          <w:tcPr>
            <w:tcW w:w="114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5"/>
                <w:szCs w:val="5"/>
              </w:rPr>
            </w:pPr>
          </w:p>
        </w:tc>
        <w:tc>
          <w:tcPr>
            <w:tcW w:w="88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5"/>
                <w:szCs w:val="5"/>
              </w:rPr>
            </w:pPr>
          </w:p>
        </w:tc>
        <w:tc>
          <w:tcPr>
            <w:tcW w:w="26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5"/>
                <w:szCs w:val="5"/>
              </w:rPr>
            </w:pPr>
          </w:p>
        </w:tc>
        <w:tc>
          <w:tcPr>
            <w:tcW w:w="112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5"/>
                <w:szCs w:val="5"/>
              </w:rPr>
            </w:pPr>
          </w:p>
        </w:tc>
        <w:tc>
          <w:tcPr>
            <w:tcW w:w="88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5"/>
                <w:szCs w:val="5"/>
              </w:rPr>
            </w:pPr>
          </w:p>
        </w:tc>
        <w:tc>
          <w:tcPr>
            <w:tcW w:w="26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5"/>
                <w:szCs w:val="5"/>
              </w:rPr>
            </w:pPr>
          </w:p>
        </w:tc>
        <w:tc>
          <w:tcPr>
            <w:tcW w:w="100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5"/>
                <w:szCs w:val="5"/>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268"/>
        </w:trPr>
        <w:tc>
          <w:tcPr>
            <w:tcW w:w="500" w:type="dxa"/>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3"/>
                <w:szCs w:val="23"/>
              </w:rPr>
            </w:pPr>
          </w:p>
        </w:tc>
        <w:tc>
          <w:tcPr>
            <w:tcW w:w="162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68" w:lineRule="exact"/>
              <w:jc w:val="center"/>
              <w:rPr>
                <w:rFonts w:ascii="Times New Roman" w:eastAsiaTheme="minorEastAsia" w:hAnsi="Times New Roman"/>
                <w:sz w:val="24"/>
                <w:szCs w:val="24"/>
              </w:rPr>
            </w:pPr>
            <w:r w:rsidRPr="00E23560">
              <w:rPr>
                <w:rFonts w:ascii="Times New Roman" w:eastAsiaTheme="minorEastAsia" w:hAnsi="Times New Roman"/>
                <w:w w:val="99"/>
                <w:sz w:val="24"/>
                <w:szCs w:val="24"/>
              </w:rPr>
              <w:t>контрольная,</w:t>
            </w:r>
          </w:p>
        </w:tc>
        <w:tc>
          <w:tcPr>
            <w:tcW w:w="1560" w:type="dxa"/>
            <w:tcBorders>
              <w:top w:val="nil"/>
              <w:left w:val="nil"/>
              <w:bottom w:val="single" w:sz="8" w:space="0" w:color="auto"/>
              <w:right w:val="single" w:sz="8" w:space="0" w:color="auto"/>
            </w:tcBorders>
            <w:vAlign w:val="bottom"/>
          </w:tcPr>
          <w:p w:rsidR="001E1FF2" w:rsidRPr="00E23560" w:rsidRDefault="00F132AC">
            <w:pPr>
              <w:widowControl w:val="0"/>
              <w:autoSpaceDE w:val="0"/>
              <w:autoSpaceDN w:val="0"/>
              <w:adjustRightInd w:val="0"/>
              <w:spacing w:after="0" w:line="255" w:lineRule="exact"/>
              <w:ind w:left="80"/>
              <w:rPr>
                <w:rFonts w:ascii="Times New Roman" w:eastAsiaTheme="minorEastAsia" w:hAnsi="Times New Roman"/>
                <w:sz w:val="24"/>
                <w:szCs w:val="24"/>
              </w:rPr>
            </w:pPr>
            <w:r w:rsidRPr="00E23560">
              <w:rPr>
                <w:rFonts w:ascii="Times New Roman" w:eastAsiaTheme="minorEastAsia" w:hAnsi="Times New Roman"/>
                <w:sz w:val="24"/>
                <w:szCs w:val="24"/>
              </w:rPr>
              <w:t>Исходный</w:t>
            </w:r>
          </w:p>
        </w:tc>
        <w:tc>
          <w:tcPr>
            <w:tcW w:w="700" w:type="dxa"/>
            <w:tcBorders>
              <w:top w:val="nil"/>
              <w:left w:val="nil"/>
              <w:bottom w:val="single" w:sz="8" w:space="0" w:color="auto"/>
              <w:right w:val="single" w:sz="8" w:space="0" w:color="auto"/>
            </w:tcBorders>
            <w:vAlign w:val="bottom"/>
          </w:tcPr>
          <w:p w:rsidR="001E1FF2" w:rsidRPr="00E23560" w:rsidRDefault="00F132AC">
            <w:pPr>
              <w:widowControl w:val="0"/>
              <w:autoSpaceDE w:val="0"/>
              <w:autoSpaceDN w:val="0"/>
              <w:adjustRightInd w:val="0"/>
              <w:spacing w:after="0" w:line="255" w:lineRule="exact"/>
              <w:jc w:val="center"/>
              <w:rPr>
                <w:rFonts w:ascii="Times New Roman" w:eastAsiaTheme="minorEastAsia" w:hAnsi="Times New Roman"/>
                <w:sz w:val="24"/>
                <w:szCs w:val="24"/>
              </w:rPr>
            </w:pPr>
            <w:r w:rsidRPr="00E23560">
              <w:rPr>
                <w:rFonts w:ascii="Times New Roman" w:eastAsiaTheme="minorEastAsia" w:hAnsi="Times New Roman"/>
                <w:w w:val="99"/>
                <w:sz w:val="24"/>
                <w:szCs w:val="24"/>
              </w:rPr>
              <w:t>20</w:t>
            </w:r>
          </w:p>
        </w:tc>
        <w:tc>
          <w:tcPr>
            <w:tcW w:w="1140" w:type="dxa"/>
            <w:tcBorders>
              <w:top w:val="nil"/>
              <w:left w:val="nil"/>
              <w:bottom w:val="single" w:sz="8" w:space="0" w:color="auto"/>
              <w:right w:val="single" w:sz="8" w:space="0" w:color="auto"/>
            </w:tcBorders>
            <w:vAlign w:val="bottom"/>
          </w:tcPr>
          <w:p w:rsidR="001E1FF2" w:rsidRPr="00E23560" w:rsidRDefault="00F132AC">
            <w:pPr>
              <w:widowControl w:val="0"/>
              <w:autoSpaceDE w:val="0"/>
              <w:autoSpaceDN w:val="0"/>
              <w:adjustRightInd w:val="0"/>
              <w:spacing w:after="0" w:line="255" w:lineRule="exact"/>
              <w:jc w:val="center"/>
              <w:rPr>
                <w:rFonts w:ascii="Times New Roman" w:eastAsiaTheme="minorEastAsia" w:hAnsi="Times New Roman"/>
                <w:sz w:val="24"/>
                <w:szCs w:val="24"/>
              </w:rPr>
            </w:pPr>
            <w:r w:rsidRPr="00E23560">
              <w:rPr>
                <w:rFonts w:ascii="Times New Roman" w:eastAsiaTheme="minorEastAsia" w:hAnsi="Times New Roman"/>
                <w:sz w:val="24"/>
                <w:szCs w:val="24"/>
              </w:rPr>
              <w:t>38,5</w:t>
            </w:r>
          </w:p>
        </w:tc>
        <w:tc>
          <w:tcPr>
            <w:tcW w:w="880" w:type="dxa"/>
            <w:tcBorders>
              <w:top w:val="nil"/>
              <w:left w:val="nil"/>
              <w:bottom w:val="single" w:sz="8" w:space="0" w:color="auto"/>
              <w:right w:val="nil"/>
            </w:tcBorders>
            <w:vAlign w:val="bottom"/>
          </w:tcPr>
          <w:p w:rsidR="001E1FF2" w:rsidRPr="00E23560" w:rsidRDefault="00F132AC">
            <w:pPr>
              <w:widowControl w:val="0"/>
              <w:autoSpaceDE w:val="0"/>
              <w:autoSpaceDN w:val="0"/>
              <w:adjustRightInd w:val="0"/>
              <w:spacing w:after="0" w:line="255" w:lineRule="exact"/>
              <w:ind w:left="78"/>
              <w:jc w:val="center"/>
              <w:rPr>
                <w:rFonts w:ascii="Times New Roman" w:eastAsiaTheme="minorEastAsia" w:hAnsi="Times New Roman"/>
                <w:sz w:val="24"/>
                <w:szCs w:val="24"/>
              </w:rPr>
            </w:pPr>
            <w:r w:rsidRPr="00E23560">
              <w:rPr>
                <w:rFonts w:ascii="Times New Roman" w:eastAsiaTheme="minorEastAsia" w:hAnsi="Times New Roman"/>
                <w:w w:val="99"/>
                <w:sz w:val="24"/>
                <w:szCs w:val="24"/>
              </w:rPr>
              <w:t>29</w:t>
            </w:r>
          </w:p>
        </w:tc>
        <w:tc>
          <w:tcPr>
            <w:tcW w:w="26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3"/>
                <w:szCs w:val="23"/>
              </w:rPr>
            </w:pPr>
          </w:p>
        </w:tc>
        <w:tc>
          <w:tcPr>
            <w:tcW w:w="1120" w:type="dxa"/>
            <w:tcBorders>
              <w:top w:val="nil"/>
              <w:left w:val="nil"/>
              <w:bottom w:val="single" w:sz="8" w:space="0" w:color="auto"/>
              <w:right w:val="single" w:sz="8" w:space="0" w:color="auto"/>
            </w:tcBorders>
            <w:vAlign w:val="bottom"/>
          </w:tcPr>
          <w:p w:rsidR="001E1FF2" w:rsidRPr="00E23560" w:rsidRDefault="00F132AC">
            <w:pPr>
              <w:widowControl w:val="0"/>
              <w:autoSpaceDE w:val="0"/>
              <w:autoSpaceDN w:val="0"/>
              <w:adjustRightInd w:val="0"/>
              <w:spacing w:after="0" w:line="255" w:lineRule="exact"/>
              <w:jc w:val="center"/>
              <w:rPr>
                <w:rFonts w:ascii="Times New Roman" w:eastAsiaTheme="minorEastAsia" w:hAnsi="Times New Roman"/>
                <w:sz w:val="24"/>
                <w:szCs w:val="24"/>
              </w:rPr>
            </w:pPr>
            <w:r w:rsidRPr="00E23560">
              <w:rPr>
                <w:rFonts w:ascii="Times New Roman" w:eastAsiaTheme="minorEastAsia" w:hAnsi="Times New Roman"/>
                <w:w w:val="99"/>
                <w:sz w:val="24"/>
                <w:szCs w:val="24"/>
              </w:rPr>
              <w:t>54,0</w:t>
            </w:r>
          </w:p>
        </w:tc>
        <w:tc>
          <w:tcPr>
            <w:tcW w:w="880" w:type="dxa"/>
            <w:tcBorders>
              <w:top w:val="nil"/>
              <w:left w:val="nil"/>
              <w:bottom w:val="single" w:sz="8" w:space="0" w:color="auto"/>
              <w:right w:val="nil"/>
            </w:tcBorders>
            <w:vAlign w:val="bottom"/>
          </w:tcPr>
          <w:p w:rsidR="001E1FF2" w:rsidRPr="00E23560" w:rsidRDefault="00F132AC">
            <w:pPr>
              <w:widowControl w:val="0"/>
              <w:autoSpaceDE w:val="0"/>
              <w:autoSpaceDN w:val="0"/>
              <w:adjustRightInd w:val="0"/>
              <w:spacing w:after="0" w:line="255" w:lineRule="exact"/>
              <w:ind w:left="119"/>
              <w:jc w:val="center"/>
              <w:rPr>
                <w:rFonts w:ascii="Times New Roman" w:eastAsiaTheme="minorEastAsia" w:hAnsi="Times New Roman"/>
                <w:sz w:val="24"/>
                <w:szCs w:val="24"/>
              </w:rPr>
            </w:pPr>
            <w:r w:rsidRPr="00E23560">
              <w:rPr>
                <w:rFonts w:ascii="Times New Roman" w:eastAsiaTheme="minorEastAsia" w:hAnsi="Times New Roman"/>
                <w:w w:val="99"/>
                <w:sz w:val="24"/>
                <w:szCs w:val="24"/>
              </w:rPr>
              <w:t>4</w:t>
            </w:r>
          </w:p>
        </w:tc>
        <w:tc>
          <w:tcPr>
            <w:tcW w:w="26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3"/>
                <w:szCs w:val="23"/>
              </w:rPr>
            </w:pPr>
          </w:p>
        </w:tc>
        <w:tc>
          <w:tcPr>
            <w:tcW w:w="1000" w:type="dxa"/>
            <w:tcBorders>
              <w:top w:val="nil"/>
              <w:left w:val="nil"/>
              <w:bottom w:val="single" w:sz="8" w:space="0" w:color="auto"/>
              <w:right w:val="single" w:sz="8" w:space="0" w:color="auto"/>
            </w:tcBorders>
            <w:vAlign w:val="bottom"/>
          </w:tcPr>
          <w:p w:rsidR="001E1FF2" w:rsidRPr="00E23560" w:rsidRDefault="00F132AC">
            <w:pPr>
              <w:widowControl w:val="0"/>
              <w:autoSpaceDE w:val="0"/>
              <w:autoSpaceDN w:val="0"/>
              <w:adjustRightInd w:val="0"/>
              <w:spacing w:after="0" w:line="255" w:lineRule="exact"/>
              <w:jc w:val="center"/>
              <w:rPr>
                <w:rFonts w:ascii="Times New Roman" w:eastAsiaTheme="minorEastAsia" w:hAnsi="Times New Roman"/>
                <w:sz w:val="24"/>
                <w:szCs w:val="24"/>
              </w:rPr>
            </w:pPr>
            <w:r w:rsidRPr="00E23560">
              <w:rPr>
                <w:rFonts w:ascii="Times New Roman" w:eastAsiaTheme="minorEastAsia" w:hAnsi="Times New Roman"/>
                <w:w w:val="99"/>
                <w:sz w:val="24"/>
                <w:szCs w:val="24"/>
              </w:rPr>
              <w:t>7,5</w:t>
            </w: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280"/>
        </w:trPr>
        <w:tc>
          <w:tcPr>
            <w:tcW w:w="500" w:type="dxa"/>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62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74" w:lineRule="exact"/>
              <w:jc w:val="center"/>
              <w:rPr>
                <w:rFonts w:ascii="Times New Roman" w:eastAsiaTheme="minorEastAsia" w:hAnsi="Times New Roman"/>
                <w:sz w:val="24"/>
                <w:szCs w:val="24"/>
              </w:rPr>
            </w:pPr>
            <w:r w:rsidRPr="00E23560">
              <w:rPr>
                <w:rFonts w:ascii="Times New Roman" w:eastAsiaTheme="minorEastAsia" w:hAnsi="Times New Roman"/>
                <w:w w:val="98"/>
                <w:sz w:val="24"/>
                <w:szCs w:val="24"/>
              </w:rPr>
              <w:t>53 чел.</w:t>
            </w:r>
          </w:p>
        </w:tc>
        <w:tc>
          <w:tcPr>
            <w:tcW w:w="156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ind w:left="80"/>
              <w:rPr>
                <w:rFonts w:ascii="Times New Roman" w:eastAsiaTheme="minorEastAsia" w:hAnsi="Times New Roman"/>
                <w:sz w:val="24"/>
                <w:szCs w:val="24"/>
              </w:rPr>
            </w:pPr>
            <w:r w:rsidRPr="00E23560">
              <w:rPr>
                <w:rFonts w:ascii="Times New Roman" w:eastAsiaTheme="minorEastAsia" w:hAnsi="Times New Roman"/>
                <w:sz w:val="24"/>
                <w:szCs w:val="24"/>
              </w:rPr>
              <w:t>Итоговый</w:t>
            </w:r>
          </w:p>
        </w:tc>
        <w:tc>
          <w:tcPr>
            <w:tcW w:w="70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14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jc w:val="center"/>
              <w:rPr>
                <w:rFonts w:ascii="Times New Roman" w:eastAsiaTheme="minorEastAsia" w:hAnsi="Times New Roman"/>
                <w:sz w:val="24"/>
                <w:szCs w:val="24"/>
              </w:rPr>
            </w:pPr>
            <w:r w:rsidRPr="00E23560">
              <w:rPr>
                <w:rFonts w:ascii="Times New Roman" w:eastAsiaTheme="minorEastAsia" w:hAnsi="Times New Roman"/>
                <w:sz w:val="24"/>
                <w:szCs w:val="24"/>
              </w:rPr>
              <w:t>34,5</w:t>
            </w:r>
          </w:p>
        </w:tc>
        <w:tc>
          <w:tcPr>
            <w:tcW w:w="88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26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12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jc w:val="center"/>
              <w:rPr>
                <w:rFonts w:ascii="Times New Roman" w:eastAsiaTheme="minorEastAsia" w:hAnsi="Times New Roman"/>
                <w:sz w:val="24"/>
                <w:szCs w:val="24"/>
              </w:rPr>
            </w:pPr>
            <w:r w:rsidRPr="00E23560">
              <w:rPr>
                <w:rFonts w:ascii="Times New Roman" w:eastAsiaTheme="minorEastAsia" w:hAnsi="Times New Roman"/>
                <w:w w:val="99"/>
                <w:sz w:val="24"/>
                <w:szCs w:val="24"/>
              </w:rPr>
              <w:t>50,0</w:t>
            </w:r>
          </w:p>
        </w:tc>
        <w:tc>
          <w:tcPr>
            <w:tcW w:w="88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26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00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jc w:val="center"/>
              <w:rPr>
                <w:rFonts w:ascii="Times New Roman" w:eastAsiaTheme="minorEastAsia" w:hAnsi="Times New Roman"/>
                <w:sz w:val="24"/>
                <w:szCs w:val="24"/>
              </w:rPr>
            </w:pPr>
            <w:r w:rsidRPr="00E23560">
              <w:rPr>
                <w:rFonts w:ascii="Times New Roman" w:eastAsiaTheme="minorEastAsia" w:hAnsi="Times New Roman"/>
                <w:w w:val="99"/>
                <w:sz w:val="24"/>
                <w:szCs w:val="24"/>
              </w:rPr>
              <w:t>15,5</w:t>
            </w: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32"/>
        </w:trPr>
        <w:tc>
          <w:tcPr>
            <w:tcW w:w="500" w:type="dxa"/>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c>
          <w:tcPr>
            <w:tcW w:w="162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c>
          <w:tcPr>
            <w:tcW w:w="156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c>
          <w:tcPr>
            <w:tcW w:w="70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c>
          <w:tcPr>
            <w:tcW w:w="114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c>
          <w:tcPr>
            <w:tcW w:w="88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c>
          <w:tcPr>
            <w:tcW w:w="26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c>
          <w:tcPr>
            <w:tcW w:w="112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c>
          <w:tcPr>
            <w:tcW w:w="88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c>
          <w:tcPr>
            <w:tcW w:w="26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c>
          <w:tcPr>
            <w:tcW w:w="100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266"/>
        </w:trPr>
        <w:tc>
          <w:tcPr>
            <w:tcW w:w="500" w:type="dxa"/>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3"/>
                <w:szCs w:val="23"/>
              </w:rPr>
            </w:pPr>
          </w:p>
        </w:tc>
        <w:tc>
          <w:tcPr>
            <w:tcW w:w="162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64" w:lineRule="exact"/>
              <w:jc w:val="center"/>
              <w:rPr>
                <w:rFonts w:ascii="Times New Roman" w:eastAsiaTheme="minorEastAsia" w:hAnsi="Times New Roman"/>
                <w:sz w:val="24"/>
                <w:szCs w:val="24"/>
              </w:rPr>
            </w:pPr>
            <w:r w:rsidRPr="00E23560">
              <w:rPr>
                <w:rFonts w:ascii="Times New Roman" w:eastAsiaTheme="minorEastAsia" w:hAnsi="Times New Roman"/>
                <w:sz w:val="24"/>
                <w:szCs w:val="24"/>
              </w:rPr>
              <w:t>эксперимент,</w:t>
            </w:r>
          </w:p>
        </w:tc>
        <w:tc>
          <w:tcPr>
            <w:tcW w:w="1560" w:type="dxa"/>
            <w:tcBorders>
              <w:top w:val="nil"/>
              <w:left w:val="nil"/>
              <w:bottom w:val="single" w:sz="8" w:space="0" w:color="auto"/>
              <w:right w:val="single" w:sz="8" w:space="0" w:color="auto"/>
            </w:tcBorders>
            <w:vAlign w:val="bottom"/>
          </w:tcPr>
          <w:p w:rsidR="001E1FF2" w:rsidRPr="00E23560" w:rsidRDefault="00F132AC">
            <w:pPr>
              <w:widowControl w:val="0"/>
              <w:autoSpaceDE w:val="0"/>
              <w:autoSpaceDN w:val="0"/>
              <w:adjustRightInd w:val="0"/>
              <w:spacing w:after="0" w:line="260" w:lineRule="exact"/>
              <w:ind w:left="80"/>
              <w:rPr>
                <w:rFonts w:ascii="Times New Roman" w:eastAsiaTheme="minorEastAsia" w:hAnsi="Times New Roman"/>
                <w:sz w:val="24"/>
                <w:szCs w:val="24"/>
              </w:rPr>
            </w:pPr>
            <w:r w:rsidRPr="00E23560">
              <w:rPr>
                <w:rFonts w:ascii="Times New Roman" w:eastAsiaTheme="minorEastAsia" w:hAnsi="Times New Roman"/>
                <w:sz w:val="24"/>
                <w:szCs w:val="24"/>
              </w:rPr>
              <w:t>Исходный</w:t>
            </w:r>
          </w:p>
        </w:tc>
        <w:tc>
          <w:tcPr>
            <w:tcW w:w="700" w:type="dxa"/>
            <w:tcBorders>
              <w:top w:val="nil"/>
              <w:left w:val="nil"/>
              <w:bottom w:val="single" w:sz="8" w:space="0" w:color="auto"/>
              <w:right w:val="single" w:sz="8" w:space="0" w:color="auto"/>
            </w:tcBorders>
            <w:vAlign w:val="bottom"/>
          </w:tcPr>
          <w:p w:rsidR="001E1FF2" w:rsidRPr="00E23560" w:rsidRDefault="00F132AC">
            <w:pPr>
              <w:widowControl w:val="0"/>
              <w:autoSpaceDE w:val="0"/>
              <w:autoSpaceDN w:val="0"/>
              <w:adjustRightInd w:val="0"/>
              <w:spacing w:after="0" w:line="260" w:lineRule="exact"/>
              <w:jc w:val="center"/>
              <w:rPr>
                <w:rFonts w:ascii="Times New Roman" w:eastAsiaTheme="minorEastAsia" w:hAnsi="Times New Roman"/>
                <w:sz w:val="24"/>
                <w:szCs w:val="24"/>
              </w:rPr>
            </w:pPr>
            <w:r w:rsidRPr="00E23560">
              <w:rPr>
                <w:rFonts w:ascii="Times New Roman" w:eastAsiaTheme="minorEastAsia" w:hAnsi="Times New Roman"/>
                <w:w w:val="99"/>
                <w:sz w:val="24"/>
                <w:szCs w:val="24"/>
              </w:rPr>
              <w:t>21</w:t>
            </w:r>
          </w:p>
        </w:tc>
        <w:tc>
          <w:tcPr>
            <w:tcW w:w="1140" w:type="dxa"/>
            <w:tcBorders>
              <w:top w:val="nil"/>
              <w:left w:val="nil"/>
              <w:bottom w:val="single" w:sz="8" w:space="0" w:color="auto"/>
              <w:right w:val="single" w:sz="8" w:space="0" w:color="auto"/>
            </w:tcBorders>
            <w:vAlign w:val="bottom"/>
          </w:tcPr>
          <w:p w:rsidR="001E1FF2" w:rsidRPr="00E23560" w:rsidRDefault="00F132AC">
            <w:pPr>
              <w:widowControl w:val="0"/>
              <w:autoSpaceDE w:val="0"/>
              <w:autoSpaceDN w:val="0"/>
              <w:adjustRightInd w:val="0"/>
              <w:spacing w:after="0" w:line="260" w:lineRule="exact"/>
              <w:jc w:val="center"/>
              <w:rPr>
                <w:rFonts w:ascii="Times New Roman" w:eastAsiaTheme="minorEastAsia" w:hAnsi="Times New Roman"/>
                <w:sz w:val="24"/>
                <w:szCs w:val="24"/>
              </w:rPr>
            </w:pPr>
            <w:r w:rsidRPr="00E23560">
              <w:rPr>
                <w:rFonts w:ascii="Times New Roman" w:eastAsiaTheme="minorEastAsia" w:hAnsi="Times New Roman"/>
                <w:sz w:val="24"/>
                <w:szCs w:val="24"/>
              </w:rPr>
              <w:t>39,0</w:t>
            </w:r>
          </w:p>
        </w:tc>
        <w:tc>
          <w:tcPr>
            <w:tcW w:w="880" w:type="dxa"/>
            <w:tcBorders>
              <w:top w:val="nil"/>
              <w:left w:val="nil"/>
              <w:bottom w:val="single" w:sz="8" w:space="0" w:color="auto"/>
              <w:right w:val="nil"/>
            </w:tcBorders>
            <w:vAlign w:val="bottom"/>
          </w:tcPr>
          <w:p w:rsidR="001E1FF2" w:rsidRPr="00E23560" w:rsidRDefault="00F132AC">
            <w:pPr>
              <w:widowControl w:val="0"/>
              <w:autoSpaceDE w:val="0"/>
              <w:autoSpaceDN w:val="0"/>
              <w:adjustRightInd w:val="0"/>
              <w:spacing w:after="0" w:line="260" w:lineRule="exact"/>
              <w:ind w:left="78"/>
              <w:jc w:val="center"/>
              <w:rPr>
                <w:rFonts w:ascii="Times New Roman" w:eastAsiaTheme="minorEastAsia" w:hAnsi="Times New Roman"/>
                <w:sz w:val="24"/>
                <w:szCs w:val="24"/>
              </w:rPr>
            </w:pPr>
            <w:r w:rsidRPr="00E23560">
              <w:rPr>
                <w:rFonts w:ascii="Times New Roman" w:eastAsiaTheme="minorEastAsia" w:hAnsi="Times New Roman"/>
                <w:w w:val="99"/>
                <w:sz w:val="24"/>
                <w:szCs w:val="24"/>
              </w:rPr>
              <w:t>28</w:t>
            </w:r>
          </w:p>
        </w:tc>
        <w:tc>
          <w:tcPr>
            <w:tcW w:w="26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3"/>
                <w:szCs w:val="23"/>
              </w:rPr>
            </w:pPr>
          </w:p>
        </w:tc>
        <w:tc>
          <w:tcPr>
            <w:tcW w:w="1120" w:type="dxa"/>
            <w:tcBorders>
              <w:top w:val="nil"/>
              <w:left w:val="nil"/>
              <w:bottom w:val="single" w:sz="8" w:space="0" w:color="auto"/>
              <w:right w:val="single" w:sz="8" w:space="0" w:color="auto"/>
            </w:tcBorders>
            <w:vAlign w:val="bottom"/>
          </w:tcPr>
          <w:p w:rsidR="001E1FF2" w:rsidRPr="00E23560" w:rsidRDefault="00F132AC">
            <w:pPr>
              <w:widowControl w:val="0"/>
              <w:autoSpaceDE w:val="0"/>
              <w:autoSpaceDN w:val="0"/>
              <w:adjustRightInd w:val="0"/>
              <w:spacing w:after="0" w:line="260" w:lineRule="exact"/>
              <w:jc w:val="center"/>
              <w:rPr>
                <w:rFonts w:ascii="Times New Roman" w:eastAsiaTheme="minorEastAsia" w:hAnsi="Times New Roman"/>
                <w:sz w:val="24"/>
                <w:szCs w:val="24"/>
              </w:rPr>
            </w:pPr>
            <w:r w:rsidRPr="00E23560">
              <w:rPr>
                <w:rFonts w:ascii="Times New Roman" w:eastAsiaTheme="minorEastAsia" w:hAnsi="Times New Roman"/>
                <w:w w:val="99"/>
                <w:sz w:val="24"/>
                <w:szCs w:val="24"/>
              </w:rPr>
              <w:t>53,0</w:t>
            </w:r>
          </w:p>
        </w:tc>
        <w:tc>
          <w:tcPr>
            <w:tcW w:w="880" w:type="dxa"/>
            <w:tcBorders>
              <w:top w:val="nil"/>
              <w:left w:val="nil"/>
              <w:bottom w:val="single" w:sz="8" w:space="0" w:color="auto"/>
              <w:right w:val="nil"/>
            </w:tcBorders>
            <w:vAlign w:val="bottom"/>
          </w:tcPr>
          <w:p w:rsidR="001E1FF2" w:rsidRPr="00E23560" w:rsidRDefault="00F132AC">
            <w:pPr>
              <w:widowControl w:val="0"/>
              <w:autoSpaceDE w:val="0"/>
              <w:autoSpaceDN w:val="0"/>
              <w:adjustRightInd w:val="0"/>
              <w:spacing w:after="0" w:line="260" w:lineRule="exact"/>
              <w:ind w:left="119"/>
              <w:jc w:val="center"/>
              <w:rPr>
                <w:rFonts w:ascii="Times New Roman" w:eastAsiaTheme="minorEastAsia" w:hAnsi="Times New Roman"/>
                <w:sz w:val="24"/>
                <w:szCs w:val="24"/>
              </w:rPr>
            </w:pPr>
            <w:r w:rsidRPr="00E23560">
              <w:rPr>
                <w:rFonts w:ascii="Times New Roman" w:eastAsiaTheme="minorEastAsia" w:hAnsi="Times New Roman"/>
                <w:w w:val="99"/>
                <w:sz w:val="24"/>
                <w:szCs w:val="24"/>
              </w:rPr>
              <w:t>4</w:t>
            </w:r>
          </w:p>
        </w:tc>
        <w:tc>
          <w:tcPr>
            <w:tcW w:w="26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3"/>
                <w:szCs w:val="23"/>
              </w:rPr>
            </w:pPr>
          </w:p>
        </w:tc>
        <w:tc>
          <w:tcPr>
            <w:tcW w:w="1000" w:type="dxa"/>
            <w:tcBorders>
              <w:top w:val="nil"/>
              <w:left w:val="nil"/>
              <w:bottom w:val="single" w:sz="8" w:space="0" w:color="auto"/>
              <w:right w:val="single" w:sz="8" w:space="0" w:color="auto"/>
            </w:tcBorders>
            <w:vAlign w:val="bottom"/>
          </w:tcPr>
          <w:p w:rsidR="001E1FF2" w:rsidRPr="00E23560" w:rsidRDefault="00F132AC">
            <w:pPr>
              <w:widowControl w:val="0"/>
              <w:autoSpaceDE w:val="0"/>
              <w:autoSpaceDN w:val="0"/>
              <w:adjustRightInd w:val="0"/>
              <w:spacing w:after="0" w:line="260" w:lineRule="exact"/>
              <w:jc w:val="center"/>
              <w:rPr>
                <w:rFonts w:ascii="Times New Roman" w:eastAsiaTheme="minorEastAsia" w:hAnsi="Times New Roman"/>
                <w:sz w:val="24"/>
                <w:szCs w:val="24"/>
              </w:rPr>
            </w:pPr>
            <w:r w:rsidRPr="00E23560">
              <w:rPr>
                <w:rFonts w:ascii="Times New Roman" w:eastAsiaTheme="minorEastAsia" w:hAnsi="Times New Roman"/>
                <w:w w:val="99"/>
                <w:sz w:val="24"/>
                <w:szCs w:val="24"/>
              </w:rPr>
              <w:t>8,0</w:t>
            </w: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265"/>
        </w:trPr>
        <w:tc>
          <w:tcPr>
            <w:tcW w:w="500" w:type="dxa"/>
            <w:tcBorders>
              <w:top w:val="nil"/>
              <w:left w:val="single" w:sz="8" w:space="0" w:color="auto"/>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3"/>
                <w:szCs w:val="23"/>
              </w:rPr>
            </w:pPr>
          </w:p>
        </w:tc>
        <w:tc>
          <w:tcPr>
            <w:tcW w:w="1620" w:type="dxa"/>
            <w:tcBorders>
              <w:top w:val="nil"/>
              <w:left w:val="nil"/>
              <w:bottom w:val="single" w:sz="8" w:space="0" w:color="auto"/>
              <w:right w:val="single" w:sz="8" w:space="0" w:color="auto"/>
            </w:tcBorders>
            <w:vAlign w:val="bottom"/>
          </w:tcPr>
          <w:p w:rsidR="001E1FF2" w:rsidRPr="00E23560" w:rsidRDefault="00F132AC">
            <w:pPr>
              <w:widowControl w:val="0"/>
              <w:autoSpaceDE w:val="0"/>
              <w:autoSpaceDN w:val="0"/>
              <w:adjustRightInd w:val="0"/>
              <w:spacing w:after="0" w:line="253" w:lineRule="exact"/>
              <w:jc w:val="center"/>
              <w:rPr>
                <w:rFonts w:ascii="Times New Roman" w:eastAsiaTheme="minorEastAsia" w:hAnsi="Times New Roman"/>
                <w:sz w:val="24"/>
                <w:szCs w:val="24"/>
              </w:rPr>
            </w:pPr>
            <w:r w:rsidRPr="00E23560">
              <w:rPr>
                <w:rFonts w:ascii="Times New Roman" w:eastAsiaTheme="minorEastAsia" w:hAnsi="Times New Roman"/>
                <w:w w:val="98"/>
                <w:sz w:val="24"/>
                <w:szCs w:val="24"/>
              </w:rPr>
              <w:t>53 чел.</w:t>
            </w:r>
          </w:p>
        </w:tc>
        <w:tc>
          <w:tcPr>
            <w:tcW w:w="1560" w:type="dxa"/>
            <w:tcBorders>
              <w:top w:val="nil"/>
              <w:left w:val="nil"/>
              <w:bottom w:val="single" w:sz="8" w:space="0" w:color="auto"/>
              <w:right w:val="single" w:sz="8" w:space="0" w:color="auto"/>
            </w:tcBorders>
            <w:vAlign w:val="bottom"/>
          </w:tcPr>
          <w:p w:rsidR="001E1FF2" w:rsidRPr="00E23560" w:rsidRDefault="00F132AC">
            <w:pPr>
              <w:widowControl w:val="0"/>
              <w:autoSpaceDE w:val="0"/>
              <w:autoSpaceDN w:val="0"/>
              <w:adjustRightInd w:val="0"/>
              <w:spacing w:after="0" w:line="258" w:lineRule="exact"/>
              <w:ind w:left="80"/>
              <w:rPr>
                <w:rFonts w:ascii="Times New Roman" w:eastAsiaTheme="minorEastAsia" w:hAnsi="Times New Roman"/>
                <w:sz w:val="24"/>
                <w:szCs w:val="24"/>
              </w:rPr>
            </w:pPr>
            <w:r w:rsidRPr="00E23560">
              <w:rPr>
                <w:rFonts w:ascii="Times New Roman" w:eastAsiaTheme="minorEastAsia" w:hAnsi="Times New Roman"/>
                <w:sz w:val="24"/>
                <w:szCs w:val="24"/>
              </w:rPr>
              <w:t>Итоговый</w:t>
            </w:r>
          </w:p>
        </w:tc>
        <w:tc>
          <w:tcPr>
            <w:tcW w:w="700" w:type="dxa"/>
            <w:tcBorders>
              <w:top w:val="nil"/>
              <w:left w:val="nil"/>
              <w:bottom w:val="single" w:sz="8" w:space="0" w:color="auto"/>
              <w:right w:val="single" w:sz="8" w:space="0" w:color="auto"/>
            </w:tcBorders>
            <w:vAlign w:val="bottom"/>
          </w:tcPr>
          <w:p w:rsidR="001E1FF2" w:rsidRPr="00E23560" w:rsidRDefault="00F132AC">
            <w:pPr>
              <w:widowControl w:val="0"/>
              <w:autoSpaceDE w:val="0"/>
              <w:autoSpaceDN w:val="0"/>
              <w:adjustRightInd w:val="0"/>
              <w:spacing w:after="0" w:line="258" w:lineRule="exact"/>
              <w:jc w:val="center"/>
              <w:rPr>
                <w:rFonts w:ascii="Times New Roman" w:eastAsiaTheme="minorEastAsia" w:hAnsi="Times New Roman"/>
                <w:sz w:val="24"/>
                <w:szCs w:val="24"/>
              </w:rPr>
            </w:pPr>
            <w:r w:rsidRPr="00E23560">
              <w:rPr>
                <w:rFonts w:ascii="Times New Roman" w:eastAsiaTheme="minorEastAsia" w:hAnsi="Times New Roman"/>
                <w:w w:val="99"/>
                <w:sz w:val="24"/>
                <w:szCs w:val="24"/>
              </w:rPr>
              <w:t>8</w:t>
            </w:r>
          </w:p>
        </w:tc>
        <w:tc>
          <w:tcPr>
            <w:tcW w:w="1140" w:type="dxa"/>
            <w:tcBorders>
              <w:top w:val="nil"/>
              <w:left w:val="nil"/>
              <w:bottom w:val="single" w:sz="8" w:space="0" w:color="auto"/>
              <w:right w:val="single" w:sz="8" w:space="0" w:color="auto"/>
            </w:tcBorders>
            <w:vAlign w:val="bottom"/>
          </w:tcPr>
          <w:p w:rsidR="001E1FF2" w:rsidRPr="00E23560" w:rsidRDefault="00F132AC">
            <w:pPr>
              <w:widowControl w:val="0"/>
              <w:autoSpaceDE w:val="0"/>
              <w:autoSpaceDN w:val="0"/>
              <w:adjustRightInd w:val="0"/>
              <w:spacing w:after="0" w:line="258" w:lineRule="exact"/>
              <w:jc w:val="center"/>
              <w:rPr>
                <w:rFonts w:ascii="Times New Roman" w:eastAsiaTheme="minorEastAsia" w:hAnsi="Times New Roman"/>
                <w:sz w:val="24"/>
                <w:szCs w:val="24"/>
              </w:rPr>
            </w:pPr>
            <w:r w:rsidRPr="00E23560">
              <w:rPr>
                <w:rFonts w:ascii="Times New Roman" w:eastAsiaTheme="minorEastAsia" w:hAnsi="Times New Roman"/>
                <w:sz w:val="24"/>
                <w:szCs w:val="24"/>
              </w:rPr>
              <w:t>16,0</w:t>
            </w:r>
          </w:p>
        </w:tc>
        <w:tc>
          <w:tcPr>
            <w:tcW w:w="880" w:type="dxa"/>
            <w:tcBorders>
              <w:top w:val="nil"/>
              <w:left w:val="nil"/>
              <w:bottom w:val="single" w:sz="8" w:space="0" w:color="auto"/>
              <w:right w:val="nil"/>
            </w:tcBorders>
            <w:vAlign w:val="bottom"/>
          </w:tcPr>
          <w:p w:rsidR="001E1FF2" w:rsidRPr="00E23560" w:rsidRDefault="00F132AC">
            <w:pPr>
              <w:widowControl w:val="0"/>
              <w:autoSpaceDE w:val="0"/>
              <w:autoSpaceDN w:val="0"/>
              <w:adjustRightInd w:val="0"/>
              <w:spacing w:after="0" w:line="258" w:lineRule="exact"/>
              <w:ind w:left="78"/>
              <w:jc w:val="center"/>
              <w:rPr>
                <w:rFonts w:ascii="Times New Roman" w:eastAsiaTheme="minorEastAsia" w:hAnsi="Times New Roman"/>
                <w:sz w:val="24"/>
                <w:szCs w:val="24"/>
              </w:rPr>
            </w:pPr>
            <w:r w:rsidRPr="00E23560">
              <w:rPr>
                <w:rFonts w:ascii="Times New Roman" w:eastAsiaTheme="minorEastAsia" w:hAnsi="Times New Roman"/>
                <w:w w:val="99"/>
                <w:sz w:val="24"/>
                <w:szCs w:val="24"/>
              </w:rPr>
              <w:t>30</w:t>
            </w:r>
          </w:p>
        </w:tc>
        <w:tc>
          <w:tcPr>
            <w:tcW w:w="26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3"/>
                <w:szCs w:val="23"/>
              </w:rPr>
            </w:pPr>
          </w:p>
        </w:tc>
        <w:tc>
          <w:tcPr>
            <w:tcW w:w="1120" w:type="dxa"/>
            <w:tcBorders>
              <w:top w:val="nil"/>
              <w:left w:val="nil"/>
              <w:bottom w:val="single" w:sz="8" w:space="0" w:color="auto"/>
              <w:right w:val="single" w:sz="8" w:space="0" w:color="auto"/>
            </w:tcBorders>
            <w:vAlign w:val="bottom"/>
          </w:tcPr>
          <w:p w:rsidR="001E1FF2" w:rsidRPr="00E23560" w:rsidRDefault="00F132AC">
            <w:pPr>
              <w:widowControl w:val="0"/>
              <w:autoSpaceDE w:val="0"/>
              <w:autoSpaceDN w:val="0"/>
              <w:adjustRightInd w:val="0"/>
              <w:spacing w:after="0" w:line="258" w:lineRule="exact"/>
              <w:jc w:val="center"/>
              <w:rPr>
                <w:rFonts w:ascii="Times New Roman" w:eastAsiaTheme="minorEastAsia" w:hAnsi="Times New Roman"/>
                <w:sz w:val="24"/>
                <w:szCs w:val="24"/>
              </w:rPr>
            </w:pPr>
            <w:r w:rsidRPr="00E23560">
              <w:rPr>
                <w:rFonts w:ascii="Times New Roman" w:eastAsiaTheme="minorEastAsia" w:hAnsi="Times New Roman"/>
                <w:w w:val="99"/>
                <w:sz w:val="24"/>
                <w:szCs w:val="24"/>
              </w:rPr>
              <w:t>56,0</w:t>
            </w:r>
          </w:p>
        </w:tc>
        <w:tc>
          <w:tcPr>
            <w:tcW w:w="880" w:type="dxa"/>
            <w:tcBorders>
              <w:top w:val="nil"/>
              <w:left w:val="nil"/>
              <w:bottom w:val="single" w:sz="8" w:space="0" w:color="auto"/>
              <w:right w:val="nil"/>
            </w:tcBorders>
            <w:vAlign w:val="bottom"/>
          </w:tcPr>
          <w:p w:rsidR="001E1FF2" w:rsidRPr="00E23560" w:rsidRDefault="00F132AC">
            <w:pPr>
              <w:widowControl w:val="0"/>
              <w:autoSpaceDE w:val="0"/>
              <w:autoSpaceDN w:val="0"/>
              <w:adjustRightInd w:val="0"/>
              <w:spacing w:after="0" w:line="258" w:lineRule="exact"/>
              <w:ind w:left="119"/>
              <w:jc w:val="center"/>
              <w:rPr>
                <w:rFonts w:ascii="Times New Roman" w:eastAsiaTheme="minorEastAsia" w:hAnsi="Times New Roman"/>
                <w:sz w:val="24"/>
                <w:szCs w:val="24"/>
              </w:rPr>
            </w:pPr>
            <w:r w:rsidRPr="00E23560">
              <w:rPr>
                <w:rFonts w:ascii="Times New Roman" w:eastAsiaTheme="minorEastAsia" w:hAnsi="Times New Roman"/>
                <w:w w:val="99"/>
                <w:sz w:val="24"/>
                <w:szCs w:val="24"/>
              </w:rPr>
              <w:t>15</w:t>
            </w:r>
          </w:p>
        </w:tc>
        <w:tc>
          <w:tcPr>
            <w:tcW w:w="26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3"/>
                <w:szCs w:val="23"/>
              </w:rPr>
            </w:pPr>
          </w:p>
        </w:tc>
        <w:tc>
          <w:tcPr>
            <w:tcW w:w="1000" w:type="dxa"/>
            <w:tcBorders>
              <w:top w:val="nil"/>
              <w:left w:val="nil"/>
              <w:bottom w:val="single" w:sz="8" w:space="0" w:color="auto"/>
              <w:right w:val="single" w:sz="8" w:space="0" w:color="auto"/>
            </w:tcBorders>
            <w:vAlign w:val="bottom"/>
          </w:tcPr>
          <w:p w:rsidR="001E1FF2" w:rsidRPr="00E23560" w:rsidRDefault="00F132AC">
            <w:pPr>
              <w:widowControl w:val="0"/>
              <w:autoSpaceDE w:val="0"/>
              <w:autoSpaceDN w:val="0"/>
              <w:adjustRightInd w:val="0"/>
              <w:spacing w:after="0" w:line="258" w:lineRule="exact"/>
              <w:jc w:val="center"/>
              <w:rPr>
                <w:rFonts w:ascii="Times New Roman" w:eastAsiaTheme="minorEastAsia" w:hAnsi="Times New Roman"/>
                <w:sz w:val="24"/>
                <w:szCs w:val="24"/>
              </w:rPr>
            </w:pPr>
            <w:r w:rsidRPr="00E23560">
              <w:rPr>
                <w:rFonts w:ascii="Times New Roman" w:eastAsiaTheme="minorEastAsia" w:hAnsi="Times New Roman"/>
                <w:w w:val="99"/>
                <w:sz w:val="24"/>
                <w:szCs w:val="24"/>
              </w:rPr>
              <w:t>28,0</w:t>
            </w: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291"/>
        </w:trPr>
        <w:tc>
          <w:tcPr>
            <w:tcW w:w="500" w:type="dxa"/>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62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jc w:val="center"/>
              <w:rPr>
                <w:rFonts w:ascii="Times New Roman" w:eastAsiaTheme="minorEastAsia" w:hAnsi="Times New Roman"/>
                <w:sz w:val="24"/>
                <w:szCs w:val="24"/>
              </w:rPr>
            </w:pPr>
            <w:r w:rsidRPr="00E23560">
              <w:rPr>
                <w:rFonts w:ascii="Times New Roman" w:eastAsiaTheme="minorEastAsia" w:hAnsi="Times New Roman"/>
                <w:w w:val="99"/>
                <w:sz w:val="24"/>
                <w:szCs w:val="24"/>
              </w:rPr>
              <w:t>контрольная,</w:t>
            </w:r>
          </w:p>
        </w:tc>
        <w:tc>
          <w:tcPr>
            <w:tcW w:w="156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ind w:left="80"/>
              <w:rPr>
                <w:rFonts w:ascii="Times New Roman" w:eastAsiaTheme="minorEastAsia" w:hAnsi="Times New Roman"/>
                <w:sz w:val="24"/>
                <w:szCs w:val="24"/>
              </w:rPr>
            </w:pPr>
            <w:r w:rsidRPr="00E23560">
              <w:rPr>
                <w:rFonts w:ascii="Times New Roman" w:eastAsiaTheme="minorEastAsia" w:hAnsi="Times New Roman"/>
                <w:sz w:val="24"/>
                <w:szCs w:val="24"/>
              </w:rPr>
              <w:t>Исходный</w:t>
            </w:r>
          </w:p>
        </w:tc>
        <w:tc>
          <w:tcPr>
            <w:tcW w:w="70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jc w:val="center"/>
              <w:rPr>
                <w:rFonts w:ascii="Times New Roman" w:eastAsiaTheme="minorEastAsia" w:hAnsi="Times New Roman"/>
                <w:sz w:val="24"/>
                <w:szCs w:val="24"/>
              </w:rPr>
            </w:pPr>
            <w:r w:rsidRPr="00E23560">
              <w:rPr>
                <w:rFonts w:ascii="Times New Roman" w:eastAsiaTheme="minorEastAsia" w:hAnsi="Times New Roman"/>
                <w:w w:val="99"/>
                <w:sz w:val="24"/>
                <w:szCs w:val="24"/>
              </w:rPr>
              <w:t>6</w:t>
            </w:r>
          </w:p>
        </w:tc>
        <w:tc>
          <w:tcPr>
            <w:tcW w:w="114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jc w:val="center"/>
              <w:rPr>
                <w:rFonts w:ascii="Times New Roman" w:eastAsiaTheme="minorEastAsia" w:hAnsi="Times New Roman"/>
                <w:sz w:val="24"/>
                <w:szCs w:val="24"/>
              </w:rPr>
            </w:pPr>
            <w:r w:rsidRPr="00E23560">
              <w:rPr>
                <w:rFonts w:ascii="Times New Roman" w:eastAsiaTheme="minorEastAsia" w:hAnsi="Times New Roman"/>
                <w:sz w:val="24"/>
                <w:szCs w:val="24"/>
              </w:rPr>
              <w:t>16,5</w:t>
            </w:r>
          </w:p>
        </w:tc>
        <w:tc>
          <w:tcPr>
            <w:tcW w:w="880" w:type="dxa"/>
            <w:tcBorders>
              <w:top w:val="nil"/>
              <w:left w:val="nil"/>
              <w:bottom w:val="nil"/>
              <w:right w:val="nil"/>
            </w:tcBorders>
            <w:vAlign w:val="bottom"/>
          </w:tcPr>
          <w:p w:rsidR="001E1FF2" w:rsidRPr="00E23560" w:rsidRDefault="00F132AC">
            <w:pPr>
              <w:widowControl w:val="0"/>
              <w:autoSpaceDE w:val="0"/>
              <w:autoSpaceDN w:val="0"/>
              <w:adjustRightInd w:val="0"/>
              <w:spacing w:after="0" w:line="240" w:lineRule="auto"/>
              <w:ind w:left="78"/>
              <w:jc w:val="center"/>
              <w:rPr>
                <w:rFonts w:ascii="Times New Roman" w:eastAsiaTheme="minorEastAsia" w:hAnsi="Times New Roman"/>
                <w:sz w:val="24"/>
                <w:szCs w:val="24"/>
              </w:rPr>
            </w:pPr>
            <w:r w:rsidRPr="00E23560">
              <w:rPr>
                <w:rFonts w:ascii="Times New Roman" w:eastAsiaTheme="minorEastAsia" w:hAnsi="Times New Roman"/>
                <w:w w:val="99"/>
                <w:sz w:val="24"/>
                <w:szCs w:val="24"/>
              </w:rPr>
              <w:t>25</w:t>
            </w:r>
          </w:p>
        </w:tc>
        <w:tc>
          <w:tcPr>
            <w:tcW w:w="26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12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jc w:val="center"/>
              <w:rPr>
                <w:rFonts w:ascii="Times New Roman" w:eastAsiaTheme="minorEastAsia" w:hAnsi="Times New Roman"/>
                <w:sz w:val="24"/>
                <w:szCs w:val="24"/>
              </w:rPr>
            </w:pPr>
            <w:r w:rsidRPr="00E23560">
              <w:rPr>
                <w:rFonts w:ascii="Times New Roman" w:eastAsiaTheme="minorEastAsia" w:hAnsi="Times New Roman"/>
                <w:w w:val="99"/>
                <w:sz w:val="24"/>
                <w:szCs w:val="24"/>
              </w:rPr>
              <w:t>68,0</w:t>
            </w:r>
          </w:p>
        </w:tc>
        <w:tc>
          <w:tcPr>
            <w:tcW w:w="880" w:type="dxa"/>
            <w:tcBorders>
              <w:top w:val="nil"/>
              <w:left w:val="nil"/>
              <w:bottom w:val="nil"/>
              <w:right w:val="nil"/>
            </w:tcBorders>
            <w:vAlign w:val="bottom"/>
          </w:tcPr>
          <w:p w:rsidR="001E1FF2" w:rsidRPr="00E23560" w:rsidRDefault="00F132AC">
            <w:pPr>
              <w:widowControl w:val="0"/>
              <w:autoSpaceDE w:val="0"/>
              <w:autoSpaceDN w:val="0"/>
              <w:adjustRightInd w:val="0"/>
              <w:spacing w:after="0" w:line="240" w:lineRule="auto"/>
              <w:ind w:left="119"/>
              <w:jc w:val="center"/>
              <w:rPr>
                <w:rFonts w:ascii="Times New Roman" w:eastAsiaTheme="minorEastAsia" w:hAnsi="Times New Roman"/>
                <w:sz w:val="24"/>
                <w:szCs w:val="24"/>
              </w:rPr>
            </w:pPr>
            <w:r w:rsidRPr="00E23560">
              <w:rPr>
                <w:rFonts w:ascii="Times New Roman" w:eastAsiaTheme="minorEastAsia" w:hAnsi="Times New Roman"/>
                <w:w w:val="99"/>
                <w:sz w:val="24"/>
                <w:szCs w:val="24"/>
              </w:rPr>
              <w:t>6</w:t>
            </w:r>
          </w:p>
        </w:tc>
        <w:tc>
          <w:tcPr>
            <w:tcW w:w="26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00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jc w:val="center"/>
              <w:rPr>
                <w:rFonts w:ascii="Times New Roman" w:eastAsiaTheme="minorEastAsia" w:hAnsi="Times New Roman"/>
                <w:sz w:val="24"/>
                <w:szCs w:val="24"/>
              </w:rPr>
            </w:pPr>
            <w:r w:rsidRPr="00E23560">
              <w:rPr>
                <w:rFonts w:ascii="Times New Roman" w:eastAsiaTheme="minorEastAsia" w:hAnsi="Times New Roman"/>
                <w:w w:val="99"/>
                <w:sz w:val="24"/>
                <w:szCs w:val="24"/>
              </w:rPr>
              <w:t>15,5</w:t>
            </w: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27"/>
        </w:trPr>
        <w:tc>
          <w:tcPr>
            <w:tcW w:w="500" w:type="dxa"/>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c>
          <w:tcPr>
            <w:tcW w:w="162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73" w:lineRule="exact"/>
              <w:jc w:val="center"/>
              <w:rPr>
                <w:rFonts w:ascii="Times New Roman" w:eastAsiaTheme="minorEastAsia" w:hAnsi="Times New Roman"/>
                <w:sz w:val="24"/>
                <w:szCs w:val="24"/>
              </w:rPr>
            </w:pPr>
            <w:r w:rsidRPr="00E23560">
              <w:rPr>
                <w:rFonts w:ascii="Times New Roman" w:eastAsiaTheme="minorEastAsia" w:hAnsi="Times New Roman"/>
                <w:w w:val="98"/>
                <w:sz w:val="24"/>
                <w:szCs w:val="24"/>
              </w:rPr>
              <w:t>37 чел.</w:t>
            </w:r>
          </w:p>
        </w:tc>
        <w:tc>
          <w:tcPr>
            <w:tcW w:w="156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c>
          <w:tcPr>
            <w:tcW w:w="70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c>
          <w:tcPr>
            <w:tcW w:w="114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c>
          <w:tcPr>
            <w:tcW w:w="88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c>
          <w:tcPr>
            <w:tcW w:w="26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c>
          <w:tcPr>
            <w:tcW w:w="112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c>
          <w:tcPr>
            <w:tcW w:w="88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c>
          <w:tcPr>
            <w:tcW w:w="26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c>
          <w:tcPr>
            <w:tcW w:w="100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262"/>
        </w:trPr>
        <w:tc>
          <w:tcPr>
            <w:tcW w:w="500" w:type="dxa"/>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rPr>
            </w:pPr>
          </w:p>
        </w:tc>
        <w:tc>
          <w:tcPr>
            <w:tcW w:w="1620" w:type="dxa"/>
            <w:vMerge/>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rPr>
            </w:pPr>
          </w:p>
        </w:tc>
        <w:tc>
          <w:tcPr>
            <w:tcW w:w="1560" w:type="dxa"/>
            <w:tcBorders>
              <w:top w:val="nil"/>
              <w:left w:val="nil"/>
              <w:bottom w:val="single" w:sz="8" w:space="0" w:color="auto"/>
              <w:right w:val="single" w:sz="8" w:space="0" w:color="auto"/>
            </w:tcBorders>
            <w:vAlign w:val="bottom"/>
          </w:tcPr>
          <w:p w:rsidR="001E1FF2" w:rsidRPr="00E23560" w:rsidRDefault="00F132AC">
            <w:pPr>
              <w:widowControl w:val="0"/>
              <w:autoSpaceDE w:val="0"/>
              <w:autoSpaceDN w:val="0"/>
              <w:adjustRightInd w:val="0"/>
              <w:spacing w:after="0" w:line="255" w:lineRule="exact"/>
              <w:ind w:left="80"/>
              <w:rPr>
                <w:rFonts w:ascii="Times New Roman" w:eastAsiaTheme="minorEastAsia" w:hAnsi="Times New Roman"/>
                <w:sz w:val="24"/>
                <w:szCs w:val="24"/>
              </w:rPr>
            </w:pPr>
            <w:r w:rsidRPr="00E23560">
              <w:rPr>
                <w:rFonts w:ascii="Times New Roman" w:eastAsiaTheme="minorEastAsia" w:hAnsi="Times New Roman"/>
                <w:sz w:val="24"/>
                <w:szCs w:val="24"/>
              </w:rPr>
              <w:t>Итоговый</w:t>
            </w:r>
          </w:p>
        </w:tc>
        <w:tc>
          <w:tcPr>
            <w:tcW w:w="700" w:type="dxa"/>
            <w:tcBorders>
              <w:top w:val="nil"/>
              <w:left w:val="nil"/>
              <w:bottom w:val="single" w:sz="8" w:space="0" w:color="auto"/>
              <w:right w:val="single" w:sz="8" w:space="0" w:color="auto"/>
            </w:tcBorders>
            <w:vAlign w:val="bottom"/>
          </w:tcPr>
          <w:p w:rsidR="001E1FF2" w:rsidRPr="00E23560" w:rsidRDefault="00F132AC">
            <w:pPr>
              <w:widowControl w:val="0"/>
              <w:autoSpaceDE w:val="0"/>
              <w:autoSpaceDN w:val="0"/>
              <w:adjustRightInd w:val="0"/>
              <w:spacing w:after="0" w:line="255" w:lineRule="exact"/>
              <w:jc w:val="center"/>
              <w:rPr>
                <w:rFonts w:ascii="Times New Roman" w:eastAsiaTheme="minorEastAsia" w:hAnsi="Times New Roman"/>
                <w:sz w:val="24"/>
                <w:szCs w:val="24"/>
              </w:rPr>
            </w:pPr>
            <w:r w:rsidRPr="00E23560">
              <w:rPr>
                <w:rFonts w:ascii="Times New Roman" w:eastAsiaTheme="minorEastAsia" w:hAnsi="Times New Roman"/>
                <w:w w:val="99"/>
                <w:sz w:val="24"/>
                <w:szCs w:val="24"/>
              </w:rPr>
              <w:t>5</w:t>
            </w:r>
          </w:p>
        </w:tc>
        <w:tc>
          <w:tcPr>
            <w:tcW w:w="1140" w:type="dxa"/>
            <w:tcBorders>
              <w:top w:val="nil"/>
              <w:left w:val="nil"/>
              <w:bottom w:val="single" w:sz="8" w:space="0" w:color="auto"/>
              <w:right w:val="single" w:sz="8" w:space="0" w:color="auto"/>
            </w:tcBorders>
            <w:vAlign w:val="bottom"/>
          </w:tcPr>
          <w:p w:rsidR="001E1FF2" w:rsidRPr="00E23560" w:rsidRDefault="00F132AC">
            <w:pPr>
              <w:widowControl w:val="0"/>
              <w:autoSpaceDE w:val="0"/>
              <w:autoSpaceDN w:val="0"/>
              <w:adjustRightInd w:val="0"/>
              <w:spacing w:after="0" w:line="255" w:lineRule="exact"/>
              <w:jc w:val="center"/>
              <w:rPr>
                <w:rFonts w:ascii="Times New Roman" w:eastAsiaTheme="minorEastAsia" w:hAnsi="Times New Roman"/>
                <w:sz w:val="24"/>
                <w:szCs w:val="24"/>
              </w:rPr>
            </w:pPr>
            <w:r w:rsidRPr="00E23560">
              <w:rPr>
                <w:rFonts w:ascii="Times New Roman" w:eastAsiaTheme="minorEastAsia" w:hAnsi="Times New Roman"/>
                <w:sz w:val="24"/>
                <w:szCs w:val="24"/>
              </w:rPr>
              <w:t>14,5</w:t>
            </w:r>
          </w:p>
        </w:tc>
        <w:tc>
          <w:tcPr>
            <w:tcW w:w="880" w:type="dxa"/>
            <w:tcBorders>
              <w:top w:val="nil"/>
              <w:left w:val="nil"/>
              <w:bottom w:val="single" w:sz="8" w:space="0" w:color="auto"/>
              <w:right w:val="nil"/>
            </w:tcBorders>
            <w:vAlign w:val="bottom"/>
          </w:tcPr>
          <w:p w:rsidR="001E1FF2" w:rsidRPr="00E23560" w:rsidRDefault="00F132AC">
            <w:pPr>
              <w:widowControl w:val="0"/>
              <w:autoSpaceDE w:val="0"/>
              <w:autoSpaceDN w:val="0"/>
              <w:adjustRightInd w:val="0"/>
              <w:spacing w:after="0" w:line="255" w:lineRule="exact"/>
              <w:ind w:left="78"/>
              <w:jc w:val="center"/>
              <w:rPr>
                <w:rFonts w:ascii="Times New Roman" w:eastAsiaTheme="minorEastAsia" w:hAnsi="Times New Roman"/>
                <w:sz w:val="24"/>
                <w:szCs w:val="24"/>
              </w:rPr>
            </w:pPr>
            <w:r w:rsidRPr="00E23560">
              <w:rPr>
                <w:rFonts w:ascii="Times New Roman" w:eastAsiaTheme="minorEastAsia" w:hAnsi="Times New Roman"/>
                <w:w w:val="99"/>
                <w:sz w:val="24"/>
                <w:szCs w:val="24"/>
              </w:rPr>
              <w:t>22</w:t>
            </w:r>
          </w:p>
        </w:tc>
        <w:tc>
          <w:tcPr>
            <w:tcW w:w="26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rPr>
            </w:pPr>
          </w:p>
        </w:tc>
        <w:tc>
          <w:tcPr>
            <w:tcW w:w="1120" w:type="dxa"/>
            <w:tcBorders>
              <w:top w:val="nil"/>
              <w:left w:val="nil"/>
              <w:bottom w:val="single" w:sz="8" w:space="0" w:color="auto"/>
              <w:right w:val="single" w:sz="8" w:space="0" w:color="auto"/>
            </w:tcBorders>
            <w:vAlign w:val="bottom"/>
          </w:tcPr>
          <w:p w:rsidR="001E1FF2" w:rsidRPr="00E23560" w:rsidRDefault="00F132AC">
            <w:pPr>
              <w:widowControl w:val="0"/>
              <w:autoSpaceDE w:val="0"/>
              <w:autoSpaceDN w:val="0"/>
              <w:adjustRightInd w:val="0"/>
              <w:spacing w:after="0" w:line="255" w:lineRule="exact"/>
              <w:jc w:val="center"/>
              <w:rPr>
                <w:rFonts w:ascii="Times New Roman" w:eastAsiaTheme="minorEastAsia" w:hAnsi="Times New Roman"/>
                <w:sz w:val="24"/>
                <w:szCs w:val="24"/>
              </w:rPr>
            </w:pPr>
            <w:r w:rsidRPr="00E23560">
              <w:rPr>
                <w:rFonts w:ascii="Times New Roman" w:eastAsiaTheme="minorEastAsia" w:hAnsi="Times New Roman"/>
                <w:w w:val="99"/>
                <w:sz w:val="24"/>
                <w:szCs w:val="24"/>
              </w:rPr>
              <w:t>60,0</w:t>
            </w:r>
          </w:p>
        </w:tc>
        <w:tc>
          <w:tcPr>
            <w:tcW w:w="880" w:type="dxa"/>
            <w:tcBorders>
              <w:top w:val="nil"/>
              <w:left w:val="nil"/>
              <w:bottom w:val="single" w:sz="8" w:space="0" w:color="auto"/>
              <w:right w:val="nil"/>
            </w:tcBorders>
            <w:vAlign w:val="bottom"/>
          </w:tcPr>
          <w:p w:rsidR="001E1FF2" w:rsidRPr="00E23560" w:rsidRDefault="00F132AC">
            <w:pPr>
              <w:widowControl w:val="0"/>
              <w:autoSpaceDE w:val="0"/>
              <w:autoSpaceDN w:val="0"/>
              <w:adjustRightInd w:val="0"/>
              <w:spacing w:after="0" w:line="255" w:lineRule="exact"/>
              <w:ind w:left="119"/>
              <w:jc w:val="center"/>
              <w:rPr>
                <w:rFonts w:ascii="Times New Roman" w:eastAsiaTheme="minorEastAsia" w:hAnsi="Times New Roman"/>
                <w:sz w:val="24"/>
                <w:szCs w:val="24"/>
              </w:rPr>
            </w:pPr>
            <w:r w:rsidRPr="00E23560">
              <w:rPr>
                <w:rFonts w:ascii="Times New Roman" w:eastAsiaTheme="minorEastAsia" w:hAnsi="Times New Roman"/>
                <w:w w:val="99"/>
                <w:sz w:val="24"/>
                <w:szCs w:val="24"/>
              </w:rPr>
              <w:t>10</w:t>
            </w:r>
          </w:p>
        </w:tc>
        <w:tc>
          <w:tcPr>
            <w:tcW w:w="26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rPr>
            </w:pPr>
          </w:p>
        </w:tc>
        <w:tc>
          <w:tcPr>
            <w:tcW w:w="1000" w:type="dxa"/>
            <w:tcBorders>
              <w:top w:val="nil"/>
              <w:left w:val="nil"/>
              <w:bottom w:val="single" w:sz="8" w:space="0" w:color="auto"/>
              <w:right w:val="single" w:sz="8" w:space="0" w:color="auto"/>
            </w:tcBorders>
            <w:vAlign w:val="bottom"/>
          </w:tcPr>
          <w:p w:rsidR="001E1FF2" w:rsidRPr="00E23560" w:rsidRDefault="00F132AC">
            <w:pPr>
              <w:widowControl w:val="0"/>
              <w:autoSpaceDE w:val="0"/>
              <w:autoSpaceDN w:val="0"/>
              <w:adjustRightInd w:val="0"/>
              <w:spacing w:after="0" w:line="255" w:lineRule="exact"/>
              <w:jc w:val="center"/>
              <w:rPr>
                <w:rFonts w:ascii="Times New Roman" w:eastAsiaTheme="minorEastAsia" w:hAnsi="Times New Roman"/>
                <w:sz w:val="24"/>
                <w:szCs w:val="24"/>
              </w:rPr>
            </w:pPr>
            <w:r w:rsidRPr="00E23560">
              <w:rPr>
                <w:rFonts w:ascii="Times New Roman" w:eastAsiaTheme="minorEastAsia" w:hAnsi="Times New Roman"/>
                <w:w w:val="99"/>
                <w:sz w:val="24"/>
                <w:szCs w:val="24"/>
              </w:rPr>
              <w:t>25,5</w:t>
            </w: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310"/>
        </w:trPr>
        <w:tc>
          <w:tcPr>
            <w:tcW w:w="500" w:type="dxa"/>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62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jc w:val="center"/>
              <w:rPr>
                <w:rFonts w:ascii="Times New Roman" w:eastAsiaTheme="minorEastAsia" w:hAnsi="Times New Roman"/>
                <w:sz w:val="24"/>
                <w:szCs w:val="24"/>
              </w:rPr>
            </w:pPr>
            <w:r w:rsidRPr="00E23560">
              <w:rPr>
                <w:rFonts w:ascii="Times New Roman" w:eastAsiaTheme="minorEastAsia" w:hAnsi="Times New Roman"/>
                <w:sz w:val="24"/>
                <w:szCs w:val="24"/>
              </w:rPr>
              <w:t>эксперимент,</w:t>
            </w:r>
          </w:p>
        </w:tc>
        <w:tc>
          <w:tcPr>
            <w:tcW w:w="156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ind w:left="80"/>
              <w:rPr>
                <w:rFonts w:ascii="Times New Roman" w:eastAsiaTheme="minorEastAsia" w:hAnsi="Times New Roman"/>
                <w:sz w:val="24"/>
                <w:szCs w:val="24"/>
              </w:rPr>
            </w:pPr>
            <w:r w:rsidRPr="00E23560">
              <w:rPr>
                <w:rFonts w:ascii="Times New Roman" w:eastAsiaTheme="minorEastAsia" w:hAnsi="Times New Roman"/>
                <w:sz w:val="24"/>
                <w:szCs w:val="24"/>
              </w:rPr>
              <w:t>Исходный</w:t>
            </w:r>
          </w:p>
        </w:tc>
        <w:tc>
          <w:tcPr>
            <w:tcW w:w="70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jc w:val="center"/>
              <w:rPr>
                <w:rFonts w:ascii="Times New Roman" w:eastAsiaTheme="minorEastAsia" w:hAnsi="Times New Roman"/>
                <w:sz w:val="24"/>
                <w:szCs w:val="24"/>
              </w:rPr>
            </w:pPr>
            <w:r w:rsidRPr="00E23560">
              <w:rPr>
                <w:rFonts w:ascii="Times New Roman" w:eastAsiaTheme="minorEastAsia" w:hAnsi="Times New Roman"/>
                <w:w w:val="99"/>
                <w:sz w:val="24"/>
                <w:szCs w:val="24"/>
              </w:rPr>
              <w:t>7</w:t>
            </w:r>
          </w:p>
        </w:tc>
        <w:tc>
          <w:tcPr>
            <w:tcW w:w="114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jc w:val="center"/>
              <w:rPr>
                <w:rFonts w:ascii="Times New Roman" w:eastAsiaTheme="minorEastAsia" w:hAnsi="Times New Roman"/>
                <w:sz w:val="24"/>
                <w:szCs w:val="24"/>
              </w:rPr>
            </w:pPr>
            <w:r w:rsidRPr="00E23560">
              <w:rPr>
                <w:rFonts w:ascii="Times New Roman" w:eastAsiaTheme="minorEastAsia" w:hAnsi="Times New Roman"/>
                <w:sz w:val="24"/>
                <w:szCs w:val="24"/>
              </w:rPr>
              <w:t>18,0</w:t>
            </w:r>
          </w:p>
        </w:tc>
        <w:tc>
          <w:tcPr>
            <w:tcW w:w="880" w:type="dxa"/>
            <w:tcBorders>
              <w:top w:val="nil"/>
              <w:left w:val="nil"/>
              <w:bottom w:val="nil"/>
              <w:right w:val="nil"/>
            </w:tcBorders>
            <w:vAlign w:val="bottom"/>
          </w:tcPr>
          <w:p w:rsidR="001E1FF2" w:rsidRPr="00E23560" w:rsidRDefault="00F132AC">
            <w:pPr>
              <w:widowControl w:val="0"/>
              <w:autoSpaceDE w:val="0"/>
              <w:autoSpaceDN w:val="0"/>
              <w:adjustRightInd w:val="0"/>
              <w:spacing w:after="0" w:line="240" w:lineRule="auto"/>
              <w:ind w:left="78"/>
              <w:jc w:val="center"/>
              <w:rPr>
                <w:rFonts w:ascii="Times New Roman" w:eastAsiaTheme="minorEastAsia" w:hAnsi="Times New Roman"/>
                <w:sz w:val="24"/>
                <w:szCs w:val="24"/>
              </w:rPr>
            </w:pPr>
            <w:r w:rsidRPr="00E23560">
              <w:rPr>
                <w:rFonts w:ascii="Times New Roman" w:eastAsiaTheme="minorEastAsia" w:hAnsi="Times New Roman"/>
                <w:w w:val="99"/>
                <w:sz w:val="24"/>
                <w:szCs w:val="24"/>
              </w:rPr>
              <w:t>25</w:t>
            </w:r>
          </w:p>
        </w:tc>
        <w:tc>
          <w:tcPr>
            <w:tcW w:w="26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12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jc w:val="center"/>
              <w:rPr>
                <w:rFonts w:ascii="Times New Roman" w:eastAsiaTheme="minorEastAsia" w:hAnsi="Times New Roman"/>
                <w:sz w:val="24"/>
                <w:szCs w:val="24"/>
              </w:rPr>
            </w:pPr>
            <w:r w:rsidRPr="00E23560">
              <w:rPr>
                <w:rFonts w:ascii="Times New Roman" w:eastAsiaTheme="minorEastAsia" w:hAnsi="Times New Roman"/>
                <w:w w:val="99"/>
                <w:sz w:val="24"/>
                <w:szCs w:val="24"/>
              </w:rPr>
              <w:t>67,0</w:t>
            </w:r>
          </w:p>
        </w:tc>
        <w:tc>
          <w:tcPr>
            <w:tcW w:w="880" w:type="dxa"/>
            <w:tcBorders>
              <w:top w:val="nil"/>
              <w:left w:val="nil"/>
              <w:bottom w:val="nil"/>
              <w:right w:val="nil"/>
            </w:tcBorders>
            <w:vAlign w:val="bottom"/>
          </w:tcPr>
          <w:p w:rsidR="001E1FF2" w:rsidRPr="00E23560" w:rsidRDefault="00F132AC">
            <w:pPr>
              <w:widowControl w:val="0"/>
              <w:autoSpaceDE w:val="0"/>
              <w:autoSpaceDN w:val="0"/>
              <w:adjustRightInd w:val="0"/>
              <w:spacing w:after="0" w:line="240" w:lineRule="auto"/>
              <w:ind w:left="119"/>
              <w:jc w:val="center"/>
              <w:rPr>
                <w:rFonts w:ascii="Times New Roman" w:eastAsiaTheme="minorEastAsia" w:hAnsi="Times New Roman"/>
                <w:sz w:val="24"/>
                <w:szCs w:val="24"/>
              </w:rPr>
            </w:pPr>
            <w:r w:rsidRPr="00E23560">
              <w:rPr>
                <w:rFonts w:ascii="Times New Roman" w:eastAsiaTheme="minorEastAsia" w:hAnsi="Times New Roman"/>
                <w:w w:val="99"/>
                <w:sz w:val="24"/>
                <w:szCs w:val="24"/>
              </w:rPr>
              <w:t>6</w:t>
            </w:r>
          </w:p>
        </w:tc>
        <w:tc>
          <w:tcPr>
            <w:tcW w:w="26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00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jc w:val="center"/>
              <w:rPr>
                <w:rFonts w:ascii="Times New Roman" w:eastAsiaTheme="minorEastAsia" w:hAnsi="Times New Roman"/>
                <w:sz w:val="24"/>
                <w:szCs w:val="24"/>
              </w:rPr>
            </w:pPr>
            <w:r w:rsidRPr="00E23560">
              <w:rPr>
                <w:rFonts w:ascii="Times New Roman" w:eastAsiaTheme="minorEastAsia" w:hAnsi="Times New Roman"/>
                <w:w w:val="99"/>
                <w:sz w:val="24"/>
                <w:szCs w:val="24"/>
              </w:rPr>
              <w:t>15,0</w:t>
            </w: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46"/>
        </w:trPr>
        <w:tc>
          <w:tcPr>
            <w:tcW w:w="500" w:type="dxa"/>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4"/>
                <w:szCs w:val="4"/>
              </w:rPr>
            </w:pPr>
          </w:p>
        </w:tc>
        <w:tc>
          <w:tcPr>
            <w:tcW w:w="162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73" w:lineRule="exact"/>
              <w:jc w:val="center"/>
              <w:rPr>
                <w:rFonts w:ascii="Times New Roman" w:eastAsiaTheme="minorEastAsia" w:hAnsi="Times New Roman"/>
                <w:sz w:val="24"/>
                <w:szCs w:val="24"/>
              </w:rPr>
            </w:pPr>
            <w:r w:rsidRPr="00E23560">
              <w:rPr>
                <w:rFonts w:ascii="Times New Roman" w:eastAsiaTheme="minorEastAsia" w:hAnsi="Times New Roman"/>
                <w:w w:val="98"/>
                <w:sz w:val="24"/>
                <w:szCs w:val="24"/>
              </w:rPr>
              <w:t>38 чел.</w:t>
            </w:r>
          </w:p>
        </w:tc>
        <w:tc>
          <w:tcPr>
            <w:tcW w:w="156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4"/>
                <w:szCs w:val="4"/>
              </w:rPr>
            </w:pPr>
          </w:p>
        </w:tc>
        <w:tc>
          <w:tcPr>
            <w:tcW w:w="70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4"/>
                <w:szCs w:val="4"/>
              </w:rPr>
            </w:pPr>
          </w:p>
        </w:tc>
        <w:tc>
          <w:tcPr>
            <w:tcW w:w="114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4"/>
                <w:szCs w:val="4"/>
              </w:rPr>
            </w:pPr>
          </w:p>
        </w:tc>
        <w:tc>
          <w:tcPr>
            <w:tcW w:w="88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4"/>
                <w:szCs w:val="4"/>
              </w:rPr>
            </w:pPr>
          </w:p>
        </w:tc>
        <w:tc>
          <w:tcPr>
            <w:tcW w:w="26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4"/>
                <w:szCs w:val="4"/>
              </w:rPr>
            </w:pPr>
          </w:p>
        </w:tc>
        <w:tc>
          <w:tcPr>
            <w:tcW w:w="112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4"/>
                <w:szCs w:val="4"/>
              </w:rPr>
            </w:pPr>
          </w:p>
        </w:tc>
        <w:tc>
          <w:tcPr>
            <w:tcW w:w="88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4"/>
                <w:szCs w:val="4"/>
              </w:rPr>
            </w:pPr>
          </w:p>
        </w:tc>
        <w:tc>
          <w:tcPr>
            <w:tcW w:w="26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4"/>
                <w:szCs w:val="4"/>
              </w:rPr>
            </w:pPr>
          </w:p>
        </w:tc>
        <w:tc>
          <w:tcPr>
            <w:tcW w:w="100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4"/>
                <w:szCs w:val="4"/>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262"/>
        </w:trPr>
        <w:tc>
          <w:tcPr>
            <w:tcW w:w="500" w:type="dxa"/>
            <w:tcBorders>
              <w:top w:val="nil"/>
              <w:left w:val="single" w:sz="8" w:space="0" w:color="auto"/>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rPr>
            </w:pPr>
          </w:p>
        </w:tc>
        <w:tc>
          <w:tcPr>
            <w:tcW w:w="1620" w:type="dxa"/>
            <w:vMerge/>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rPr>
            </w:pPr>
          </w:p>
        </w:tc>
        <w:tc>
          <w:tcPr>
            <w:tcW w:w="1560" w:type="dxa"/>
            <w:tcBorders>
              <w:top w:val="nil"/>
              <w:left w:val="nil"/>
              <w:bottom w:val="single" w:sz="8" w:space="0" w:color="auto"/>
              <w:right w:val="single" w:sz="8" w:space="0" w:color="auto"/>
            </w:tcBorders>
            <w:vAlign w:val="bottom"/>
          </w:tcPr>
          <w:p w:rsidR="001E1FF2" w:rsidRPr="00E23560" w:rsidRDefault="00F132AC">
            <w:pPr>
              <w:widowControl w:val="0"/>
              <w:autoSpaceDE w:val="0"/>
              <w:autoSpaceDN w:val="0"/>
              <w:adjustRightInd w:val="0"/>
              <w:spacing w:after="0" w:line="255" w:lineRule="exact"/>
              <w:ind w:left="80"/>
              <w:rPr>
                <w:rFonts w:ascii="Times New Roman" w:eastAsiaTheme="minorEastAsia" w:hAnsi="Times New Roman"/>
                <w:sz w:val="24"/>
                <w:szCs w:val="24"/>
              </w:rPr>
            </w:pPr>
            <w:r w:rsidRPr="00E23560">
              <w:rPr>
                <w:rFonts w:ascii="Times New Roman" w:eastAsiaTheme="minorEastAsia" w:hAnsi="Times New Roman"/>
                <w:sz w:val="24"/>
                <w:szCs w:val="24"/>
              </w:rPr>
              <w:t>Итоговый</w:t>
            </w:r>
          </w:p>
        </w:tc>
        <w:tc>
          <w:tcPr>
            <w:tcW w:w="700" w:type="dxa"/>
            <w:tcBorders>
              <w:top w:val="nil"/>
              <w:left w:val="nil"/>
              <w:bottom w:val="single" w:sz="8" w:space="0" w:color="auto"/>
              <w:right w:val="single" w:sz="8" w:space="0" w:color="auto"/>
            </w:tcBorders>
            <w:vAlign w:val="bottom"/>
          </w:tcPr>
          <w:p w:rsidR="001E1FF2" w:rsidRPr="00E23560" w:rsidRDefault="00F132AC">
            <w:pPr>
              <w:widowControl w:val="0"/>
              <w:autoSpaceDE w:val="0"/>
              <w:autoSpaceDN w:val="0"/>
              <w:adjustRightInd w:val="0"/>
              <w:spacing w:after="0" w:line="255" w:lineRule="exact"/>
              <w:jc w:val="center"/>
              <w:rPr>
                <w:rFonts w:ascii="Times New Roman" w:eastAsiaTheme="minorEastAsia" w:hAnsi="Times New Roman"/>
                <w:sz w:val="24"/>
                <w:szCs w:val="24"/>
              </w:rPr>
            </w:pPr>
            <w:r w:rsidRPr="00E23560">
              <w:rPr>
                <w:rFonts w:ascii="Times New Roman" w:eastAsiaTheme="minorEastAsia" w:hAnsi="Times New Roman"/>
                <w:w w:val="99"/>
                <w:sz w:val="24"/>
                <w:szCs w:val="24"/>
              </w:rPr>
              <w:t>3</w:t>
            </w:r>
          </w:p>
        </w:tc>
        <w:tc>
          <w:tcPr>
            <w:tcW w:w="1140" w:type="dxa"/>
            <w:tcBorders>
              <w:top w:val="nil"/>
              <w:left w:val="nil"/>
              <w:bottom w:val="single" w:sz="8" w:space="0" w:color="auto"/>
              <w:right w:val="single" w:sz="8" w:space="0" w:color="auto"/>
            </w:tcBorders>
            <w:vAlign w:val="bottom"/>
          </w:tcPr>
          <w:p w:rsidR="001E1FF2" w:rsidRPr="00E23560" w:rsidRDefault="00F132AC">
            <w:pPr>
              <w:widowControl w:val="0"/>
              <w:autoSpaceDE w:val="0"/>
              <w:autoSpaceDN w:val="0"/>
              <w:adjustRightInd w:val="0"/>
              <w:spacing w:after="0" w:line="255" w:lineRule="exact"/>
              <w:jc w:val="center"/>
              <w:rPr>
                <w:rFonts w:ascii="Times New Roman" w:eastAsiaTheme="minorEastAsia" w:hAnsi="Times New Roman"/>
                <w:sz w:val="24"/>
                <w:szCs w:val="24"/>
              </w:rPr>
            </w:pPr>
            <w:r w:rsidRPr="00E23560">
              <w:rPr>
                <w:rFonts w:ascii="Times New Roman" w:eastAsiaTheme="minorEastAsia" w:hAnsi="Times New Roman"/>
                <w:w w:val="99"/>
                <w:sz w:val="24"/>
                <w:szCs w:val="24"/>
              </w:rPr>
              <w:t>7,0</w:t>
            </w:r>
          </w:p>
        </w:tc>
        <w:tc>
          <w:tcPr>
            <w:tcW w:w="880" w:type="dxa"/>
            <w:tcBorders>
              <w:top w:val="nil"/>
              <w:left w:val="nil"/>
              <w:bottom w:val="single" w:sz="8" w:space="0" w:color="auto"/>
              <w:right w:val="nil"/>
            </w:tcBorders>
            <w:vAlign w:val="bottom"/>
          </w:tcPr>
          <w:p w:rsidR="001E1FF2" w:rsidRPr="00E23560" w:rsidRDefault="00F132AC">
            <w:pPr>
              <w:widowControl w:val="0"/>
              <w:autoSpaceDE w:val="0"/>
              <w:autoSpaceDN w:val="0"/>
              <w:adjustRightInd w:val="0"/>
              <w:spacing w:after="0" w:line="255" w:lineRule="exact"/>
              <w:ind w:left="78"/>
              <w:jc w:val="center"/>
              <w:rPr>
                <w:rFonts w:ascii="Times New Roman" w:eastAsiaTheme="minorEastAsia" w:hAnsi="Times New Roman"/>
                <w:sz w:val="24"/>
                <w:szCs w:val="24"/>
              </w:rPr>
            </w:pPr>
            <w:r w:rsidRPr="00E23560">
              <w:rPr>
                <w:rFonts w:ascii="Times New Roman" w:eastAsiaTheme="minorEastAsia" w:hAnsi="Times New Roman"/>
                <w:w w:val="99"/>
                <w:sz w:val="24"/>
                <w:szCs w:val="24"/>
              </w:rPr>
              <w:t>20</w:t>
            </w:r>
          </w:p>
        </w:tc>
        <w:tc>
          <w:tcPr>
            <w:tcW w:w="26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rPr>
            </w:pPr>
          </w:p>
        </w:tc>
        <w:tc>
          <w:tcPr>
            <w:tcW w:w="1120" w:type="dxa"/>
            <w:tcBorders>
              <w:top w:val="nil"/>
              <w:left w:val="nil"/>
              <w:bottom w:val="single" w:sz="8" w:space="0" w:color="auto"/>
              <w:right w:val="single" w:sz="8" w:space="0" w:color="auto"/>
            </w:tcBorders>
            <w:vAlign w:val="bottom"/>
          </w:tcPr>
          <w:p w:rsidR="001E1FF2" w:rsidRPr="00E23560" w:rsidRDefault="00F132AC">
            <w:pPr>
              <w:widowControl w:val="0"/>
              <w:autoSpaceDE w:val="0"/>
              <w:autoSpaceDN w:val="0"/>
              <w:adjustRightInd w:val="0"/>
              <w:spacing w:after="0" w:line="255" w:lineRule="exact"/>
              <w:jc w:val="center"/>
              <w:rPr>
                <w:rFonts w:ascii="Times New Roman" w:eastAsiaTheme="minorEastAsia" w:hAnsi="Times New Roman"/>
                <w:sz w:val="24"/>
                <w:szCs w:val="24"/>
              </w:rPr>
            </w:pPr>
            <w:r w:rsidRPr="00E23560">
              <w:rPr>
                <w:rFonts w:ascii="Times New Roman" w:eastAsiaTheme="minorEastAsia" w:hAnsi="Times New Roman"/>
                <w:w w:val="99"/>
                <w:sz w:val="24"/>
                <w:szCs w:val="24"/>
              </w:rPr>
              <w:t>52,0</w:t>
            </w:r>
          </w:p>
        </w:tc>
        <w:tc>
          <w:tcPr>
            <w:tcW w:w="880" w:type="dxa"/>
            <w:tcBorders>
              <w:top w:val="nil"/>
              <w:left w:val="nil"/>
              <w:bottom w:val="single" w:sz="8" w:space="0" w:color="auto"/>
              <w:right w:val="nil"/>
            </w:tcBorders>
            <w:vAlign w:val="bottom"/>
          </w:tcPr>
          <w:p w:rsidR="001E1FF2" w:rsidRPr="00E23560" w:rsidRDefault="00F132AC">
            <w:pPr>
              <w:widowControl w:val="0"/>
              <w:autoSpaceDE w:val="0"/>
              <w:autoSpaceDN w:val="0"/>
              <w:adjustRightInd w:val="0"/>
              <w:spacing w:after="0" w:line="255" w:lineRule="exact"/>
              <w:ind w:left="119"/>
              <w:jc w:val="center"/>
              <w:rPr>
                <w:rFonts w:ascii="Times New Roman" w:eastAsiaTheme="minorEastAsia" w:hAnsi="Times New Roman"/>
                <w:sz w:val="24"/>
                <w:szCs w:val="24"/>
              </w:rPr>
            </w:pPr>
            <w:r w:rsidRPr="00E23560">
              <w:rPr>
                <w:rFonts w:ascii="Times New Roman" w:eastAsiaTheme="minorEastAsia" w:hAnsi="Times New Roman"/>
                <w:w w:val="99"/>
                <w:sz w:val="24"/>
                <w:szCs w:val="24"/>
              </w:rPr>
              <w:t>15</w:t>
            </w:r>
          </w:p>
        </w:tc>
        <w:tc>
          <w:tcPr>
            <w:tcW w:w="26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rPr>
            </w:pPr>
          </w:p>
        </w:tc>
        <w:tc>
          <w:tcPr>
            <w:tcW w:w="1000" w:type="dxa"/>
            <w:tcBorders>
              <w:top w:val="nil"/>
              <w:left w:val="nil"/>
              <w:bottom w:val="single" w:sz="8" w:space="0" w:color="auto"/>
              <w:right w:val="single" w:sz="8" w:space="0" w:color="auto"/>
            </w:tcBorders>
            <w:vAlign w:val="bottom"/>
          </w:tcPr>
          <w:p w:rsidR="001E1FF2" w:rsidRPr="00E23560" w:rsidRDefault="00F132AC">
            <w:pPr>
              <w:widowControl w:val="0"/>
              <w:autoSpaceDE w:val="0"/>
              <w:autoSpaceDN w:val="0"/>
              <w:adjustRightInd w:val="0"/>
              <w:spacing w:after="0" w:line="255" w:lineRule="exact"/>
              <w:jc w:val="center"/>
              <w:rPr>
                <w:rFonts w:ascii="Times New Roman" w:eastAsiaTheme="minorEastAsia" w:hAnsi="Times New Roman"/>
                <w:sz w:val="24"/>
                <w:szCs w:val="24"/>
              </w:rPr>
            </w:pPr>
            <w:r w:rsidRPr="00E23560">
              <w:rPr>
                <w:rFonts w:ascii="Times New Roman" w:eastAsiaTheme="minorEastAsia" w:hAnsi="Times New Roman"/>
                <w:w w:val="99"/>
                <w:sz w:val="24"/>
                <w:szCs w:val="24"/>
              </w:rPr>
              <w:t>41,0</w:t>
            </w: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bl>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345"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7" w:lineRule="auto"/>
        <w:ind w:left="120" w:right="420" w:firstLine="567"/>
        <w:jc w:val="both"/>
        <w:rPr>
          <w:rFonts w:ascii="Times New Roman" w:hAnsi="Times New Roman"/>
          <w:sz w:val="24"/>
          <w:szCs w:val="24"/>
        </w:rPr>
      </w:pPr>
      <w:r>
        <w:rPr>
          <w:rFonts w:ascii="Times New Roman" w:hAnsi="Times New Roman"/>
          <w:sz w:val="28"/>
          <w:szCs w:val="28"/>
        </w:rPr>
        <w:t>На основании данных представленных в таблицах 3.5, 3.6, 3.7 мы построили диаграммы (рис. 3.4, 3.5, 3.6), отражающие уровни усвоения изучаемого материала и сформированности познавательной мотивации студентов, а также уровни компетентности студентов по использованию ИКТ в обучении после формирующего этапа эксперимента.</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pgSz w:w="11904" w:h="16838"/>
          <w:pgMar w:top="1188" w:right="420" w:bottom="600" w:left="1580" w:header="720" w:footer="720" w:gutter="0"/>
          <w:cols w:space="720" w:equalWidth="0">
            <w:col w:w="9900"/>
          </w:cols>
          <w:noEndnote/>
        </w:sect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301"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233</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type w:val="continuous"/>
          <w:pgSz w:w="11904" w:h="16838"/>
          <w:pgMar w:top="1188" w:right="5140" w:bottom="600" w:left="6340" w:header="720" w:footer="720" w:gutter="0"/>
          <w:cols w:space="720" w:equalWidth="0">
            <w:col w:w="420"/>
          </w:cols>
          <w:noEndnote/>
        </w:sectPr>
      </w:pPr>
    </w:p>
    <w:p w:rsidR="001E1FF2" w:rsidRDefault="001E1FF2">
      <w:pPr>
        <w:widowControl w:val="0"/>
        <w:autoSpaceDE w:val="0"/>
        <w:autoSpaceDN w:val="0"/>
        <w:adjustRightInd w:val="0"/>
        <w:spacing w:after="0" w:line="200" w:lineRule="exact"/>
        <w:rPr>
          <w:rFonts w:ascii="Times New Roman" w:hAnsi="Times New Roman"/>
          <w:sz w:val="24"/>
          <w:szCs w:val="24"/>
        </w:rPr>
      </w:pPr>
      <w:bookmarkStart w:id="233" w:name="page467"/>
      <w:bookmarkEnd w:id="233"/>
      <w:r w:rsidRPr="001E1FF2">
        <w:rPr>
          <w:rFonts w:asciiTheme="minorHAnsi" w:hAnsiTheme="minorHAnsi" w:cstheme="minorBidi"/>
          <w:noProof/>
        </w:rPr>
        <w:lastRenderedPageBreak/>
        <w:pict>
          <v:shape id="_x0000_s1053" type="#_x0000_t75" style="position:absolute;margin-left:120.5pt;margin-top:56.4pt;width:437.25pt;height:246pt;z-index:-9;mso-position-horizontal-relative:page;mso-position-vertical-relative:page" o:allowincell="f">
            <v:imagedata r:id="rId23" o:title="" chromakey="white"/>
            <w10:wrap anchorx="page" anchory="page"/>
          </v:shape>
        </w:pict>
      </w: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33" w:lineRule="exact"/>
        <w:rPr>
          <w:rFonts w:ascii="Times New Roman" w:hAnsi="Times New Roman"/>
          <w:sz w:val="24"/>
          <w:szCs w:val="24"/>
        </w:rPr>
      </w:pPr>
    </w:p>
    <w:p w:rsidR="001E1FF2" w:rsidRDefault="00F132AC">
      <w:pPr>
        <w:widowControl w:val="0"/>
        <w:overflowPunct w:val="0"/>
        <w:autoSpaceDE w:val="0"/>
        <w:autoSpaceDN w:val="0"/>
        <w:adjustRightInd w:val="0"/>
        <w:spacing w:after="0" w:line="307" w:lineRule="auto"/>
        <w:ind w:right="20" w:firstLine="567"/>
        <w:rPr>
          <w:rFonts w:ascii="Times New Roman" w:hAnsi="Times New Roman"/>
          <w:sz w:val="24"/>
          <w:szCs w:val="24"/>
        </w:rPr>
      </w:pPr>
      <w:r>
        <w:rPr>
          <w:rFonts w:ascii="Times New Roman" w:hAnsi="Times New Roman"/>
          <w:sz w:val="28"/>
          <w:szCs w:val="28"/>
        </w:rPr>
        <w:t>Рис. 3.4. Уровни усвоения изучаемого материала студентами после формирующего этапа эксперимента</w:t>
      </w:r>
    </w:p>
    <w:p w:rsidR="001E1FF2" w:rsidRDefault="001E1FF2">
      <w:pPr>
        <w:widowControl w:val="0"/>
        <w:autoSpaceDE w:val="0"/>
        <w:autoSpaceDN w:val="0"/>
        <w:adjustRightInd w:val="0"/>
        <w:spacing w:after="0" w:line="200" w:lineRule="exact"/>
        <w:rPr>
          <w:rFonts w:ascii="Times New Roman" w:hAnsi="Times New Roman"/>
          <w:sz w:val="24"/>
          <w:szCs w:val="24"/>
        </w:rPr>
      </w:pPr>
      <w:r w:rsidRPr="001E1FF2">
        <w:rPr>
          <w:rFonts w:asciiTheme="minorHAnsi" w:hAnsiTheme="minorHAnsi" w:cstheme="minorBidi"/>
          <w:noProof/>
        </w:rPr>
        <w:pict>
          <v:shape id="_x0000_s1054" type="#_x0000_t75" style="position:absolute;margin-left:28.3pt;margin-top:3.95pt;width:467.25pt;height:277.9pt;z-index:-8" o:allowincell="f">
            <v:imagedata r:id="rId24" o:title=""/>
          </v:shape>
        </w:pict>
      </w: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85" w:lineRule="exact"/>
        <w:rPr>
          <w:rFonts w:ascii="Times New Roman" w:hAnsi="Times New Roman"/>
          <w:sz w:val="24"/>
          <w:szCs w:val="24"/>
        </w:rPr>
      </w:pPr>
    </w:p>
    <w:p w:rsidR="001E1FF2" w:rsidRDefault="00F132AC">
      <w:pPr>
        <w:widowControl w:val="0"/>
        <w:autoSpaceDE w:val="0"/>
        <w:autoSpaceDN w:val="0"/>
        <w:adjustRightInd w:val="0"/>
        <w:spacing w:after="0" w:line="240" w:lineRule="auto"/>
        <w:ind w:left="560"/>
        <w:rPr>
          <w:rFonts w:ascii="Times New Roman" w:hAnsi="Times New Roman"/>
          <w:sz w:val="24"/>
          <w:szCs w:val="24"/>
        </w:rPr>
      </w:pPr>
      <w:r>
        <w:rPr>
          <w:rFonts w:ascii="Times New Roman" w:hAnsi="Times New Roman"/>
          <w:sz w:val="28"/>
          <w:szCs w:val="28"/>
        </w:rPr>
        <w:t xml:space="preserve">Рис.  3.5.  Уровни  сформированности  </w:t>
      </w:r>
      <w:r>
        <w:rPr>
          <w:rFonts w:ascii="Cambria" w:hAnsi="Cambria" w:cs="Cambria"/>
          <w:sz w:val="28"/>
          <w:szCs w:val="28"/>
        </w:rPr>
        <w:t>познавательной  мотивации</w:t>
      </w:r>
    </w:p>
    <w:p w:rsidR="001E1FF2" w:rsidRDefault="001E1FF2">
      <w:pPr>
        <w:widowControl w:val="0"/>
        <w:autoSpaceDE w:val="0"/>
        <w:autoSpaceDN w:val="0"/>
        <w:adjustRightInd w:val="0"/>
        <w:spacing w:after="0" w:line="158" w:lineRule="exact"/>
        <w:rPr>
          <w:rFonts w:ascii="Times New Roman" w:hAnsi="Times New Roman"/>
          <w:sz w:val="24"/>
          <w:szCs w:val="24"/>
        </w:rPr>
      </w:pPr>
    </w:p>
    <w:p w:rsidR="001E1FF2" w:rsidRDefault="00F132AC">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28"/>
          <w:szCs w:val="28"/>
        </w:rPr>
        <w:t>студентов после формирующего этапа эксперимента</w:t>
      </w: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51" w:lineRule="exact"/>
        <w:rPr>
          <w:rFonts w:ascii="Times New Roman" w:hAnsi="Times New Roman"/>
          <w:sz w:val="24"/>
          <w:szCs w:val="24"/>
        </w:rPr>
      </w:pPr>
    </w:p>
    <w:p w:rsidR="001E1FF2" w:rsidRDefault="00F132AC">
      <w:pPr>
        <w:widowControl w:val="0"/>
        <w:autoSpaceDE w:val="0"/>
        <w:autoSpaceDN w:val="0"/>
        <w:adjustRightInd w:val="0"/>
        <w:spacing w:after="0" w:line="240" w:lineRule="auto"/>
        <w:ind w:left="4640"/>
        <w:rPr>
          <w:rFonts w:ascii="Times New Roman" w:hAnsi="Times New Roman"/>
          <w:sz w:val="24"/>
          <w:szCs w:val="24"/>
        </w:rPr>
      </w:pPr>
      <w:r>
        <w:rPr>
          <w:rFonts w:ascii="Times New Roman" w:hAnsi="Times New Roman"/>
          <w:sz w:val="28"/>
          <w:szCs w:val="28"/>
        </w:rPr>
        <w:t>234</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pgSz w:w="11904" w:h="16838"/>
          <w:pgMar w:top="1440" w:right="840" w:bottom="600" w:left="1700" w:header="720" w:footer="720" w:gutter="0"/>
          <w:cols w:space="720" w:equalWidth="0">
            <w:col w:w="9360"/>
          </w:cols>
          <w:noEndnote/>
        </w:sectPr>
      </w:pPr>
    </w:p>
    <w:p w:rsidR="001E1FF2" w:rsidRDefault="001E1FF2">
      <w:pPr>
        <w:widowControl w:val="0"/>
        <w:autoSpaceDE w:val="0"/>
        <w:autoSpaceDN w:val="0"/>
        <w:adjustRightInd w:val="0"/>
        <w:spacing w:after="0" w:line="200" w:lineRule="exact"/>
        <w:rPr>
          <w:rFonts w:ascii="Times New Roman" w:hAnsi="Times New Roman"/>
          <w:sz w:val="24"/>
          <w:szCs w:val="24"/>
        </w:rPr>
      </w:pPr>
      <w:bookmarkStart w:id="234" w:name="page469"/>
      <w:bookmarkEnd w:id="234"/>
      <w:r w:rsidRPr="001E1FF2">
        <w:rPr>
          <w:rFonts w:asciiTheme="minorHAnsi" w:hAnsiTheme="minorHAnsi" w:cstheme="minorBidi"/>
          <w:noProof/>
        </w:rPr>
        <w:lastRenderedPageBreak/>
        <w:pict>
          <v:shape id="_x0000_s1055" type="#_x0000_t75" style="position:absolute;margin-left:120.5pt;margin-top:56.4pt;width:467.25pt;height:282.7pt;z-index:-7;mso-position-horizontal-relative:page;mso-position-vertical-relative:page" o:allowincell="f">
            <v:imagedata r:id="rId25" o:title="" chromakey="white"/>
            <w10:wrap anchorx="page" anchory="page"/>
          </v:shape>
        </w:pict>
      </w: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363" w:lineRule="exact"/>
        <w:rPr>
          <w:rFonts w:ascii="Times New Roman" w:hAnsi="Times New Roman"/>
          <w:sz w:val="24"/>
          <w:szCs w:val="24"/>
        </w:rPr>
      </w:pPr>
    </w:p>
    <w:p w:rsidR="001E1FF2" w:rsidRDefault="00F132AC">
      <w:pPr>
        <w:widowControl w:val="0"/>
        <w:overflowPunct w:val="0"/>
        <w:autoSpaceDE w:val="0"/>
        <w:autoSpaceDN w:val="0"/>
        <w:adjustRightInd w:val="0"/>
        <w:spacing w:after="0" w:line="310" w:lineRule="auto"/>
        <w:ind w:right="20" w:firstLine="567"/>
        <w:jc w:val="both"/>
        <w:rPr>
          <w:rFonts w:ascii="Times New Roman" w:hAnsi="Times New Roman"/>
          <w:sz w:val="24"/>
          <w:szCs w:val="24"/>
        </w:rPr>
      </w:pPr>
      <w:r>
        <w:rPr>
          <w:rFonts w:ascii="Times New Roman" w:hAnsi="Times New Roman"/>
          <w:sz w:val="28"/>
          <w:szCs w:val="28"/>
        </w:rPr>
        <w:t>Рис. 3.6. Уровни компетентности студентов по использованию ИКТ в обучении после формирующего этапа эксперимента</w:t>
      </w: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18"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9" w:lineRule="auto"/>
        <w:ind w:firstLine="567"/>
        <w:jc w:val="both"/>
        <w:rPr>
          <w:rFonts w:ascii="Times New Roman" w:hAnsi="Times New Roman"/>
          <w:sz w:val="24"/>
          <w:szCs w:val="24"/>
        </w:rPr>
      </w:pPr>
      <w:r>
        <w:rPr>
          <w:rFonts w:ascii="Times New Roman" w:hAnsi="Times New Roman"/>
          <w:sz w:val="28"/>
          <w:szCs w:val="28"/>
        </w:rPr>
        <w:t>Но, диаграммы наглядно не отражают выделенные нами закономерности в изменениях уровней усвоения изучаемого материала, а также сформированности познавательной мотивации и компетентности студентов по использованию ИКТ, поэтому для устранения этого недостатка мы построили графики (рис. 3.7, 3.8, 3.9), отражающие динамику изменений этих уровней у студентов в экспериментальных и контрольных группах.</w:t>
      </w: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378" w:lineRule="exact"/>
        <w:rPr>
          <w:rFonts w:ascii="Times New Roman" w:hAnsi="Times New Roman"/>
          <w:sz w:val="24"/>
          <w:szCs w:val="24"/>
        </w:rPr>
      </w:pPr>
    </w:p>
    <w:p w:rsidR="001E1FF2" w:rsidRDefault="00F132AC">
      <w:pPr>
        <w:widowControl w:val="0"/>
        <w:autoSpaceDE w:val="0"/>
        <w:autoSpaceDN w:val="0"/>
        <w:adjustRightInd w:val="0"/>
        <w:spacing w:after="0" w:line="240" w:lineRule="auto"/>
        <w:ind w:left="4640"/>
        <w:rPr>
          <w:rFonts w:ascii="Times New Roman" w:hAnsi="Times New Roman"/>
          <w:sz w:val="24"/>
          <w:szCs w:val="24"/>
        </w:rPr>
      </w:pPr>
      <w:r>
        <w:rPr>
          <w:rFonts w:ascii="Times New Roman" w:hAnsi="Times New Roman"/>
          <w:sz w:val="28"/>
          <w:szCs w:val="28"/>
        </w:rPr>
        <w:t>235</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pgSz w:w="11904" w:h="16838"/>
          <w:pgMar w:top="1440" w:right="840" w:bottom="600" w:left="1700" w:header="720" w:footer="720" w:gutter="0"/>
          <w:cols w:space="720" w:equalWidth="0">
            <w:col w:w="9360"/>
          </w:cols>
          <w:noEndnote/>
        </w:sectPr>
      </w:pPr>
    </w:p>
    <w:p w:rsidR="001E1FF2" w:rsidRDefault="001E1FF2">
      <w:pPr>
        <w:widowControl w:val="0"/>
        <w:autoSpaceDE w:val="0"/>
        <w:autoSpaceDN w:val="0"/>
        <w:adjustRightInd w:val="0"/>
        <w:spacing w:after="0" w:line="200" w:lineRule="exact"/>
        <w:rPr>
          <w:rFonts w:ascii="Times New Roman" w:hAnsi="Times New Roman"/>
          <w:sz w:val="24"/>
          <w:szCs w:val="24"/>
        </w:rPr>
      </w:pPr>
      <w:bookmarkStart w:id="235" w:name="page471"/>
      <w:bookmarkEnd w:id="235"/>
      <w:r w:rsidRPr="001E1FF2">
        <w:rPr>
          <w:rFonts w:asciiTheme="minorHAnsi" w:hAnsiTheme="minorHAnsi" w:cstheme="minorBidi"/>
          <w:noProof/>
        </w:rPr>
        <w:lastRenderedPageBreak/>
        <w:pict>
          <v:shape id="_x0000_s1056" type="#_x0000_t75" style="position:absolute;margin-left:85.2pt;margin-top:56.4pt;width:467.3pt;height:319.9pt;z-index:-6;mso-position-horizontal-relative:page;mso-position-vertical-relative:page" o:allowincell="f">
            <v:imagedata r:id="rId26" o:title="" chromakey="white"/>
            <w10:wrap anchorx="page" anchory="page"/>
          </v:shape>
        </w:pict>
      </w: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312" w:lineRule="exact"/>
        <w:rPr>
          <w:rFonts w:ascii="Times New Roman" w:hAnsi="Times New Roman"/>
          <w:sz w:val="24"/>
          <w:szCs w:val="24"/>
        </w:rPr>
      </w:pPr>
    </w:p>
    <w:p w:rsidR="001E1FF2" w:rsidRDefault="00F132AC">
      <w:pPr>
        <w:widowControl w:val="0"/>
        <w:overflowPunct w:val="0"/>
        <w:autoSpaceDE w:val="0"/>
        <w:autoSpaceDN w:val="0"/>
        <w:adjustRightInd w:val="0"/>
        <w:spacing w:after="0" w:line="311" w:lineRule="auto"/>
        <w:ind w:firstLine="567"/>
        <w:rPr>
          <w:rFonts w:ascii="Times New Roman" w:hAnsi="Times New Roman"/>
          <w:sz w:val="24"/>
          <w:szCs w:val="24"/>
        </w:rPr>
      </w:pPr>
      <w:r>
        <w:rPr>
          <w:rFonts w:ascii="Times New Roman" w:hAnsi="Times New Roman"/>
          <w:sz w:val="28"/>
          <w:szCs w:val="28"/>
        </w:rPr>
        <w:t>Рис. 3.7. Динамика изменений в уровнях усвоения изучаемого материала студентами контрольных и экспериментальных групп (в %)</w:t>
      </w:r>
    </w:p>
    <w:p w:rsidR="001E1FF2" w:rsidRDefault="001E1FF2">
      <w:pPr>
        <w:widowControl w:val="0"/>
        <w:autoSpaceDE w:val="0"/>
        <w:autoSpaceDN w:val="0"/>
        <w:adjustRightInd w:val="0"/>
        <w:spacing w:after="0" w:line="200" w:lineRule="exact"/>
        <w:rPr>
          <w:rFonts w:ascii="Times New Roman" w:hAnsi="Times New Roman"/>
          <w:sz w:val="24"/>
          <w:szCs w:val="24"/>
        </w:rPr>
      </w:pPr>
      <w:r w:rsidRPr="001E1FF2">
        <w:rPr>
          <w:rFonts w:asciiTheme="minorHAnsi" w:hAnsiTheme="minorHAnsi" w:cstheme="minorBidi"/>
          <w:noProof/>
        </w:rPr>
        <w:pict>
          <v:shape id="_x0000_s1057" type="#_x0000_t75" style="position:absolute;margin-left:.2pt;margin-top:3.4pt;width:467.3pt;height:322.8pt;z-index:-5" o:allowincell="f">
            <v:imagedata r:id="rId27" o:title=""/>
          </v:shape>
        </w:pict>
      </w: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54" w:lineRule="exact"/>
        <w:rPr>
          <w:rFonts w:ascii="Times New Roman" w:hAnsi="Times New Roman"/>
          <w:sz w:val="24"/>
          <w:szCs w:val="24"/>
        </w:rPr>
      </w:pPr>
    </w:p>
    <w:p w:rsidR="001E1FF2" w:rsidRDefault="00F132AC">
      <w:pPr>
        <w:widowControl w:val="0"/>
        <w:autoSpaceDE w:val="0"/>
        <w:autoSpaceDN w:val="0"/>
        <w:adjustRightInd w:val="0"/>
        <w:spacing w:after="0" w:line="240" w:lineRule="auto"/>
        <w:ind w:left="4640"/>
        <w:rPr>
          <w:rFonts w:ascii="Times New Roman" w:hAnsi="Times New Roman"/>
          <w:sz w:val="24"/>
          <w:szCs w:val="24"/>
        </w:rPr>
      </w:pPr>
      <w:r>
        <w:rPr>
          <w:rFonts w:ascii="Times New Roman" w:hAnsi="Times New Roman"/>
          <w:sz w:val="28"/>
          <w:szCs w:val="28"/>
        </w:rPr>
        <w:t>236</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pgSz w:w="11904" w:h="16838"/>
          <w:pgMar w:top="1440" w:right="860" w:bottom="600" w:left="1700" w:header="720" w:footer="720" w:gutter="0"/>
          <w:cols w:space="720" w:equalWidth="0">
            <w:col w:w="9340"/>
          </w:cols>
          <w:noEndnote/>
        </w:sectPr>
      </w:pPr>
    </w:p>
    <w:p w:rsidR="001E1FF2" w:rsidRDefault="00F132AC">
      <w:pPr>
        <w:widowControl w:val="0"/>
        <w:autoSpaceDE w:val="0"/>
        <w:autoSpaceDN w:val="0"/>
        <w:adjustRightInd w:val="0"/>
        <w:spacing w:after="0" w:line="240" w:lineRule="auto"/>
        <w:ind w:left="560"/>
        <w:rPr>
          <w:rFonts w:ascii="Times New Roman" w:hAnsi="Times New Roman"/>
          <w:sz w:val="24"/>
          <w:szCs w:val="24"/>
        </w:rPr>
      </w:pPr>
      <w:bookmarkStart w:id="236" w:name="page473"/>
      <w:bookmarkEnd w:id="236"/>
      <w:r>
        <w:rPr>
          <w:rFonts w:ascii="Times New Roman" w:hAnsi="Times New Roman"/>
          <w:sz w:val="28"/>
          <w:szCs w:val="28"/>
        </w:rPr>
        <w:lastRenderedPageBreak/>
        <w:t>Рис.   3.8.   Динамика   изменений   в   уровнях   сформированности</w:t>
      </w:r>
    </w:p>
    <w:p w:rsidR="001E1FF2" w:rsidRDefault="001E1FF2">
      <w:pPr>
        <w:widowControl w:val="0"/>
        <w:autoSpaceDE w:val="0"/>
        <w:autoSpaceDN w:val="0"/>
        <w:adjustRightInd w:val="0"/>
        <w:spacing w:after="0" w:line="230" w:lineRule="exact"/>
        <w:rPr>
          <w:rFonts w:ascii="Times New Roman" w:hAnsi="Times New Roman"/>
          <w:sz w:val="24"/>
          <w:szCs w:val="24"/>
        </w:rPr>
      </w:pPr>
    </w:p>
    <w:p w:rsidR="001E1FF2" w:rsidRDefault="00F132AC">
      <w:pPr>
        <w:widowControl w:val="0"/>
        <w:overflowPunct w:val="0"/>
        <w:autoSpaceDE w:val="0"/>
        <w:autoSpaceDN w:val="0"/>
        <w:adjustRightInd w:val="0"/>
        <w:spacing w:after="0" w:line="307" w:lineRule="auto"/>
        <w:jc w:val="both"/>
        <w:rPr>
          <w:rFonts w:ascii="Times New Roman" w:hAnsi="Times New Roman"/>
          <w:sz w:val="24"/>
          <w:szCs w:val="24"/>
        </w:rPr>
      </w:pPr>
      <w:r>
        <w:rPr>
          <w:rFonts w:ascii="Times New Roman" w:hAnsi="Times New Roman"/>
          <w:b/>
          <w:bCs/>
          <w:sz w:val="28"/>
          <w:szCs w:val="28"/>
        </w:rPr>
        <w:t xml:space="preserve">познавательной мотивации </w:t>
      </w:r>
      <w:r>
        <w:rPr>
          <w:rFonts w:ascii="Times New Roman" w:hAnsi="Times New Roman"/>
          <w:sz w:val="28"/>
          <w:szCs w:val="28"/>
        </w:rPr>
        <w:t>студентов контрольных и экспериментальных</w:t>
      </w:r>
      <w:r>
        <w:rPr>
          <w:rFonts w:ascii="Times New Roman" w:hAnsi="Times New Roman"/>
          <w:b/>
          <w:bCs/>
          <w:sz w:val="28"/>
          <w:szCs w:val="28"/>
        </w:rPr>
        <w:t xml:space="preserve"> </w:t>
      </w:r>
      <w:r>
        <w:rPr>
          <w:rFonts w:ascii="Times New Roman" w:hAnsi="Times New Roman"/>
          <w:sz w:val="28"/>
          <w:szCs w:val="28"/>
        </w:rPr>
        <w:t>групп (в %)</w:t>
      </w:r>
    </w:p>
    <w:p w:rsidR="001E1FF2" w:rsidRDefault="001E1FF2">
      <w:pPr>
        <w:widowControl w:val="0"/>
        <w:autoSpaceDE w:val="0"/>
        <w:autoSpaceDN w:val="0"/>
        <w:adjustRightInd w:val="0"/>
        <w:spacing w:after="0" w:line="200" w:lineRule="exact"/>
        <w:rPr>
          <w:rFonts w:ascii="Times New Roman" w:hAnsi="Times New Roman"/>
          <w:sz w:val="24"/>
          <w:szCs w:val="24"/>
        </w:rPr>
      </w:pPr>
      <w:r w:rsidRPr="001E1FF2">
        <w:rPr>
          <w:rFonts w:asciiTheme="minorHAnsi" w:hAnsiTheme="minorHAnsi" w:cstheme="minorBidi"/>
          <w:noProof/>
        </w:rPr>
        <w:pict>
          <v:shape id="_x0000_s1058" type="#_x0000_t75" style="position:absolute;margin-left:.2pt;margin-top:4.05pt;width:467.3pt;height:322.8pt;z-index:-4" o:allowincell="f">
            <v:imagedata r:id="rId28" o:title=""/>
          </v:shape>
        </w:pict>
      </w: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362" w:lineRule="exact"/>
        <w:rPr>
          <w:rFonts w:ascii="Times New Roman" w:hAnsi="Times New Roman"/>
          <w:sz w:val="24"/>
          <w:szCs w:val="24"/>
        </w:rPr>
      </w:pPr>
    </w:p>
    <w:p w:rsidR="001E1FF2" w:rsidRDefault="00F132AC">
      <w:pPr>
        <w:widowControl w:val="0"/>
        <w:overflowPunct w:val="0"/>
        <w:autoSpaceDE w:val="0"/>
        <w:autoSpaceDN w:val="0"/>
        <w:adjustRightInd w:val="0"/>
        <w:spacing w:after="0" w:line="307" w:lineRule="auto"/>
        <w:ind w:right="20" w:firstLine="567"/>
        <w:jc w:val="both"/>
        <w:rPr>
          <w:rFonts w:ascii="Times New Roman" w:hAnsi="Times New Roman"/>
          <w:sz w:val="24"/>
          <w:szCs w:val="24"/>
        </w:rPr>
      </w:pPr>
      <w:r>
        <w:rPr>
          <w:rFonts w:ascii="Times New Roman" w:hAnsi="Times New Roman"/>
          <w:sz w:val="28"/>
          <w:szCs w:val="28"/>
        </w:rPr>
        <w:t>Рис. 3.9. Динамика изменений в уровнях компетентности студентов по использованию ИКТ в обучении контрольных и экспериментальных групп (в</w:t>
      </w:r>
    </w:p>
    <w:p w:rsidR="001E1FF2" w:rsidRDefault="001E1FF2">
      <w:pPr>
        <w:widowControl w:val="0"/>
        <w:autoSpaceDE w:val="0"/>
        <w:autoSpaceDN w:val="0"/>
        <w:adjustRightInd w:val="0"/>
        <w:spacing w:after="0" w:line="74"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w:t>
      </w: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310" w:lineRule="exact"/>
        <w:rPr>
          <w:rFonts w:ascii="Times New Roman" w:hAnsi="Times New Roman"/>
          <w:sz w:val="24"/>
          <w:szCs w:val="24"/>
        </w:rPr>
      </w:pPr>
    </w:p>
    <w:p w:rsidR="001E1FF2" w:rsidRDefault="00F132AC">
      <w:pPr>
        <w:widowControl w:val="0"/>
        <w:overflowPunct w:val="0"/>
        <w:autoSpaceDE w:val="0"/>
        <w:autoSpaceDN w:val="0"/>
        <w:adjustRightInd w:val="0"/>
        <w:spacing w:after="0" w:line="352" w:lineRule="auto"/>
        <w:ind w:firstLine="567"/>
        <w:jc w:val="both"/>
        <w:rPr>
          <w:rFonts w:ascii="Times New Roman" w:hAnsi="Times New Roman"/>
          <w:sz w:val="24"/>
          <w:szCs w:val="24"/>
        </w:rPr>
      </w:pPr>
      <w:r>
        <w:rPr>
          <w:rFonts w:ascii="Times New Roman" w:hAnsi="Times New Roman"/>
          <w:sz w:val="28"/>
          <w:szCs w:val="28"/>
        </w:rPr>
        <w:t>На этих графиках наглядно видно, как происходят изменения уровней усвоения изучаемого материала, а также уровней сформированности познавательной мотивации и компетентности студентов экспериментальных и контрольных групп. И если в начале эксперимента, то есть при проведении исходного «среза» уровни усвоения изучаемого материала, а также сформированности познавательной мотивации и компетентности студентов по использованию ИКТ примерно одинаковы в экспериментальных и контрольных групп, то после формирующего этапа эксперимента (итоговый</w:t>
      </w:r>
    </w:p>
    <w:p w:rsidR="001E1FF2" w:rsidRDefault="001E1FF2">
      <w:pPr>
        <w:widowControl w:val="0"/>
        <w:autoSpaceDE w:val="0"/>
        <w:autoSpaceDN w:val="0"/>
        <w:adjustRightInd w:val="0"/>
        <w:spacing w:after="0" w:line="20" w:lineRule="exact"/>
        <w:rPr>
          <w:rFonts w:ascii="Times New Roman" w:hAnsi="Times New Roman"/>
          <w:sz w:val="24"/>
          <w:szCs w:val="24"/>
        </w:rPr>
      </w:pPr>
    </w:p>
    <w:p w:rsidR="001E1FF2" w:rsidRDefault="00F132AC">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28"/>
          <w:szCs w:val="28"/>
        </w:rPr>
        <w:t>«срез») происходит следующее:</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pgSz w:w="11904" w:h="16838"/>
          <w:pgMar w:top="1120" w:right="840" w:bottom="600" w:left="1700" w:header="720" w:footer="720" w:gutter="0"/>
          <w:cols w:space="720" w:equalWidth="0">
            <w:col w:w="9360"/>
          </w:cols>
          <w:noEndnote/>
        </w:sectPr>
      </w:pPr>
    </w:p>
    <w:p w:rsidR="001E1FF2" w:rsidRDefault="001E1FF2">
      <w:pPr>
        <w:widowControl w:val="0"/>
        <w:autoSpaceDE w:val="0"/>
        <w:autoSpaceDN w:val="0"/>
        <w:adjustRightInd w:val="0"/>
        <w:spacing w:after="0" w:line="332"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237</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type w:val="continuous"/>
          <w:pgSz w:w="11904" w:h="16838"/>
          <w:pgMar w:top="1120" w:right="5140" w:bottom="600" w:left="6340" w:header="720" w:footer="720" w:gutter="0"/>
          <w:cols w:space="720" w:equalWidth="0">
            <w:col w:w="420"/>
          </w:cols>
          <w:noEndnote/>
        </w:sectPr>
      </w:pPr>
    </w:p>
    <w:p w:rsidR="001E1FF2" w:rsidRDefault="00F132AC" w:rsidP="00F132AC">
      <w:pPr>
        <w:widowControl w:val="0"/>
        <w:numPr>
          <w:ilvl w:val="1"/>
          <w:numId w:val="136"/>
        </w:numPr>
        <w:tabs>
          <w:tab w:val="clear" w:pos="1440"/>
          <w:tab w:val="num" w:pos="707"/>
        </w:tabs>
        <w:overflowPunct w:val="0"/>
        <w:autoSpaceDE w:val="0"/>
        <w:autoSpaceDN w:val="0"/>
        <w:adjustRightInd w:val="0"/>
        <w:spacing w:after="0" w:line="310" w:lineRule="auto"/>
        <w:ind w:left="0" w:firstLine="427"/>
        <w:jc w:val="both"/>
        <w:rPr>
          <w:rFonts w:ascii="Times New Roman" w:hAnsi="Times New Roman"/>
          <w:sz w:val="28"/>
          <w:szCs w:val="28"/>
        </w:rPr>
      </w:pPr>
      <w:bookmarkStart w:id="237" w:name="page475"/>
      <w:bookmarkEnd w:id="237"/>
      <w:r>
        <w:rPr>
          <w:rFonts w:ascii="Times New Roman" w:hAnsi="Times New Roman"/>
          <w:sz w:val="28"/>
          <w:szCs w:val="28"/>
        </w:rPr>
        <w:lastRenderedPageBreak/>
        <w:t xml:space="preserve">по сравнению с контрольными группами в экспериментальных группах наблюдается более высокая динамика перехода с низкого уровня на средний </w:t>
      </w:r>
    </w:p>
    <w:p w:rsidR="001E1FF2" w:rsidRDefault="001E1FF2">
      <w:pPr>
        <w:widowControl w:val="0"/>
        <w:autoSpaceDE w:val="0"/>
        <w:autoSpaceDN w:val="0"/>
        <w:adjustRightInd w:val="0"/>
        <w:spacing w:after="0" w:line="65" w:lineRule="exact"/>
        <w:rPr>
          <w:rFonts w:ascii="Times New Roman" w:hAnsi="Times New Roman"/>
          <w:sz w:val="28"/>
          <w:szCs w:val="28"/>
        </w:rPr>
      </w:pPr>
    </w:p>
    <w:p w:rsidR="001E1FF2" w:rsidRDefault="00F132AC" w:rsidP="00F132AC">
      <w:pPr>
        <w:widowControl w:val="0"/>
        <w:numPr>
          <w:ilvl w:val="0"/>
          <w:numId w:val="136"/>
        </w:numPr>
        <w:tabs>
          <w:tab w:val="clear" w:pos="720"/>
          <w:tab w:val="num" w:pos="220"/>
        </w:tabs>
        <w:overflowPunct w:val="0"/>
        <w:autoSpaceDE w:val="0"/>
        <w:autoSpaceDN w:val="0"/>
        <w:adjustRightInd w:val="0"/>
        <w:spacing w:after="0" w:line="240" w:lineRule="auto"/>
        <w:ind w:left="220" w:hanging="220"/>
        <w:jc w:val="both"/>
        <w:rPr>
          <w:rFonts w:ascii="Times New Roman" w:hAnsi="Times New Roman"/>
          <w:sz w:val="28"/>
          <w:szCs w:val="28"/>
        </w:rPr>
      </w:pPr>
      <w:r>
        <w:rPr>
          <w:rFonts w:ascii="Times New Roman" w:hAnsi="Times New Roman"/>
          <w:sz w:val="28"/>
          <w:szCs w:val="28"/>
        </w:rPr>
        <w:t xml:space="preserve">высокий уровни; </w:t>
      </w:r>
    </w:p>
    <w:p w:rsidR="001E1FF2" w:rsidRDefault="001E1FF2">
      <w:pPr>
        <w:widowControl w:val="0"/>
        <w:autoSpaceDE w:val="0"/>
        <w:autoSpaceDN w:val="0"/>
        <w:adjustRightInd w:val="0"/>
        <w:spacing w:after="0" w:line="231" w:lineRule="exact"/>
        <w:rPr>
          <w:rFonts w:ascii="Times New Roman" w:hAnsi="Times New Roman"/>
          <w:sz w:val="28"/>
          <w:szCs w:val="28"/>
        </w:rPr>
      </w:pPr>
    </w:p>
    <w:p w:rsidR="001E1FF2" w:rsidRDefault="00F132AC" w:rsidP="00F132AC">
      <w:pPr>
        <w:widowControl w:val="0"/>
        <w:numPr>
          <w:ilvl w:val="1"/>
          <w:numId w:val="136"/>
        </w:numPr>
        <w:tabs>
          <w:tab w:val="clear" w:pos="1440"/>
          <w:tab w:val="num" w:pos="707"/>
        </w:tabs>
        <w:overflowPunct w:val="0"/>
        <w:autoSpaceDE w:val="0"/>
        <w:autoSpaceDN w:val="0"/>
        <w:adjustRightInd w:val="0"/>
        <w:spacing w:after="0" w:line="343" w:lineRule="auto"/>
        <w:ind w:left="0" w:firstLine="427"/>
        <w:jc w:val="both"/>
        <w:rPr>
          <w:rFonts w:ascii="Times New Roman" w:hAnsi="Times New Roman"/>
          <w:sz w:val="28"/>
          <w:szCs w:val="28"/>
        </w:rPr>
      </w:pPr>
      <w:r>
        <w:rPr>
          <w:rFonts w:ascii="Times New Roman" w:hAnsi="Times New Roman"/>
          <w:sz w:val="28"/>
          <w:szCs w:val="28"/>
        </w:rPr>
        <w:t xml:space="preserve">динамика изменений среднего уровня исследуемых показателей показывает незначительные колебания (чаще в сторону увеличения), но остается практически без изменений, и в контрольных, и в экспериментальных группах; </w:t>
      </w:r>
    </w:p>
    <w:p w:rsidR="001E1FF2" w:rsidRDefault="001E1FF2">
      <w:pPr>
        <w:widowControl w:val="0"/>
        <w:autoSpaceDE w:val="0"/>
        <w:autoSpaceDN w:val="0"/>
        <w:adjustRightInd w:val="0"/>
        <w:spacing w:after="0" w:line="26" w:lineRule="exact"/>
        <w:rPr>
          <w:rFonts w:ascii="Times New Roman" w:hAnsi="Times New Roman"/>
          <w:sz w:val="28"/>
          <w:szCs w:val="28"/>
        </w:rPr>
      </w:pPr>
    </w:p>
    <w:p w:rsidR="001E1FF2" w:rsidRDefault="00F132AC" w:rsidP="00F132AC">
      <w:pPr>
        <w:widowControl w:val="0"/>
        <w:numPr>
          <w:ilvl w:val="1"/>
          <w:numId w:val="136"/>
        </w:numPr>
        <w:tabs>
          <w:tab w:val="clear" w:pos="1440"/>
          <w:tab w:val="num" w:pos="700"/>
        </w:tabs>
        <w:overflowPunct w:val="0"/>
        <w:autoSpaceDE w:val="0"/>
        <w:autoSpaceDN w:val="0"/>
        <w:adjustRightInd w:val="0"/>
        <w:spacing w:after="0" w:line="240" w:lineRule="auto"/>
        <w:ind w:left="700" w:hanging="273"/>
        <w:jc w:val="both"/>
        <w:rPr>
          <w:rFonts w:ascii="Times New Roman" w:hAnsi="Times New Roman"/>
          <w:sz w:val="28"/>
          <w:szCs w:val="28"/>
        </w:rPr>
      </w:pPr>
      <w:r>
        <w:rPr>
          <w:rFonts w:ascii="Times New Roman" w:hAnsi="Times New Roman"/>
          <w:sz w:val="28"/>
          <w:szCs w:val="28"/>
        </w:rPr>
        <w:t xml:space="preserve">динамика перехода на высокие уровни усвоения изучаемого материала, </w:t>
      </w:r>
    </w:p>
    <w:p w:rsidR="001E1FF2" w:rsidRDefault="001E1FF2">
      <w:pPr>
        <w:widowControl w:val="0"/>
        <w:autoSpaceDE w:val="0"/>
        <w:autoSpaceDN w:val="0"/>
        <w:adjustRightInd w:val="0"/>
        <w:spacing w:after="0" w:line="226" w:lineRule="exact"/>
        <w:rPr>
          <w:rFonts w:ascii="Times New Roman" w:hAnsi="Times New Roman"/>
          <w:sz w:val="24"/>
          <w:szCs w:val="24"/>
        </w:rPr>
      </w:pPr>
    </w:p>
    <w:p w:rsidR="001E1FF2" w:rsidRDefault="00F132AC">
      <w:pPr>
        <w:widowControl w:val="0"/>
        <w:overflowPunct w:val="0"/>
        <w:autoSpaceDE w:val="0"/>
        <w:autoSpaceDN w:val="0"/>
        <w:adjustRightInd w:val="0"/>
        <w:spacing w:after="0" w:line="334" w:lineRule="auto"/>
        <w:ind w:right="20"/>
        <w:jc w:val="both"/>
        <w:rPr>
          <w:rFonts w:ascii="Times New Roman" w:hAnsi="Times New Roman"/>
          <w:sz w:val="24"/>
          <w:szCs w:val="24"/>
        </w:rPr>
      </w:pPr>
      <w:r>
        <w:rPr>
          <w:rFonts w:ascii="Times New Roman" w:hAnsi="Times New Roman"/>
          <w:sz w:val="28"/>
          <w:szCs w:val="28"/>
        </w:rPr>
        <w:t>а также сформированности познавательной мотивации и компетентности студентов по использованию ИКТ также выше в экспериментальных группах по сравнению с контрольными группами.</w:t>
      </w:r>
    </w:p>
    <w:p w:rsidR="001E1FF2" w:rsidRDefault="001E1FF2">
      <w:pPr>
        <w:widowControl w:val="0"/>
        <w:autoSpaceDE w:val="0"/>
        <w:autoSpaceDN w:val="0"/>
        <w:adjustRightInd w:val="0"/>
        <w:spacing w:after="0" w:line="106"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3" w:lineRule="auto"/>
        <w:ind w:right="20" w:firstLine="567"/>
        <w:jc w:val="both"/>
        <w:rPr>
          <w:rFonts w:ascii="Times New Roman" w:hAnsi="Times New Roman"/>
          <w:sz w:val="24"/>
          <w:szCs w:val="24"/>
        </w:rPr>
      </w:pPr>
      <w:r>
        <w:rPr>
          <w:rFonts w:ascii="Times New Roman" w:hAnsi="Times New Roman"/>
          <w:sz w:val="28"/>
          <w:szCs w:val="28"/>
        </w:rPr>
        <w:t>Таким образом, на протяжении всей экспериментальной работы мы наблюдали неравномерный, но всегда устойчивый рост уровня усвоения изучаемого материала, а также уровней сформированности познавательной мотивации и компетентности студентов по использованию ИКТ.</w:t>
      </w:r>
    </w:p>
    <w:p w:rsidR="001E1FF2" w:rsidRDefault="001E1FF2">
      <w:pPr>
        <w:widowControl w:val="0"/>
        <w:autoSpaceDE w:val="0"/>
        <w:autoSpaceDN w:val="0"/>
        <w:adjustRightInd w:val="0"/>
        <w:spacing w:after="0" w:line="89"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3" w:lineRule="auto"/>
        <w:jc w:val="both"/>
        <w:rPr>
          <w:rFonts w:ascii="Times New Roman" w:hAnsi="Times New Roman"/>
          <w:sz w:val="24"/>
          <w:szCs w:val="24"/>
        </w:rPr>
      </w:pPr>
      <w:r>
        <w:rPr>
          <w:rFonts w:ascii="Times New Roman" w:hAnsi="Times New Roman"/>
          <w:sz w:val="28"/>
          <w:szCs w:val="28"/>
        </w:rPr>
        <w:t>Представленные в наглядной форме результаты опытно-экспериментальной работы (рис. 3.4-3.9) показывают, что изменения в этих уровнях имеют закономерный характер, то есть показатели уменьшаются в низком и среднем уровнях и увеличиваются на высоком уровне.</w:t>
      </w:r>
    </w:p>
    <w:p w:rsidR="001E1FF2" w:rsidRDefault="001E1FF2">
      <w:pPr>
        <w:widowControl w:val="0"/>
        <w:autoSpaceDE w:val="0"/>
        <w:autoSpaceDN w:val="0"/>
        <w:adjustRightInd w:val="0"/>
        <w:spacing w:after="0" w:line="94"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3" w:lineRule="auto"/>
        <w:ind w:right="20" w:firstLine="567"/>
        <w:jc w:val="both"/>
        <w:rPr>
          <w:rFonts w:ascii="Times New Roman" w:hAnsi="Times New Roman"/>
          <w:sz w:val="24"/>
          <w:szCs w:val="24"/>
        </w:rPr>
      </w:pPr>
      <w:r>
        <w:rPr>
          <w:rFonts w:ascii="Times New Roman" w:hAnsi="Times New Roman"/>
          <w:sz w:val="28"/>
          <w:szCs w:val="28"/>
        </w:rPr>
        <w:t>Следовательно, можно сделать вывод о том, что проведенное в экспериментальных группах экспериментальное обучение является эффективным и может служить основой для его внедрения в педагогический процесс всех вузов республики.</w:t>
      </w:r>
    </w:p>
    <w:p w:rsidR="001E1FF2" w:rsidRDefault="001E1FF2">
      <w:pPr>
        <w:widowControl w:val="0"/>
        <w:autoSpaceDE w:val="0"/>
        <w:autoSpaceDN w:val="0"/>
        <w:adjustRightInd w:val="0"/>
        <w:spacing w:after="0" w:line="90"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7" w:lineRule="auto"/>
        <w:ind w:firstLine="567"/>
        <w:jc w:val="both"/>
        <w:rPr>
          <w:rFonts w:ascii="Times New Roman" w:hAnsi="Times New Roman"/>
          <w:sz w:val="24"/>
          <w:szCs w:val="24"/>
        </w:rPr>
      </w:pPr>
      <w:r>
        <w:rPr>
          <w:rFonts w:ascii="Times New Roman" w:hAnsi="Times New Roman"/>
          <w:sz w:val="28"/>
          <w:szCs w:val="28"/>
        </w:rPr>
        <w:t>Таким образом, опытно-экспериментальная работа подтверждает наши теоретические предположения, и разработанная технология реализации дидактического обеспечения на основе ИКТ в педагогическом процессе вуза может быть использована для повышения качества профессиональной подготовки студентов вузов.</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pgSz w:w="11904" w:h="16838"/>
          <w:pgMar w:top="1188" w:right="840" w:bottom="600" w:left="1700" w:header="720" w:footer="720" w:gutter="0"/>
          <w:cols w:space="720" w:equalWidth="0">
            <w:col w:w="9360"/>
          </w:cols>
          <w:noEndnote/>
        </w:sect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14"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238</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type w:val="continuous"/>
          <w:pgSz w:w="11904" w:h="16838"/>
          <w:pgMar w:top="1188" w:right="5140" w:bottom="600" w:left="6340" w:header="720" w:footer="720" w:gutter="0"/>
          <w:cols w:space="720" w:equalWidth="0">
            <w:col w:w="420"/>
          </w:cols>
          <w:noEndnote/>
        </w:sectPr>
      </w:pPr>
    </w:p>
    <w:p w:rsidR="001E1FF2" w:rsidRDefault="001E1FF2">
      <w:pPr>
        <w:widowControl w:val="0"/>
        <w:autoSpaceDE w:val="0"/>
        <w:autoSpaceDN w:val="0"/>
        <w:adjustRightInd w:val="0"/>
        <w:spacing w:after="0" w:line="170" w:lineRule="exact"/>
        <w:rPr>
          <w:rFonts w:ascii="Times New Roman" w:hAnsi="Times New Roman"/>
          <w:sz w:val="24"/>
          <w:szCs w:val="24"/>
        </w:rPr>
      </w:pPr>
      <w:bookmarkStart w:id="238" w:name="page477"/>
      <w:bookmarkEnd w:id="238"/>
    </w:p>
    <w:p w:rsidR="001E1FF2" w:rsidRDefault="00F132AC">
      <w:pPr>
        <w:widowControl w:val="0"/>
        <w:autoSpaceDE w:val="0"/>
        <w:autoSpaceDN w:val="0"/>
        <w:adjustRightInd w:val="0"/>
        <w:spacing w:after="0" w:line="240" w:lineRule="auto"/>
        <w:ind w:left="560"/>
        <w:rPr>
          <w:rFonts w:ascii="Times New Roman" w:hAnsi="Times New Roman"/>
          <w:sz w:val="24"/>
          <w:szCs w:val="24"/>
        </w:rPr>
      </w:pPr>
      <w:r>
        <w:rPr>
          <w:rFonts w:ascii="Times New Roman" w:hAnsi="Times New Roman"/>
          <w:b/>
          <w:bCs/>
          <w:sz w:val="28"/>
          <w:szCs w:val="28"/>
        </w:rPr>
        <w:t>3.2.  Выявление  педагогических  условий  и  средств  оптимизации</w:t>
      </w:r>
    </w:p>
    <w:p w:rsidR="001E1FF2" w:rsidRDefault="001E1FF2">
      <w:pPr>
        <w:widowControl w:val="0"/>
        <w:autoSpaceDE w:val="0"/>
        <w:autoSpaceDN w:val="0"/>
        <w:adjustRightInd w:val="0"/>
        <w:spacing w:after="0" w:line="158"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8"/>
          <w:szCs w:val="28"/>
        </w:rPr>
        <w:t>дидактического  обеспечения  подготовки  студентов  к  использованию</w:t>
      </w:r>
    </w:p>
    <w:p w:rsidR="001E1FF2" w:rsidRDefault="001E1FF2">
      <w:pPr>
        <w:widowControl w:val="0"/>
        <w:autoSpaceDE w:val="0"/>
        <w:autoSpaceDN w:val="0"/>
        <w:adjustRightInd w:val="0"/>
        <w:spacing w:after="0" w:line="163"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8"/>
          <w:szCs w:val="28"/>
        </w:rPr>
        <w:t>ИКТ</w:t>
      </w: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306" w:lineRule="exact"/>
        <w:rPr>
          <w:rFonts w:ascii="Times New Roman" w:hAnsi="Times New Roman"/>
          <w:sz w:val="24"/>
          <w:szCs w:val="24"/>
        </w:rPr>
      </w:pPr>
    </w:p>
    <w:p w:rsidR="001E1FF2" w:rsidRDefault="00F132AC">
      <w:pPr>
        <w:widowControl w:val="0"/>
        <w:overflowPunct w:val="0"/>
        <w:autoSpaceDE w:val="0"/>
        <w:autoSpaceDN w:val="0"/>
        <w:adjustRightInd w:val="0"/>
        <w:spacing w:after="0" w:line="353" w:lineRule="auto"/>
        <w:ind w:firstLine="567"/>
        <w:jc w:val="both"/>
        <w:rPr>
          <w:rFonts w:ascii="Times New Roman" w:hAnsi="Times New Roman"/>
          <w:sz w:val="24"/>
          <w:szCs w:val="24"/>
        </w:rPr>
      </w:pPr>
      <w:r>
        <w:rPr>
          <w:rFonts w:ascii="Times New Roman" w:hAnsi="Times New Roman"/>
          <w:sz w:val="28"/>
          <w:szCs w:val="28"/>
        </w:rPr>
        <w:t>Важнейшим условием подготовки студентов вузов к использованию ИКТ в будущей профессиональной деятельности является использование модульной технологии подачи учебного материала по использованию ИКТ в педагогическом процессе. Кроме того, в ходе исследования мы пришли к необходимости поиска специальной формы подготовки студентов к использованию ИКТ в будущей профессиональной деятельности. Это обеспечит технологичность подготовки студентов к профессиональной деятельности и индивидуализацию их учебно-познавательной деятельности.</w:t>
      </w:r>
    </w:p>
    <w:p w:rsidR="001E1FF2" w:rsidRDefault="001E1FF2">
      <w:pPr>
        <w:widowControl w:val="0"/>
        <w:autoSpaceDE w:val="0"/>
        <w:autoSpaceDN w:val="0"/>
        <w:adjustRightInd w:val="0"/>
        <w:spacing w:after="0" w:line="76" w:lineRule="exact"/>
        <w:rPr>
          <w:rFonts w:ascii="Times New Roman" w:hAnsi="Times New Roman"/>
          <w:sz w:val="24"/>
          <w:szCs w:val="24"/>
        </w:rPr>
      </w:pPr>
    </w:p>
    <w:p w:rsidR="001E1FF2" w:rsidRDefault="00F132AC">
      <w:pPr>
        <w:widowControl w:val="0"/>
        <w:overflowPunct w:val="0"/>
        <w:autoSpaceDE w:val="0"/>
        <w:autoSpaceDN w:val="0"/>
        <w:adjustRightInd w:val="0"/>
        <w:spacing w:after="0" w:line="334" w:lineRule="auto"/>
        <w:ind w:right="20" w:firstLine="567"/>
        <w:jc w:val="both"/>
        <w:rPr>
          <w:rFonts w:ascii="Times New Roman" w:hAnsi="Times New Roman"/>
          <w:sz w:val="24"/>
          <w:szCs w:val="24"/>
        </w:rPr>
      </w:pPr>
      <w:r>
        <w:rPr>
          <w:rFonts w:ascii="Times New Roman" w:hAnsi="Times New Roman"/>
          <w:sz w:val="28"/>
          <w:szCs w:val="28"/>
        </w:rPr>
        <w:t>Следовательно, дидактическими условиями подготовки будущего специалиста к использованию ИКТ в профессиональной деятельности являются:</w:t>
      </w:r>
    </w:p>
    <w:p w:rsidR="001E1FF2" w:rsidRDefault="001E1FF2">
      <w:pPr>
        <w:widowControl w:val="0"/>
        <w:autoSpaceDE w:val="0"/>
        <w:autoSpaceDN w:val="0"/>
        <w:adjustRightInd w:val="0"/>
        <w:spacing w:after="0" w:line="106" w:lineRule="exact"/>
        <w:rPr>
          <w:rFonts w:ascii="Times New Roman" w:hAnsi="Times New Roman"/>
          <w:sz w:val="24"/>
          <w:szCs w:val="24"/>
        </w:rPr>
      </w:pPr>
    </w:p>
    <w:p w:rsidR="001E1FF2" w:rsidRDefault="00F132AC">
      <w:pPr>
        <w:widowControl w:val="0"/>
        <w:overflowPunct w:val="0"/>
        <w:autoSpaceDE w:val="0"/>
        <w:autoSpaceDN w:val="0"/>
        <w:adjustRightInd w:val="0"/>
        <w:spacing w:after="0" w:line="310" w:lineRule="auto"/>
        <w:ind w:right="20" w:firstLine="428"/>
        <w:jc w:val="both"/>
        <w:rPr>
          <w:rFonts w:ascii="Times New Roman" w:hAnsi="Times New Roman"/>
          <w:sz w:val="24"/>
          <w:szCs w:val="24"/>
        </w:rPr>
      </w:pPr>
      <w:r>
        <w:rPr>
          <w:rFonts w:ascii="Times New Roman" w:hAnsi="Times New Roman"/>
          <w:sz w:val="28"/>
          <w:szCs w:val="28"/>
        </w:rPr>
        <w:t>а) мотивация студентов в процессе их подготовки к использованию ИКТ в будущей профессиональной деятельности;</w:t>
      </w:r>
    </w:p>
    <w:p w:rsidR="001E1FF2" w:rsidRDefault="001E1FF2">
      <w:pPr>
        <w:widowControl w:val="0"/>
        <w:autoSpaceDE w:val="0"/>
        <w:autoSpaceDN w:val="0"/>
        <w:adjustRightInd w:val="0"/>
        <w:spacing w:after="0" w:line="133" w:lineRule="exact"/>
        <w:rPr>
          <w:rFonts w:ascii="Times New Roman" w:hAnsi="Times New Roman"/>
          <w:sz w:val="24"/>
          <w:szCs w:val="24"/>
        </w:rPr>
      </w:pPr>
    </w:p>
    <w:p w:rsidR="001E1FF2" w:rsidRDefault="00F132AC">
      <w:pPr>
        <w:widowControl w:val="0"/>
        <w:overflowPunct w:val="0"/>
        <w:autoSpaceDE w:val="0"/>
        <w:autoSpaceDN w:val="0"/>
        <w:adjustRightInd w:val="0"/>
        <w:spacing w:after="0" w:line="310" w:lineRule="auto"/>
        <w:ind w:right="20" w:firstLine="428"/>
        <w:jc w:val="both"/>
        <w:rPr>
          <w:rFonts w:ascii="Times New Roman" w:hAnsi="Times New Roman"/>
          <w:sz w:val="24"/>
          <w:szCs w:val="24"/>
        </w:rPr>
      </w:pPr>
      <w:r>
        <w:rPr>
          <w:rFonts w:ascii="Times New Roman" w:hAnsi="Times New Roman"/>
          <w:sz w:val="28"/>
          <w:szCs w:val="28"/>
        </w:rPr>
        <w:t>б) маневренность управления и самоуправления процессом подготовки студентов к использованию ИКТ в профессиональной деятельности;</w:t>
      </w:r>
    </w:p>
    <w:p w:rsidR="001E1FF2" w:rsidRDefault="001E1FF2">
      <w:pPr>
        <w:widowControl w:val="0"/>
        <w:autoSpaceDE w:val="0"/>
        <w:autoSpaceDN w:val="0"/>
        <w:adjustRightInd w:val="0"/>
        <w:spacing w:after="0" w:line="138" w:lineRule="exact"/>
        <w:rPr>
          <w:rFonts w:ascii="Times New Roman" w:hAnsi="Times New Roman"/>
          <w:sz w:val="24"/>
          <w:szCs w:val="24"/>
        </w:rPr>
      </w:pPr>
    </w:p>
    <w:p w:rsidR="001E1FF2" w:rsidRDefault="00F132AC">
      <w:pPr>
        <w:widowControl w:val="0"/>
        <w:overflowPunct w:val="0"/>
        <w:autoSpaceDE w:val="0"/>
        <w:autoSpaceDN w:val="0"/>
        <w:adjustRightInd w:val="0"/>
        <w:spacing w:after="0" w:line="307" w:lineRule="auto"/>
        <w:ind w:right="20" w:firstLine="428"/>
        <w:jc w:val="both"/>
        <w:rPr>
          <w:rFonts w:ascii="Times New Roman" w:hAnsi="Times New Roman"/>
          <w:sz w:val="24"/>
          <w:szCs w:val="24"/>
        </w:rPr>
      </w:pPr>
      <w:r>
        <w:rPr>
          <w:rFonts w:ascii="Times New Roman" w:hAnsi="Times New Roman"/>
          <w:sz w:val="28"/>
          <w:szCs w:val="28"/>
        </w:rPr>
        <w:t>в) структуризация учебного материала в процессе подготовки будущего специалиста к использованию ИКТ в профессиональной деятельности.</w:t>
      </w:r>
    </w:p>
    <w:p w:rsidR="001E1FF2" w:rsidRDefault="001E1FF2">
      <w:pPr>
        <w:widowControl w:val="0"/>
        <w:autoSpaceDE w:val="0"/>
        <w:autoSpaceDN w:val="0"/>
        <w:adjustRightInd w:val="0"/>
        <w:spacing w:after="0" w:line="142"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7" w:lineRule="auto"/>
        <w:ind w:firstLine="567"/>
        <w:jc w:val="both"/>
        <w:rPr>
          <w:rFonts w:ascii="Times New Roman" w:hAnsi="Times New Roman"/>
          <w:sz w:val="24"/>
          <w:szCs w:val="24"/>
        </w:rPr>
      </w:pPr>
      <w:r>
        <w:rPr>
          <w:rFonts w:ascii="Times New Roman" w:hAnsi="Times New Roman"/>
          <w:sz w:val="28"/>
          <w:szCs w:val="28"/>
        </w:rPr>
        <w:t>Проведенный нами анализ психолого-педагогической литературы по проблеме подготовки будущего специалиста к использованию ИКТ в профессиональной деятельности позволяет констатировать, что, все рассмотренные выше педагогические условия оказывают наибольший эффект взятые не отдельно, а в совокупности.</w:t>
      </w:r>
    </w:p>
    <w:p w:rsidR="001E1FF2" w:rsidRDefault="001E1FF2">
      <w:pPr>
        <w:widowControl w:val="0"/>
        <w:autoSpaceDE w:val="0"/>
        <w:autoSpaceDN w:val="0"/>
        <w:adjustRightInd w:val="0"/>
        <w:spacing w:after="0" w:line="87" w:lineRule="exact"/>
        <w:rPr>
          <w:rFonts w:ascii="Times New Roman" w:hAnsi="Times New Roman"/>
          <w:sz w:val="24"/>
          <w:szCs w:val="24"/>
        </w:rPr>
      </w:pPr>
    </w:p>
    <w:p w:rsidR="001E1FF2" w:rsidRDefault="00F132AC">
      <w:pPr>
        <w:widowControl w:val="0"/>
        <w:overflowPunct w:val="0"/>
        <w:autoSpaceDE w:val="0"/>
        <w:autoSpaceDN w:val="0"/>
        <w:adjustRightInd w:val="0"/>
        <w:spacing w:after="0" w:line="334" w:lineRule="auto"/>
        <w:ind w:firstLine="567"/>
        <w:jc w:val="both"/>
        <w:rPr>
          <w:rFonts w:ascii="Times New Roman" w:hAnsi="Times New Roman"/>
          <w:sz w:val="24"/>
          <w:szCs w:val="24"/>
        </w:rPr>
      </w:pPr>
      <w:r>
        <w:rPr>
          <w:rFonts w:ascii="Times New Roman" w:hAnsi="Times New Roman"/>
          <w:sz w:val="28"/>
          <w:szCs w:val="28"/>
        </w:rPr>
        <w:t>Всесторонний анализ психолого-педагогической литературы по проблемам информатизации и компьютеризации педагогического процесса в вузе позволил нам выделить четыре уровня подготовки студентов к</w:t>
      </w:r>
    </w:p>
    <w:p w:rsidR="001E1FF2" w:rsidRDefault="001E1FF2">
      <w:pPr>
        <w:widowControl w:val="0"/>
        <w:autoSpaceDE w:val="0"/>
        <w:autoSpaceDN w:val="0"/>
        <w:adjustRightInd w:val="0"/>
        <w:spacing w:after="0" w:line="62" w:lineRule="exact"/>
        <w:rPr>
          <w:rFonts w:ascii="Times New Roman" w:hAnsi="Times New Roman"/>
          <w:sz w:val="24"/>
          <w:szCs w:val="24"/>
        </w:rPr>
      </w:pPr>
    </w:p>
    <w:p w:rsidR="001E1FF2" w:rsidRDefault="00F132AC">
      <w:pPr>
        <w:widowControl w:val="0"/>
        <w:autoSpaceDE w:val="0"/>
        <w:autoSpaceDN w:val="0"/>
        <w:adjustRightInd w:val="0"/>
        <w:spacing w:after="0" w:line="240" w:lineRule="auto"/>
        <w:ind w:left="4640"/>
        <w:rPr>
          <w:rFonts w:ascii="Times New Roman" w:hAnsi="Times New Roman"/>
          <w:sz w:val="24"/>
          <w:szCs w:val="24"/>
        </w:rPr>
      </w:pPr>
      <w:r>
        <w:rPr>
          <w:rFonts w:ascii="Times New Roman" w:hAnsi="Times New Roman"/>
          <w:sz w:val="28"/>
          <w:szCs w:val="28"/>
        </w:rPr>
        <w:t>239</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pgSz w:w="11904" w:h="16838"/>
          <w:pgMar w:top="1440" w:right="840" w:bottom="600" w:left="1700" w:header="720" w:footer="720" w:gutter="0"/>
          <w:cols w:space="720" w:equalWidth="0">
            <w:col w:w="9360"/>
          </w:cols>
          <w:noEndnote/>
        </w:sectPr>
      </w:pPr>
    </w:p>
    <w:p w:rsidR="001E1FF2" w:rsidRDefault="00F132AC">
      <w:pPr>
        <w:widowControl w:val="0"/>
        <w:autoSpaceDE w:val="0"/>
        <w:autoSpaceDN w:val="0"/>
        <w:adjustRightInd w:val="0"/>
        <w:spacing w:after="0" w:line="240" w:lineRule="auto"/>
        <w:rPr>
          <w:rFonts w:ascii="Times New Roman" w:hAnsi="Times New Roman"/>
          <w:sz w:val="24"/>
          <w:szCs w:val="24"/>
        </w:rPr>
      </w:pPr>
      <w:bookmarkStart w:id="239" w:name="page479"/>
      <w:bookmarkEnd w:id="239"/>
      <w:r>
        <w:rPr>
          <w:rFonts w:ascii="Times New Roman" w:hAnsi="Times New Roman"/>
          <w:sz w:val="28"/>
          <w:szCs w:val="28"/>
        </w:rPr>
        <w:lastRenderedPageBreak/>
        <w:t>использованию  ИКТ  в  будущей  профессиональной  деятельности:  низкий,</w:t>
      </w:r>
    </w:p>
    <w:p w:rsidR="001E1FF2" w:rsidRDefault="001E1FF2">
      <w:pPr>
        <w:widowControl w:val="0"/>
        <w:autoSpaceDE w:val="0"/>
        <w:autoSpaceDN w:val="0"/>
        <w:adjustRightInd w:val="0"/>
        <w:spacing w:after="0" w:line="163"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средний, достаточный, высокий.</w:t>
      </w:r>
    </w:p>
    <w:p w:rsidR="001E1FF2" w:rsidRDefault="001E1FF2">
      <w:pPr>
        <w:widowControl w:val="0"/>
        <w:autoSpaceDE w:val="0"/>
        <w:autoSpaceDN w:val="0"/>
        <w:adjustRightInd w:val="0"/>
        <w:spacing w:after="0" w:line="226"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3" w:lineRule="auto"/>
        <w:ind w:firstLine="567"/>
        <w:jc w:val="both"/>
        <w:rPr>
          <w:rFonts w:ascii="Times New Roman" w:hAnsi="Times New Roman"/>
          <w:sz w:val="24"/>
          <w:szCs w:val="24"/>
        </w:rPr>
      </w:pPr>
      <w:r>
        <w:rPr>
          <w:rFonts w:ascii="Times New Roman" w:hAnsi="Times New Roman"/>
          <w:sz w:val="28"/>
          <w:szCs w:val="28"/>
        </w:rPr>
        <w:t>В ходе исследования мы попытались выяснить, - насколько осознают студенты и преподаватели, что компьютер и ИКТ могут помочь в совершенствовании педагогического процесса и профессиональной деятельности?</w:t>
      </w:r>
    </w:p>
    <w:p w:rsidR="001E1FF2" w:rsidRDefault="001E1FF2">
      <w:pPr>
        <w:widowControl w:val="0"/>
        <w:autoSpaceDE w:val="0"/>
        <w:autoSpaceDN w:val="0"/>
        <w:adjustRightInd w:val="0"/>
        <w:spacing w:after="0" w:line="94" w:lineRule="exact"/>
        <w:rPr>
          <w:rFonts w:ascii="Times New Roman" w:hAnsi="Times New Roman"/>
          <w:sz w:val="24"/>
          <w:szCs w:val="24"/>
        </w:rPr>
      </w:pPr>
    </w:p>
    <w:p w:rsidR="001E1FF2" w:rsidRDefault="00F132AC">
      <w:pPr>
        <w:widowControl w:val="0"/>
        <w:overflowPunct w:val="0"/>
        <w:autoSpaceDE w:val="0"/>
        <w:autoSpaceDN w:val="0"/>
        <w:adjustRightInd w:val="0"/>
        <w:spacing w:after="0" w:line="334" w:lineRule="auto"/>
        <w:ind w:firstLine="567"/>
        <w:jc w:val="both"/>
        <w:rPr>
          <w:rFonts w:ascii="Times New Roman" w:hAnsi="Times New Roman"/>
          <w:sz w:val="24"/>
          <w:szCs w:val="24"/>
        </w:rPr>
      </w:pPr>
      <w:r>
        <w:rPr>
          <w:rFonts w:ascii="Times New Roman" w:hAnsi="Times New Roman"/>
          <w:sz w:val="28"/>
          <w:szCs w:val="28"/>
        </w:rPr>
        <w:t>Выяснилось, что большинство занятых в исследовании студентов и преподавателей признают необходимость применения компьютера в следующих случаях:</w:t>
      </w:r>
    </w:p>
    <w:p w:rsidR="001E1FF2" w:rsidRDefault="001E1FF2">
      <w:pPr>
        <w:widowControl w:val="0"/>
        <w:autoSpaceDE w:val="0"/>
        <w:autoSpaceDN w:val="0"/>
        <w:adjustRightInd w:val="0"/>
        <w:spacing w:after="0" w:line="36" w:lineRule="exact"/>
        <w:rPr>
          <w:rFonts w:ascii="Times New Roman" w:hAnsi="Times New Roman"/>
          <w:sz w:val="24"/>
          <w:szCs w:val="24"/>
        </w:rPr>
      </w:pPr>
    </w:p>
    <w:p w:rsidR="001E1FF2" w:rsidRDefault="00F132AC" w:rsidP="00F132AC">
      <w:pPr>
        <w:widowControl w:val="0"/>
        <w:numPr>
          <w:ilvl w:val="0"/>
          <w:numId w:val="137"/>
        </w:numPr>
        <w:overflowPunct w:val="0"/>
        <w:autoSpaceDE w:val="0"/>
        <w:autoSpaceDN w:val="0"/>
        <w:adjustRightInd w:val="0"/>
        <w:spacing w:after="0" w:line="239" w:lineRule="auto"/>
        <w:ind w:left="700" w:hanging="273"/>
        <w:jc w:val="both"/>
        <w:rPr>
          <w:rFonts w:ascii="Symbol" w:hAnsi="Symbol" w:cs="Symbol"/>
          <w:sz w:val="28"/>
          <w:szCs w:val="28"/>
        </w:rPr>
      </w:pPr>
      <w:r>
        <w:rPr>
          <w:rFonts w:ascii="Times New Roman" w:hAnsi="Times New Roman"/>
          <w:sz w:val="28"/>
          <w:szCs w:val="28"/>
        </w:rPr>
        <w:t xml:space="preserve">контроль и оценка знаний (92%); </w:t>
      </w:r>
    </w:p>
    <w:p w:rsidR="001E1FF2" w:rsidRDefault="001E1FF2">
      <w:pPr>
        <w:widowControl w:val="0"/>
        <w:autoSpaceDE w:val="0"/>
        <w:autoSpaceDN w:val="0"/>
        <w:adjustRightInd w:val="0"/>
        <w:spacing w:after="0" w:line="163" w:lineRule="exact"/>
        <w:rPr>
          <w:rFonts w:ascii="Symbol" w:hAnsi="Symbol" w:cs="Symbol"/>
          <w:sz w:val="28"/>
          <w:szCs w:val="28"/>
        </w:rPr>
      </w:pPr>
    </w:p>
    <w:p w:rsidR="001E1FF2" w:rsidRDefault="00F132AC" w:rsidP="00F132AC">
      <w:pPr>
        <w:widowControl w:val="0"/>
        <w:numPr>
          <w:ilvl w:val="0"/>
          <w:numId w:val="137"/>
        </w:numPr>
        <w:overflowPunct w:val="0"/>
        <w:autoSpaceDE w:val="0"/>
        <w:autoSpaceDN w:val="0"/>
        <w:adjustRightInd w:val="0"/>
        <w:spacing w:after="0" w:line="239" w:lineRule="auto"/>
        <w:ind w:left="700" w:hanging="273"/>
        <w:jc w:val="both"/>
        <w:rPr>
          <w:rFonts w:ascii="Symbol" w:hAnsi="Symbol" w:cs="Symbol"/>
          <w:sz w:val="28"/>
          <w:szCs w:val="28"/>
        </w:rPr>
      </w:pPr>
      <w:r>
        <w:rPr>
          <w:rFonts w:ascii="Times New Roman" w:hAnsi="Times New Roman"/>
          <w:sz w:val="28"/>
          <w:szCs w:val="28"/>
        </w:rPr>
        <w:t xml:space="preserve">тестирование (93%); </w:t>
      </w:r>
    </w:p>
    <w:p w:rsidR="001E1FF2" w:rsidRDefault="001E1FF2">
      <w:pPr>
        <w:widowControl w:val="0"/>
        <w:autoSpaceDE w:val="0"/>
        <w:autoSpaceDN w:val="0"/>
        <w:adjustRightInd w:val="0"/>
        <w:spacing w:after="0" w:line="157" w:lineRule="exact"/>
        <w:rPr>
          <w:rFonts w:ascii="Symbol" w:hAnsi="Symbol" w:cs="Symbol"/>
          <w:sz w:val="28"/>
          <w:szCs w:val="28"/>
        </w:rPr>
      </w:pPr>
    </w:p>
    <w:p w:rsidR="001E1FF2" w:rsidRDefault="00F132AC" w:rsidP="00F132AC">
      <w:pPr>
        <w:widowControl w:val="0"/>
        <w:numPr>
          <w:ilvl w:val="0"/>
          <w:numId w:val="137"/>
        </w:numPr>
        <w:overflowPunct w:val="0"/>
        <w:autoSpaceDE w:val="0"/>
        <w:autoSpaceDN w:val="0"/>
        <w:adjustRightInd w:val="0"/>
        <w:spacing w:after="0" w:line="239" w:lineRule="auto"/>
        <w:ind w:left="700" w:hanging="273"/>
        <w:jc w:val="both"/>
        <w:rPr>
          <w:rFonts w:ascii="Symbol" w:hAnsi="Symbol" w:cs="Symbol"/>
          <w:sz w:val="28"/>
          <w:szCs w:val="28"/>
        </w:rPr>
      </w:pPr>
      <w:r>
        <w:rPr>
          <w:rFonts w:ascii="Times New Roman" w:hAnsi="Times New Roman"/>
          <w:sz w:val="28"/>
          <w:szCs w:val="28"/>
        </w:rPr>
        <w:t xml:space="preserve">на занятиях информатики и математики (97%); </w:t>
      </w:r>
    </w:p>
    <w:p w:rsidR="001E1FF2" w:rsidRDefault="001E1FF2">
      <w:pPr>
        <w:widowControl w:val="0"/>
        <w:autoSpaceDE w:val="0"/>
        <w:autoSpaceDN w:val="0"/>
        <w:adjustRightInd w:val="0"/>
        <w:spacing w:after="0" w:line="162" w:lineRule="exact"/>
        <w:rPr>
          <w:rFonts w:ascii="Symbol" w:hAnsi="Symbol" w:cs="Symbol"/>
          <w:sz w:val="28"/>
          <w:szCs w:val="28"/>
        </w:rPr>
      </w:pPr>
    </w:p>
    <w:p w:rsidR="001E1FF2" w:rsidRDefault="00F132AC" w:rsidP="00F132AC">
      <w:pPr>
        <w:widowControl w:val="0"/>
        <w:numPr>
          <w:ilvl w:val="0"/>
          <w:numId w:val="137"/>
        </w:numPr>
        <w:overflowPunct w:val="0"/>
        <w:autoSpaceDE w:val="0"/>
        <w:autoSpaceDN w:val="0"/>
        <w:adjustRightInd w:val="0"/>
        <w:spacing w:after="0" w:line="239" w:lineRule="auto"/>
        <w:ind w:left="700" w:hanging="273"/>
        <w:jc w:val="both"/>
        <w:rPr>
          <w:rFonts w:ascii="Symbol" w:hAnsi="Symbol" w:cs="Symbol"/>
          <w:sz w:val="28"/>
          <w:szCs w:val="28"/>
        </w:rPr>
      </w:pPr>
      <w:r>
        <w:rPr>
          <w:rFonts w:ascii="Times New Roman" w:hAnsi="Times New Roman"/>
          <w:sz w:val="28"/>
          <w:szCs w:val="28"/>
        </w:rPr>
        <w:t xml:space="preserve">индивидуализация обучения (42%); </w:t>
      </w:r>
    </w:p>
    <w:p w:rsidR="001E1FF2" w:rsidRDefault="001E1FF2">
      <w:pPr>
        <w:widowControl w:val="0"/>
        <w:autoSpaceDE w:val="0"/>
        <w:autoSpaceDN w:val="0"/>
        <w:adjustRightInd w:val="0"/>
        <w:spacing w:after="0" w:line="162" w:lineRule="exact"/>
        <w:rPr>
          <w:rFonts w:ascii="Symbol" w:hAnsi="Symbol" w:cs="Symbol"/>
          <w:sz w:val="28"/>
          <w:szCs w:val="28"/>
        </w:rPr>
      </w:pPr>
    </w:p>
    <w:p w:rsidR="001E1FF2" w:rsidRDefault="00F132AC" w:rsidP="00F132AC">
      <w:pPr>
        <w:widowControl w:val="0"/>
        <w:numPr>
          <w:ilvl w:val="0"/>
          <w:numId w:val="137"/>
        </w:numPr>
        <w:overflowPunct w:val="0"/>
        <w:autoSpaceDE w:val="0"/>
        <w:autoSpaceDN w:val="0"/>
        <w:adjustRightInd w:val="0"/>
        <w:spacing w:after="0" w:line="239" w:lineRule="auto"/>
        <w:ind w:left="700" w:hanging="273"/>
        <w:jc w:val="both"/>
        <w:rPr>
          <w:rFonts w:ascii="Symbol" w:hAnsi="Symbol" w:cs="Symbol"/>
          <w:sz w:val="28"/>
          <w:szCs w:val="28"/>
        </w:rPr>
      </w:pPr>
      <w:r>
        <w:rPr>
          <w:rFonts w:ascii="Times New Roman" w:hAnsi="Times New Roman"/>
          <w:sz w:val="28"/>
          <w:szCs w:val="28"/>
        </w:rPr>
        <w:t xml:space="preserve">выработка навыков и умений на  тренировочных стадиях обучения </w:t>
      </w:r>
    </w:p>
    <w:p w:rsidR="001E1FF2" w:rsidRDefault="001E1FF2">
      <w:pPr>
        <w:widowControl w:val="0"/>
        <w:autoSpaceDE w:val="0"/>
        <w:autoSpaceDN w:val="0"/>
        <w:adjustRightInd w:val="0"/>
        <w:spacing w:after="0" w:line="165"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(29%);</w:t>
      </w:r>
    </w:p>
    <w:p w:rsidR="001E1FF2" w:rsidRDefault="001E1FF2">
      <w:pPr>
        <w:widowControl w:val="0"/>
        <w:autoSpaceDE w:val="0"/>
        <w:autoSpaceDN w:val="0"/>
        <w:adjustRightInd w:val="0"/>
        <w:spacing w:after="0" w:line="156" w:lineRule="exact"/>
        <w:rPr>
          <w:rFonts w:ascii="Times New Roman" w:hAnsi="Times New Roman"/>
          <w:sz w:val="24"/>
          <w:szCs w:val="24"/>
        </w:rPr>
      </w:pPr>
    </w:p>
    <w:p w:rsidR="001E1FF2" w:rsidRDefault="00F132AC" w:rsidP="00F132AC">
      <w:pPr>
        <w:widowControl w:val="0"/>
        <w:numPr>
          <w:ilvl w:val="0"/>
          <w:numId w:val="138"/>
        </w:numPr>
        <w:overflowPunct w:val="0"/>
        <w:autoSpaceDE w:val="0"/>
        <w:autoSpaceDN w:val="0"/>
        <w:adjustRightInd w:val="0"/>
        <w:spacing w:after="0" w:line="239" w:lineRule="auto"/>
        <w:ind w:left="700" w:hanging="273"/>
        <w:jc w:val="both"/>
        <w:rPr>
          <w:rFonts w:ascii="Symbol" w:hAnsi="Symbol" w:cs="Symbol"/>
          <w:sz w:val="28"/>
          <w:szCs w:val="28"/>
        </w:rPr>
      </w:pPr>
      <w:r>
        <w:rPr>
          <w:rFonts w:ascii="Times New Roman" w:hAnsi="Times New Roman"/>
          <w:sz w:val="28"/>
          <w:szCs w:val="28"/>
        </w:rPr>
        <w:t xml:space="preserve">улучшение восприятия изучаемого материала (20%); </w:t>
      </w:r>
    </w:p>
    <w:p w:rsidR="001E1FF2" w:rsidRDefault="001E1FF2">
      <w:pPr>
        <w:widowControl w:val="0"/>
        <w:autoSpaceDE w:val="0"/>
        <w:autoSpaceDN w:val="0"/>
        <w:adjustRightInd w:val="0"/>
        <w:spacing w:after="0" w:line="162" w:lineRule="exact"/>
        <w:rPr>
          <w:rFonts w:ascii="Symbol" w:hAnsi="Symbol" w:cs="Symbol"/>
          <w:sz w:val="28"/>
          <w:szCs w:val="28"/>
        </w:rPr>
      </w:pPr>
    </w:p>
    <w:p w:rsidR="001E1FF2" w:rsidRDefault="00F132AC" w:rsidP="00F132AC">
      <w:pPr>
        <w:widowControl w:val="0"/>
        <w:numPr>
          <w:ilvl w:val="0"/>
          <w:numId w:val="138"/>
        </w:numPr>
        <w:overflowPunct w:val="0"/>
        <w:autoSpaceDE w:val="0"/>
        <w:autoSpaceDN w:val="0"/>
        <w:adjustRightInd w:val="0"/>
        <w:spacing w:after="0" w:line="239" w:lineRule="auto"/>
        <w:ind w:left="700" w:hanging="273"/>
        <w:jc w:val="both"/>
        <w:rPr>
          <w:rFonts w:ascii="Symbol" w:hAnsi="Symbol" w:cs="Symbol"/>
          <w:sz w:val="28"/>
          <w:szCs w:val="28"/>
        </w:rPr>
      </w:pPr>
      <w:r>
        <w:rPr>
          <w:rFonts w:ascii="Times New Roman" w:hAnsi="Times New Roman"/>
          <w:sz w:val="28"/>
          <w:szCs w:val="28"/>
        </w:rPr>
        <w:t xml:space="preserve">стимулирование  и  активизация  учебно-познавательной  деятельности </w:t>
      </w:r>
    </w:p>
    <w:p w:rsidR="001E1FF2" w:rsidRDefault="001E1FF2">
      <w:pPr>
        <w:widowControl w:val="0"/>
        <w:autoSpaceDE w:val="0"/>
        <w:autoSpaceDN w:val="0"/>
        <w:adjustRightInd w:val="0"/>
        <w:spacing w:after="0" w:line="164"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(13%);</w:t>
      </w:r>
    </w:p>
    <w:p w:rsidR="001E1FF2" w:rsidRDefault="001E1FF2">
      <w:pPr>
        <w:widowControl w:val="0"/>
        <w:autoSpaceDE w:val="0"/>
        <w:autoSpaceDN w:val="0"/>
        <w:adjustRightInd w:val="0"/>
        <w:spacing w:after="0" w:line="161" w:lineRule="exact"/>
        <w:rPr>
          <w:rFonts w:ascii="Times New Roman" w:hAnsi="Times New Roman"/>
          <w:sz w:val="24"/>
          <w:szCs w:val="24"/>
        </w:rPr>
      </w:pPr>
    </w:p>
    <w:p w:rsidR="001E1FF2" w:rsidRDefault="00F132AC" w:rsidP="00F132AC">
      <w:pPr>
        <w:widowControl w:val="0"/>
        <w:numPr>
          <w:ilvl w:val="0"/>
          <w:numId w:val="139"/>
        </w:numPr>
        <w:overflowPunct w:val="0"/>
        <w:autoSpaceDE w:val="0"/>
        <w:autoSpaceDN w:val="0"/>
        <w:adjustRightInd w:val="0"/>
        <w:spacing w:after="0" w:line="239" w:lineRule="auto"/>
        <w:ind w:left="700" w:hanging="273"/>
        <w:jc w:val="both"/>
        <w:rPr>
          <w:rFonts w:ascii="Symbol" w:hAnsi="Symbol" w:cs="Symbol"/>
          <w:sz w:val="28"/>
          <w:szCs w:val="28"/>
        </w:rPr>
      </w:pPr>
      <w:r>
        <w:rPr>
          <w:rFonts w:ascii="Times New Roman" w:hAnsi="Times New Roman"/>
          <w:sz w:val="28"/>
          <w:szCs w:val="28"/>
        </w:rPr>
        <w:t xml:space="preserve">управление учебно-познавательной деятельностью (9%); </w:t>
      </w:r>
    </w:p>
    <w:p w:rsidR="001E1FF2" w:rsidRDefault="001E1FF2">
      <w:pPr>
        <w:widowControl w:val="0"/>
        <w:autoSpaceDE w:val="0"/>
        <w:autoSpaceDN w:val="0"/>
        <w:adjustRightInd w:val="0"/>
        <w:spacing w:after="0" w:line="157" w:lineRule="exact"/>
        <w:rPr>
          <w:rFonts w:ascii="Symbol" w:hAnsi="Symbol" w:cs="Symbol"/>
          <w:sz w:val="28"/>
          <w:szCs w:val="28"/>
        </w:rPr>
      </w:pPr>
    </w:p>
    <w:p w:rsidR="001E1FF2" w:rsidRDefault="00F132AC" w:rsidP="00F132AC">
      <w:pPr>
        <w:widowControl w:val="0"/>
        <w:numPr>
          <w:ilvl w:val="0"/>
          <w:numId w:val="139"/>
        </w:numPr>
        <w:overflowPunct w:val="0"/>
        <w:autoSpaceDE w:val="0"/>
        <w:autoSpaceDN w:val="0"/>
        <w:adjustRightInd w:val="0"/>
        <w:spacing w:after="0" w:line="239" w:lineRule="auto"/>
        <w:ind w:left="700" w:hanging="273"/>
        <w:jc w:val="both"/>
        <w:rPr>
          <w:rFonts w:ascii="Symbol" w:hAnsi="Symbol" w:cs="Symbol"/>
          <w:sz w:val="28"/>
          <w:szCs w:val="28"/>
        </w:rPr>
      </w:pPr>
      <w:r>
        <w:rPr>
          <w:rFonts w:ascii="Times New Roman" w:hAnsi="Times New Roman"/>
          <w:sz w:val="28"/>
          <w:szCs w:val="28"/>
        </w:rPr>
        <w:t xml:space="preserve">диагностика состояния педагогического процесса (6%); </w:t>
      </w:r>
    </w:p>
    <w:p w:rsidR="001E1FF2" w:rsidRDefault="001E1FF2">
      <w:pPr>
        <w:widowControl w:val="0"/>
        <w:autoSpaceDE w:val="0"/>
        <w:autoSpaceDN w:val="0"/>
        <w:adjustRightInd w:val="0"/>
        <w:spacing w:after="0" w:line="251" w:lineRule="exact"/>
        <w:rPr>
          <w:rFonts w:ascii="Symbol" w:hAnsi="Symbol" w:cs="Symbol"/>
          <w:sz w:val="28"/>
          <w:szCs w:val="28"/>
        </w:rPr>
      </w:pPr>
    </w:p>
    <w:p w:rsidR="001E1FF2" w:rsidRDefault="00F132AC" w:rsidP="00F132AC">
      <w:pPr>
        <w:widowControl w:val="0"/>
        <w:numPr>
          <w:ilvl w:val="0"/>
          <w:numId w:val="139"/>
        </w:numPr>
        <w:overflowPunct w:val="0"/>
        <w:autoSpaceDE w:val="0"/>
        <w:autoSpaceDN w:val="0"/>
        <w:adjustRightInd w:val="0"/>
        <w:spacing w:after="0" w:line="295" w:lineRule="auto"/>
        <w:ind w:left="0" w:firstLine="427"/>
        <w:jc w:val="both"/>
        <w:rPr>
          <w:rFonts w:ascii="Symbol" w:hAnsi="Symbol" w:cs="Symbol"/>
          <w:sz w:val="28"/>
          <w:szCs w:val="28"/>
        </w:rPr>
      </w:pPr>
      <w:r>
        <w:rPr>
          <w:rFonts w:ascii="Times New Roman" w:hAnsi="Times New Roman"/>
          <w:sz w:val="28"/>
          <w:szCs w:val="28"/>
        </w:rPr>
        <w:t xml:space="preserve">прогнозирование результатов деятельности субъектов педагогического процесса (3%); </w:t>
      </w:r>
    </w:p>
    <w:p w:rsidR="001E1FF2" w:rsidRDefault="001E1FF2">
      <w:pPr>
        <w:widowControl w:val="0"/>
        <w:autoSpaceDE w:val="0"/>
        <w:autoSpaceDN w:val="0"/>
        <w:adjustRightInd w:val="0"/>
        <w:spacing w:after="0" w:line="83" w:lineRule="exact"/>
        <w:rPr>
          <w:rFonts w:ascii="Symbol" w:hAnsi="Symbol" w:cs="Symbol"/>
          <w:sz w:val="28"/>
          <w:szCs w:val="28"/>
        </w:rPr>
      </w:pPr>
    </w:p>
    <w:p w:rsidR="001E1FF2" w:rsidRDefault="00F132AC" w:rsidP="00F132AC">
      <w:pPr>
        <w:widowControl w:val="0"/>
        <w:numPr>
          <w:ilvl w:val="0"/>
          <w:numId w:val="139"/>
        </w:numPr>
        <w:overflowPunct w:val="0"/>
        <w:autoSpaceDE w:val="0"/>
        <w:autoSpaceDN w:val="0"/>
        <w:adjustRightInd w:val="0"/>
        <w:spacing w:after="0" w:line="240" w:lineRule="auto"/>
        <w:ind w:left="700" w:hanging="273"/>
        <w:jc w:val="both"/>
        <w:rPr>
          <w:rFonts w:ascii="Symbol" w:hAnsi="Symbol" w:cs="Symbol"/>
          <w:sz w:val="28"/>
          <w:szCs w:val="28"/>
        </w:rPr>
      </w:pPr>
      <w:r>
        <w:rPr>
          <w:rFonts w:ascii="Times New Roman" w:hAnsi="Times New Roman"/>
          <w:sz w:val="28"/>
          <w:szCs w:val="28"/>
        </w:rPr>
        <w:t xml:space="preserve">подготовка преподавателя к занятиям (2%); </w:t>
      </w:r>
    </w:p>
    <w:p w:rsidR="001E1FF2" w:rsidRDefault="001E1FF2">
      <w:pPr>
        <w:widowControl w:val="0"/>
        <w:autoSpaceDE w:val="0"/>
        <w:autoSpaceDN w:val="0"/>
        <w:adjustRightInd w:val="0"/>
        <w:spacing w:after="0" w:line="156" w:lineRule="exact"/>
        <w:rPr>
          <w:rFonts w:ascii="Symbol" w:hAnsi="Symbol" w:cs="Symbol"/>
          <w:sz w:val="28"/>
          <w:szCs w:val="28"/>
        </w:rPr>
      </w:pPr>
    </w:p>
    <w:p w:rsidR="001E1FF2" w:rsidRDefault="00F132AC" w:rsidP="00F132AC">
      <w:pPr>
        <w:widowControl w:val="0"/>
        <w:numPr>
          <w:ilvl w:val="0"/>
          <w:numId w:val="139"/>
        </w:numPr>
        <w:overflowPunct w:val="0"/>
        <w:autoSpaceDE w:val="0"/>
        <w:autoSpaceDN w:val="0"/>
        <w:adjustRightInd w:val="0"/>
        <w:spacing w:after="0" w:line="240" w:lineRule="auto"/>
        <w:ind w:left="700" w:hanging="273"/>
        <w:jc w:val="both"/>
        <w:rPr>
          <w:rFonts w:ascii="Symbol" w:hAnsi="Symbol" w:cs="Symbol"/>
          <w:sz w:val="28"/>
          <w:szCs w:val="28"/>
        </w:rPr>
      </w:pPr>
      <w:r>
        <w:rPr>
          <w:rFonts w:ascii="Times New Roman" w:hAnsi="Times New Roman"/>
          <w:sz w:val="28"/>
          <w:szCs w:val="28"/>
        </w:rPr>
        <w:t xml:space="preserve">интенсификация педагогического процесса (1%). </w:t>
      </w:r>
    </w:p>
    <w:p w:rsidR="001E1FF2" w:rsidRDefault="001E1FF2">
      <w:pPr>
        <w:widowControl w:val="0"/>
        <w:autoSpaceDE w:val="0"/>
        <w:autoSpaceDN w:val="0"/>
        <w:adjustRightInd w:val="0"/>
        <w:spacing w:after="0" w:line="230"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3" w:lineRule="auto"/>
        <w:ind w:right="20" w:firstLine="567"/>
        <w:jc w:val="both"/>
        <w:rPr>
          <w:rFonts w:ascii="Times New Roman" w:hAnsi="Times New Roman"/>
          <w:sz w:val="24"/>
          <w:szCs w:val="24"/>
        </w:rPr>
      </w:pPr>
      <w:r>
        <w:rPr>
          <w:rFonts w:ascii="Times New Roman" w:hAnsi="Times New Roman"/>
          <w:sz w:val="28"/>
          <w:szCs w:val="28"/>
        </w:rPr>
        <w:t>На наш взгляд, это позволяет нам констатировать недостаточную осведомленность студентов и преподавателей о возможностях компьютеров и ИКТ в совершенствовании педагогического процесса и профессиональной деятельности.</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pgSz w:w="11904" w:h="16838"/>
          <w:pgMar w:top="1120" w:right="840" w:bottom="600" w:left="1700" w:header="720" w:footer="720" w:gutter="0"/>
          <w:cols w:space="720" w:equalWidth="0">
            <w:col w:w="9360"/>
          </w:cols>
          <w:noEndnote/>
        </w:sect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376"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240</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type w:val="continuous"/>
          <w:pgSz w:w="11904" w:h="16838"/>
          <w:pgMar w:top="1120" w:right="5140" w:bottom="600" w:left="6340" w:header="720" w:footer="720" w:gutter="0"/>
          <w:cols w:space="720" w:equalWidth="0">
            <w:col w:w="420"/>
          </w:cols>
          <w:noEndnote/>
        </w:sectPr>
      </w:pPr>
    </w:p>
    <w:p w:rsidR="001E1FF2" w:rsidRDefault="00F132AC">
      <w:pPr>
        <w:widowControl w:val="0"/>
        <w:overflowPunct w:val="0"/>
        <w:autoSpaceDE w:val="0"/>
        <w:autoSpaceDN w:val="0"/>
        <w:adjustRightInd w:val="0"/>
        <w:spacing w:after="0" w:line="349" w:lineRule="auto"/>
        <w:ind w:firstLine="567"/>
        <w:jc w:val="both"/>
        <w:rPr>
          <w:rFonts w:ascii="Times New Roman" w:hAnsi="Times New Roman"/>
          <w:sz w:val="24"/>
          <w:szCs w:val="24"/>
        </w:rPr>
      </w:pPr>
      <w:bookmarkStart w:id="240" w:name="page481"/>
      <w:bookmarkEnd w:id="240"/>
      <w:r>
        <w:rPr>
          <w:rFonts w:ascii="Times New Roman" w:hAnsi="Times New Roman"/>
          <w:sz w:val="28"/>
          <w:szCs w:val="28"/>
        </w:rPr>
        <w:lastRenderedPageBreak/>
        <w:t>Итак, на основе анализа данных эксперимента, мы выяснили, что студенты и преподаватели в основном показывают средний уровень готовности к использованию ИКТ в своей деятельности. При этом большинство студентов признают целесообразность использования ИКТ при изучении естественнонаучных дисциплин, не считая это обязательным при изучении гуманитарных дисциплин.</w:t>
      </w:r>
    </w:p>
    <w:p w:rsidR="001E1FF2" w:rsidRDefault="001E1FF2">
      <w:pPr>
        <w:widowControl w:val="0"/>
        <w:autoSpaceDE w:val="0"/>
        <w:autoSpaceDN w:val="0"/>
        <w:adjustRightInd w:val="0"/>
        <w:spacing w:after="0" w:line="91"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3" w:lineRule="auto"/>
        <w:ind w:firstLine="567"/>
        <w:jc w:val="both"/>
        <w:rPr>
          <w:rFonts w:ascii="Times New Roman" w:hAnsi="Times New Roman"/>
          <w:sz w:val="24"/>
          <w:szCs w:val="24"/>
        </w:rPr>
      </w:pPr>
      <w:r>
        <w:rPr>
          <w:rFonts w:ascii="Times New Roman" w:hAnsi="Times New Roman"/>
          <w:sz w:val="28"/>
          <w:szCs w:val="28"/>
        </w:rPr>
        <w:t>В ходе обследования преподавателей с целью определения места и роли ИКТ в педагогическом процессе, мы получили в результате, что большинство педагогов, в целом, принимают идеи информатизации и компьютеризации педагогического процесса (90%). Но, при этом около</w:t>
      </w:r>
    </w:p>
    <w:p w:rsidR="001E1FF2" w:rsidRDefault="001E1FF2">
      <w:pPr>
        <w:widowControl w:val="0"/>
        <w:autoSpaceDE w:val="0"/>
        <w:autoSpaceDN w:val="0"/>
        <w:adjustRightInd w:val="0"/>
        <w:spacing w:after="0" w:line="89" w:lineRule="exact"/>
        <w:rPr>
          <w:rFonts w:ascii="Times New Roman" w:hAnsi="Times New Roman"/>
          <w:sz w:val="24"/>
          <w:szCs w:val="24"/>
        </w:rPr>
      </w:pPr>
    </w:p>
    <w:p w:rsidR="001E1FF2" w:rsidRDefault="00F132AC">
      <w:pPr>
        <w:widowControl w:val="0"/>
        <w:overflowPunct w:val="0"/>
        <w:autoSpaceDE w:val="0"/>
        <w:autoSpaceDN w:val="0"/>
        <w:adjustRightInd w:val="0"/>
        <w:spacing w:after="0" w:line="311" w:lineRule="auto"/>
        <w:jc w:val="both"/>
        <w:rPr>
          <w:rFonts w:ascii="Times New Roman" w:hAnsi="Times New Roman"/>
          <w:sz w:val="24"/>
          <w:szCs w:val="24"/>
        </w:rPr>
      </w:pPr>
      <w:r>
        <w:rPr>
          <w:rFonts w:ascii="Times New Roman" w:hAnsi="Times New Roman"/>
          <w:sz w:val="28"/>
          <w:szCs w:val="28"/>
        </w:rPr>
        <w:t>80% преподавателей гуманитарных дисциплин полагают, что в их деятельности можно обойтись без компьютеров и ИКТ. Напротив,</w:t>
      </w:r>
    </w:p>
    <w:p w:rsidR="001E1FF2" w:rsidRDefault="001E1FF2">
      <w:pPr>
        <w:widowControl w:val="0"/>
        <w:autoSpaceDE w:val="0"/>
        <w:autoSpaceDN w:val="0"/>
        <w:adjustRightInd w:val="0"/>
        <w:spacing w:after="0" w:line="136" w:lineRule="exact"/>
        <w:rPr>
          <w:rFonts w:ascii="Times New Roman" w:hAnsi="Times New Roman"/>
          <w:sz w:val="24"/>
          <w:szCs w:val="24"/>
        </w:rPr>
      </w:pPr>
    </w:p>
    <w:p w:rsidR="001E1FF2" w:rsidRDefault="00F132AC">
      <w:pPr>
        <w:widowControl w:val="0"/>
        <w:overflowPunct w:val="0"/>
        <w:autoSpaceDE w:val="0"/>
        <w:autoSpaceDN w:val="0"/>
        <w:adjustRightInd w:val="0"/>
        <w:spacing w:after="0" w:line="334" w:lineRule="auto"/>
        <w:jc w:val="both"/>
        <w:rPr>
          <w:rFonts w:ascii="Times New Roman" w:hAnsi="Times New Roman"/>
          <w:sz w:val="24"/>
          <w:szCs w:val="24"/>
        </w:rPr>
      </w:pPr>
      <w:r>
        <w:rPr>
          <w:rFonts w:ascii="Times New Roman" w:hAnsi="Times New Roman"/>
          <w:sz w:val="28"/>
          <w:szCs w:val="28"/>
        </w:rPr>
        <w:t>преподаватели естественнонаучных дисциплин, не только принимают идею внедрения ИКТ в педагогический процесс, но отводят им значительное место и уже применяют их в педагогическом процессе</w:t>
      </w:r>
    </w:p>
    <w:p w:rsidR="001E1FF2" w:rsidRDefault="001E1FF2">
      <w:pPr>
        <w:widowControl w:val="0"/>
        <w:autoSpaceDE w:val="0"/>
        <w:autoSpaceDN w:val="0"/>
        <w:adjustRightInd w:val="0"/>
        <w:spacing w:after="0" w:line="101" w:lineRule="exact"/>
        <w:rPr>
          <w:rFonts w:ascii="Times New Roman" w:hAnsi="Times New Roman"/>
          <w:sz w:val="24"/>
          <w:szCs w:val="24"/>
        </w:rPr>
      </w:pPr>
    </w:p>
    <w:p w:rsidR="001E1FF2" w:rsidRDefault="00F132AC">
      <w:pPr>
        <w:widowControl w:val="0"/>
        <w:overflowPunct w:val="0"/>
        <w:autoSpaceDE w:val="0"/>
        <w:autoSpaceDN w:val="0"/>
        <w:adjustRightInd w:val="0"/>
        <w:spacing w:after="0" w:line="310" w:lineRule="auto"/>
        <w:jc w:val="both"/>
        <w:rPr>
          <w:rFonts w:ascii="Times New Roman" w:hAnsi="Times New Roman"/>
          <w:sz w:val="24"/>
          <w:szCs w:val="24"/>
        </w:rPr>
      </w:pPr>
      <w:r>
        <w:rPr>
          <w:rFonts w:ascii="Times New Roman" w:hAnsi="Times New Roman"/>
          <w:sz w:val="28"/>
          <w:szCs w:val="28"/>
        </w:rPr>
        <w:t>(контроль знаний, программы-тренажеры, демонстрационные программы и т.д.).</w:t>
      </w:r>
    </w:p>
    <w:p w:rsidR="001E1FF2" w:rsidRDefault="001E1FF2">
      <w:pPr>
        <w:widowControl w:val="0"/>
        <w:autoSpaceDE w:val="0"/>
        <w:autoSpaceDN w:val="0"/>
        <w:adjustRightInd w:val="0"/>
        <w:spacing w:after="0" w:line="138" w:lineRule="exact"/>
        <w:rPr>
          <w:rFonts w:ascii="Times New Roman" w:hAnsi="Times New Roman"/>
          <w:sz w:val="24"/>
          <w:szCs w:val="24"/>
        </w:rPr>
      </w:pPr>
    </w:p>
    <w:p w:rsidR="001E1FF2" w:rsidRDefault="00F132AC">
      <w:pPr>
        <w:widowControl w:val="0"/>
        <w:overflowPunct w:val="0"/>
        <w:autoSpaceDE w:val="0"/>
        <w:autoSpaceDN w:val="0"/>
        <w:adjustRightInd w:val="0"/>
        <w:spacing w:after="0" w:line="334" w:lineRule="auto"/>
        <w:ind w:firstLine="567"/>
        <w:jc w:val="both"/>
        <w:rPr>
          <w:rFonts w:ascii="Times New Roman" w:hAnsi="Times New Roman"/>
          <w:sz w:val="24"/>
          <w:szCs w:val="24"/>
        </w:rPr>
      </w:pPr>
      <w:r>
        <w:rPr>
          <w:rFonts w:ascii="Times New Roman" w:hAnsi="Times New Roman"/>
          <w:sz w:val="28"/>
          <w:szCs w:val="28"/>
        </w:rPr>
        <w:t>Мы попытались выявить причины слабой подготовки педагогов к использованию ИКТ в педагогическом процессе, важнейшими из которых оказались следующие:</w:t>
      </w:r>
    </w:p>
    <w:p w:rsidR="001E1FF2" w:rsidRDefault="001E1FF2">
      <w:pPr>
        <w:widowControl w:val="0"/>
        <w:autoSpaceDE w:val="0"/>
        <w:autoSpaceDN w:val="0"/>
        <w:adjustRightInd w:val="0"/>
        <w:spacing w:after="0" w:line="125" w:lineRule="exact"/>
        <w:rPr>
          <w:rFonts w:ascii="Times New Roman" w:hAnsi="Times New Roman"/>
          <w:sz w:val="24"/>
          <w:szCs w:val="24"/>
        </w:rPr>
      </w:pPr>
    </w:p>
    <w:p w:rsidR="001E1FF2" w:rsidRDefault="00F132AC" w:rsidP="00F132AC">
      <w:pPr>
        <w:widowControl w:val="0"/>
        <w:numPr>
          <w:ilvl w:val="0"/>
          <w:numId w:val="140"/>
        </w:numPr>
        <w:overflowPunct w:val="0"/>
        <w:autoSpaceDE w:val="0"/>
        <w:autoSpaceDN w:val="0"/>
        <w:adjustRightInd w:val="0"/>
        <w:spacing w:after="0" w:line="291" w:lineRule="auto"/>
        <w:ind w:left="0" w:right="20" w:firstLine="427"/>
        <w:jc w:val="both"/>
        <w:rPr>
          <w:rFonts w:ascii="Symbol" w:hAnsi="Symbol" w:cs="Symbol"/>
          <w:sz w:val="28"/>
          <w:szCs w:val="28"/>
        </w:rPr>
      </w:pPr>
      <w:r>
        <w:rPr>
          <w:rFonts w:ascii="Times New Roman" w:hAnsi="Times New Roman"/>
          <w:sz w:val="28"/>
          <w:szCs w:val="28"/>
        </w:rPr>
        <w:t xml:space="preserve">отсутствие специальной подготовки в базовом профессиональном образовании; </w:t>
      </w:r>
    </w:p>
    <w:p w:rsidR="001E1FF2" w:rsidRDefault="001E1FF2">
      <w:pPr>
        <w:widowControl w:val="0"/>
        <w:autoSpaceDE w:val="0"/>
        <w:autoSpaceDN w:val="0"/>
        <w:adjustRightInd w:val="0"/>
        <w:spacing w:after="0" w:line="89" w:lineRule="exact"/>
        <w:rPr>
          <w:rFonts w:ascii="Symbol" w:hAnsi="Symbol" w:cs="Symbol"/>
          <w:sz w:val="28"/>
          <w:szCs w:val="28"/>
        </w:rPr>
      </w:pPr>
    </w:p>
    <w:p w:rsidR="001E1FF2" w:rsidRDefault="00F132AC" w:rsidP="00F132AC">
      <w:pPr>
        <w:widowControl w:val="0"/>
        <w:numPr>
          <w:ilvl w:val="0"/>
          <w:numId w:val="140"/>
        </w:numPr>
        <w:overflowPunct w:val="0"/>
        <w:autoSpaceDE w:val="0"/>
        <w:autoSpaceDN w:val="0"/>
        <w:adjustRightInd w:val="0"/>
        <w:spacing w:after="0" w:line="240" w:lineRule="auto"/>
        <w:ind w:left="700" w:hanging="273"/>
        <w:jc w:val="both"/>
        <w:rPr>
          <w:rFonts w:ascii="Symbol" w:hAnsi="Symbol" w:cs="Symbol"/>
          <w:sz w:val="28"/>
          <w:szCs w:val="28"/>
        </w:rPr>
      </w:pPr>
      <w:r>
        <w:rPr>
          <w:rFonts w:ascii="Times New Roman" w:hAnsi="Times New Roman"/>
          <w:sz w:val="28"/>
          <w:szCs w:val="28"/>
        </w:rPr>
        <w:t xml:space="preserve">отсутствие четкого плана внедрения ИКТ в педагогический процесс; </w:t>
      </w:r>
    </w:p>
    <w:p w:rsidR="001E1FF2" w:rsidRDefault="001E1FF2">
      <w:pPr>
        <w:widowControl w:val="0"/>
        <w:autoSpaceDE w:val="0"/>
        <w:autoSpaceDN w:val="0"/>
        <w:adjustRightInd w:val="0"/>
        <w:spacing w:after="0" w:line="160" w:lineRule="exact"/>
        <w:rPr>
          <w:rFonts w:ascii="Symbol" w:hAnsi="Symbol" w:cs="Symbol"/>
          <w:sz w:val="28"/>
          <w:szCs w:val="28"/>
        </w:rPr>
      </w:pPr>
    </w:p>
    <w:p w:rsidR="001E1FF2" w:rsidRDefault="00F132AC" w:rsidP="00F132AC">
      <w:pPr>
        <w:widowControl w:val="0"/>
        <w:numPr>
          <w:ilvl w:val="0"/>
          <w:numId w:val="140"/>
        </w:numPr>
        <w:overflowPunct w:val="0"/>
        <w:autoSpaceDE w:val="0"/>
        <w:autoSpaceDN w:val="0"/>
        <w:adjustRightInd w:val="0"/>
        <w:spacing w:after="0" w:line="240" w:lineRule="auto"/>
        <w:ind w:left="700" w:hanging="273"/>
        <w:jc w:val="both"/>
        <w:rPr>
          <w:rFonts w:ascii="Symbol" w:hAnsi="Symbol" w:cs="Symbol"/>
          <w:sz w:val="28"/>
          <w:szCs w:val="28"/>
        </w:rPr>
      </w:pPr>
      <w:r>
        <w:rPr>
          <w:rFonts w:ascii="Times New Roman" w:hAnsi="Times New Roman"/>
          <w:sz w:val="28"/>
          <w:szCs w:val="28"/>
        </w:rPr>
        <w:t xml:space="preserve">психологические барьеры; </w:t>
      </w:r>
    </w:p>
    <w:p w:rsidR="001E1FF2" w:rsidRDefault="001E1FF2">
      <w:pPr>
        <w:widowControl w:val="0"/>
        <w:autoSpaceDE w:val="0"/>
        <w:autoSpaceDN w:val="0"/>
        <w:adjustRightInd w:val="0"/>
        <w:spacing w:after="0" w:line="249" w:lineRule="exact"/>
        <w:rPr>
          <w:rFonts w:ascii="Symbol" w:hAnsi="Symbol" w:cs="Symbol"/>
          <w:sz w:val="28"/>
          <w:szCs w:val="28"/>
        </w:rPr>
      </w:pPr>
    </w:p>
    <w:p w:rsidR="001E1FF2" w:rsidRDefault="00F132AC" w:rsidP="00F132AC">
      <w:pPr>
        <w:widowControl w:val="0"/>
        <w:numPr>
          <w:ilvl w:val="0"/>
          <w:numId w:val="140"/>
        </w:numPr>
        <w:overflowPunct w:val="0"/>
        <w:autoSpaceDE w:val="0"/>
        <w:autoSpaceDN w:val="0"/>
        <w:adjustRightInd w:val="0"/>
        <w:spacing w:after="0" w:line="292" w:lineRule="auto"/>
        <w:ind w:left="0" w:firstLine="427"/>
        <w:jc w:val="both"/>
        <w:rPr>
          <w:rFonts w:ascii="Symbol" w:hAnsi="Symbol" w:cs="Symbol"/>
          <w:sz w:val="28"/>
          <w:szCs w:val="28"/>
        </w:rPr>
      </w:pPr>
      <w:r>
        <w:rPr>
          <w:rFonts w:ascii="Times New Roman" w:hAnsi="Times New Roman"/>
          <w:sz w:val="28"/>
          <w:szCs w:val="28"/>
        </w:rPr>
        <w:t xml:space="preserve">«отторжение» компьютеров и ИКТ из-за отсутствия необходимых знаний и умений, возраста и т.п.; </w:t>
      </w:r>
    </w:p>
    <w:p w:rsidR="001E1FF2" w:rsidRDefault="001E1FF2">
      <w:pPr>
        <w:widowControl w:val="0"/>
        <w:autoSpaceDE w:val="0"/>
        <w:autoSpaceDN w:val="0"/>
        <w:adjustRightInd w:val="0"/>
        <w:spacing w:after="0" w:line="175" w:lineRule="exact"/>
        <w:rPr>
          <w:rFonts w:ascii="Symbol" w:hAnsi="Symbol" w:cs="Symbol"/>
          <w:sz w:val="28"/>
          <w:szCs w:val="28"/>
        </w:rPr>
      </w:pPr>
    </w:p>
    <w:p w:rsidR="001E1FF2" w:rsidRDefault="00F132AC" w:rsidP="00F132AC">
      <w:pPr>
        <w:widowControl w:val="0"/>
        <w:numPr>
          <w:ilvl w:val="0"/>
          <w:numId w:val="140"/>
        </w:numPr>
        <w:overflowPunct w:val="0"/>
        <w:autoSpaceDE w:val="0"/>
        <w:autoSpaceDN w:val="0"/>
        <w:adjustRightInd w:val="0"/>
        <w:spacing w:after="0" w:line="295" w:lineRule="auto"/>
        <w:ind w:left="0" w:firstLine="427"/>
        <w:jc w:val="both"/>
        <w:rPr>
          <w:rFonts w:ascii="Symbol" w:hAnsi="Symbol" w:cs="Symbol"/>
          <w:sz w:val="28"/>
          <w:szCs w:val="28"/>
        </w:rPr>
      </w:pPr>
      <w:r>
        <w:rPr>
          <w:rFonts w:ascii="Times New Roman" w:hAnsi="Times New Roman"/>
          <w:sz w:val="28"/>
          <w:szCs w:val="28"/>
        </w:rPr>
        <w:t xml:space="preserve">специфики учебной дисциплины (традиционно «гуманитарии» реже используют ИКТ в педагогическом процессе, чем «естественники»); </w:t>
      </w:r>
    </w:p>
    <w:p w:rsidR="001E1FF2" w:rsidRDefault="001E1FF2">
      <w:pPr>
        <w:widowControl w:val="0"/>
        <w:autoSpaceDE w:val="0"/>
        <w:autoSpaceDN w:val="0"/>
        <w:adjustRightInd w:val="0"/>
        <w:spacing w:after="0" w:line="77" w:lineRule="exact"/>
        <w:rPr>
          <w:rFonts w:ascii="Symbol" w:hAnsi="Symbol" w:cs="Symbol"/>
          <w:sz w:val="28"/>
          <w:szCs w:val="28"/>
        </w:rPr>
      </w:pPr>
    </w:p>
    <w:p w:rsidR="001E1FF2" w:rsidRDefault="00F132AC" w:rsidP="00F132AC">
      <w:pPr>
        <w:widowControl w:val="0"/>
        <w:numPr>
          <w:ilvl w:val="0"/>
          <w:numId w:val="140"/>
        </w:numPr>
        <w:overflowPunct w:val="0"/>
        <w:autoSpaceDE w:val="0"/>
        <w:autoSpaceDN w:val="0"/>
        <w:adjustRightInd w:val="0"/>
        <w:spacing w:after="0" w:line="240" w:lineRule="auto"/>
        <w:ind w:left="700" w:hanging="273"/>
        <w:jc w:val="both"/>
        <w:rPr>
          <w:rFonts w:ascii="Symbol" w:hAnsi="Symbol" w:cs="Symbol"/>
          <w:sz w:val="28"/>
          <w:szCs w:val="28"/>
        </w:rPr>
      </w:pPr>
      <w:r>
        <w:rPr>
          <w:rFonts w:ascii="Times New Roman" w:hAnsi="Times New Roman"/>
          <w:sz w:val="28"/>
          <w:szCs w:val="28"/>
        </w:rPr>
        <w:t xml:space="preserve">недостаток   или   отсутствие   специализированного   программного </w:t>
      </w:r>
    </w:p>
    <w:p w:rsidR="001E1FF2" w:rsidRDefault="001E1FF2">
      <w:pPr>
        <w:widowControl w:val="0"/>
        <w:autoSpaceDE w:val="0"/>
        <w:autoSpaceDN w:val="0"/>
        <w:adjustRightInd w:val="0"/>
        <w:spacing w:after="0" w:line="163" w:lineRule="exact"/>
        <w:rPr>
          <w:rFonts w:ascii="Times New Roman" w:hAnsi="Times New Roman"/>
          <w:sz w:val="24"/>
          <w:szCs w:val="24"/>
        </w:rPr>
      </w:pPr>
    </w:p>
    <w:p w:rsidR="001E1FF2" w:rsidRDefault="00F132AC">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28"/>
          <w:szCs w:val="28"/>
        </w:rPr>
        <w:t>обеспечения хорошего качества;</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pgSz w:w="11904" w:h="16838"/>
          <w:pgMar w:top="1188" w:right="860" w:bottom="600" w:left="1700" w:header="720" w:footer="720" w:gutter="0"/>
          <w:cols w:space="720" w:equalWidth="0">
            <w:col w:w="9340"/>
          </w:cols>
          <w:noEndnote/>
        </w:sectPr>
      </w:pPr>
    </w:p>
    <w:p w:rsidR="001E1FF2" w:rsidRDefault="001E1FF2">
      <w:pPr>
        <w:widowControl w:val="0"/>
        <w:autoSpaceDE w:val="0"/>
        <w:autoSpaceDN w:val="0"/>
        <w:adjustRightInd w:val="0"/>
        <w:spacing w:after="0" w:line="68"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241</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type w:val="continuous"/>
          <w:pgSz w:w="11904" w:h="16838"/>
          <w:pgMar w:top="1188" w:right="5140" w:bottom="600" w:left="6340" w:header="720" w:footer="720" w:gutter="0"/>
          <w:cols w:space="720" w:equalWidth="0">
            <w:col w:w="420"/>
          </w:cols>
          <w:noEndnote/>
        </w:sectPr>
      </w:pPr>
    </w:p>
    <w:p w:rsidR="001E1FF2" w:rsidRDefault="00F132AC">
      <w:pPr>
        <w:widowControl w:val="0"/>
        <w:overflowPunct w:val="0"/>
        <w:autoSpaceDE w:val="0"/>
        <w:autoSpaceDN w:val="0"/>
        <w:adjustRightInd w:val="0"/>
        <w:spacing w:after="0" w:line="295" w:lineRule="auto"/>
        <w:ind w:left="40" w:right="120" w:firstLine="428"/>
        <w:jc w:val="both"/>
        <w:rPr>
          <w:rFonts w:ascii="Times New Roman" w:hAnsi="Times New Roman"/>
          <w:sz w:val="24"/>
          <w:szCs w:val="24"/>
        </w:rPr>
      </w:pPr>
      <w:bookmarkStart w:id="241" w:name="page483"/>
      <w:bookmarkEnd w:id="241"/>
      <w:r>
        <w:rPr>
          <w:rFonts w:ascii="Symbol" w:hAnsi="Symbol" w:cs="Symbol"/>
          <w:sz w:val="28"/>
          <w:szCs w:val="28"/>
        </w:rPr>
        <w:lastRenderedPageBreak/>
        <w:t></w:t>
      </w:r>
      <w:r>
        <w:rPr>
          <w:rFonts w:ascii="Times New Roman" w:hAnsi="Times New Roman"/>
          <w:sz w:val="28"/>
          <w:szCs w:val="28"/>
        </w:rPr>
        <w:t xml:space="preserve"> недостаток и низкое качество компьютерной и коммуникационной техники и т.д.</w:t>
      </w:r>
    </w:p>
    <w:p w:rsidR="001E1FF2" w:rsidRDefault="001E1FF2">
      <w:pPr>
        <w:widowControl w:val="0"/>
        <w:autoSpaceDE w:val="0"/>
        <w:autoSpaceDN w:val="0"/>
        <w:adjustRightInd w:val="0"/>
        <w:spacing w:after="0" w:line="152" w:lineRule="exact"/>
        <w:rPr>
          <w:rFonts w:ascii="Times New Roman" w:hAnsi="Times New Roman"/>
          <w:sz w:val="24"/>
          <w:szCs w:val="24"/>
        </w:rPr>
      </w:pPr>
    </w:p>
    <w:p w:rsidR="001E1FF2" w:rsidRDefault="00F132AC">
      <w:pPr>
        <w:widowControl w:val="0"/>
        <w:overflowPunct w:val="0"/>
        <w:autoSpaceDE w:val="0"/>
        <w:autoSpaceDN w:val="0"/>
        <w:adjustRightInd w:val="0"/>
        <w:spacing w:after="0" w:line="334" w:lineRule="auto"/>
        <w:ind w:left="40" w:right="120" w:firstLine="567"/>
        <w:jc w:val="both"/>
        <w:rPr>
          <w:rFonts w:ascii="Times New Roman" w:hAnsi="Times New Roman"/>
          <w:sz w:val="24"/>
          <w:szCs w:val="24"/>
        </w:rPr>
      </w:pPr>
      <w:r>
        <w:rPr>
          <w:rFonts w:ascii="Times New Roman" w:hAnsi="Times New Roman"/>
          <w:sz w:val="28"/>
          <w:szCs w:val="28"/>
        </w:rPr>
        <w:t>Сводные результаты проведенного исследования по определению готовности преподавателей к использованию ИКТ в педагогическом процессе представлены в таблице 8.</w:t>
      </w:r>
    </w:p>
    <w:p w:rsidR="001E1FF2" w:rsidRDefault="001E1FF2">
      <w:pPr>
        <w:widowControl w:val="0"/>
        <w:autoSpaceDE w:val="0"/>
        <w:autoSpaceDN w:val="0"/>
        <w:adjustRightInd w:val="0"/>
        <w:spacing w:after="0" w:line="38" w:lineRule="exact"/>
        <w:rPr>
          <w:rFonts w:ascii="Times New Roman" w:hAnsi="Times New Roman"/>
          <w:sz w:val="24"/>
          <w:szCs w:val="24"/>
        </w:rPr>
      </w:pPr>
    </w:p>
    <w:p w:rsidR="001E1FF2" w:rsidRDefault="00F132AC">
      <w:pPr>
        <w:widowControl w:val="0"/>
        <w:autoSpaceDE w:val="0"/>
        <w:autoSpaceDN w:val="0"/>
        <w:adjustRightInd w:val="0"/>
        <w:spacing w:after="0" w:line="240" w:lineRule="auto"/>
        <w:ind w:left="8040"/>
        <w:rPr>
          <w:rFonts w:ascii="Times New Roman" w:hAnsi="Times New Roman"/>
          <w:sz w:val="24"/>
          <w:szCs w:val="24"/>
        </w:rPr>
      </w:pPr>
      <w:r>
        <w:rPr>
          <w:rFonts w:ascii="Times New Roman" w:hAnsi="Times New Roman"/>
          <w:sz w:val="28"/>
          <w:szCs w:val="28"/>
        </w:rPr>
        <w:t>Таблица 3.8</w:t>
      </w:r>
    </w:p>
    <w:p w:rsidR="001E1FF2" w:rsidRDefault="001E1FF2">
      <w:pPr>
        <w:widowControl w:val="0"/>
        <w:autoSpaceDE w:val="0"/>
        <w:autoSpaceDN w:val="0"/>
        <w:adjustRightInd w:val="0"/>
        <w:spacing w:after="0" w:line="226" w:lineRule="exact"/>
        <w:rPr>
          <w:rFonts w:ascii="Times New Roman" w:hAnsi="Times New Roman"/>
          <w:sz w:val="24"/>
          <w:szCs w:val="24"/>
        </w:rPr>
      </w:pPr>
    </w:p>
    <w:p w:rsidR="001E1FF2" w:rsidRDefault="00F132AC">
      <w:pPr>
        <w:widowControl w:val="0"/>
        <w:overflowPunct w:val="0"/>
        <w:autoSpaceDE w:val="0"/>
        <w:autoSpaceDN w:val="0"/>
        <w:adjustRightInd w:val="0"/>
        <w:spacing w:after="0" w:line="311" w:lineRule="auto"/>
        <w:ind w:left="3200" w:right="360" w:hanging="2348"/>
        <w:rPr>
          <w:rFonts w:ascii="Times New Roman" w:hAnsi="Times New Roman"/>
          <w:sz w:val="24"/>
          <w:szCs w:val="24"/>
        </w:rPr>
      </w:pPr>
      <w:r>
        <w:rPr>
          <w:rFonts w:ascii="Times New Roman" w:hAnsi="Times New Roman"/>
          <w:sz w:val="28"/>
          <w:szCs w:val="28"/>
        </w:rPr>
        <w:t>Состояние готовности преподавателей вузов к использованию ИКТ в педагогическом процессе</w:t>
      </w:r>
    </w:p>
    <w:p w:rsidR="001E1FF2" w:rsidRDefault="001E1FF2">
      <w:pPr>
        <w:widowControl w:val="0"/>
        <w:autoSpaceDE w:val="0"/>
        <w:autoSpaceDN w:val="0"/>
        <w:adjustRightInd w:val="0"/>
        <w:spacing w:after="0" w:line="56" w:lineRule="exact"/>
        <w:rPr>
          <w:rFonts w:ascii="Times New Roman" w:hAnsi="Times New Roman"/>
          <w:sz w:val="24"/>
          <w:szCs w:val="24"/>
        </w:rPr>
      </w:pPr>
    </w:p>
    <w:tbl>
      <w:tblPr>
        <w:tblW w:w="0" w:type="auto"/>
        <w:tblInd w:w="10" w:type="dxa"/>
        <w:tblLayout w:type="fixed"/>
        <w:tblCellMar>
          <w:left w:w="0" w:type="dxa"/>
          <w:right w:w="0" w:type="dxa"/>
        </w:tblCellMar>
        <w:tblLook w:val="0000"/>
      </w:tblPr>
      <w:tblGrid>
        <w:gridCol w:w="260"/>
        <w:gridCol w:w="1780"/>
        <w:gridCol w:w="2220"/>
        <w:gridCol w:w="2700"/>
        <w:gridCol w:w="2560"/>
      </w:tblGrid>
      <w:tr w:rsidR="001E1FF2" w:rsidRPr="00E23560">
        <w:trPr>
          <w:trHeight w:val="324"/>
        </w:trPr>
        <w:tc>
          <w:tcPr>
            <w:tcW w:w="260" w:type="dxa"/>
            <w:tcBorders>
              <w:top w:val="single" w:sz="8" w:space="0" w:color="auto"/>
              <w:left w:val="single" w:sz="8" w:space="0" w:color="auto"/>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780" w:type="dxa"/>
            <w:tcBorders>
              <w:top w:val="single" w:sz="8" w:space="0" w:color="auto"/>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ind w:left="320"/>
              <w:rPr>
                <w:rFonts w:ascii="Times New Roman" w:eastAsiaTheme="minorEastAsia" w:hAnsi="Times New Roman"/>
                <w:sz w:val="24"/>
                <w:szCs w:val="24"/>
              </w:rPr>
            </w:pPr>
            <w:r w:rsidRPr="00E23560">
              <w:rPr>
                <w:rFonts w:ascii="Times New Roman" w:eastAsiaTheme="minorEastAsia" w:hAnsi="Times New Roman"/>
                <w:sz w:val="28"/>
                <w:szCs w:val="28"/>
              </w:rPr>
              <w:t>Уровни</w:t>
            </w:r>
          </w:p>
        </w:tc>
        <w:tc>
          <w:tcPr>
            <w:tcW w:w="2220" w:type="dxa"/>
            <w:tcBorders>
              <w:top w:val="single" w:sz="8" w:space="0" w:color="auto"/>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2700" w:type="dxa"/>
            <w:tcBorders>
              <w:top w:val="single" w:sz="8" w:space="0" w:color="auto"/>
              <w:left w:val="nil"/>
              <w:bottom w:val="nil"/>
              <w:right w:val="nil"/>
            </w:tcBorders>
            <w:vAlign w:val="bottom"/>
          </w:tcPr>
          <w:p w:rsidR="001E1FF2" w:rsidRPr="00E23560" w:rsidRDefault="00F132AC">
            <w:pPr>
              <w:widowControl w:val="0"/>
              <w:autoSpaceDE w:val="0"/>
              <w:autoSpaceDN w:val="0"/>
              <w:adjustRightInd w:val="0"/>
              <w:spacing w:after="0" w:line="240" w:lineRule="auto"/>
              <w:ind w:right="201"/>
              <w:jc w:val="right"/>
              <w:rPr>
                <w:rFonts w:ascii="Times New Roman" w:eastAsiaTheme="minorEastAsia" w:hAnsi="Times New Roman"/>
                <w:sz w:val="24"/>
                <w:szCs w:val="24"/>
              </w:rPr>
            </w:pPr>
            <w:r w:rsidRPr="00E23560">
              <w:rPr>
                <w:rFonts w:ascii="Times New Roman" w:eastAsiaTheme="minorEastAsia" w:hAnsi="Times New Roman"/>
                <w:sz w:val="28"/>
                <w:szCs w:val="28"/>
              </w:rPr>
              <w:t>преподаватели</w:t>
            </w:r>
          </w:p>
        </w:tc>
        <w:tc>
          <w:tcPr>
            <w:tcW w:w="2560" w:type="dxa"/>
            <w:tcBorders>
              <w:top w:val="single" w:sz="8" w:space="0" w:color="auto"/>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r>
      <w:tr w:rsidR="001E1FF2" w:rsidRPr="00E23560">
        <w:trPr>
          <w:trHeight w:val="22"/>
        </w:trPr>
        <w:tc>
          <w:tcPr>
            <w:tcW w:w="260" w:type="dxa"/>
            <w:tcBorders>
              <w:top w:val="nil"/>
              <w:left w:val="single" w:sz="8" w:space="0" w:color="auto"/>
              <w:bottom w:val="single" w:sz="8" w:space="0" w:color="auto"/>
              <w:right w:val="nil"/>
            </w:tcBorders>
            <w:vAlign w:val="bottom"/>
          </w:tcPr>
          <w:p w:rsidR="001E1FF2" w:rsidRPr="00E23560" w:rsidRDefault="001E1FF2">
            <w:pPr>
              <w:widowControl w:val="0"/>
              <w:autoSpaceDE w:val="0"/>
              <w:autoSpaceDN w:val="0"/>
              <w:adjustRightInd w:val="0"/>
              <w:spacing w:after="0" w:line="20" w:lineRule="exact"/>
              <w:rPr>
                <w:rFonts w:ascii="Times New Roman" w:eastAsiaTheme="minorEastAsia" w:hAnsi="Times New Roman"/>
                <w:sz w:val="2"/>
                <w:szCs w:val="2"/>
              </w:rPr>
            </w:pPr>
          </w:p>
        </w:tc>
        <w:tc>
          <w:tcPr>
            <w:tcW w:w="178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0" w:lineRule="exact"/>
              <w:rPr>
                <w:rFonts w:ascii="Times New Roman" w:eastAsiaTheme="minorEastAsia" w:hAnsi="Times New Roman"/>
                <w:sz w:val="2"/>
                <w:szCs w:val="2"/>
              </w:rPr>
            </w:pPr>
          </w:p>
        </w:tc>
        <w:tc>
          <w:tcPr>
            <w:tcW w:w="222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0" w:lineRule="exact"/>
              <w:rPr>
                <w:rFonts w:ascii="Times New Roman" w:eastAsiaTheme="minorEastAsia" w:hAnsi="Times New Roman"/>
                <w:sz w:val="2"/>
                <w:szCs w:val="2"/>
              </w:rPr>
            </w:pPr>
          </w:p>
        </w:tc>
        <w:tc>
          <w:tcPr>
            <w:tcW w:w="270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0" w:lineRule="exact"/>
              <w:rPr>
                <w:rFonts w:ascii="Times New Roman" w:eastAsiaTheme="minorEastAsia" w:hAnsi="Times New Roman"/>
                <w:sz w:val="2"/>
                <w:szCs w:val="2"/>
              </w:rPr>
            </w:pPr>
          </w:p>
        </w:tc>
        <w:tc>
          <w:tcPr>
            <w:tcW w:w="256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0" w:lineRule="exact"/>
              <w:rPr>
                <w:rFonts w:ascii="Times New Roman" w:eastAsiaTheme="minorEastAsia" w:hAnsi="Times New Roman"/>
                <w:sz w:val="2"/>
                <w:szCs w:val="2"/>
              </w:rPr>
            </w:pPr>
          </w:p>
        </w:tc>
      </w:tr>
      <w:tr w:rsidR="001E1FF2" w:rsidRPr="00E23560">
        <w:trPr>
          <w:trHeight w:val="309"/>
        </w:trPr>
        <w:tc>
          <w:tcPr>
            <w:tcW w:w="260" w:type="dxa"/>
            <w:tcBorders>
              <w:top w:val="nil"/>
              <w:left w:val="single" w:sz="8" w:space="0" w:color="auto"/>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78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222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309" w:lineRule="exact"/>
              <w:jc w:val="center"/>
              <w:rPr>
                <w:rFonts w:ascii="Times New Roman" w:eastAsiaTheme="minorEastAsia" w:hAnsi="Times New Roman"/>
                <w:sz w:val="24"/>
                <w:szCs w:val="24"/>
              </w:rPr>
            </w:pPr>
            <w:r w:rsidRPr="00E23560">
              <w:rPr>
                <w:rFonts w:ascii="Times New Roman" w:eastAsiaTheme="minorEastAsia" w:hAnsi="Times New Roman"/>
                <w:w w:val="97"/>
                <w:sz w:val="28"/>
                <w:szCs w:val="28"/>
              </w:rPr>
              <w:t>гуманитарные</w:t>
            </w:r>
          </w:p>
        </w:tc>
        <w:tc>
          <w:tcPr>
            <w:tcW w:w="270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309" w:lineRule="exact"/>
              <w:jc w:val="center"/>
              <w:rPr>
                <w:rFonts w:ascii="Times New Roman" w:eastAsiaTheme="minorEastAsia" w:hAnsi="Times New Roman"/>
                <w:sz w:val="24"/>
                <w:szCs w:val="24"/>
              </w:rPr>
            </w:pPr>
            <w:r w:rsidRPr="00E23560">
              <w:rPr>
                <w:rFonts w:ascii="Times New Roman" w:eastAsiaTheme="minorEastAsia" w:hAnsi="Times New Roman"/>
                <w:w w:val="91"/>
                <w:sz w:val="28"/>
                <w:szCs w:val="28"/>
              </w:rPr>
              <w:t>естественнонаучные</w:t>
            </w:r>
          </w:p>
        </w:tc>
        <w:tc>
          <w:tcPr>
            <w:tcW w:w="256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309" w:lineRule="exact"/>
              <w:jc w:val="center"/>
              <w:rPr>
                <w:rFonts w:ascii="Times New Roman" w:eastAsiaTheme="minorEastAsia" w:hAnsi="Times New Roman"/>
                <w:sz w:val="24"/>
                <w:szCs w:val="24"/>
              </w:rPr>
            </w:pPr>
            <w:r w:rsidRPr="00E23560">
              <w:rPr>
                <w:rFonts w:ascii="Times New Roman" w:eastAsiaTheme="minorEastAsia" w:hAnsi="Times New Roman"/>
                <w:w w:val="95"/>
                <w:sz w:val="28"/>
                <w:szCs w:val="28"/>
              </w:rPr>
              <w:t>Всего</w:t>
            </w:r>
          </w:p>
        </w:tc>
      </w:tr>
      <w:tr w:rsidR="001E1FF2" w:rsidRPr="00E23560">
        <w:trPr>
          <w:trHeight w:val="480"/>
        </w:trPr>
        <w:tc>
          <w:tcPr>
            <w:tcW w:w="260" w:type="dxa"/>
            <w:tcBorders>
              <w:top w:val="nil"/>
              <w:left w:val="single" w:sz="8" w:space="0" w:color="auto"/>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78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222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jc w:val="center"/>
              <w:rPr>
                <w:rFonts w:ascii="Times New Roman" w:eastAsiaTheme="minorEastAsia" w:hAnsi="Times New Roman"/>
                <w:sz w:val="24"/>
                <w:szCs w:val="24"/>
              </w:rPr>
            </w:pPr>
            <w:r w:rsidRPr="00E23560">
              <w:rPr>
                <w:rFonts w:ascii="Times New Roman" w:eastAsiaTheme="minorEastAsia" w:hAnsi="Times New Roman"/>
                <w:w w:val="97"/>
                <w:sz w:val="28"/>
                <w:szCs w:val="28"/>
              </w:rPr>
              <w:t>дисциплины</w:t>
            </w:r>
          </w:p>
        </w:tc>
        <w:tc>
          <w:tcPr>
            <w:tcW w:w="270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jc w:val="center"/>
              <w:rPr>
                <w:rFonts w:ascii="Times New Roman" w:eastAsiaTheme="minorEastAsia" w:hAnsi="Times New Roman"/>
                <w:sz w:val="24"/>
                <w:szCs w:val="24"/>
              </w:rPr>
            </w:pPr>
            <w:r w:rsidRPr="00E23560">
              <w:rPr>
                <w:rFonts w:ascii="Times New Roman" w:eastAsiaTheme="minorEastAsia" w:hAnsi="Times New Roman"/>
                <w:w w:val="96"/>
                <w:sz w:val="28"/>
                <w:szCs w:val="28"/>
              </w:rPr>
              <w:t>дисциплины</w:t>
            </w:r>
          </w:p>
        </w:tc>
        <w:tc>
          <w:tcPr>
            <w:tcW w:w="256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jc w:val="center"/>
              <w:rPr>
                <w:rFonts w:ascii="Times New Roman" w:eastAsiaTheme="minorEastAsia" w:hAnsi="Times New Roman"/>
                <w:sz w:val="24"/>
                <w:szCs w:val="24"/>
              </w:rPr>
            </w:pPr>
            <w:r w:rsidRPr="00E23560">
              <w:rPr>
                <w:rFonts w:ascii="Times New Roman" w:eastAsiaTheme="minorEastAsia" w:hAnsi="Times New Roman"/>
                <w:w w:val="95"/>
                <w:sz w:val="28"/>
                <w:szCs w:val="28"/>
              </w:rPr>
              <w:t>(%)</w:t>
            </w:r>
          </w:p>
        </w:tc>
      </w:tr>
      <w:tr w:rsidR="001E1FF2" w:rsidRPr="00E23560">
        <w:trPr>
          <w:trHeight w:val="473"/>
        </w:trPr>
        <w:tc>
          <w:tcPr>
            <w:tcW w:w="260" w:type="dxa"/>
            <w:tcBorders>
              <w:top w:val="nil"/>
              <w:left w:val="single" w:sz="8" w:space="0" w:color="auto"/>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78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2220" w:type="dxa"/>
            <w:tcBorders>
              <w:top w:val="nil"/>
              <w:left w:val="nil"/>
              <w:bottom w:val="single" w:sz="8" w:space="0" w:color="auto"/>
              <w:right w:val="single" w:sz="8" w:space="0" w:color="auto"/>
            </w:tcBorders>
            <w:vAlign w:val="bottom"/>
          </w:tcPr>
          <w:p w:rsidR="001E1FF2" w:rsidRPr="00E23560" w:rsidRDefault="00F132AC">
            <w:pPr>
              <w:widowControl w:val="0"/>
              <w:autoSpaceDE w:val="0"/>
              <w:autoSpaceDN w:val="0"/>
              <w:adjustRightInd w:val="0"/>
              <w:spacing w:after="0" w:line="240" w:lineRule="auto"/>
              <w:jc w:val="center"/>
              <w:rPr>
                <w:rFonts w:ascii="Times New Roman" w:eastAsiaTheme="minorEastAsia" w:hAnsi="Times New Roman"/>
                <w:sz w:val="24"/>
                <w:szCs w:val="24"/>
              </w:rPr>
            </w:pPr>
            <w:r w:rsidRPr="00E23560">
              <w:rPr>
                <w:rFonts w:ascii="Times New Roman" w:eastAsiaTheme="minorEastAsia" w:hAnsi="Times New Roman"/>
                <w:w w:val="95"/>
                <w:sz w:val="28"/>
                <w:szCs w:val="28"/>
              </w:rPr>
              <w:t>(%)</w:t>
            </w:r>
          </w:p>
        </w:tc>
        <w:tc>
          <w:tcPr>
            <w:tcW w:w="2700" w:type="dxa"/>
            <w:tcBorders>
              <w:top w:val="nil"/>
              <w:left w:val="nil"/>
              <w:bottom w:val="single" w:sz="8" w:space="0" w:color="auto"/>
              <w:right w:val="single" w:sz="8" w:space="0" w:color="auto"/>
            </w:tcBorders>
            <w:vAlign w:val="bottom"/>
          </w:tcPr>
          <w:p w:rsidR="001E1FF2" w:rsidRPr="00E23560" w:rsidRDefault="00F132AC">
            <w:pPr>
              <w:widowControl w:val="0"/>
              <w:autoSpaceDE w:val="0"/>
              <w:autoSpaceDN w:val="0"/>
              <w:adjustRightInd w:val="0"/>
              <w:spacing w:after="0" w:line="240" w:lineRule="auto"/>
              <w:jc w:val="center"/>
              <w:rPr>
                <w:rFonts w:ascii="Times New Roman" w:eastAsiaTheme="minorEastAsia" w:hAnsi="Times New Roman"/>
                <w:sz w:val="24"/>
                <w:szCs w:val="24"/>
              </w:rPr>
            </w:pPr>
            <w:r w:rsidRPr="00E23560">
              <w:rPr>
                <w:rFonts w:ascii="Times New Roman" w:eastAsiaTheme="minorEastAsia" w:hAnsi="Times New Roman"/>
                <w:w w:val="95"/>
                <w:sz w:val="28"/>
                <w:szCs w:val="28"/>
              </w:rPr>
              <w:t>(%)</w:t>
            </w:r>
          </w:p>
        </w:tc>
        <w:tc>
          <w:tcPr>
            <w:tcW w:w="256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r>
      <w:tr w:rsidR="001E1FF2" w:rsidRPr="00E23560">
        <w:trPr>
          <w:trHeight w:val="310"/>
        </w:trPr>
        <w:tc>
          <w:tcPr>
            <w:tcW w:w="2040" w:type="dxa"/>
            <w:gridSpan w:val="2"/>
            <w:tcBorders>
              <w:top w:val="nil"/>
              <w:left w:val="single" w:sz="8" w:space="0" w:color="auto"/>
              <w:bottom w:val="single" w:sz="8" w:space="0" w:color="auto"/>
              <w:right w:val="single" w:sz="8" w:space="0" w:color="auto"/>
            </w:tcBorders>
            <w:vAlign w:val="bottom"/>
          </w:tcPr>
          <w:p w:rsidR="001E1FF2" w:rsidRPr="00E23560" w:rsidRDefault="00F132AC">
            <w:pPr>
              <w:widowControl w:val="0"/>
              <w:autoSpaceDE w:val="0"/>
              <w:autoSpaceDN w:val="0"/>
              <w:adjustRightInd w:val="0"/>
              <w:spacing w:after="0" w:line="303" w:lineRule="exact"/>
              <w:ind w:left="40"/>
              <w:rPr>
                <w:rFonts w:ascii="Times New Roman" w:eastAsiaTheme="minorEastAsia" w:hAnsi="Times New Roman"/>
                <w:sz w:val="24"/>
                <w:szCs w:val="24"/>
              </w:rPr>
            </w:pPr>
            <w:r w:rsidRPr="00E23560">
              <w:rPr>
                <w:rFonts w:ascii="Times New Roman" w:eastAsiaTheme="minorEastAsia" w:hAnsi="Times New Roman"/>
                <w:sz w:val="28"/>
                <w:szCs w:val="28"/>
              </w:rPr>
              <w:t>1. Низкий</w:t>
            </w:r>
          </w:p>
        </w:tc>
        <w:tc>
          <w:tcPr>
            <w:tcW w:w="2220" w:type="dxa"/>
            <w:tcBorders>
              <w:top w:val="nil"/>
              <w:left w:val="nil"/>
              <w:bottom w:val="single" w:sz="8" w:space="0" w:color="auto"/>
              <w:right w:val="single" w:sz="8" w:space="0" w:color="auto"/>
            </w:tcBorders>
            <w:vAlign w:val="bottom"/>
          </w:tcPr>
          <w:p w:rsidR="001E1FF2" w:rsidRPr="00E23560" w:rsidRDefault="00F132AC">
            <w:pPr>
              <w:widowControl w:val="0"/>
              <w:autoSpaceDE w:val="0"/>
              <w:autoSpaceDN w:val="0"/>
              <w:adjustRightInd w:val="0"/>
              <w:spacing w:after="0" w:line="303" w:lineRule="exact"/>
              <w:jc w:val="center"/>
              <w:rPr>
                <w:rFonts w:ascii="Times New Roman" w:eastAsiaTheme="minorEastAsia" w:hAnsi="Times New Roman"/>
                <w:sz w:val="24"/>
                <w:szCs w:val="24"/>
              </w:rPr>
            </w:pPr>
            <w:r w:rsidRPr="00E23560">
              <w:rPr>
                <w:rFonts w:ascii="Times New Roman" w:eastAsiaTheme="minorEastAsia" w:hAnsi="Times New Roman"/>
                <w:w w:val="93"/>
                <w:sz w:val="28"/>
                <w:szCs w:val="28"/>
              </w:rPr>
              <w:t>39,3</w:t>
            </w:r>
          </w:p>
        </w:tc>
        <w:tc>
          <w:tcPr>
            <w:tcW w:w="2700" w:type="dxa"/>
            <w:tcBorders>
              <w:top w:val="nil"/>
              <w:left w:val="nil"/>
              <w:bottom w:val="single" w:sz="8" w:space="0" w:color="auto"/>
              <w:right w:val="single" w:sz="8" w:space="0" w:color="auto"/>
            </w:tcBorders>
            <w:vAlign w:val="bottom"/>
          </w:tcPr>
          <w:p w:rsidR="001E1FF2" w:rsidRPr="00E23560" w:rsidRDefault="00F132AC">
            <w:pPr>
              <w:widowControl w:val="0"/>
              <w:autoSpaceDE w:val="0"/>
              <w:autoSpaceDN w:val="0"/>
              <w:adjustRightInd w:val="0"/>
              <w:spacing w:after="0" w:line="303" w:lineRule="exact"/>
              <w:ind w:right="981"/>
              <w:jc w:val="right"/>
              <w:rPr>
                <w:rFonts w:ascii="Times New Roman" w:eastAsiaTheme="minorEastAsia" w:hAnsi="Times New Roman"/>
                <w:sz w:val="24"/>
                <w:szCs w:val="24"/>
              </w:rPr>
            </w:pPr>
            <w:r w:rsidRPr="00E23560">
              <w:rPr>
                <w:rFonts w:ascii="Times New Roman" w:eastAsiaTheme="minorEastAsia" w:hAnsi="Times New Roman"/>
                <w:sz w:val="28"/>
                <w:szCs w:val="28"/>
              </w:rPr>
              <w:t>10,1</w:t>
            </w:r>
          </w:p>
        </w:tc>
        <w:tc>
          <w:tcPr>
            <w:tcW w:w="2560" w:type="dxa"/>
            <w:tcBorders>
              <w:top w:val="nil"/>
              <w:left w:val="nil"/>
              <w:bottom w:val="single" w:sz="8" w:space="0" w:color="auto"/>
              <w:right w:val="single" w:sz="8" w:space="0" w:color="auto"/>
            </w:tcBorders>
            <w:vAlign w:val="bottom"/>
          </w:tcPr>
          <w:p w:rsidR="001E1FF2" w:rsidRPr="00E23560" w:rsidRDefault="00F132AC">
            <w:pPr>
              <w:widowControl w:val="0"/>
              <w:autoSpaceDE w:val="0"/>
              <w:autoSpaceDN w:val="0"/>
              <w:adjustRightInd w:val="0"/>
              <w:spacing w:after="0" w:line="303" w:lineRule="exact"/>
              <w:jc w:val="center"/>
              <w:rPr>
                <w:rFonts w:ascii="Times New Roman" w:eastAsiaTheme="minorEastAsia" w:hAnsi="Times New Roman"/>
                <w:sz w:val="24"/>
                <w:szCs w:val="24"/>
              </w:rPr>
            </w:pPr>
            <w:r w:rsidRPr="00E23560">
              <w:rPr>
                <w:rFonts w:ascii="Times New Roman" w:eastAsiaTheme="minorEastAsia" w:hAnsi="Times New Roman"/>
                <w:w w:val="93"/>
                <w:sz w:val="28"/>
                <w:szCs w:val="28"/>
              </w:rPr>
              <w:t>49,4</w:t>
            </w:r>
          </w:p>
        </w:tc>
      </w:tr>
      <w:tr w:rsidR="001E1FF2" w:rsidRPr="00E23560">
        <w:trPr>
          <w:trHeight w:val="316"/>
        </w:trPr>
        <w:tc>
          <w:tcPr>
            <w:tcW w:w="260" w:type="dxa"/>
            <w:tcBorders>
              <w:top w:val="nil"/>
              <w:left w:val="single" w:sz="8" w:space="0" w:color="auto"/>
              <w:bottom w:val="single" w:sz="8" w:space="0" w:color="auto"/>
              <w:right w:val="nil"/>
            </w:tcBorders>
            <w:vAlign w:val="bottom"/>
          </w:tcPr>
          <w:p w:rsidR="001E1FF2" w:rsidRPr="00E23560" w:rsidRDefault="00F132AC">
            <w:pPr>
              <w:widowControl w:val="0"/>
              <w:autoSpaceDE w:val="0"/>
              <w:autoSpaceDN w:val="0"/>
              <w:adjustRightInd w:val="0"/>
              <w:spacing w:after="0" w:line="309" w:lineRule="exact"/>
              <w:ind w:left="40"/>
              <w:rPr>
                <w:rFonts w:ascii="Times New Roman" w:eastAsiaTheme="minorEastAsia" w:hAnsi="Times New Roman"/>
                <w:sz w:val="24"/>
                <w:szCs w:val="24"/>
              </w:rPr>
            </w:pPr>
            <w:r w:rsidRPr="00E23560">
              <w:rPr>
                <w:rFonts w:ascii="Times New Roman" w:eastAsiaTheme="minorEastAsia" w:hAnsi="Times New Roman"/>
                <w:w w:val="95"/>
                <w:sz w:val="28"/>
                <w:szCs w:val="28"/>
              </w:rPr>
              <w:t>2.</w:t>
            </w:r>
          </w:p>
        </w:tc>
        <w:tc>
          <w:tcPr>
            <w:tcW w:w="1780" w:type="dxa"/>
            <w:tcBorders>
              <w:top w:val="nil"/>
              <w:left w:val="nil"/>
              <w:bottom w:val="single" w:sz="8" w:space="0" w:color="auto"/>
              <w:right w:val="single" w:sz="8" w:space="0" w:color="auto"/>
            </w:tcBorders>
            <w:vAlign w:val="bottom"/>
          </w:tcPr>
          <w:p w:rsidR="001E1FF2" w:rsidRPr="00E23560" w:rsidRDefault="00F132AC">
            <w:pPr>
              <w:widowControl w:val="0"/>
              <w:autoSpaceDE w:val="0"/>
              <w:autoSpaceDN w:val="0"/>
              <w:adjustRightInd w:val="0"/>
              <w:spacing w:after="0" w:line="309" w:lineRule="exact"/>
              <w:ind w:left="40"/>
              <w:rPr>
                <w:rFonts w:ascii="Times New Roman" w:eastAsiaTheme="minorEastAsia" w:hAnsi="Times New Roman"/>
                <w:sz w:val="24"/>
                <w:szCs w:val="24"/>
              </w:rPr>
            </w:pPr>
            <w:r w:rsidRPr="00E23560">
              <w:rPr>
                <w:rFonts w:ascii="Times New Roman" w:eastAsiaTheme="minorEastAsia" w:hAnsi="Times New Roman"/>
                <w:sz w:val="28"/>
                <w:szCs w:val="28"/>
              </w:rPr>
              <w:t>Средний</w:t>
            </w:r>
          </w:p>
        </w:tc>
        <w:tc>
          <w:tcPr>
            <w:tcW w:w="2220" w:type="dxa"/>
            <w:tcBorders>
              <w:top w:val="nil"/>
              <w:left w:val="nil"/>
              <w:bottom w:val="single" w:sz="8" w:space="0" w:color="auto"/>
              <w:right w:val="single" w:sz="8" w:space="0" w:color="auto"/>
            </w:tcBorders>
            <w:vAlign w:val="bottom"/>
          </w:tcPr>
          <w:p w:rsidR="001E1FF2" w:rsidRPr="00E23560" w:rsidRDefault="00F132AC">
            <w:pPr>
              <w:widowControl w:val="0"/>
              <w:autoSpaceDE w:val="0"/>
              <w:autoSpaceDN w:val="0"/>
              <w:adjustRightInd w:val="0"/>
              <w:spacing w:after="0" w:line="309" w:lineRule="exact"/>
              <w:jc w:val="center"/>
              <w:rPr>
                <w:rFonts w:ascii="Times New Roman" w:eastAsiaTheme="minorEastAsia" w:hAnsi="Times New Roman"/>
                <w:sz w:val="24"/>
                <w:szCs w:val="24"/>
              </w:rPr>
            </w:pPr>
            <w:r w:rsidRPr="00E23560">
              <w:rPr>
                <w:rFonts w:ascii="Times New Roman" w:eastAsiaTheme="minorEastAsia" w:hAnsi="Times New Roman"/>
                <w:sz w:val="28"/>
                <w:szCs w:val="28"/>
              </w:rPr>
              <w:t>7,8</w:t>
            </w:r>
          </w:p>
        </w:tc>
        <w:tc>
          <w:tcPr>
            <w:tcW w:w="2700" w:type="dxa"/>
            <w:tcBorders>
              <w:top w:val="nil"/>
              <w:left w:val="nil"/>
              <w:bottom w:val="single" w:sz="8" w:space="0" w:color="auto"/>
              <w:right w:val="single" w:sz="8" w:space="0" w:color="auto"/>
            </w:tcBorders>
            <w:vAlign w:val="bottom"/>
          </w:tcPr>
          <w:p w:rsidR="001E1FF2" w:rsidRPr="00E23560" w:rsidRDefault="00F132AC">
            <w:pPr>
              <w:widowControl w:val="0"/>
              <w:autoSpaceDE w:val="0"/>
              <w:autoSpaceDN w:val="0"/>
              <w:adjustRightInd w:val="0"/>
              <w:spacing w:after="0" w:line="309" w:lineRule="exact"/>
              <w:jc w:val="center"/>
              <w:rPr>
                <w:rFonts w:ascii="Times New Roman" w:eastAsiaTheme="minorEastAsia" w:hAnsi="Times New Roman"/>
                <w:sz w:val="24"/>
                <w:szCs w:val="24"/>
              </w:rPr>
            </w:pPr>
            <w:r w:rsidRPr="00E23560">
              <w:rPr>
                <w:rFonts w:ascii="Times New Roman" w:eastAsiaTheme="minorEastAsia" w:hAnsi="Times New Roman"/>
                <w:w w:val="89"/>
                <w:sz w:val="28"/>
                <w:szCs w:val="28"/>
              </w:rPr>
              <w:t>16,6</w:t>
            </w:r>
          </w:p>
        </w:tc>
        <w:tc>
          <w:tcPr>
            <w:tcW w:w="2560" w:type="dxa"/>
            <w:tcBorders>
              <w:top w:val="nil"/>
              <w:left w:val="nil"/>
              <w:bottom w:val="single" w:sz="8" w:space="0" w:color="auto"/>
              <w:right w:val="single" w:sz="8" w:space="0" w:color="auto"/>
            </w:tcBorders>
            <w:vAlign w:val="bottom"/>
          </w:tcPr>
          <w:p w:rsidR="001E1FF2" w:rsidRPr="00E23560" w:rsidRDefault="00F132AC">
            <w:pPr>
              <w:widowControl w:val="0"/>
              <w:autoSpaceDE w:val="0"/>
              <w:autoSpaceDN w:val="0"/>
              <w:adjustRightInd w:val="0"/>
              <w:spacing w:after="0" w:line="309" w:lineRule="exact"/>
              <w:jc w:val="center"/>
              <w:rPr>
                <w:rFonts w:ascii="Times New Roman" w:eastAsiaTheme="minorEastAsia" w:hAnsi="Times New Roman"/>
                <w:sz w:val="24"/>
                <w:szCs w:val="24"/>
              </w:rPr>
            </w:pPr>
            <w:r w:rsidRPr="00E23560">
              <w:rPr>
                <w:rFonts w:ascii="Times New Roman" w:eastAsiaTheme="minorEastAsia" w:hAnsi="Times New Roman"/>
                <w:w w:val="93"/>
                <w:sz w:val="28"/>
                <w:szCs w:val="28"/>
              </w:rPr>
              <w:t>24,4</w:t>
            </w:r>
          </w:p>
        </w:tc>
      </w:tr>
      <w:tr w:rsidR="001E1FF2" w:rsidRPr="00E23560">
        <w:trPr>
          <w:trHeight w:val="316"/>
        </w:trPr>
        <w:tc>
          <w:tcPr>
            <w:tcW w:w="260" w:type="dxa"/>
            <w:tcBorders>
              <w:top w:val="nil"/>
              <w:left w:val="single" w:sz="8" w:space="0" w:color="auto"/>
              <w:bottom w:val="single" w:sz="8" w:space="0" w:color="auto"/>
              <w:right w:val="nil"/>
            </w:tcBorders>
            <w:vAlign w:val="bottom"/>
          </w:tcPr>
          <w:p w:rsidR="001E1FF2" w:rsidRPr="00E23560" w:rsidRDefault="00F132AC">
            <w:pPr>
              <w:widowControl w:val="0"/>
              <w:autoSpaceDE w:val="0"/>
              <w:autoSpaceDN w:val="0"/>
              <w:adjustRightInd w:val="0"/>
              <w:spacing w:after="0" w:line="309" w:lineRule="exact"/>
              <w:ind w:left="40"/>
              <w:rPr>
                <w:rFonts w:ascii="Times New Roman" w:eastAsiaTheme="minorEastAsia" w:hAnsi="Times New Roman"/>
                <w:sz w:val="24"/>
                <w:szCs w:val="24"/>
              </w:rPr>
            </w:pPr>
            <w:r w:rsidRPr="00E23560">
              <w:rPr>
                <w:rFonts w:ascii="Times New Roman" w:eastAsiaTheme="minorEastAsia" w:hAnsi="Times New Roman"/>
                <w:w w:val="95"/>
                <w:sz w:val="28"/>
                <w:szCs w:val="28"/>
              </w:rPr>
              <w:t>3.</w:t>
            </w:r>
          </w:p>
        </w:tc>
        <w:tc>
          <w:tcPr>
            <w:tcW w:w="1780" w:type="dxa"/>
            <w:tcBorders>
              <w:top w:val="nil"/>
              <w:left w:val="nil"/>
              <w:bottom w:val="single" w:sz="8" w:space="0" w:color="auto"/>
              <w:right w:val="single" w:sz="8" w:space="0" w:color="auto"/>
            </w:tcBorders>
            <w:vAlign w:val="bottom"/>
          </w:tcPr>
          <w:p w:rsidR="001E1FF2" w:rsidRPr="00E23560" w:rsidRDefault="00F132AC">
            <w:pPr>
              <w:widowControl w:val="0"/>
              <w:autoSpaceDE w:val="0"/>
              <w:autoSpaceDN w:val="0"/>
              <w:adjustRightInd w:val="0"/>
              <w:spacing w:after="0" w:line="309" w:lineRule="exact"/>
              <w:ind w:left="40"/>
              <w:rPr>
                <w:rFonts w:ascii="Times New Roman" w:eastAsiaTheme="minorEastAsia" w:hAnsi="Times New Roman"/>
                <w:sz w:val="24"/>
                <w:szCs w:val="24"/>
              </w:rPr>
            </w:pPr>
            <w:r w:rsidRPr="00E23560">
              <w:rPr>
                <w:rFonts w:ascii="Times New Roman" w:eastAsiaTheme="minorEastAsia" w:hAnsi="Times New Roman"/>
                <w:sz w:val="28"/>
                <w:szCs w:val="28"/>
              </w:rPr>
              <w:t>Достаточный</w:t>
            </w:r>
          </w:p>
        </w:tc>
        <w:tc>
          <w:tcPr>
            <w:tcW w:w="2220" w:type="dxa"/>
            <w:tcBorders>
              <w:top w:val="nil"/>
              <w:left w:val="nil"/>
              <w:bottom w:val="single" w:sz="8" w:space="0" w:color="auto"/>
              <w:right w:val="single" w:sz="8" w:space="0" w:color="auto"/>
            </w:tcBorders>
            <w:vAlign w:val="bottom"/>
          </w:tcPr>
          <w:p w:rsidR="001E1FF2" w:rsidRPr="00E23560" w:rsidRDefault="00F132AC">
            <w:pPr>
              <w:widowControl w:val="0"/>
              <w:autoSpaceDE w:val="0"/>
              <w:autoSpaceDN w:val="0"/>
              <w:adjustRightInd w:val="0"/>
              <w:spacing w:after="0" w:line="309" w:lineRule="exact"/>
              <w:jc w:val="center"/>
              <w:rPr>
                <w:rFonts w:ascii="Times New Roman" w:eastAsiaTheme="minorEastAsia" w:hAnsi="Times New Roman"/>
                <w:sz w:val="24"/>
                <w:szCs w:val="24"/>
              </w:rPr>
            </w:pPr>
            <w:r w:rsidRPr="00E23560">
              <w:rPr>
                <w:rFonts w:ascii="Times New Roman" w:eastAsiaTheme="minorEastAsia" w:hAnsi="Times New Roman"/>
                <w:sz w:val="28"/>
                <w:szCs w:val="28"/>
              </w:rPr>
              <w:t>2,1</w:t>
            </w:r>
          </w:p>
        </w:tc>
        <w:tc>
          <w:tcPr>
            <w:tcW w:w="2700" w:type="dxa"/>
            <w:tcBorders>
              <w:top w:val="nil"/>
              <w:left w:val="nil"/>
              <w:bottom w:val="single" w:sz="8" w:space="0" w:color="auto"/>
              <w:right w:val="single" w:sz="8" w:space="0" w:color="auto"/>
            </w:tcBorders>
            <w:vAlign w:val="bottom"/>
          </w:tcPr>
          <w:p w:rsidR="001E1FF2" w:rsidRPr="00E23560" w:rsidRDefault="00F132AC">
            <w:pPr>
              <w:widowControl w:val="0"/>
              <w:autoSpaceDE w:val="0"/>
              <w:autoSpaceDN w:val="0"/>
              <w:adjustRightInd w:val="0"/>
              <w:spacing w:after="0" w:line="309" w:lineRule="exact"/>
              <w:jc w:val="center"/>
              <w:rPr>
                <w:rFonts w:ascii="Times New Roman" w:eastAsiaTheme="minorEastAsia" w:hAnsi="Times New Roman"/>
                <w:sz w:val="24"/>
                <w:szCs w:val="24"/>
              </w:rPr>
            </w:pPr>
            <w:r w:rsidRPr="00E23560">
              <w:rPr>
                <w:rFonts w:ascii="Times New Roman" w:eastAsiaTheme="minorEastAsia" w:hAnsi="Times New Roman"/>
                <w:w w:val="97"/>
                <w:sz w:val="28"/>
                <w:szCs w:val="28"/>
              </w:rPr>
              <w:t>15,6</w:t>
            </w:r>
          </w:p>
        </w:tc>
        <w:tc>
          <w:tcPr>
            <w:tcW w:w="2560" w:type="dxa"/>
            <w:tcBorders>
              <w:top w:val="nil"/>
              <w:left w:val="nil"/>
              <w:bottom w:val="single" w:sz="8" w:space="0" w:color="auto"/>
              <w:right w:val="single" w:sz="8" w:space="0" w:color="auto"/>
            </w:tcBorders>
            <w:vAlign w:val="bottom"/>
          </w:tcPr>
          <w:p w:rsidR="001E1FF2" w:rsidRPr="00E23560" w:rsidRDefault="00F132AC">
            <w:pPr>
              <w:widowControl w:val="0"/>
              <w:autoSpaceDE w:val="0"/>
              <w:autoSpaceDN w:val="0"/>
              <w:adjustRightInd w:val="0"/>
              <w:spacing w:after="0" w:line="309" w:lineRule="exact"/>
              <w:jc w:val="center"/>
              <w:rPr>
                <w:rFonts w:ascii="Times New Roman" w:eastAsiaTheme="minorEastAsia" w:hAnsi="Times New Roman"/>
                <w:sz w:val="24"/>
                <w:szCs w:val="24"/>
              </w:rPr>
            </w:pPr>
            <w:r w:rsidRPr="00E23560">
              <w:rPr>
                <w:rFonts w:ascii="Times New Roman" w:eastAsiaTheme="minorEastAsia" w:hAnsi="Times New Roman"/>
                <w:w w:val="97"/>
                <w:sz w:val="28"/>
                <w:szCs w:val="28"/>
              </w:rPr>
              <w:t>17,7</w:t>
            </w:r>
          </w:p>
        </w:tc>
      </w:tr>
      <w:tr w:rsidR="001E1FF2" w:rsidRPr="00E23560">
        <w:trPr>
          <w:trHeight w:val="310"/>
        </w:trPr>
        <w:tc>
          <w:tcPr>
            <w:tcW w:w="2040" w:type="dxa"/>
            <w:gridSpan w:val="2"/>
            <w:tcBorders>
              <w:top w:val="nil"/>
              <w:left w:val="single" w:sz="8" w:space="0" w:color="auto"/>
              <w:bottom w:val="nil"/>
              <w:right w:val="single" w:sz="8" w:space="0" w:color="auto"/>
            </w:tcBorders>
            <w:vAlign w:val="bottom"/>
          </w:tcPr>
          <w:p w:rsidR="001E1FF2" w:rsidRPr="00E23560" w:rsidRDefault="00F132AC">
            <w:pPr>
              <w:widowControl w:val="0"/>
              <w:autoSpaceDE w:val="0"/>
              <w:autoSpaceDN w:val="0"/>
              <w:adjustRightInd w:val="0"/>
              <w:spacing w:after="0" w:line="309" w:lineRule="exact"/>
              <w:ind w:left="40"/>
              <w:rPr>
                <w:rFonts w:ascii="Times New Roman" w:eastAsiaTheme="minorEastAsia" w:hAnsi="Times New Roman"/>
                <w:sz w:val="24"/>
                <w:szCs w:val="24"/>
              </w:rPr>
            </w:pPr>
            <w:r w:rsidRPr="00E23560">
              <w:rPr>
                <w:rFonts w:ascii="Times New Roman" w:eastAsiaTheme="minorEastAsia" w:hAnsi="Times New Roman"/>
                <w:sz w:val="28"/>
                <w:szCs w:val="28"/>
              </w:rPr>
              <w:t>4. Высокий</w:t>
            </w:r>
          </w:p>
        </w:tc>
        <w:tc>
          <w:tcPr>
            <w:tcW w:w="222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309" w:lineRule="exact"/>
              <w:jc w:val="center"/>
              <w:rPr>
                <w:rFonts w:ascii="Times New Roman" w:eastAsiaTheme="minorEastAsia" w:hAnsi="Times New Roman"/>
                <w:sz w:val="24"/>
                <w:szCs w:val="24"/>
              </w:rPr>
            </w:pPr>
            <w:r w:rsidRPr="00E23560">
              <w:rPr>
                <w:rFonts w:ascii="Times New Roman" w:eastAsiaTheme="minorEastAsia" w:hAnsi="Times New Roman"/>
                <w:sz w:val="28"/>
                <w:szCs w:val="28"/>
              </w:rPr>
              <w:t>1,7</w:t>
            </w:r>
          </w:p>
        </w:tc>
        <w:tc>
          <w:tcPr>
            <w:tcW w:w="270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309" w:lineRule="exact"/>
              <w:jc w:val="center"/>
              <w:rPr>
                <w:rFonts w:ascii="Times New Roman" w:eastAsiaTheme="minorEastAsia" w:hAnsi="Times New Roman"/>
                <w:sz w:val="24"/>
                <w:szCs w:val="24"/>
              </w:rPr>
            </w:pPr>
            <w:r w:rsidRPr="00E23560">
              <w:rPr>
                <w:rFonts w:ascii="Times New Roman" w:eastAsiaTheme="minorEastAsia" w:hAnsi="Times New Roman"/>
                <w:sz w:val="28"/>
                <w:szCs w:val="28"/>
              </w:rPr>
              <w:t>6,8</w:t>
            </w:r>
          </w:p>
        </w:tc>
        <w:tc>
          <w:tcPr>
            <w:tcW w:w="256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309" w:lineRule="exact"/>
              <w:jc w:val="center"/>
              <w:rPr>
                <w:rFonts w:ascii="Times New Roman" w:eastAsiaTheme="minorEastAsia" w:hAnsi="Times New Roman"/>
                <w:sz w:val="24"/>
                <w:szCs w:val="24"/>
              </w:rPr>
            </w:pPr>
            <w:r w:rsidRPr="00E23560">
              <w:rPr>
                <w:rFonts w:ascii="Times New Roman" w:eastAsiaTheme="minorEastAsia" w:hAnsi="Times New Roman"/>
                <w:sz w:val="28"/>
                <w:szCs w:val="28"/>
              </w:rPr>
              <w:t>8,5</w:t>
            </w:r>
          </w:p>
        </w:tc>
      </w:tr>
      <w:tr w:rsidR="001E1FF2" w:rsidRPr="00E23560">
        <w:trPr>
          <w:trHeight w:val="22"/>
        </w:trPr>
        <w:tc>
          <w:tcPr>
            <w:tcW w:w="260" w:type="dxa"/>
            <w:tcBorders>
              <w:top w:val="nil"/>
              <w:left w:val="single" w:sz="8" w:space="0" w:color="auto"/>
              <w:bottom w:val="single" w:sz="8" w:space="0" w:color="auto"/>
              <w:right w:val="nil"/>
            </w:tcBorders>
            <w:vAlign w:val="bottom"/>
          </w:tcPr>
          <w:p w:rsidR="001E1FF2" w:rsidRPr="00E23560" w:rsidRDefault="001E1FF2">
            <w:pPr>
              <w:widowControl w:val="0"/>
              <w:autoSpaceDE w:val="0"/>
              <w:autoSpaceDN w:val="0"/>
              <w:adjustRightInd w:val="0"/>
              <w:spacing w:after="0" w:line="20" w:lineRule="exact"/>
              <w:rPr>
                <w:rFonts w:ascii="Times New Roman" w:eastAsiaTheme="minorEastAsia" w:hAnsi="Times New Roman"/>
                <w:sz w:val="2"/>
                <w:szCs w:val="2"/>
              </w:rPr>
            </w:pPr>
          </w:p>
        </w:tc>
        <w:tc>
          <w:tcPr>
            <w:tcW w:w="178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0" w:lineRule="exact"/>
              <w:rPr>
                <w:rFonts w:ascii="Times New Roman" w:eastAsiaTheme="minorEastAsia" w:hAnsi="Times New Roman"/>
                <w:sz w:val="2"/>
                <w:szCs w:val="2"/>
              </w:rPr>
            </w:pPr>
          </w:p>
        </w:tc>
        <w:tc>
          <w:tcPr>
            <w:tcW w:w="222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0" w:lineRule="exact"/>
              <w:rPr>
                <w:rFonts w:ascii="Times New Roman" w:eastAsiaTheme="minorEastAsia" w:hAnsi="Times New Roman"/>
                <w:sz w:val="2"/>
                <w:szCs w:val="2"/>
              </w:rPr>
            </w:pPr>
          </w:p>
        </w:tc>
        <w:tc>
          <w:tcPr>
            <w:tcW w:w="270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0" w:lineRule="exact"/>
              <w:rPr>
                <w:rFonts w:ascii="Times New Roman" w:eastAsiaTheme="minorEastAsia" w:hAnsi="Times New Roman"/>
                <w:sz w:val="2"/>
                <w:szCs w:val="2"/>
              </w:rPr>
            </w:pPr>
          </w:p>
        </w:tc>
        <w:tc>
          <w:tcPr>
            <w:tcW w:w="256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0" w:lineRule="exact"/>
              <w:rPr>
                <w:rFonts w:ascii="Times New Roman" w:eastAsiaTheme="minorEastAsia" w:hAnsi="Times New Roman"/>
                <w:sz w:val="2"/>
                <w:szCs w:val="2"/>
              </w:rPr>
            </w:pPr>
          </w:p>
        </w:tc>
      </w:tr>
    </w:tbl>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73" w:lineRule="exact"/>
        <w:rPr>
          <w:rFonts w:ascii="Times New Roman" w:hAnsi="Times New Roman"/>
          <w:sz w:val="24"/>
          <w:szCs w:val="24"/>
        </w:rPr>
      </w:pPr>
    </w:p>
    <w:p w:rsidR="001E1FF2" w:rsidRDefault="00F132AC">
      <w:pPr>
        <w:widowControl w:val="0"/>
        <w:tabs>
          <w:tab w:val="left" w:pos="1160"/>
        </w:tabs>
        <w:autoSpaceDE w:val="0"/>
        <w:autoSpaceDN w:val="0"/>
        <w:adjustRightInd w:val="0"/>
        <w:spacing w:after="0" w:line="240" w:lineRule="auto"/>
        <w:ind w:left="600"/>
        <w:rPr>
          <w:rFonts w:ascii="Times New Roman" w:hAnsi="Times New Roman"/>
          <w:sz w:val="24"/>
          <w:szCs w:val="24"/>
        </w:rPr>
      </w:pPr>
      <w:r>
        <w:rPr>
          <w:rFonts w:ascii="Times New Roman" w:hAnsi="Times New Roman"/>
          <w:sz w:val="28"/>
          <w:szCs w:val="28"/>
        </w:rPr>
        <w:t>На</w:t>
      </w:r>
      <w:r>
        <w:rPr>
          <w:rFonts w:ascii="Times New Roman" w:hAnsi="Times New Roman"/>
          <w:sz w:val="24"/>
          <w:szCs w:val="24"/>
        </w:rPr>
        <w:tab/>
      </w:r>
      <w:r>
        <w:rPr>
          <w:rFonts w:ascii="Times New Roman" w:hAnsi="Times New Roman"/>
          <w:sz w:val="28"/>
          <w:szCs w:val="28"/>
        </w:rPr>
        <w:t>основании   данных  таблицы   3.8   нами   построена   диаграмма,</w:t>
      </w:r>
    </w:p>
    <w:p w:rsidR="001E1FF2" w:rsidRDefault="001E1FF2">
      <w:pPr>
        <w:widowControl w:val="0"/>
        <w:autoSpaceDE w:val="0"/>
        <w:autoSpaceDN w:val="0"/>
        <w:adjustRightInd w:val="0"/>
        <w:spacing w:after="0" w:line="226" w:lineRule="exact"/>
        <w:rPr>
          <w:rFonts w:ascii="Times New Roman" w:hAnsi="Times New Roman"/>
          <w:sz w:val="24"/>
          <w:szCs w:val="24"/>
        </w:rPr>
      </w:pPr>
    </w:p>
    <w:p w:rsidR="001E1FF2" w:rsidRDefault="00F132AC">
      <w:pPr>
        <w:widowControl w:val="0"/>
        <w:overflowPunct w:val="0"/>
        <w:autoSpaceDE w:val="0"/>
        <w:autoSpaceDN w:val="0"/>
        <w:adjustRightInd w:val="0"/>
        <w:spacing w:after="0" w:line="310" w:lineRule="auto"/>
        <w:ind w:left="40" w:right="120"/>
        <w:rPr>
          <w:rFonts w:ascii="Times New Roman" w:hAnsi="Times New Roman"/>
          <w:sz w:val="24"/>
          <w:szCs w:val="24"/>
        </w:rPr>
      </w:pPr>
      <w:r>
        <w:rPr>
          <w:rFonts w:ascii="Times New Roman" w:hAnsi="Times New Roman"/>
          <w:sz w:val="28"/>
          <w:szCs w:val="28"/>
        </w:rPr>
        <w:t>отражающая состояния готовности преподавателей к использованию ИКТ в педагогическом процессе (рис. 3.10).</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pgSz w:w="11904" w:h="16838"/>
          <w:pgMar w:top="1207" w:right="740" w:bottom="600" w:left="1660" w:header="720" w:footer="720" w:gutter="0"/>
          <w:cols w:space="720" w:equalWidth="0">
            <w:col w:w="9500"/>
          </w:cols>
          <w:noEndnote/>
        </w:sectPr>
      </w:pPr>
      <w:r w:rsidRPr="001E1FF2">
        <w:rPr>
          <w:rFonts w:asciiTheme="minorHAnsi" w:hAnsiTheme="minorHAnsi" w:cstheme="minorBidi"/>
          <w:noProof/>
        </w:rPr>
        <w:pict>
          <v:shape id="_x0000_s1059" type="#_x0000_t75" style="position:absolute;margin-left:15.9pt;margin-top:3.8pt;width:439.65pt;height:272.15pt;z-index:-3" o:allowincell="f">
            <v:imagedata r:id="rId29" o:title=""/>
          </v:shape>
        </w:pict>
      </w: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375"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242</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type w:val="continuous"/>
          <w:pgSz w:w="11904" w:h="16838"/>
          <w:pgMar w:top="1207" w:right="5140" w:bottom="600" w:left="6340" w:header="720" w:footer="720" w:gutter="0"/>
          <w:cols w:space="720" w:equalWidth="0">
            <w:col w:w="420"/>
          </w:cols>
          <w:noEndnote/>
        </w:sectPr>
      </w:pPr>
    </w:p>
    <w:p w:rsidR="001E1FF2" w:rsidRDefault="00F132AC">
      <w:pPr>
        <w:widowControl w:val="0"/>
        <w:overflowPunct w:val="0"/>
        <w:autoSpaceDE w:val="0"/>
        <w:autoSpaceDN w:val="0"/>
        <w:adjustRightInd w:val="0"/>
        <w:spacing w:after="0" w:line="310" w:lineRule="auto"/>
        <w:ind w:firstLine="567"/>
        <w:jc w:val="both"/>
        <w:rPr>
          <w:rFonts w:ascii="Times New Roman" w:hAnsi="Times New Roman"/>
          <w:sz w:val="24"/>
          <w:szCs w:val="24"/>
        </w:rPr>
      </w:pPr>
      <w:bookmarkStart w:id="242" w:name="page485"/>
      <w:bookmarkEnd w:id="242"/>
      <w:r>
        <w:rPr>
          <w:rFonts w:ascii="Times New Roman" w:hAnsi="Times New Roman"/>
          <w:sz w:val="28"/>
          <w:szCs w:val="28"/>
        </w:rPr>
        <w:lastRenderedPageBreak/>
        <w:t>Рис. 3.10. Диаграмма состояния готовности преподавателей к использованию ИКТ в педагогическом процессе</w:t>
      </w:r>
    </w:p>
    <w:p w:rsidR="001E1FF2" w:rsidRDefault="001E1FF2">
      <w:pPr>
        <w:widowControl w:val="0"/>
        <w:autoSpaceDE w:val="0"/>
        <w:autoSpaceDN w:val="0"/>
        <w:adjustRightInd w:val="0"/>
        <w:spacing w:after="0" w:line="133" w:lineRule="exact"/>
        <w:rPr>
          <w:rFonts w:ascii="Times New Roman" w:hAnsi="Times New Roman"/>
          <w:sz w:val="24"/>
          <w:szCs w:val="24"/>
        </w:rPr>
      </w:pPr>
    </w:p>
    <w:p w:rsidR="001E1FF2" w:rsidRDefault="00F132AC">
      <w:pPr>
        <w:widowControl w:val="0"/>
        <w:overflowPunct w:val="0"/>
        <w:autoSpaceDE w:val="0"/>
        <w:autoSpaceDN w:val="0"/>
        <w:adjustRightInd w:val="0"/>
        <w:spacing w:after="0" w:line="336" w:lineRule="auto"/>
        <w:ind w:firstLine="567"/>
        <w:jc w:val="both"/>
        <w:rPr>
          <w:rFonts w:ascii="Times New Roman" w:hAnsi="Times New Roman"/>
          <w:sz w:val="24"/>
          <w:szCs w:val="24"/>
        </w:rPr>
      </w:pPr>
      <w:r>
        <w:rPr>
          <w:rFonts w:ascii="Times New Roman" w:hAnsi="Times New Roman"/>
          <w:sz w:val="28"/>
          <w:szCs w:val="28"/>
        </w:rPr>
        <w:t>На диаграмме (рис. 3.10) наглядно видно, что большинство преподавателей имеют низкий и средний уровни готовности к использованию ИКТ в педагогическом процессе.</w:t>
      </w:r>
    </w:p>
    <w:p w:rsidR="001E1FF2" w:rsidRDefault="001E1FF2">
      <w:pPr>
        <w:widowControl w:val="0"/>
        <w:autoSpaceDE w:val="0"/>
        <w:autoSpaceDN w:val="0"/>
        <w:adjustRightInd w:val="0"/>
        <w:spacing w:after="0" w:line="98"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9" w:lineRule="auto"/>
        <w:ind w:firstLine="567"/>
        <w:jc w:val="both"/>
        <w:rPr>
          <w:rFonts w:ascii="Times New Roman" w:hAnsi="Times New Roman"/>
          <w:sz w:val="24"/>
          <w:szCs w:val="24"/>
        </w:rPr>
      </w:pPr>
      <w:r>
        <w:rPr>
          <w:rFonts w:ascii="Times New Roman" w:hAnsi="Times New Roman"/>
          <w:sz w:val="28"/>
          <w:szCs w:val="28"/>
        </w:rPr>
        <w:t>Таким образом, анализ реального состояния педагогического процесса в вузе показал недостаточную их ориентированность на формирование готовности к использованию ИКТ в будущей профессиональной деятельности студентов. Кроме того, по результатам исследования большинство преподавателей вузов не готовы к использованию ИКТ в педагогическом процессе.</w:t>
      </w:r>
    </w:p>
    <w:p w:rsidR="001E1FF2" w:rsidRDefault="001E1FF2">
      <w:pPr>
        <w:widowControl w:val="0"/>
        <w:autoSpaceDE w:val="0"/>
        <w:autoSpaceDN w:val="0"/>
        <w:adjustRightInd w:val="0"/>
        <w:spacing w:after="0" w:line="91" w:lineRule="exact"/>
        <w:rPr>
          <w:rFonts w:ascii="Times New Roman" w:hAnsi="Times New Roman"/>
          <w:sz w:val="24"/>
          <w:szCs w:val="24"/>
        </w:rPr>
      </w:pPr>
    </w:p>
    <w:p w:rsidR="001E1FF2" w:rsidRDefault="00F132AC">
      <w:pPr>
        <w:widowControl w:val="0"/>
        <w:overflowPunct w:val="0"/>
        <w:autoSpaceDE w:val="0"/>
        <w:autoSpaceDN w:val="0"/>
        <w:adjustRightInd w:val="0"/>
        <w:spacing w:after="0" w:line="310" w:lineRule="auto"/>
        <w:ind w:right="20" w:firstLine="567"/>
        <w:rPr>
          <w:rFonts w:ascii="Times New Roman" w:hAnsi="Times New Roman"/>
          <w:sz w:val="24"/>
          <w:szCs w:val="24"/>
        </w:rPr>
      </w:pPr>
      <w:r>
        <w:rPr>
          <w:rFonts w:ascii="Times New Roman" w:hAnsi="Times New Roman"/>
          <w:sz w:val="28"/>
          <w:szCs w:val="28"/>
        </w:rPr>
        <w:t>Результаты приведенного экспериментального исследования дают возможность сделать следующие выводы:</w:t>
      </w:r>
    </w:p>
    <w:p w:rsidR="001E1FF2" w:rsidRDefault="001E1FF2">
      <w:pPr>
        <w:widowControl w:val="0"/>
        <w:autoSpaceDE w:val="0"/>
        <w:autoSpaceDN w:val="0"/>
        <w:adjustRightInd w:val="0"/>
        <w:spacing w:after="0" w:line="152" w:lineRule="exact"/>
        <w:rPr>
          <w:rFonts w:ascii="Times New Roman" w:hAnsi="Times New Roman"/>
          <w:sz w:val="24"/>
          <w:szCs w:val="24"/>
        </w:rPr>
      </w:pPr>
    </w:p>
    <w:p w:rsidR="001E1FF2" w:rsidRDefault="00F132AC" w:rsidP="00F132AC">
      <w:pPr>
        <w:widowControl w:val="0"/>
        <w:numPr>
          <w:ilvl w:val="0"/>
          <w:numId w:val="141"/>
        </w:numPr>
        <w:overflowPunct w:val="0"/>
        <w:autoSpaceDE w:val="0"/>
        <w:autoSpaceDN w:val="0"/>
        <w:adjustRightInd w:val="0"/>
        <w:spacing w:after="0" w:line="295" w:lineRule="auto"/>
        <w:ind w:left="0" w:right="20" w:firstLine="360"/>
        <w:jc w:val="both"/>
        <w:rPr>
          <w:rFonts w:ascii="Symbol" w:hAnsi="Symbol" w:cs="Symbol"/>
          <w:sz w:val="28"/>
          <w:szCs w:val="28"/>
        </w:rPr>
      </w:pPr>
      <w:r>
        <w:rPr>
          <w:rFonts w:ascii="Times New Roman" w:hAnsi="Times New Roman"/>
          <w:sz w:val="28"/>
          <w:szCs w:val="28"/>
        </w:rPr>
        <w:t xml:space="preserve">готовность к использованию ИКТ в педагогическом процессе у студентов и преподавателей вузов находится на низком и среднем уровнях; </w:t>
      </w:r>
    </w:p>
    <w:p w:rsidR="001E1FF2" w:rsidRDefault="001E1FF2">
      <w:pPr>
        <w:widowControl w:val="0"/>
        <w:autoSpaceDE w:val="0"/>
        <w:autoSpaceDN w:val="0"/>
        <w:adjustRightInd w:val="0"/>
        <w:spacing w:after="0" w:line="171" w:lineRule="exact"/>
        <w:rPr>
          <w:rFonts w:ascii="Symbol" w:hAnsi="Symbol" w:cs="Symbol"/>
          <w:sz w:val="28"/>
          <w:szCs w:val="28"/>
        </w:rPr>
      </w:pPr>
    </w:p>
    <w:p w:rsidR="001E1FF2" w:rsidRDefault="00F132AC" w:rsidP="00F132AC">
      <w:pPr>
        <w:widowControl w:val="0"/>
        <w:numPr>
          <w:ilvl w:val="0"/>
          <w:numId w:val="141"/>
        </w:numPr>
        <w:overflowPunct w:val="0"/>
        <w:autoSpaceDE w:val="0"/>
        <w:autoSpaceDN w:val="0"/>
        <w:adjustRightInd w:val="0"/>
        <w:spacing w:after="0" w:line="350" w:lineRule="auto"/>
        <w:ind w:left="0" w:firstLine="360"/>
        <w:jc w:val="both"/>
        <w:rPr>
          <w:rFonts w:ascii="Symbol" w:hAnsi="Symbol" w:cs="Symbol"/>
          <w:sz w:val="28"/>
          <w:szCs w:val="28"/>
        </w:rPr>
      </w:pPr>
      <w:r>
        <w:rPr>
          <w:rFonts w:ascii="Times New Roman" w:hAnsi="Times New Roman"/>
          <w:sz w:val="28"/>
          <w:szCs w:val="28"/>
        </w:rPr>
        <w:t xml:space="preserve">профессиональная подготовка в вузе не предусматривает подготовки студентов к использованию ИКТ в будущей профессиональной деятельности; </w:t>
      </w:r>
    </w:p>
    <w:p w:rsidR="001E1FF2" w:rsidRDefault="001E1FF2">
      <w:pPr>
        <w:widowControl w:val="0"/>
        <w:autoSpaceDE w:val="0"/>
        <w:autoSpaceDN w:val="0"/>
        <w:adjustRightInd w:val="0"/>
        <w:spacing w:after="0" w:line="200" w:lineRule="exact"/>
        <w:rPr>
          <w:rFonts w:ascii="Symbol" w:hAnsi="Symbol" w:cs="Symbol"/>
          <w:sz w:val="28"/>
          <w:szCs w:val="28"/>
        </w:rPr>
      </w:pPr>
    </w:p>
    <w:p w:rsidR="001E1FF2" w:rsidRDefault="001E1FF2">
      <w:pPr>
        <w:widowControl w:val="0"/>
        <w:autoSpaceDE w:val="0"/>
        <w:autoSpaceDN w:val="0"/>
        <w:adjustRightInd w:val="0"/>
        <w:spacing w:after="0" w:line="299" w:lineRule="exact"/>
        <w:rPr>
          <w:rFonts w:ascii="Symbol" w:hAnsi="Symbol" w:cs="Symbol"/>
          <w:sz w:val="28"/>
          <w:szCs w:val="28"/>
        </w:rPr>
      </w:pPr>
    </w:p>
    <w:p w:rsidR="001E1FF2" w:rsidRDefault="00F132AC" w:rsidP="00F132AC">
      <w:pPr>
        <w:widowControl w:val="0"/>
        <w:numPr>
          <w:ilvl w:val="0"/>
          <w:numId w:val="141"/>
        </w:numPr>
        <w:overflowPunct w:val="0"/>
        <w:autoSpaceDE w:val="0"/>
        <w:autoSpaceDN w:val="0"/>
        <w:adjustRightInd w:val="0"/>
        <w:spacing w:after="0" w:line="345" w:lineRule="auto"/>
        <w:ind w:left="0" w:firstLine="360"/>
        <w:jc w:val="both"/>
        <w:rPr>
          <w:rFonts w:ascii="Symbol" w:hAnsi="Symbol" w:cs="Symbol"/>
          <w:sz w:val="28"/>
          <w:szCs w:val="28"/>
        </w:rPr>
      </w:pPr>
      <w:r>
        <w:rPr>
          <w:rFonts w:ascii="Times New Roman" w:hAnsi="Times New Roman"/>
          <w:sz w:val="28"/>
          <w:szCs w:val="28"/>
        </w:rPr>
        <w:t xml:space="preserve">для подготовки студентов к использованию ИКТ в будущей профессиональной деятельности необходима корректировка педагогического процесса, в рамках которого осуществляется профессиональная подготовка; </w:t>
      </w:r>
    </w:p>
    <w:p w:rsidR="001E1FF2" w:rsidRDefault="001E1FF2">
      <w:pPr>
        <w:widowControl w:val="0"/>
        <w:autoSpaceDE w:val="0"/>
        <w:autoSpaceDN w:val="0"/>
        <w:adjustRightInd w:val="0"/>
        <w:spacing w:after="0" w:line="200" w:lineRule="exact"/>
        <w:rPr>
          <w:rFonts w:ascii="Symbol" w:hAnsi="Symbol" w:cs="Symbol"/>
          <w:sz w:val="28"/>
          <w:szCs w:val="28"/>
        </w:rPr>
      </w:pPr>
    </w:p>
    <w:p w:rsidR="001E1FF2" w:rsidRDefault="001E1FF2">
      <w:pPr>
        <w:widowControl w:val="0"/>
        <w:autoSpaceDE w:val="0"/>
        <w:autoSpaceDN w:val="0"/>
        <w:adjustRightInd w:val="0"/>
        <w:spacing w:after="0" w:line="330" w:lineRule="exact"/>
        <w:rPr>
          <w:rFonts w:ascii="Symbol" w:hAnsi="Symbol" w:cs="Symbol"/>
          <w:sz w:val="28"/>
          <w:szCs w:val="28"/>
        </w:rPr>
      </w:pPr>
    </w:p>
    <w:p w:rsidR="001E1FF2" w:rsidRDefault="00F132AC" w:rsidP="00F132AC">
      <w:pPr>
        <w:widowControl w:val="0"/>
        <w:numPr>
          <w:ilvl w:val="0"/>
          <w:numId w:val="141"/>
        </w:numPr>
        <w:overflowPunct w:val="0"/>
        <w:autoSpaceDE w:val="0"/>
        <w:autoSpaceDN w:val="0"/>
        <w:adjustRightInd w:val="0"/>
        <w:spacing w:after="0" w:line="325" w:lineRule="auto"/>
        <w:ind w:left="0" w:firstLine="360"/>
        <w:jc w:val="both"/>
        <w:rPr>
          <w:rFonts w:ascii="Symbol" w:hAnsi="Symbol" w:cs="Symbol"/>
          <w:sz w:val="28"/>
          <w:szCs w:val="28"/>
        </w:rPr>
      </w:pPr>
      <w:r>
        <w:rPr>
          <w:rFonts w:ascii="Times New Roman" w:hAnsi="Times New Roman"/>
          <w:sz w:val="28"/>
          <w:szCs w:val="28"/>
        </w:rPr>
        <w:t xml:space="preserve">для обеспечения готовности преподавателей вузов к использованию ИКТ в педагогическом процессе необходима организация их целенаправленной подготовки. </w:t>
      </w:r>
    </w:p>
    <w:p w:rsidR="001E1FF2" w:rsidRDefault="001E1FF2">
      <w:pPr>
        <w:widowControl w:val="0"/>
        <w:autoSpaceDE w:val="0"/>
        <w:autoSpaceDN w:val="0"/>
        <w:adjustRightInd w:val="0"/>
        <w:spacing w:after="0" w:line="113"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7" w:lineRule="auto"/>
        <w:ind w:firstLine="567"/>
        <w:jc w:val="both"/>
        <w:rPr>
          <w:rFonts w:ascii="Times New Roman" w:hAnsi="Times New Roman"/>
          <w:sz w:val="24"/>
          <w:szCs w:val="24"/>
        </w:rPr>
      </w:pPr>
      <w:r>
        <w:rPr>
          <w:rFonts w:ascii="Times New Roman" w:hAnsi="Times New Roman"/>
          <w:sz w:val="28"/>
          <w:szCs w:val="28"/>
        </w:rPr>
        <w:t>Следовательно, цель дальнейшей работы - доказать возможность подготовки студентов к использованию ИКТ в будущей профессиональной деятельности, разработать технологию формирования готовности преподавателей к использованию ИКТ и апробировать её в реальном педагогическом процессе.</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pgSz w:w="11904" w:h="16838"/>
          <w:pgMar w:top="1188" w:right="840" w:bottom="600" w:left="1700" w:header="720" w:footer="720" w:gutter="0"/>
          <w:cols w:space="720" w:equalWidth="0">
            <w:col w:w="9360"/>
          </w:cols>
          <w:noEndnote/>
        </w:sectPr>
      </w:pPr>
    </w:p>
    <w:p w:rsidR="001E1FF2" w:rsidRDefault="00F132AC">
      <w:pPr>
        <w:widowControl w:val="0"/>
        <w:autoSpaceDE w:val="0"/>
        <w:autoSpaceDN w:val="0"/>
        <w:adjustRightInd w:val="0"/>
        <w:spacing w:after="0" w:line="215" w:lineRule="auto"/>
        <w:rPr>
          <w:rFonts w:ascii="Times New Roman" w:hAnsi="Times New Roman"/>
          <w:sz w:val="24"/>
          <w:szCs w:val="24"/>
        </w:rPr>
      </w:pPr>
      <w:r>
        <w:rPr>
          <w:rFonts w:ascii="Times New Roman" w:hAnsi="Times New Roman"/>
          <w:sz w:val="28"/>
          <w:szCs w:val="28"/>
        </w:rPr>
        <w:lastRenderedPageBreak/>
        <w:t>243</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type w:val="continuous"/>
          <w:pgSz w:w="11904" w:h="16838"/>
          <w:pgMar w:top="1188" w:right="5140" w:bottom="600" w:left="6340" w:header="720" w:footer="720" w:gutter="0"/>
          <w:cols w:space="720" w:equalWidth="0">
            <w:col w:w="420"/>
          </w:cols>
          <w:noEndnote/>
        </w:sectPr>
      </w:pPr>
    </w:p>
    <w:p w:rsidR="001E1FF2" w:rsidRDefault="00F132AC">
      <w:pPr>
        <w:widowControl w:val="0"/>
        <w:overflowPunct w:val="0"/>
        <w:autoSpaceDE w:val="0"/>
        <w:autoSpaceDN w:val="0"/>
        <w:adjustRightInd w:val="0"/>
        <w:spacing w:after="0" w:line="343" w:lineRule="auto"/>
        <w:ind w:left="40" w:right="280" w:firstLine="567"/>
        <w:jc w:val="both"/>
        <w:rPr>
          <w:rFonts w:ascii="Times New Roman" w:hAnsi="Times New Roman"/>
          <w:sz w:val="24"/>
          <w:szCs w:val="24"/>
        </w:rPr>
      </w:pPr>
      <w:bookmarkStart w:id="243" w:name="page487"/>
      <w:bookmarkEnd w:id="243"/>
      <w:r>
        <w:rPr>
          <w:rFonts w:ascii="Times New Roman" w:hAnsi="Times New Roman"/>
          <w:sz w:val="28"/>
          <w:szCs w:val="28"/>
        </w:rPr>
        <w:lastRenderedPageBreak/>
        <w:t>С целью систематизации знаний и закрепления умений студентов по использованию ИКТ в будущей профессиональной деятельности необходимо кроме изучения курса информатики ввести в планы подготовки специалистов изучение дисциплин информационного цикла.</w:t>
      </w:r>
    </w:p>
    <w:p w:rsidR="001E1FF2" w:rsidRDefault="001E1FF2">
      <w:pPr>
        <w:widowControl w:val="0"/>
        <w:autoSpaceDE w:val="0"/>
        <w:autoSpaceDN w:val="0"/>
        <w:adjustRightInd w:val="0"/>
        <w:spacing w:after="0" w:line="94" w:lineRule="exact"/>
        <w:rPr>
          <w:rFonts w:ascii="Times New Roman" w:hAnsi="Times New Roman"/>
          <w:sz w:val="24"/>
          <w:szCs w:val="24"/>
        </w:rPr>
      </w:pPr>
    </w:p>
    <w:p w:rsidR="001E1FF2" w:rsidRDefault="00F132AC">
      <w:pPr>
        <w:widowControl w:val="0"/>
        <w:overflowPunct w:val="0"/>
        <w:autoSpaceDE w:val="0"/>
        <w:autoSpaceDN w:val="0"/>
        <w:adjustRightInd w:val="0"/>
        <w:spacing w:after="0" w:line="334" w:lineRule="auto"/>
        <w:ind w:left="40" w:right="280"/>
        <w:jc w:val="both"/>
        <w:rPr>
          <w:rFonts w:ascii="Times New Roman" w:hAnsi="Times New Roman"/>
          <w:sz w:val="24"/>
          <w:szCs w:val="24"/>
        </w:rPr>
      </w:pPr>
      <w:r>
        <w:rPr>
          <w:rFonts w:ascii="Times New Roman" w:hAnsi="Times New Roman"/>
          <w:sz w:val="28"/>
          <w:szCs w:val="28"/>
        </w:rPr>
        <w:t>Например, такие как информационные технологии и их применение в профессиональной деятельности («ИКТ в экономике», «ИКТ в языкознании», «ИКТ в юриспруденции» и т.п.).</w:t>
      </w:r>
    </w:p>
    <w:p w:rsidR="001E1FF2" w:rsidRDefault="001E1FF2">
      <w:pPr>
        <w:widowControl w:val="0"/>
        <w:autoSpaceDE w:val="0"/>
        <w:autoSpaceDN w:val="0"/>
        <w:adjustRightInd w:val="0"/>
        <w:spacing w:after="0" w:line="106"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2" w:lineRule="auto"/>
        <w:ind w:left="40" w:right="240" w:firstLine="567"/>
        <w:jc w:val="both"/>
        <w:rPr>
          <w:rFonts w:ascii="Times New Roman" w:hAnsi="Times New Roman"/>
          <w:sz w:val="24"/>
          <w:szCs w:val="24"/>
        </w:rPr>
      </w:pPr>
      <w:r>
        <w:rPr>
          <w:rFonts w:ascii="Times New Roman" w:hAnsi="Times New Roman"/>
          <w:sz w:val="28"/>
          <w:szCs w:val="28"/>
        </w:rPr>
        <w:t>Для обеспечения подготовки и повышения квалификации преподавателей в области применения ИКТ в педагогическом процессе нами разработан специальный курс «Образовательная деятельность педагога в условиях применения ИКТ в педагогическом процессе вуза»,</w:t>
      </w:r>
    </w:p>
    <w:p w:rsidR="001E1FF2" w:rsidRDefault="001E1FF2">
      <w:pPr>
        <w:widowControl w:val="0"/>
        <w:autoSpaceDE w:val="0"/>
        <w:autoSpaceDN w:val="0"/>
        <w:adjustRightInd w:val="0"/>
        <w:spacing w:after="0" w:line="27" w:lineRule="exact"/>
        <w:rPr>
          <w:rFonts w:ascii="Times New Roman" w:hAnsi="Times New Roman"/>
          <w:sz w:val="24"/>
          <w:szCs w:val="24"/>
        </w:rPr>
      </w:pPr>
    </w:p>
    <w:p w:rsidR="001E1FF2" w:rsidRDefault="00F132AC">
      <w:pPr>
        <w:widowControl w:val="0"/>
        <w:autoSpaceDE w:val="0"/>
        <w:autoSpaceDN w:val="0"/>
        <w:adjustRightInd w:val="0"/>
        <w:spacing w:after="0" w:line="239" w:lineRule="auto"/>
        <w:ind w:left="40"/>
        <w:rPr>
          <w:rFonts w:ascii="Times New Roman" w:hAnsi="Times New Roman"/>
          <w:sz w:val="24"/>
          <w:szCs w:val="24"/>
        </w:rPr>
      </w:pPr>
      <w:r>
        <w:rPr>
          <w:rFonts w:ascii="Times New Roman" w:hAnsi="Times New Roman"/>
          <w:sz w:val="28"/>
          <w:szCs w:val="28"/>
        </w:rPr>
        <w:t>тематический план которого представлен в таблице 3.9.</w:t>
      </w:r>
    </w:p>
    <w:p w:rsidR="001E1FF2" w:rsidRDefault="001E1FF2">
      <w:pPr>
        <w:widowControl w:val="0"/>
        <w:autoSpaceDE w:val="0"/>
        <w:autoSpaceDN w:val="0"/>
        <w:adjustRightInd w:val="0"/>
        <w:spacing w:after="0" w:line="164" w:lineRule="exact"/>
        <w:rPr>
          <w:rFonts w:ascii="Times New Roman" w:hAnsi="Times New Roman"/>
          <w:sz w:val="24"/>
          <w:szCs w:val="24"/>
        </w:rPr>
      </w:pPr>
    </w:p>
    <w:p w:rsidR="001E1FF2" w:rsidRDefault="00F132AC">
      <w:pPr>
        <w:widowControl w:val="0"/>
        <w:autoSpaceDE w:val="0"/>
        <w:autoSpaceDN w:val="0"/>
        <w:adjustRightInd w:val="0"/>
        <w:spacing w:after="0" w:line="240" w:lineRule="auto"/>
        <w:ind w:left="8020"/>
        <w:rPr>
          <w:rFonts w:ascii="Times New Roman" w:hAnsi="Times New Roman"/>
          <w:sz w:val="24"/>
          <w:szCs w:val="24"/>
        </w:rPr>
      </w:pPr>
      <w:r>
        <w:rPr>
          <w:rFonts w:ascii="Times New Roman" w:hAnsi="Times New Roman"/>
          <w:sz w:val="28"/>
          <w:szCs w:val="28"/>
        </w:rPr>
        <w:t>Таблица 3.9</w:t>
      </w:r>
    </w:p>
    <w:p w:rsidR="001E1FF2" w:rsidRDefault="001E1FF2">
      <w:pPr>
        <w:widowControl w:val="0"/>
        <w:autoSpaceDE w:val="0"/>
        <w:autoSpaceDN w:val="0"/>
        <w:adjustRightInd w:val="0"/>
        <w:spacing w:after="0" w:line="226" w:lineRule="exact"/>
        <w:rPr>
          <w:rFonts w:ascii="Times New Roman" w:hAnsi="Times New Roman"/>
          <w:sz w:val="24"/>
          <w:szCs w:val="24"/>
        </w:rPr>
      </w:pPr>
    </w:p>
    <w:p w:rsidR="001E1FF2" w:rsidRDefault="00F132AC">
      <w:pPr>
        <w:widowControl w:val="0"/>
        <w:overflowPunct w:val="0"/>
        <w:autoSpaceDE w:val="0"/>
        <w:autoSpaceDN w:val="0"/>
        <w:adjustRightInd w:val="0"/>
        <w:spacing w:after="0" w:line="311" w:lineRule="auto"/>
        <w:ind w:left="1080" w:right="280" w:hanging="442"/>
        <w:rPr>
          <w:rFonts w:ascii="Times New Roman" w:hAnsi="Times New Roman"/>
          <w:sz w:val="24"/>
          <w:szCs w:val="24"/>
        </w:rPr>
      </w:pPr>
      <w:r>
        <w:rPr>
          <w:rFonts w:ascii="Times New Roman" w:hAnsi="Times New Roman"/>
          <w:sz w:val="28"/>
          <w:szCs w:val="28"/>
        </w:rPr>
        <w:t>Тематический план спецкурса «Образовательная деятельность педагога в условиях применения ИКТ в педагогическом процессе вуза»</w:t>
      </w:r>
    </w:p>
    <w:p w:rsidR="001E1FF2" w:rsidRDefault="001E1FF2">
      <w:pPr>
        <w:widowControl w:val="0"/>
        <w:autoSpaceDE w:val="0"/>
        <w:autoSpaceDN w:val="0"/>
        <w:adjustRightInd w:val="0"/>
        <w:spacing w:after="0" w:line="56" w:lineRule="exact"/>
        <w:rPr>
          <w:rFonts w:ascii="Times New Roman" w:hAnsi="Times New Roman"/>
          <w:sz w:val="24"/>
          <w:szCs w:val="24"/>
        </w:rPr>
      </w:pPr>
    </w:p>
    <w:tbl>
      <w:tblPr>
        <w:tblW w:w="0" w:type="auto"/>
        <w:tblInd w:w="10" w:type="dxa"/>
        <w:tblLayout w:type="fixed"/>
        <w:tblCellMar>
          <w:left w:w="0" w:type="dxa"/>
          <w:right w:w="0" w:type="dxa"/>
        </w:tblCellMar>
        <w:tblLook w:val="0000"/>
      </w:tblPr>
      <w:tblGrid>
        <w:gridCol w:w="580"/>
        <w:gridCol w:w="2060"/>
        <w:gridCol w:w="860"/>
        <w:gridCol w:w="460"/>
        <w:gridCol w:w="1160"/>
        <w:gridCol w:w="1120"/>
        <w:gridCol w:w="1580"/>
        <w:gridCol w:w="1840"/>
        <w:gridCol w:w="30"/>
      </w:tblGrid>
      <w:tr w:rsidR="001E1FF2" w:rsidRPr="00E23560">
        <w:trPr>
          <w:trHeight w:val="420"/>
        </w:trPr>
        <w:tc>
          <w:tcPr>
            <w:tcW w:w="580" w:type="dxa"/>
            <w:tcBorders>
              <w:top w:val="single" w:sz="8" w:space="0" w:color="auto"/>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3380" w:type="dxa"/>
            <w:gridSpan w:val="3"/>
            <w:tcBorders>
              <w:top w:val="single" w:sz="8" w:space="0" w:color="auto"/>
              <w:left w:val="nil"/>
              <w:bottom w:val="nil"/>
              <w:right w:val="nil"/>
            </w:tcBorders>
            <w:vAlign w:val="bottom"/>
          </w:tcPr>
          <w:p w:rsidR="001E1FF2" w:rsidRPr="00E23560" w:rsidRDefault="00F132AC">
            <w:pPr>
              <w:widowControl w:val="0"/>
              <w:autoSpaceDE w:val="0"/>
              <w:autoSpaceDN w:val="0"/>
              <w:adjustRightInd w:val="0"/>
              <w:spacing w:after="0" w:line="240" w:lineRule="auto"/>
              <w:ind w:left="1380"/>
              <w:rPr>
                <w:rFonts w:ascii="Times New Roman" w:eastAsiaTheme="minorEastAsia" w:hAnsi="Times New Roman"/>
                <w:sz w:val="24"/>
                <w:szCs w:val="24"/>
              </w:rPr>
            </w:pPr>
            <w:r w:rsidRPr="00E23560">
              <w:rPr>
                <w:rFonts w:ascii="Times New Roman" w:eastAsiaTheme="minorEastAsia" w:hAnsi="Times New Roman"/>
                <w:sz w:val="28"/>
                <w:szCs w:val="28"/>
              </w:rPr>
              <w:t>Название темы</w:t>
            </w:r>
          </w:p>
        </w:tc>
        <w:tc>
          <w:tcPr>
            <w:tcW w:w="1160" w:type="dxa"/>
            <w:tcBorders>
              <w:top w:val="single" w:sz="8" w:space="0" w:color="auto"/>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120" w:type="dxa"/>
            <w:tcBorders>
              <w:top w:val="single" w:sz="8" w:space="0" w:color="auto"/>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jc w:val="center"/>
              <w:rPr>
                <w:rFonts w:ascii="Times New Roman" w:eastAsiaTheme="minorEastAsia" w:hAnsi="Times New Roman"/>
                <w:sz w:val="24"/>
                <w:szCs w:val="24"/>
              </w:rPr>
            </w:pPr>
            <w:r w:rsidRPr="00E23560">
              <w:rPr>
                <w:rFonts w:ascii="Times New Roman" w:eastAsiaTheme="minorEastAsia" w:hAnsi="Times New Roman"/>
                <w:w w:val="95"/>
                <w:sz w:val="28"/>
                <w:szCs w:val="28"/>
              </w:rPr>
              <w:t>Лекции</w:t>
            </w:r>
          </w:p>
        </w:tc>
        <w:tc>
          <w:tcPr>
            <w:tcW w:w="1580" w:type="dxa"/>
            <w:tcBorders>
              <w:top w:val="single" w:sz="8" w:space="0" w:color="auto"/>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jc w:val="center"/>
              <w:rPr>
                <w:rFonts w:ascii="Times New Roman" w:eastAsiaTheme="minorEastAsia" w:hAnsi="Times New Roman"/>
                <w:sz w:val="24"/>
                <w:szCs w:val="24"/>
              </w:rPr>
            </w:pPr>
            <w:r w:rsidRPr="00E23560">
              <w:rPr>
                <w:rFonts w:ascii="Times New Roman" w:eastAsiaTheme="minorEastAsia" w:hAnsi="Times New Roman"/>
                <w:w w:val="96"/>
                <w:sz w:val="28"/>
                <w:szCs w:val="28"/>
              </w:rPr>
              <w:t>Семинары</w:t>
            </w:r>
          </w:p>
        </w:tc>
        <w:tc>
          <w:tcPr>
            <w:tcW w:w="1840" w:type="dxa"/>
            <w:tcBorders>
              <w:top w:val="single" w:sz="8" w:space="0" w:color="auto"/>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ind w:left="40"/>
              <w:rPr>
                <w:rFonts w:ascii="Times New Roman" w:eastAsiaTheme="minorEastAsia" w:hAnsi="Times New Roman"/>
                <w:sz w:val="24"/>
                <w:szCs w:val="24"/>
              </w:rPr>
            </w:pPr>
            <w:r w:rsidRPr="00E23560">
              <w:rPr>
                <w:rFonts w:ascii="Times New Roman" w:eastAsiaTheme="minorEastAsia" w:hAnsi="Times New Roman"/>
                <w:sz w:val="28"/>
                <w:szCs w:val="28"/>
              </w:rPr>
              <w:t>Практические</w:t>
            </w: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266"/>
        </w:trPr>
        <w:tc>
          <w:tcPr>
            <w:tcW w:w="580" w:type="dxa"/>
            <w:tcBorders>
              <w:top w:val="nil"/>
              <w:left w:val="single" w:sz="8" w:space="0" w:color="auto"/>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3"/>
                <w:szCs w:val="23"/>
              </w:rPr>
            </w:pPr>
          </w:p>
        </w:tc>
        <w:tc>
          <w:tcPr>
            <w:tcW w:w="206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3"/>
                <w:szCs w:val="23"/>
              </w:rPr>
            </w:pPr>
          </w:p>
        </w:tc>
        <w:tc>
          <w:tcPr>
            <w:tcW w:w="2480" w:type="dxa"/>
            <w:gridSpan w:val="3"/>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3"/>
                <w:szCs w:val="23"/>
              </w:rPr>
            </w:pPr>
          </w:p>
        </w:tc>
        <w:tc>
          <w:tcPr>
            <w:tcW w:w="112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3"/>
                <w:szCs w:val="23"/>
              </w:rPr>
            </w:pPr>
          </w:p>
        </w:tc>
        <w:tc>
          <w:tcPr>
            <w:tcW w:w="158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3"/>
                <w:szCs w:val="23"/>
              </w:rPr>
            </w:pPr>
          </w:p>
        </w:tc>
        <w:tc>
          <w:tcPr>
            <w:tcW w:w="184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3"/>
                <w:szCs w:val="23"/>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304"/>
        </w:trPr>
        <w:tc>
          <w:tcPr>
            <w:tcW w:w="580" w:type="dxa"/>
            <w:tcBorders>
              <w:top w:val="nil"/>
              <w:left w:val="single" w:sz="8" w:space="0" w:color="auto"/>
              <w:bottom w:val="nil"/>
              <w:right w:val="single" w:sz="8" w:space="0" w:color="auto"/>
            </w:tcBorders>
            <w:vAlign w:val="bottom"/>
          </w:tcPr>
          <w:p w:rsidR="001E1FF2" w:rsidRPr="00E23560" w:rsidRDefault="00F132AC">
            <w:pPr>
              <w:widowControl w:val="0"/>
              <w:autoSpaceDE w:val="0"/>
              <w:autoSpaceDN w:val="0"/>
              <w:adjustRightInd w:val="0"/>
              <w:spacing w:after="0" w:line="303" w:lineRule="exact"/>
              <w:ind w:right="101"/>
              <w:jc w:val="right"/>
              <w:rPr>
                <w:rFonts w:ascii="Times New Roman" w:eastAsiaTheme="minorEastAsia" w:hAnsi="Times New Roman"/>
                <w:sz w:val="24"/>
                <w:szCs w:val="24"/>
              </w:rPr>
            </w:pPr>
            <w:r w:rsidRPr="00E23560">
              <w:rPr>
                <w:rFonts w:ascii="Times New Roman" w:eastAsiaTheme="minorEastAsia" w:hAnsi="Times New Roman"/>
                <w:sz w:val="28"/>
                <w:szCs w:val="28"/>
              </w:rPr>
              <w:t>1</w:t>
            </w:r>
          </w:p>
        </w:tc>
        <w:tc>
          <w:tcPr>
            <w:tcW w:w="2060" w:type="dxa"/>
            <w:tcBorders>
              <w:top w:val="nil"/>
              <w:left w:val="nil"/>
              <w:bottom w:val="nil"/>
              <w:right w:val="nil"/>
            </w:tcBorders>
            <w:vAlign w:val="bottom"/>
          </w:tcPr>
          <w:p w:rsidR="001E1FF2" w:rsidRPr="00E23560" w:rsidRDefault="00F132AC">
            <w:pPr>
              <w:widowControl w:val="0"/>
              <w:autoSpaceDE w:val="0"/>
              <w:autoSpaceDN w:val="0"/>
              <w:adjustRightInd w:val="0"/>
              <w:spacing w:after="0" w:line="303" w:lineRule="exact"/>
              <w:ind w:left="40"/>
              <w:rPr>
                <w:rFonts w:ascii="Times New Roman" w:eastAsiaTheme="minorEastAsia" w:hAnsi="Times New Roman"/>
                <w:sz w:val="24"/>
                <w:szCs w:val="24"/>
              </w:rPr>
            </w:pPr>
            <w:r w:rsidRPr="00E23560">
              <w:rPr>
                <w:rFonts w:ascii="Times New Roman" w:eastAsiaTheme="minorEastAsia" w:hAnsi="Times New Roman"/>
                <w:w w:val="97"/>
                <w:sz w:val="28"/>
                <w:szCs w:val="28"/>
              </w:rPr>
              <w:t>Информатизация</w:t>
            </w:r>
          </w:p>
        </w:tc>
        <w:tc>
          <w:tcPr>
            <w:tcW w:w="2480" w:type="dxa"/>
            <w:gridSpan w:val="3"/>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303" w:lineRule="exact"/>
              <w:jc w:val="right"/>
              <w:rPr>
                <w:rFonts w:ascii="Times New Roman" w:eastAsiaTheme="minorEastAsia" w:hAnsi="Times New Roman"/>
                <w:sz w:val="24"/>
                <w:szCs w:val="24"/>
              </w:rPr>
            </w:pPr>
            <w:r w:rsidRPr="00E23560">
              <w:rPr>
                <w:rFonts w:ascii="Times New Roman" w:eastAsiaTheme="minorEastAsia" w:hAnsi="Times New Roman"/>
                <w:sz w:val="28"/>
                <w:szCs w:val="28"/>
              </w:rPr>
              <w:t>педагогического</w:t>
            </w:r>
          </w:p>
        </w:tc>
        <w:tc>
          <w:tcPr>
            <w:tcW w:w="112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58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84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485"/>
        </w:trPr>
        <w:tc>
          <w:tcPr>
            <w:tcW w:w="580" w:type="dxa"/>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2060" w:type="dxa"/>
            <w:tcBorders>
              <w:top w:val="nil"/>
              <w:left w:val="nil"/>
              <w:bottom w:val="nil"/>
              <w:right w:val="nil"/>
            </w:tcBorders>
            <w:vAlign w:val="bottom"/>
          </w:tcPr>
          <w:p w:rsidR="001E1FF2" w:rsidRPr="00E23560" w:rsidRDefault="00F132AC">
            <w:pPr>
              <w:widowControl w:val="0"/>
              <w:autoSpaceDE w:val="0"/>
              <w:autoSpaceDN w:val="0"/>
              <w:adjustRightInd w:val="0"/>
              <w:spacing w:after="0" w:line="240" w:lineRule="auto"/>
              <w:ind w:left="40"/>
              <w:rPr>
                <w:rFonts w:ascii="Times New Roman" w:eastAsiaTheme="minorEastAsia" w:hAnsi="Times New Roman"/>
                <w:sz w:val="24"/>
                <w:szCs w:val="24"/>
              </w:rPr>
            </w:pPr>
            <w:r w:rsidRPr="00E23560">
              <w:rPr>
                <w:rFonts w:ascii="Times New Roman" w:eastAsiaTheme="minorEastAsia" w:hAnsi="Times New Roman"/>
                <w:sz w:val="28"/>
                <w:szCs w:val="28"/>
              </w:rPr>
              <w:t>процесса   вуза</w:t>
            </w:r>
          </w:p>
        </w:tc>
        <w:tc>
          <w:tcPr>
            <w:tcW w:w="860" w:type="dxa"/>
            <w:tcBorders>
              <w:top w:val="nil"/>
              <w:left w:val="nil"/>
              <w:bottom w:val="nil"/>
              <w:right w:val="nil"/>
            </w:tcBorders>
            <w:vAlign w:val="bottom"/>
          </w:tcPr>
          <w:p w:rsidR="001E1FF2" w:rsidRPr="00E23560" w:rsidRDefault="00F132AC">
            <w:pPr>
              <w:widowControl w:val="0"/>
              <w:autoSpaceDE w:val="0"/>
              <w:autoSpaceDN w:val="0"/>
              <w:adjustRightInd w:val="0"/>
              <w:spacing w:after="0" w:line="240" w:lineRule="auto"/>
              <w:jc w:val="center"/>
              <w:rPr>
                <w:rFonts w:ascii="Times New Roman" w:eastAsiaTheme="minorEastAsia" w:hAnsi="Times New Roman"/>
                <w:sz w:val="24"/>
                <w:szCs w:val="24"/>
              </w:rPr>
            </w:pPr>
            <w:r w:rsidRPr="00E23560">
              <w:rPr>
                <w:rFonts w:ascii="Times New Roman" w:eastAsiaTheme="minorEastAsia" w:hAnsi="Times New Roman"/>
                <w:sz w:val="28"/>
                <w:szCs w:val="28"/>
              </w:rPr>
              <w:t>как</w:t>
            </w:r>
          </w:p>
        </w:tc>
        <w:tc>
          <w:tcPr>
            <w:tcW w:w="1620" w:type="dxa"/>
            <w:gridSpan w:val="2"/>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jc w:val="right"/>
              <w:rPr>
                <w:rFonts w:ascii="Times New Roman" w:eastAsiaTheme="minorEastAsia" w:hAnsi="Times New Roman"/>
                <w:sz w:val="24"/>
                <w:szCs w:val="24"/>
              </w:rPr>
            </w:pPr>
            <w:r w:rsidRPr="00E23560">
              <w:rPr>
                <w:rFonts w:ascii="Times New Roman" w:eastAsiaTheme="minorEastAsia" w:hAnsi="Times New Roman"/>
                <w:sz w:val="28"/>
                <w:szCs w:val="28"/>
              </w:rPr>
              <w:t>комплексная</w:t>
            </w:r>
          </w:p>
        </w:tc>
        <w:tc>
          <w:tcPr>
            <w:tcW w:w="112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jc w:val="center"/>
              <w:rPr>
                <w:rFonts w:ascii="Times New Roman" w:eastAsiaTheme="minorEastAsia" w:hAnsi="Times New Roman"/>
                <w:sz w:val="24"/>
                <w:szCs w:val="24"/>
              </w:rPr>
            </w:pPr>
            <w:r w:rsidRPr="00E23560">
              <w:rPr>
                <w:rFonts w:ascii="Times New Roman" w:eastAsiaTheme="minorEastAsia" w:hAnsi="Times New Roman"/>
                <w:w w:val="99"/>
                <w:sz w:val="28"/>
                <w:szCs w:val="28"/>
              </w:rPr>
              <w:t>2</w:t>
            </w:r>
          </w:p>
        </w:tc>
        <w:tc>
          <w:tcPr>
            <w:tcW w:w="158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84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480"/>
        </w:trPr>
        <w:tc>
          <w:tcPr>
            <w:tcW w:w="580" w:type="dxa"/>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2060" w:type="dxa"/>
            <w:tcBorders>
              <w:top w:val="nil"/>
              <w:left w:val="nil"/>
              <w:bottom w:val="nil"/>
              <w:right w:val="nil"/>
            </w:tcBorders>
            <w:vAlign w:val="bottom"/>
          </w:tcPr>
          <w:p w:rsidR="001E1FF2" w:rsidRPr="00E23560" w:rsidRDefault="00F132AC">
            <w:pPr>
              <w:widowControl w:val="0"/>
              <w:autoSpaceDE w:val="0"/>
              <w:autoSpaceDN w:val="0"/>
              <w:adjustRightInd w:val="0"/>
              <w:spacing w:after="0" w:line="240" w:lineRule="auto"/>
              <w:ind w:left="40"/>
              <w:rPr>
                <w:rFonts w:ascii="Times New Roman" w:eastAsiaTheme="minorEastAsia" w:hAnsi="Times New Roman"/>
                <w:sz w:val="24"/>
                <w:szCs w:val="24"/>
              </w:rPr>
            </w:pPr>
            <w:r w:rsidRPr="00E23560">
              <w:rPr>
                <w:rFonts w:ascii="Times New Roman" w:eastAsiaTheme="minorEastAsia" w:hAnsi="Times New Roman"/>
                <w:sz w:val="28"/>
                <w:szCs w:val="28"/>
              </w:rPr>
              <w:t>проблема</w:t>
            </w:r>
          </w:p>
        </w:tc>
        <w:tc>
          <w:tcPr>
            <w:tcW w:w="86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46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16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12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58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84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127"/>
        </w:trPr>
        <w:tc>
          <w:tcPr>
            <w:tcW w:w="580" w:type="dxa"/>
            <w:tcBorders>
              <w:top w:val="nil"/>
              <w:left w:val="single" w:sz="8" w:space="0" w:color="auto"/>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1"/>
                <w:szCs w:val="11"/>
              </w:rPr>
            </w:pPr>
          </w:p>
        </w:tc>
        <w:tc>
          <w:tcPr>
            <w:tcW w:w="4540" w:type="dxa"/>
            <w:gridSpan w:val="4"/>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1"/>
                <w:szCs w:val="11"/>
              </w:rPr>
            </w:pPr>
          </w:p>
        </w:tc>
        <w:tc>
          <w:tcPr>
            <w:tcW w:w="112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1"/>
                <w:szCs w:val="11"/>
              </w:rPr>
            </w:pPr>
          </w:p>
        </w:tc>
        <w:tc>
          <w:tcPr>
            <w:tcW w:w="158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1"/>
                <w:szCs w:val="11"/>
              </w:rPr>
            </w:pPr>
          </w:p>
        </w:tc>
        <w:tc>
          <w:tcPr>
            <w:tcW w:w="184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1"/>
                <w:szCs w:val="11"/>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304"/>
        </w:trPr>
        <w:tc>
          <w:tcPr>
            <w:tcW w:w="580" w:type="dxa"/>
            <w:tcBorders>
              <w:top w:val="nil"/>
              <w:left w:val="single" w:sz="8" w:space="0" w:color="auto"/>
              <w:bottom w:val="nil"/>
              <w:right w:val="single" w:sz="8" w:space="0" w:color="auto"/>
            </w:tcBorders>
            <w:vAlign w:val="bottom"/>
          </w:tcPr>
          <w:p w:rsidR="001E1FF2" w:rsidRPr="00E23560" w:rsidRDefault="00F132AC">
            <w:pPr>
              <w:widowControl w:val="0"/>
              <w:autoSpaceDE w:val="0"/>
              <w:autoSpaceDN w:val="0"/>
              <w:adjustRightInd w:val="0"/>
              <w:spacing w:after="0" w:line="303" w:lineRule="exact"/>
              <w:ind w:right="101"/>
              <w:jc w:val="right"/>
              <w:rPr>
                <w:rFonts w:ascii="Times New Roman" w:eastAsiaTheme="minorEastAsia" w:hAnsi="Times New Roman"/>
                <w:sz w:val="24"/>
                <w:szCs w:val="24"/>
              </w:rPr>
            </w:pPr>
            <w:r w:rsidRPr="00E23560">
              <w:rPr>
                <w:rFonts w:ascii="Times New Roman" w:eastAsiaTheme="minorEastAsia" w:hAnsi="Times New Roman"/>
                <w:sz w:val="28"/>
                <w:szCs w:val="28"/>
              </w:rPr>
              <w:t>2</w:t>
            </w:r>
          </w:p>
        </w:tc>
        <w:tc>
          <w:tcPr>
            <w:tcW w:w="4540" w:type="dxa"/>
            <w:gridSpan w:val="4"/>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303" w:lineRule="exact"/>
              <w:ind w:left="40"/>
              <w:rPr>
                <w:rFonts w:ascii="Times New Roman" w:eastAsiaTheme="minorEastAsia" w:hAnsi="Times New Roman"/>
                <w:sz w:val="24"/>
                <w:szCs w:val="24"/>
              </w:rPr>
            </w:pPr>
            <w:r w:rsidRPr="00E23560">
              <w:rPr>
                <w:rFonts w:ascii="Times New Roman" w:eastAsiaTheme="minorEastAsia" w:hAnsi="Times New Roman"/>
                <w:sz w:val="28"/>
                <w:szCs w:val="28"/>
              </w:rPr>
              <w:t>Педагогический процесс  как объект</w:t>
            </w:r>
          </w:p>
        </w:tc>
        <w:tc>
          <w:tcPr>
            <w:tcW w:w="112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58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84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485"/>
        </w:trPr>
        <w:tc>
          <w:tcPr>
            <w:tcW w:w="580" w:type="dxa"/>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2060" w:type="dxa"/>
            <w:tcBorders>
              <w:top w:val="nil"/>
              <w:left w:val="nil"/>
              <w:bottom w:val="nil"/>
              <w:right w:val="nil"/>
            </w:tcBorders>
            <w:vAlign w:val="bottom"/>
          </w:tcPr>
          <w:p w:rsidR="001E1FF2" w:rsidRPr="00E23560" w:rsidRDefault="00F132AC">
            <w:pPr>
              <w:widowControl w:val="0"/>
              <w:autoSpaceDE w:val="0"/>
              <w:autoSpaceDN w:val="0"/>
              <w:adjustRightInd w:val="0"/>
              <w:spacing w:after="0" w:line="240" w:lineRule="auto"/>
              <w:ind w:left="40"/>
              <w:rPr>
                <w:rFonts w:ascii="Times New Roman" w:eastAsiaTheme="minorEastAsia" w:hAnsi="Times New Roman"/>
                <w:sz w:val="24"/>
                <w:szCs w:val="24"/>
              </w:rPr>
            </w:pPr>
            <w:r w:rsidRPr="00E23560">
              <w:rPr>
                <w:rFonts w:ascii="Times New Roman" w:eastAsiaTheme="minorEastAsia" w:hAnsi="Times New Roman"/>
                <w:sz w:val="28"/>
                <w:szCs w:val="28"/>
              </w:rPr>
              <w:t>деятельности</w:t>
            </w:r>
          </w:p>
        </w:tc>
        <w:tc>
          <w:tcPr>
            <w:tcW w:w="1320" w:type="dxa"/>
            <w:gridSpan w:val="2"/>
            <w:tcBorders>
              <w:top w:val="nil"/>
              <w:left w:val="nil"/>
              <w:bottom w:val="nil"/>
              <w:right w:val="nil"/>
            </w:tcBorders>
            <w:vAlign w:val="bottom"/>
          </w:tcPr>
          <w:p w:rsidR="001E1FF2" w:rsidRPr="00E23560" w:rsidRDefault="00F132AC">
            <w:pPr>
              <w:widowControl w:val="0"/>
              <w:autoSpaceDE w:val="0"/>
              <w:autoSpaceDN w:val="0"/>
              <w:adjustRightInd w:val="0"/>
              <w:spacing w:after="0" w:line="240" w:lineRule="auto"/>
              <w:rPr>
                <w:rFonts w:ascii="Times New Roman" w:eastAsiaTheme="minorEastAsia" w:hAnsi="Times New Roman"/>
                <w:sz w:val="24"/>
                <w:szCs w:val="24"/>
              </w:rPr>
            </w:pPr>
            <w:r w:rsidRPr="00E23560">
              <w:rPr>
                <w:rFonts w:ascii="Times New Roman" w:eastAsiaTheme="minorEastAsia" w:hAnsi="Times New Roman"/>
                <w:sz w:val="28"/>
                <w:szCs w:val="28"/>
              </w:rPr>
              <w:t>педагога</w:t>
            </w:r>
          </w:p>
        </w:tc>
        <w:tc>
          <w:tcPr>
            <w:tcW w:w="116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jc w:val="right"/>
              <w:rPr>
                <w:rFonts w:ascii="Times New Roman" w:eastAsiaTheme="minorEastAsia" w:hAnsi="Times New Roman"/>
                <w:sz w:val="24"/>
                <w:szCs w:val="24"/>
              </w:rPr>
            </w:pPr>
            <w:r w:rsidRPr="00E23560">
              <w:rPr>
                <w:rFonts w:ascii="Times New Roman" w:eastAsiaTheme="minorEastAsia" w:hAnsi="Times New Roman"/>
                <w:sz w:val="28"/>
                <w:szCs w:val="28"/>
              </w:rPr>
              <w:t>и    его</w:t>
            </w:r>
          </w:p>
        </w:tc>
        <w:tc>
          <w:tcPr>
            <w:tcW w:w="112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jc w:val="center"/>
              <w:rPr>
                <w:rFonts w:ascii="Times New Roman" w:eastAsiaTheme="minorEastAsia" w:hAnsi="Times New Roman"/>
                <w:sz w:val="24"/>
                <w:szCs w:val="24"/>
              </w:rPr>
            </w:pPr>
            <w:r w:rsidRPr="00E23560">
              <w:rPr>
                <w:rFonts w:ascii="Times New Roman" w:eastAsiaTheme="minorEastAsia" w:hAnsi="Times New Roman"/>
                <w:w w:val="99"/>
                <w:sz w:val="28"/>
                <w:szCs w:val="28"/>
              </w:rPr>
              <w:t>2</w:t>
            </w:r>
          </w:p>
        </w:tc>
        <w:tc>
          <w:tcPr>
            <w:tcW w:w="158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ind w:right="601"/>
              <w:jc w:val="right"/>
              <w:rPr>
                <w:rFonts w:ascii="Times New Roman" w:eastAsiaTheme="minorEastAsia" w:hAnsi="Times New Roman"/>
                <w:sz w:val="24"/>
                <w:szCs w:val="24"/>
              </w:rPr>
            </w:pPr>
            <w:r w:rsidRPr="00E23560">
              <w:rPr>
                <w:rFonts w:ascii="Times New Roman" w:eastAsiaTheme="minorEastAsia" w:hAnsi="Times New Roman"/>
                <w:sz w:val="28"/>
                <w:szCs w:val="28"/>
              </w:rPr>
              <w:t>2</w:t>
            </w:r>
          </w:p>
        </w:tc>
        <w:tc>
          <w:tcPr>
            <w:tcW w:w="184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192"/>
        </w:trPr>
        <w:tc>
          <w:tcPr>
            <w:tcW w:w="580" w:type="dxa"/>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6"/>
                <w:szCs w:val="16"/>
              </w:rPr>
            </w:pPr>
          </w:p>
        </w:tc>
        <w:tc>
          <w:tcPr>
            <w:tcW w:w="206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6"/>
                <w:szCs w:val="16"/>
              </w:rPr>
            </w:pPr>
          </w:p>
        </w:tc>
        <w:tc>
          <w:tcPr>
            <w:tcW w:w="86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6"/>
                <w:szCs w:val="16"/>
              </w:rPr>
            </w:pPr>
          </w:p>
        </w:tc>
        <w:tc>
          <w:tcPr>
            <w:tcW w:w="46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6"/>
                <w:szCs w:val="16"/>
              </w:rPr>
            </w:pPr>
          </w:p>
        </w:tc>
        <w:tc>
          <w:tcPr>
            <w:tcW w:w="116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6"/>
                <w:szCs w:val="16"/>
              </w:rPr>
            </w:pPr>
          </w:p>
        </w:tc>
        <w:tc>
          <w:tcPr>
            <w:tcW w:w="112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6"/>
                <w:szCs w:val="16"/>
              </w:rPr>
            </w:pPr>
          </w:p>
        </w:tc>
        <w:tc>
          <w:tcPr>
            <w:tcW w:w="158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6"/>
                <w:szCs w:val="16"/>
              </w:rPr>
            </w:pPr>
          </w:p>
        </w:tc>
        <w:tc>
          <w:tcPr>
            <w:tcW w:w="184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6"/>
                <w:szCs w:val="16"/>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293"/>
        </w:trPr>
        <w:tc>
          <w:tcPr>
            <w:tcW w:w="580" w:type="dxa"/>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2060" w:type="dxa"/>
            <w:tcBorders>
              <w:top w:val="nil"/>
              <w:left w:val="nil"/>
              <w:bottom w:val="nil"/>
              <w:right w:val="nil"/>
            </w:tcBorders>
            <w:vAlign w:val="bottom"/>
          </w:tcPr>
          <w:p w:rsidR="001E1FF2" w:rsidRPr="00E23560" w:rsidRDefault="00F132AC">
            <w:pPr>
              <w:widowControl w:val="0"/>
              <w:autoSpaceDE w:val="0"/>
              <w:autoSpaceDN w:val="0"/>
              <w:adjustRightInd w:val="0"/>
              <w:spacing w:after="0" w:line="292" w:lineRule="exact"/>
              <w:ind w:left="40"/>
              <w:rPr>
                <w:rFonts w:ascii="Times New Roman" w:eastAsiaTheme="minorEastAsia" w:hAnsi="Times New Roman"/>
                <w:sz w:val="24"/>
                <w:szCs w:val="24"/>
              </w:rPr>
            </w:pPr>
            <w:r w:rsidRPr="00E23560">
              <w:rPr>
                <w:rFonts w:ascii="Times New Roman" w:eastAsiaTheme="minorEastAsia" w:hAnsi="Times New Roman"/>
                <w:sz w:val="28"/>
                <w:szCs w:val="28"/>
              </w:rPr>
              <w:t>особенности</w:t>
            </w:r>
          </w:p>
        </w:tc>
        <w:tc>
          <w:tcPr>
            <w:tcW w:w="860" w:type="dxa"/>
            <w:tcBorders>
              <w:top w:val="nil"/>
              <w:left w:val="nil"/>
              <w:bottom w:val="nil"/>
              <w:right w:val="nil"/>
            </w:tcBorders>
            <w:vAlign w:val="bottom"/>
          </w:tcPr>
          <w:p w:rsidR="001E1FF2" w:rsidRPr="00E23560" w:rsidRDefault="00F132AC">
            <w:pPr>
              <w:widowControl w:val="0"/>
              <w:autoSpaceDE w:val="0"/>
              <w:autoSpaceDN w:val="0"/>
              <w:adjustRightInd w:val="0"/>
              <w:spacing w:after="0" w:line="292" w:lineRule="exact"/>
              <w:jc w:val="center"/>
              <w:rPr>
                <w:rFonts w:ascii="Times New Roman" w:eastAsiaTheme="minorEastAsia" w:hAnsi="Times New Roman"/>
                <w:sz w:val="24"/>
                <w:szCs w:val="24"/>
              </w:rPr>
            </w:pPr>
            <w:r w:rsidRPr="00E23560">
              <w:rPr>
                <w:rFonts w:ascii="Times New Roman" w:eastAsiaTheme="minorEastAsia" w:hAnsi="Times New Roman"/>
                <w:w w:val="90"/>
                <w:sz w:val="28"/>
                <w:szCs w:val="28"/>
              </w:rPr>
              <w:t>в</w:t>
            </w:r>
          </w:p>
        </w:tc>
        <w:tc>
          <w:tcPr>
            <w:tcW w:w="46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16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92" w:lineRule="exact"/>
              <w:jc w:val="right"/>
              <w:rPr>
                <w:rFonts w:ascii="Times New Roman" w:eastAsiaTheme="minorEastAsia" w:hAnsi="Times New Roman"/>
                <w:sz w:val="24"/>
                <w:szCs w:val="24"/>
              </w:rPr>
            </w:pPr>
            <w:r w:rsidRPr="00E23560">
              <w:rPr>
                <w:rFonts w:ascii="Times New Roman" w:eastAsiaTheme="minorEastAsia" w:hAnsi="Times New Roman"/>
                <w:w w:val="98"/>
                <w:sz w:val="28"/>
                <w:szCs w:val="28"/>
              </w:rPr>
              <w:t>условиях</w:t>
            </w:r>
          </w:p>
        </w:tc>
        <w:tc>
          <w:tcPr>
            <w:tcW w:w="112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58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84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480"/>
        </w:trPr>
        <w:tc>
          <w:tcPr>
            <w:tcW w:w="580" w:type="dxa"/>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2920" w:type="dxa"/>
            <w:gridSpan w:val="2"/>
            <w:tcBorders>
              <w:top w:val="nil"/>
              <w:left w:val="nil"/>
              <w:bottom w:val="nil"/>
              <w:right w:val="nil"/>
            </w:tcBorders>
            <w:vAlign w:val="bottom"/>
          </w:tcPr>
          <w:p w:rsidR="001E1FF2" w:rsidRPr="00E23560" w:rsidRDefault="00F132AC">
            <w:pPr>
              <w:widowControl w:val="0"/>
              <w:autoSpaceDE w:val="0"/>
              <w:autoSpaceDN w:val="0"/>
              <w:adjustRightInd w:val="0"/>
              <w:spacing w:after="0" w:line="321" w:lineRule="exact"/>
              <w:ind w:left="40"/>
              <w:rPr>
                <w:rFonts w:ascii="Times New Roman" w:eastAsiaTheme="minorEastAsia" w:hAnsi="Times New Roman"/>
                <w:sz w:val="24"/>
                <w:szCs w:val="24"/>
              </w:rPr>
            </w:pPr>
            <w:r w:rsidRPr="00E23560">
              <w:rPr>
                <w:rFonts w:ascii="Times New Roman" w:eastAsiaTheme="minorEastAsia" w:hAnsi="Times New Roman"/>
                <w:sz w:val="28"/>
                <w:szCs w:val="28"/>
              </w:rPr>
              <w:t>использования ИКТ</w:t>
            </w:r>
          </w:p>
        </w:tc>
        <w:tc>
          <w:tcPr>
            <w:tcW w:w="46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16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12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58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84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74"/>
        </w:trPr>
        <w:tc>
          <w:tcPr>
            <w:tcW w:w="580" w:type="dxa"/>
            <w:tcBorders>
              <w:top w:val="nil"/>
              <w:left w:val="single" w:sz="8" w:space="0" w:color="auto"/>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2920" w:type="dxa"/>
            <w:gridSpan w:val="2"/>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46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116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112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158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184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304"/>
        </w:trPr>
        <w:tc>
          <w:tcPr>
            <w:tcW w:w="580" w:type="dxa"/>
            <w:tcBorders>
              <w:top w:val="nil"/>
              <w:left w:val="single" w:sz="8" w:space="0" w:color="auto"/>
              <w:bottom w:val="nil"/>
              <w:right w:val="single" w:sz="8" w:space="0" w:color="auto"/>
            </w:tcBorders>
            <w:vAlign w:val="bottom"/>
          </w:tcPr>
          <w:p w:rsidR="001E1FF2" w:rsidRPr="00E23560" w:rsidRDefault="00F132AC">
            <w:pPr>
              <w:widowControl w:val="0"/>
              <w:autoSpaceDE w:val="0"/>
              <w:autoSpaceDN w:val="0"/>
              <w:adjustRightInd w:val="0"/>
              <w:spacing w:after="0" w:line="303" w:lineRule="exact"/>
              <w:ind w:right="101"/>
              <w:jc w:val="right"/>
              <w:rPr>
                <w:rFonts w:ascii="Times New Roman" w:eastAsiaTheme="minorEastAsia" w:hAnsi="Times New Roman"/>
                <w:sz w:val="24"/>
                <w:szCs w:val="24"/>
              </w:rPr>
            </w:pPr>
            <w:r w:rsidRPr="00E23560">
              <w:rPr>
                <w:rFonts w:ascii="Times New Roman" w:eastAsiaTheme="minorEastAsia" w:hAnsi="Times New Roman"/>
                <w:sz w:val="28"/>
                <w:szCs w:val="28"/>
              </w:rPr>
              <w:t>3</w:t>
            </w:r>
          </w:p>
        </w:tc>
        <w:tc>
          <w:tcPr>
            <w:tcW w:w="2920" w:type="dxa"/>
            <w:gridSpan w:val="2"/>
            <w:tcBorders>
              <w:top w:val="nil"/>
              <w:left w:val="nil"/>
              <w:bottom w:val="nil"/>
              <w:right w:val="nil"/>
            </w:tcBorders>
            <w:vAlign w:val="bottom"/>
          </w:tcPr>
          <w:p w:rsidR="001E1FF2" w:rsidRPr="00E23560" w:rsidRDefault="00F132AC">
            <w:pPr>
              <w:widowControl w:val="0"/>
              <w:autoSpaceDE w:val="0"/>
              <w:autoSpaceDN w:val="0"/>
              <w:adjustRightInd w:val="0"/>
              <w:spacing w:after="0" w:line="303" w:lineRule="exact"/>
              <w:ind w:left="40"/>
              <w:rPr>
                <w:rFonts w:ascii="Times New Roman" w:eastAsiaTheme="minorEastAsia" w:hAnsi="Times New Roman"/>
                <w:sz w:val="24"/>
                <w:szCs w:val="24"/>
              </w:rPr>
            </w:pPr>
            <w:r w:rsidRPr="00E23560">
              <w:rPr>
                <w:rFonts w:ascii="Times New Roman" w:eastAsiaTheme="minorEastAsia" w:hAnsi="Times New Roman"/>
                <w:sz w:val="28"/>
                <w:szCs w:val="28"/>
              </w:rPr>
              <w:t>Деятельность  педагога</w:t>
            </w:r>
          </w:p>
        </w:tc>
        <w:tc>
          <w:tcPr>
            <w:tcW w:w="460" w:type="dxa"/>
            <w:tcBorders>
              <w:top w:val="nil"/>
              <w:left w:val="nil"/>
              <w:bottom w:val="nil"/>
              <w:right w:val="nil"/>
            </w:tcBorders>
            <w:vAlign w:val="bottom"/>
          </w:tcPr>
          <w:p w:rsidR="001E1FF2" w:rsidRPr="00E23560" w:rsidRDefault="00F132AC">
            <w:pPr>
              <w:widowControl w:val="0"/>
              <w:autoSpaceDE w:val="0"/>
              <w:autoSpaceDN w:val="0"/>
              <w:adjustRightInd w:val="0"/>
              <w:spacing w:after="0" w:line="303" w:lineRule="exact"/>
              <w:ind w:left="140"/>
              <w:rPr>
                <w:rFonts w:ascii="Times New Roman" w:eastAsiaTheme="minorEastAsia" w:hAnsi="Times New Roman"/>
                <w:sz w:val="24"/>
                <w:szCs w:val="24"/>
              </w:rPr>
            </w:pPr>
            <w:r w:rsidRPr="00E23560">
              <w:rPr>
                <w:rFonts w:ascii="Times New Roman" w:eastAsiaTheme="minorEastAsia" w:hAnsi="Times New Roman"/>
                <w:sz w:val="28"/>
                <w:szCs w:val="28"/>
              </w:rPr>
              <w:t>в</w:t>
            </w:r>
          </w:p>
        </w:tc>
        <w:tc>
          <w:tcPr>
            <w:tcW w:w="116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303" w:lineRule="exact"/>
              <w:jc w:val="right"/>
              <w:rPr>
                <w:rFonts w:ascii="Times New Roman" w:eastAsiaTheme="minorEastAsia" w:hAnsi="Times New Roman"/>
                <w:sz w:val="24"/>
                <w:szCs w:val="24"/>
              </w:rPr>
            </w:pPr>
            <w:r w:rsidRPr="00E23560">
              <w:rPr>
                <w:rFonts w:ascii="Times New Roman" w:eastAsiaTheme="minorEastAsia" w:hAnsi="Times New Roman"/>
                <w:w w:val="98"/>
                <w:sz w:val="28"/>
                <w:szCs w:val="28"/>
              </w:rPr>
              <w:t>условиях</w:t>
            </w:r>
          </w:p>
        </w:tc>
        <w:tc>
          <w:tcPr>
            <w:tcW w:w="112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321" w:lineRule="exact"/>
              <w:jc w:val="center"/>
              <w:rPr>
                <w:rFonts w:ascii="Times New Roman" w:eastAsiaTheme="minorEastAsia" w:hAnsi="Times New Roman"/>
                <w:sz w:val="24"/>
                <w:szCs w:val="24"/>
              </w:rPr>
            </w:pPr>
            <w:r w:rsidRPr="00E23560">
              <w:rPr>
                <w:rFonts w:ascii="Times New Roman" w:eastAsiaTheme="minorEastAsia" w:hAnsi="Times New Roman"/>
                <w:w w:val="99"/>
                <w:sz w:val="28"/>
                <w:szCs w:val="28"/>
              </w:rPr>
              <w:t>2</w:t>
            </w:r>
          </w:p>
        </w:tc>
        <w:tc>
          <w:tcPr>
            <w:tcW w:w="158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84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173"/>
        </w:trPr>
        <w:tc>
          <w:tcPr>
            <w:tcW w:w="580" w:type="dxa"/>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5"/>
                <w:szCs w:val="15"/>
              </w:rPr>
            </w:pPr>
          </w:p>
        </w:tc>
        <w:tc>
          <w:tcPr>
            <w:tcW w:w="206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5"/>
                <w:szCs w:val="15"/>
              </w:rPr>
            </w:pPr>
          </w:p>
        </w:tc>
        <w:tc>
          <w:tcPr>
            <w:tcW w:w="86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5"/>
                <w:szCs w:val="15"/>
              </w:rPr>
            </w:pPr>
          </w:p>
        </w:tc>
        <w:tc>
          <w:tcPr>
            <w:tcW w:w="46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5"/>
                <w:szCs w:val="15"/>
              </w:rPr>
            </w:pPr>
          </w:p>
        </w:tc>
        <w:tc>
          <w:tcPr>
            <w:tcW w:w="116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5"/>
                <w:szCs w:val="15"/>
              </w:rPr>
            </w:pPr>
          </w:p>
        </w:tc>
        <w:tc>
          <w:tcPr>
            <w:tcW w:w="112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5"/>
                <w:szCs w:val="15"/>
              </w:rPr>
            </w:pPr>
          </w:p>
        </w:tc>
        <w:tc>
          <w:tcPr>
            <w:tcW w:w="158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5"/>
                <w:szCs w:val="15"/>
              </w:rPr>
            </w:pPr>
          </w:p>
        </w:tc>
        <w:tc>
          <w:tcPr>
            <w:tcW w:w="184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5"/>
                <w:szCs w:val="15"/>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312"/>
        </w:trPr>
        <w:tc>
          <w:tcPr>
            <w:tcW w:w="580" w:type="dxa"/>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2060" w:type="dxa"/>
            <w:tcBorders>
              <w:top w:val="nil"/>
              <w:left w:val="nil"/>
              <w:bottom w:val="nil"/>
              <w:right w:val="nil"/>
            </w:tcBorders>
            <w:vAlign w:val="bottom"/>
          </w:tcPr>
          <w:p w:rsidR="001E1FF2" w:rsidRPr="00E23560" w:rsidRDefault="00F132AC">
            <w:pPr>
              <w:widowControl w:val="0"/>
              <w:autoSpaceDE w:val="0"/>
              <w:autoSpaceDN w:val="0"/>
              <w:adjustRightInd w:val="0"/>
              <w:spacing w:after="0" w:line="311" w:lineRule="exact"/>
              <w:ind w:left="40"/>
              <w:rPr>
                <w:rFonts w:ascii="Times New Roman" w:eastAsiaTheme="minorEastAsia" w:hAnsi="Times New Roman"/>
                <w:sz w:val="24"/>
                <w:szCs w:val="24"/>
              </w:rPr>
            </w:pPr>
            <w:r w:rsidRPr="00E23560">
              <w:rPr>
                <w:rFonts w:ascii="Times New Roman" w:eastAsiaTheme="minorEastAsia" w:hAnsi="Times New Roman"/>
                <w:sz w:val="28"/>
                <w:szCs w:val="28"/>
              </w:rPr>
              <w:t>использования</w:t>
            </w:r>
          </w:p>
        </w:tc>
        <w:tc>
          <w:tcPr>
            <w:tcW w:w="1320" w:type="dxa"/>
            <w:gridSpan w:val="2"/>
            <w:tcBorders>
              <w:top w:val="nil"/>
              <w:left w:val="nil"/>
              <w:bottom w:val="nil"/>
              <w:right w:val="nil"/>
            </w:tcBorders>
            <w:vAlign w:val="bottom"/>
          </w:tcPr>
          <w:p w:rsidR="001E1FF2" w:rsidRPr="00E23560" w:rsidRDefault="00F132AC">
            <w:pPr>
              <w:widowControl w:val="0"/>
              <w:autoSpaceDE w:val="0"/>
              <w:autoSpaceDN w:val="0"/>
              <w:adjustRightInd w:val="0"/>
              <w:spacing w:after="0" w:line="311" w:lineRule="exact"/>
              <w:ind w:left="740"/>
              <w:rPr>
                <w:rFonts w:ascii="Times New Roman" w:eastAsiaTheme="minorEastAsia" w:hAnsi="Times New Roman"/>
                <w:sz w:val="24"/>
                <w:szCs w:val="24"/>
              </w:rPr>
            </w:pPr>
            <w:r w:rsidRPr="00E23560">
              <w:rPr>
                <w:rFonts w:ascii="Times New Roman" w:eastAsiaTheme="minorEastAsia" w:hAnsi="Times New Roman"/>
                <w:w w:val="99"/>
                <w:sz w:val="28"/>
                <w:szCs w:val="28"/>
              </w:rPr>
              <w:t>ИКТ</w:t>
            </w:r>
          </w:p>
        </w:tc>
        <w:tc>
          <w:tcPr>
            <w:tcW w:w="116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311" w:lineRule="exact"/>
              <w:jc w:val="right"/>
              <w:rPr>
                <w:rFonts w:ascii="Times New Roman" w:eastAsiaTheme="minorEastAsia" w:hAnsi="Times New Roman"/>
                <w:sz w:val="24"/>
                <w:szCs w:val="24"/>
              </w:rPr>
            </w:pPr>
            <w:r w:rsidRPr="00E23560">
              <w:rPr>
                <w:rFonts w:ascii="Times New Roman" w:eastAsiaTheme="minorEastAsia" w:hAnsi="Times New Roman"/>
                <w:sz w:val="28"/>
                <w:szCs w:val="28"/>
              </w:rPr>
              <w:t>в</w:t>
            </w:r>
          </w:p>
        </w:tc>
        <w:tc>
          <w:tcPr>
            <w:tcW w:w="112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58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84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31"/>
        </w:trPr>
        <w:tc>
          <w:tcPr>
            <w:tcW w:w="580" w:type="dxa"/>
            <w:tcBorders>
              <w:top w:val="nil"/>
              <w:left w:val="single" w:sz="8" w:space="0" w:color="auto"/>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c>
          <w:tcPr>
            <w:tcW w:w="3380" w:type="dxa"/>
            <w:gridSpan w:val="3"/>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c>
          <w:tcPr>
            <w:tcW w:w="116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c>
          <w:tcPr>
            <w:tcW w:w="112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c>
          <w:tcPr>
            <w:tcW w:w="158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c>
          <w:tcPr>
            <w:tcW w:w="184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304"/>
        </w:trPr>
        <w:tc>
          <w:tcPr>
            <w:tcW w:w="580" w:type="dxa"/>
            <w:tcBorders>
              <w:top w:val="nil"/>
              <w:left w:val="single" w:sz="8" w:space="0" w:color="auto"/>
              <w:bottom w:val="nil"/>
              <w:right w:val="single" w:sz="8" w:space="0" w:color="auto"/>
            </w:tcBorders>
            <w:vAlign w:val="bottom"/>
          </w:tcPr>
          <w:p w:rsidR="001E1FF2" w:rsidRPr="00E23560" w:rsidRDefault="00F132AC">
            <w:pPr>
              <w:widowControl w:val="0"/>
              <w:autoSpaceDE w:val="0"/>
              <w:autoSpaceDN w:val="0"/>
              <w:adjustRightInd w:val="0"/>
              <w:spacing w:after="0" w:line="303" w:lineRule="exact"/>
              <w:ind w:right="101"/>
              <w:jc w:val="right"/>
              <w:rPr>
                <w:rFonts w:ascii="Times New Roman" w:eastAsiaTheme="minorEastAsia" w:hAnsi="Times New Roman"/>
                <w:sz w:val="24"/>
                <w:szCs w:val="24"/>
              </w:rPr>
            </w:pPr>
            <w:r w:rsidRPr="00E23560">
              <w:rPr>
                <w:rFonts w:ascii="Times New Roman" w:eastAsiaTheme="minorEastAsia" w:hAnsi="Times New Roman"/>
                <w:sz w:val="28"/>
                <w:szCs w:val="28"/>
              </w:rPr>
              <w:t>4</w:t>
            </w:r>
          </w:p>
        </w:tc>
        <w:tc>
          <w:tcPr>
            <w:tcW w:w="3380" w:type="dxa"/>
            <w:gridSpan w:val="3"/>
            <w:tcBorders>
              <w:top w:val="nil"/>
              <w:left w:val="nil"/>
              <w:bottom w:val="nil"/>
              <w:right w:val="nil"/>
            </w:tcBorders>
            <w:vAlign w:val="bottom"/>
          </w:tcPr>
          <w:p w:rsidR="001E1FF2" w:rsidRPr="00E23560" w:rsidRDefault="00F132AC">
            <w:pPr>
              <w:widowControl w:val="0"/>
              <w:autoSpaceDE w:val="0"/>
              <w:autoSpaceDN w:val="0"/>
              <w:adjustRightInd w:val="0"/>
              <w:spacing w:after="0" w:line="303" w:lineRule="exact"/>
              <w:ind w:left="40"/>
              <w:rPr>
                <w:rFonts w:ascii="Times New Roman" w:eastAsiaTheme="minorEastAsia" w:hAnsi="Times New Roman"/>
                <w:sz w:val="24"/>
                <w:szCs w:val="24"/>
              </w:rPr>
            </w:pPr>
            <w:r w:rsidRPr="00E23560">
              <w:rPr>
                <w:rFonts w:ascii="Times New Roman" w:eastAsiaTheme="minorEastAsia" w:hAnsi="Times New Roman"/>
                <w:sz w:val="28"/>
                <w:szCs w:val="28"/>
              </w:rPr>
              <w:t>Психолого-педагогические</w:t>
            </w:r>
          </w:p>
        </w:tc>
        <w:tc>
          <w:tcPr>
            <w:tcW w:w="116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303" w:lineRule="exact"/>
              <w:jc w:val="right"/>
              <w:rPr>
                <w:rFonts w:ascii="Times New Roman" w:eastAsiaTheme="minorEastAsia" w:hAnsi="Times New Roman"/>
                <w:sz w:val="24"/>
                <w:szCs w:val="24"/>
              </w:rPr>
            </w:pPr>
            <w:r w:rsidRPr="00E23560">
              <w:rPr>
                <w:rFonts w:ascii="Times New Roman" w:eastAsiaTheme="minorEastAsia" w:hAnsi="Times New Roman"/>
                <w:sz w:val="28"/>
                <w:szCs w:val="28"/>
              </w:rPr>
              <w:t>теории</w:t>
            </w:r>
          </w:p>
        </w:tc>
        <w:tc>
          <w:tcPr>
            <w:tcW w:w="112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58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84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485"/>
        </w:trPr>
        <w:tc>
          <w:tcPr>
            <w:tcW w:w="580" w:type="dxa"/>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2920" w:type="dxa"/>
            <w:gridSpan w:val="2"/>
            <w:tcBorders>
              <w:top w:val="nil"/>
              <w:left w:val="nil"/>
              <w:bottom w:val="nil"/>
              <w:right w:val="nil"/>
            </w:tcBorders>
            <w:vAlign w:val="bottom"/>
          </w:tcPr>
          <w:p w:rsidR="001E1FF2" w:rsidRPr="00E23560" w:rsidRDefault="00F132AC">
            <w:pPr>
              <w:widowControl w:val="0"/>
              <w:autoSpaceDE w:val="0"/>
              <w:autoSpaceDN w:val="0"/>
              <w:adjustRightInd w:val="0"/>
              <w:spacing w:after="0" w:line="321" w:lineRule="exact"/>
              <w:ind w:left="40"/>
              <w:rPr>
                <w:rFonts w:ascii="Times New Roman" w:eastAsiaTheme="minorEastAsia" w:hAnsi="Times New Roman"/>
                <w:sz w:val="24"/>
                <w:szCs w:val="24"/>
              </w:rPr>
            </w:pPr>
            <w:r w:rsidRPr="00E23560">
              <w:rPr>
                <w:rFonts w:ascii="Times New Roman" w:eastAsiaTheme="minorEastAsia" w:hAnsi="Times New Roman"/>
                <w:sz w:val="28"/>
                <w:szCs w:val="28"/>
              </w:rPr>
              <w:t>учебно-познавательной</w:t>
            </w:r>
          </w:p>
        </w:tc>
        <w:tc>
          <w:tcPr>
            <w:tcW w:w="46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16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12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58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84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480"/>
        </w:trPr>
        <w:tc>
          <w:tcPr>
            <w:tcW w:w="580" w:type="dxa"/>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2060" w:type="dxa"/>
            <w:tcBorders>
              <w:top w:val="nil"/>
              <w:left w:val="nil"/>
              <w:bottom w:val="nil"/>
              <w:right w:val="nil"/>
            </w:tcBorders>
            <w:vAlign w:val="bottom"/>
          </w:tcPr>
          <w:p w:rsidR="001E1FF2" w:rsidRPr="00E23560" w:rsidRDefault="00F132AC">
            <w:pPr>
              <w:widowControl w:val="0"/>
              <w:autoSpaceDE w:val="0"/>
              <w:autoSpaceDN w:val="0"/>
              <w:adjustRightInd w:val="0"/>
              <w:spacing w:after="0" w:line="321" w:lineRule="exact"/>
              <w:ind w:left="40"/>
              <w:rPr>
                <w:rFonts w:ascii="Times New Roman" w:eastAsiaTheme="minorEastAsia" w:hAnsi="Times New Roman"/>
                <w:sz w:val="24"/>
                <w:szCs w:val="24"/>
              </w:rPr>
            </w:pPr>
            <w:r w:rsidRPr="00E23560">
              <w:rPr>
                <w:rFonts w:ascii="Times New Roman" w:eastAsiaTheme="minorEastAsia" w:hAnsi="Times New Roman"/>
                <w:sz w:val="28"/>
                <w:szCs w:val="28"/>
              </w:rPr>
              <w:t>деятельности  и</w:t>
            </w:r>
          </w:p>
        </w:tc>
        <w:tc>
          <w:tcPr>
            <w:tcW w:w="2480" w:type="dxa"/>
            <w:gridSpan w:val="3"/>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321" w:lineRule="exact"/>
              <w:jc w:val="right"/>
              <w:rPr>
                <w:rFonts w:ascii="Times New Roman" w:eastAsiaTheme="minorEastAsia" w:hAnsi="Times New Roman"/>
                <w:sz w:val="24"/>
                <w:szCs w:val="24"/>
              </w:rPr>
            </w:pPr>
            <w:r w:rsidRPr="00E23560">
              <w:rPr>
                <w:rFonts w:ascii="Times New Roman" w:eastAsiaTheme="minorEastAsia" w:hAnsi="Times New Roman"/>
                <w:sz w:val="28"/>
                <w:szCs w:val="28"/>
              </w:rPr>
              <w:t>их  соотнесение  с</w:t>
            </w:r>
          </w:p>
        </w:tc>
        <w:tc>
          <w:tcPr>
            <w:tcW w:w="112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321" w:lineRule="exact"/>
              <w:jc w:val="center"/>
              <w:rPr>
                <w:rFonts w:ascii="Times New Roman" w:eastAsiaTheme="minorEastAsia" w:hAnsi="Times New Roman"/>
                <w:sz w:val="24"/>
                <w:szCs w:val="24"/>
              </w:rPr>
            </w:pPr>
            <w:r w:rsidRPr="00E23560">
              <w:rPr>
                <w:rFonts w:ascii="Times New Roman" w:eastAsiaTheme="minorEastAsia" w:hAnsi="Times New Roman"/>
                <w:w w:val="99"/>
                <w:sz w:val="28"/>
                <w:szCs w:val="28"/>
              </w:rPr>
              <w:t>2</w:t>
            </w:r>
          </w:p>
        </w:tc>
        <w:tc>
          <w:tcPr>
            <w:tcW w:w="158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84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485"/>
        </w:trPr>
        <w:tc>
          <w:tcPr>
            <w:tcW w:w="580" w:type="dxa"/>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2060" w:type="dxa"/>
            <w:tcBorders>
              <w:top w:val="nil"/>
              <w:left w:val="nil"/>
              <w:bottom w:val="nil"/>
              <w:right w:val="nil"/>
            </w:tcBorders>
            <w:vAlign w:val="bottom"/>
          </w:tcPr>
          <w:p w:rsidR="001E1FF2" w:rsidRPr="00E23560" w:rsidRDefault="00F132AC">
            <w:pPr>
              <w:widowControl w:val="0"/>
              <w:autoSpaceDE w:val="0"/>
              <w:autoSpaceDN w:val="0"/>
              <w:adjustRightInd w:val="0"/>
              <w:spacing w:after="0" w:line="321" w:lineRule="exact"/>
              <w:ind w:left="40"/>
              <w:rPr>
                <w:rFonts w:ascii="Times New Roman" w:eastAsiaTheme="minorEastAsia" w:hAnsi="Times New Roman"/>
                <w:sz w:val="24"/>
                <w:szCs w:val="24"/>
              </w:rPr>
            </w:pPr>
            <w:r w:rsidRPr="00E23560">
              <w:rPr>
                <w:rFonts w:ascii="Times New Roman" w:eastAsiaTheme="minorEastAsia" w:hAnsi="Times New Roman"/>
                <w:sz w:val="28"/>
                <w:szCs w:val="28"/>
              </w:rPr>
              <w:t>теорией</w:t>
            </w:r>
          </w:p>
        </w:tc>
        <w:tc>
          <w:tcPr>
            <w:tcW w:w="2480" w:type="dxa"/>
            <w:gridSpan w:val="3"/>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321" w:lineRule="exact"/>
              <w:jc w:val="right"/>
              <w:rPr>
                <w:rFonts w:ascii="Times New Roman" w:eastAsiaTheme="minorEastAsia" w:hAnsi="Times New Roman"/>
                <w:sz w:val="24"/>
                <w:szCs w:val="24"/>
              </w:rPr>
            </w:pPr>
            <w:r w:rsidRPr="00E23560">
              <w:rPr>
                <w:rFonts w:ascii="Times New Roman" w:eastAsiaTheme="minorEastAsia" w:hAnsi="Times New Roman"/>
                <w:sz w:val="28"/>
                <w:szCs w:val="28"/>
              </w:rPr>
              <w:t>информатизации</w:t>
            </w:r>
          </w:p>
        </w:tc>
        <w:tc>
          <w:tcPr>
            <w:tcW w:w="112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58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84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485"/>
        </w:trPr>
        <w:tc>
          <w:tcPr>
            <w:tcW w:w="580" w:type="dxa"/>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3380" w:type="dxa"/>
            <w:gridSpan w:val="3"/>
            <w:tcBorders>
              <w:top w:val="nil"/>
              <w:left w:val="nil"/>
              <w:bottom w:val="nil"/>
              <w:right w:val="nil"/>
            </w:tcBorders>
            <w:vAlign w:val="bottom"/>
          </w:tcPr>
          <w:p w:rsidR="001E1FF2" w:rsidRPr="00E23560" w:rsidRDefault="00F132AC">
            <w:pPr>
              <w:widowControl w:val="0"/>
              <w:autoSpaceDE w:val="0"/>
              <w:autoSpaceDN w:val="0"/>
              <w:adjustRightInd w:val="0"/>
              <w:spacing w:after="0" w:line="321" w:lineRule="exact"/>
              <w:ind w:left="40"/>
              <w:rPr>
                <w:rFonts w:ascii="Times New Roman" w:eastAsiaTheme="minorEastAsia" w:hAnsi="Times New Roman"/>
                <w:sz w:val="24"/>
                <w:szCs w:val="24"/>
              </w:rPr>
            </w:pPr>
            <w:r w:rsidRPr="00E23560">
              <w:rPr>
                <w:rFonts w:ascii="Times New Roman" w:eastAsiaTheme="minorEastAsia" w:hAnsi="Times New Roman"/>
                <w:sz w:val="28"/>
                <w:szCs w:val="28"/>
              </w:rPr>
              <w:t>педагогического процесса</w:t>
            </w:r>
          </w:p>
        </w:tc>
        <w:tc>
          <w:tcPr>
            <w:tcW w:w="116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12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58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84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151"/>
        </w:trPr>
        <w:tc>
          <w:tcPr>
            <w:tcW w:w="580" w:type="dxa"/>
            <w:tcBorders>
              <w:top w:val="nil"/>
              <w:left w:val="single" w:sz="8" w:space="0" w:color="auto"/>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3"/>
                <w:szCs w:val="13"/>
              </w:rPr>
            </w:pPr>
          </w:p>
        </w:tc>
        <w:tc>
          <w:tcPr>
            <w:tcW w:w="206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3"/>
                <w:szCs w:val="13"/>
              </w:rPr>
            </w:pPr>
          </w:p>
        </w:tc>
        <w:tc>
          <w:tcPr>
            <w:tcW w:w="86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3"/>
                <w:szCs w:val="13"/>
              </w:rPr>
            </w:pPr>
          </w:p>
        </w:tc>
        <w:tc>
          <w:tcPr>
            <w:tcW w:w="46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3"/>
                <w:szCs w:val="13"/>
              </w:rPr>
            </w:pPr>
          </w:p>
        </w:tc>
        <w:tc>
          <w:tcPr>
            <w:tcW w:w="116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3"/>
                <w:szCs w:val="13"/>
              </w:rPr>
            </w:pPr>
          </w:p>
        </w:tc>
        <w:tc>
          <w:tcPr>
            <w:tcW w:w="112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3"/>
                <w:szCs w:val="13"/>
              </w:rPr>
            </w:pPr>
          </w:p>
        </w:tc>
        <w:tc>
          <w:tcPr>
            <w:tcW w:w="158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3"/>
                <w:szCs w:val="13"/>
              </w:rPr>
            </w:pPr>
          </w:p>
        </w:tc>
        <w:tc>
          <w:tcPr>
            <w:tcW w:w="184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3"/>
                <w:szCs w:val="13"/>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bl>
    <w:p w:rsidR="001E1FF2" w:rsidRDefault="001E1FF2">
      <w:pPr>
        <w:widowControl w:val="0"/>
        <w:autoSpaceDE w:val="0"/>
        <w:autoSpaceDN w:val="0"/>
        <w:adjustRightInd w:val="0"/>
        <w:spacing w:after="0" w:line="240" w:lineRule="auto"/>
        <w:rPr>
          <w:rFonts w:ascii="Times New Roman" w:hAnsi="Times New Roman"/>
          <w:sz w:val="24"/>
          <w:szCs w:val="24"/>
        </w:rPr>
        <w:sectPr w:rsidR="001E1FF2">
          <w:pgSz w:w="11904" w:h="16838"/>
          <w:pgMar w:top="1188" w:right="600" w:bottom="600" w:left="1660" w:header="720" w:footer="720" w:gutter="0"/>
          <w:cols w:space="720" w:equalWidth="0">
            <w:col w:w="9640"/>
          </w:cols>
          <w:noEndnote/>
        </w:sectPr>
      </w:pPr>
    </w:p>
    <w:p w:rsidR="001E1FF2" w:rsidRDefault="001E1FF2">
      <w:pPr>
        <w:widowControl w:val="0"/>
        <w:autoSpaceDE w:val="0"/>
        <w:autoSpaceDN w:val="0"/>
        <w:adjustRightInd w:val="0"/>
        <w:spacing w:after="0" w:line="45"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244</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type w:val="continuous"/>
          <w:pgSz w:w="11904" w:h="16838"/>
          <w:pgMar w:top="1188" w:right="5140" w:bottom="600" w:left="6340" w:header="720" w:footer="720" w:gutter="0"/>
          <w:cols w:space="720" w:equalWidth="0">
            <w:col w:w="420"/>
          </w:cols>
          <w:noEndnote/>
        </w:sectPr>
      </w:pPr>
    </w:p>
    <w:tbl>
      <w:tblPr>
        <w:tblW w:w="0" w:type="auto"/>
        <w:tblInd w:w="10" w:type="dxa"/>
        <w:tblLayout w:type="fixed"/>
        <w:tblCellMar>
          <w:left w:w="0" w:type="dxa"/>
          <w:right w:w="0" w:type="dxa"/>
        </w:tblCellMar>
        <w:tblLook w:val="0000"/>
      </w:tblPr>
      <w:tblGrid>
        <w:gridCol w:w="580"/>
        <w:gridCol w:w="1180"/>
        <w:gridCol w:w="840"/>
        <w:gridCol w:w="580"/>
        <w:gridCol w:w="720"/>
        <w:gridCol w:w="760"/>
        <w:gridCol w:w="460"/>
        <w:gridCol w:w="1120"/>
        <w:gridCol w:w="1580"/>
        <w:gridCol w:w="1840"/>
        <w:gridCol w:w="30"/>
      </w:tblGrid>
      <w:tr w:rsidR="001E1FF2" w:rsidRPr="00E23560">
        <w:trPr>
          <w:trHeight w:val="324"/>
        </w:trPr>
        <w:tc>
          <w:tcPr>
            <w:tcW w:w="580" w:type="dxa"/>
            <w:tcBorders>
              <w:top w:val="single" w:sz="8" w:space="0" w:color="auto"/>
              <w:left w:val="single" w:sz="8" w:space="0" w:color="auto"/>
              <w:bottom w:val="nil"/>
              <w:right w:val="single" w:sz="8" w:space="0" w:color="auto"/>
            </w:tcBorders>
            <w:vAlign w:val="bottom"/>
          </w:tcPr>
          <w:p w:rsidR="001E1FF2" w:rsidRPr="00E23560" w:rsidRDefault="00F132AC">
            <w:pPr>
              <w:widowControl w:val="0"/>
              <w:autoSpaceDE w:val="0"/>
              <w:autoSpaceDN w:val="0"/>
              <w:adjustRightInd w:val="0"/>
              <w:spacing w:after="0" w:line="240" w:lineRule="auto"/>
              <w:ind w:right="101"/>
              <w:jc w:val="right"/>
              <w:rPr>
                <w:rFonts w:ascii="Times New Roman" w:eastAsiaTheme="minorEastAsia" w:hAnsi="Times New Roman"/>
                <w:sz w:val="24"/>
                <w:szCs w:val="24"/>
              </w:rPr>
            </w:pPr>
            <w:bookmarkStart w:id="244" w:name="page489"/>
            <w:bookmarkEnd w:id="244"/>
            <w:r w:rsidRPr="00E23560">
              <w:rPr>
                <w:rFonts w:ascii="Times New Roman" w:eastAsiaTheme="minorEastAsia" w:hAnsi="Times New Roman"/>
                <w:sz w:val="28"/>
                <w:szCs w:val="28"/>
              </w:rPr>
              <w:lastRenderedPageBreak/>
              <w:t>5</w:t>
            </w:r>
          </w:p>
        </w:tc>
        <w:tc>
          <w:tcPr>
            <w:tcW w:w="4540" w:type="dxa"/>
            <w:gridSpan w:val="6"/>
            <w:tcBorders>
              <w:top w:val="single" w:sz="8" w:space="0" w:color="auto"/>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ind w:left="40"/>
              <w:rPr>
                <w:rFonts w:ascii="Times New Roman" w:eastAsiaTheme="minorEastAsia" w:hAnsi="Times New Roman"/>
                <w:sz w:val="24"/>
                <w:szCs w:val="24"/>
              </w:rPr>
            </w:pPr>
            <w:r w:rsidRPr="00E23560">
              <w:rPr>
                <w:rFonts w:ascii="Times New Roman" w:eastAsiaTheme="minorEastAsia" w:hAnsi="Times New Roman"/>
                <w:sz w:val="28"/>
                <w:szCs w:val="28"/>
              </w:rPr>
              <w:t>Анализ  педагогических  ситуаций  в</w:t>
            </w:r>
          </w:p>
        </w:tc>
        <w:tc>
          <w:tcPr>
            <w:tcW w:w="1120" w:type="dxa"/>
            <w:tcBorders>
              <w:top w:val="single" w:sz="8" w:space="0" w:color="auto"/>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580" w:type="dxa"/>
            <w:tcBorders>
              <w:top w:val="single" w:sz="8" w:space="0" w:color="auto"/>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840" w:type="dxa"/>
            <w:tcBorders>
              <w:top w:val="single" w:sz="8" w:space="0" w:color="auto"/>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485"/>
        </w:trPr>
        <w:tc>
          <w:tcPr>
            <w:tcW w:w="580" w:type="dxa"/>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180" w:type="dxa"/>
            <w:tcBorders>
              <w:top w:val="nil"/>
              <w:left w:val="nil"/>
              <w:bottom w:val="nil"/>
              <w:right w:val="nil"/>
            </w:tcBorders>
            <w:vAlign w:val="bottom"/>
          </w:tcPr>
          <w:p w:rsidR="001E1FF2" w:rsidRPr="00E23560" w:rsidRDefault="00F132AC">
            <w:pPr>
              <w:widowControl w:val="0"/>
              <w:autoSpaceDE w:val="0"/>
              <w:autoSpaceDN w:val="0"/>
              <w:adjustRightInd w:val="0"/>
              <w:spacing w:after="0" w:line="240" w:lineRule="auto"/>
              <w:ind w:left="40"/>
              <w:rPr>
                <w:rFonts w:ascii="Times New Roman" w:eastAsiaTheme="minorEastAsia" w:hAnsi="Times New Roman"/>
                <w:sz w:val="24"/>
                <w:szCs w:val="24"/>
              </w:rPr>
            </w:pPr>
            <w:r w:rsidRPr="00E23560">
              <w:rPr>
                <w:rFonts w:ascii="Times New Roman" w:eastAsiaTheme="minorEastAsia" w:hAnsi="Times New Roman"/>
                <w:sz w:val="28"/>
                <w:szCs w:val="28"/>
              </w:rPr>
              <w:t>условиях</w:t>
            </w:r>
          </w:p>
        </w:tc>
        <w:tc>
          <w:tcPr>
            <w:tcW w:w="2140" w:type="dxa"/>
            <w:gridSpan w:val="3"/>
            <w:tcBorders>
              <w:top w:val="nil"/>
              <w:left w:val="nil"/>
              <w:bottom w:val="nil"/>
              <w:right w:val="nil"/>
            </w:tcBorders>
            <w:vAlign w:val="bottom"/>
          </w:tcPr>
          <w:p w:rsidR="001E1FF2" w:rsidRPr="00E23560" w:rsidRDefault="00F132AC">
            <w:pPr>
              <w:widowControl w:val="0"/>
              <w:autoSpaceDE w:val="0"/>
              <w:autoSpaceDN w:val="0"/>
              <w:adjustRightInd w:val="0"/>
              <w:spacing w:after="0" w:line="240" w:lineRule="auto"/>
              <w:ind w:left="160"/>
              <w:rPr>
                <w:rFonts w:ascii="Times New Roman" w:eastAsiaTheme="minorEastAsia" w:hAnsi="Times New Roman"/>
                <w:sz w:val="24"/>
                <w:szCs w:val="24"/>
              </w:rPr>
            </w:pPr>
            <w:r w:rsidRPr="00E23560">
              <w:rPr>
                <w:rFonts w:ascii="Times New Roman" w:eastAsiaTheme="minorEastAsia" w:hAnsi="Times New Roman"/>
                <w:sz w:val="28"/>
                <w:szCs w:val="28"/>
              </w:rPr>
              <w:t>использования</w:t>
            </w:r>
          </w:p>
        </w:tc>
        <w:tc>
          <w:tcPr>
            <w:tcW w:w="760" w:type="dxa"/>
            <w:tcBorders>
              <w:top w:val="nil"/>
              <w:left w:val="nil"/>
              <w:bottom w:val="nil"/>
              <w:right w:val="nil"/>
            </w:tcBorders>
            <w:vAlign w:val="bottom"/>
          </w:tcPr>
          <w:p w:rsidR="001E1FF2" w:rsidRPr="00E23560" w:rsidRDefault="00F132AC">
            <w:pPr>
              <w:widowControl w:val="0"/>
              <w:autoSpaceDE w:val="0"/>
              <w:autoSpaceDN w:val="0"/>
              <w:adjustRightInd w:val="0"/>
              <w:spacing w:after="0" w:line="240" w:lineRule="auto"/>
              <w:rPr>
                <w:rFonts w:ascii="Times New Roman" w:eastAsiaTheme="minorEastAsia" w:hAnsi="Times New Roman"/>
                <w:sz w:val="24"/>
                <w:szCs w:val="24"/>
              </w:rPr>
            </w:pPr>
            <w:r w:rsidRPr="00E23560">
              <w:rPr>
                <w:rFonts w:ascii="Times New Roman" w:eastAsiaTheme="minorEastAsia" w:hAnsi="Times New Roman"/>
                <w:sz w:val="28"/>
                <w:szCs w:val="28"/>
              </w:rPr>
              <w:t>ИКТ</w:t>
            </w:r>
          </w:p>
        </w:tc>
        <w:tc>
          <w:tcPr>
            <w:tcW w:w="46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jc w:val="right"/>
              <w:rPr>
                <w:rFonts w:ascii="Times New Roman" w:eastAsiaTheme="minorEastAsia" w:hAnsi="Times New Roman"/>
                <w:sz w:val="24"/>
                <w:szCs w:val="24"/>
              </w:rPr>
            </w:pPr>
            <w:r w:rsidRPr="00E23560">
              <w:rPr>
                <w:rFonts w:ascii="Times New Roman" w:eastAsiaTheme="minorEastAsia" w:hAnsi="Times New Roman"/>
                <w:w w:val="95"/>
                <w:sz w:val="28"/>
                <w:szCs w:val="28"/>
              </w:rPr>
              <w:t>как</w:t>
            </w:r>
          </w:p>
        </w:tc>
        <w:tc>
          <w:tcPr>
            <w:tcW w:w="112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58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ind w:right="601"/>
              <w:jc w:val="right"/>
              <w:rPr>
                <w:rFonts w:ascii="Times New Roman" w:eastAsiaTheme="minorEastAsia" w:hAnsi="Times New Roman"/>
                <w:sz w:val="24"/>
                <w:szCs w:val="24"/>
              </w:rPr>
            </w:pPr>
            <w:r w:rsidRPr="00E23560">
              <w:rPr>
                <w:rFonts w:ascii="Times New Roman" w:eastAsiaTheme="minorEastAsia" w:hAnsi="Times New Roman"/>
                <w:sz w:val="28"/>
                <w:szCs w:val="28"/>
              </w:rPr>
              <w:t>2</w:t>
            </w:r>
          </w:p>
        </w:tc>
        <w:tc>
          <w:tcPr>
            <w:tcW w:w="184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202"/>
        </w:trPr>
        <w:tc>
          <w:tcPr>
            <w:tcW w:w="580" w:type="dxa"/>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7"/>
                <w:szCs w:val="17"/>
              </w:rPr>
            </w:pPr>
          </w:p>
        </w:tc>
        <w:tc>
          <w:tcPr>
            <w:tcW w:w="118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7"/>
                <w:szCs w:val="17"/>
              </w:rPr>
            </w:pPr>
          </w:p>
        </w:tc>
        <w:tc>
          <w:tcPr>
            <w:tcW w:w="84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7"/>
                <w:szCs w:val="17"/>
              </w:rPr>
            </w:pPr>
          </w:p>
        </w:tc>
        <w:tc>
          <w:tcPr>
            <w:tcW w:w="58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7"/>
                <w:szCs w:val="17"/>
              </w:rPr>
            </w:pPr>
          </w:p>
        </w:tc>
        <w:tc>
          <w:tcPr>
            <w:tcW w:w="72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7"/>
                <w:szCs w:val="17"/>
              </w:rPr>
            </w:pPr>
          </w:p>
        </w:tc>
        <w:tc>
          <w:tcPr>
            <w:tcW w:w="76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7"/>
                <w:szCs w:val="17"/>
              </w:rPr>
            </w:pPr>
          </w:p>
        </w:tc>
        <w:tc>
          <w:tcPr>
            <w:tcW w:w="46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7"/>
                <w:szCs w:val="17"/>
              </w:rPr>
            </w:pPr>
          </w:p>
        </w:tc>
        <w:tc>
          <w:tcPr>
            <w:tcW w:w="112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7"/>
                <w:szCs w:val="17"/>
              </w:rPr>
            </w:pPr>
          </w:p>
        </w:tc>
        <w:tc>
          <w:tcPr>
            <w:tcW w:w="158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7"/>
                <w:szCs w:val="17"/>
              </w:rPr>
            </w:pPr>
          </w:p>
        </w:tc>
        <w:tc>
          <w:tcPr>
            <w:tcW w:w="184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7"/>
                <w:szCs w:val="17"/>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283"/>
        </w:trPr>
        <w:tc>
          <w:tcPr>
            <w:tcW w:w="580" w:type="dxa"/>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2020" w:type="dxa"/>
            <w:gridSpan w:val="2"/>
            <w:tcBorders>
              <w:top w:val="nil"/>
              <w:left w:val="nil"/>
              <w:bottom w:val="nil"/>
              <w:right w:val="nil"/>
            </w:tcBorders>
            <w:vAlign w:val="bottom"/>
          </w:tcPr>
          <w:p w:rsidR="001E1FF2" w:rsidRPr="00E23560" w:rsidRDefault="00F132AC">
            <w:pPr>
              <w:widowControl w:val="0"/>
              <w:autoSpaceDE w:val="0"/>
              <w:autoSpaceDN w:val="0"/>
              <w:adjustRightInd w:val="0"/>
              <w:spacing w:after="0" w:line="283" w:lineRule="exact"/>
              <w:ind w:left="40"/>
              <w:rPr>
                <w:rFonts w:ascii="Times New Roman" w:eastAsiaTheme="minorEastAsia" w:hAnsi="Times New Roman"/>
                <w:sz w:val="24"/>
                <w:szCs w:val="24"/>
              </w:rPr>
            </w:pPr>
            <w:r w:rsidRPr="00E23560">
              <w:rPr>
                <w:rFonts w:ascii="Times New Roman" w:eastAsiaTheme="minorEastAsia" w:hAnsi="Times New Roman"/>
                <w:sz w:val="28"/>
                <w:szCs w:val="28"/>
              </w:rPr>
              <w:t>диагностика</w:t>
            </w:r>
          </w:p>
        </w:tc>
        <w:tc>
          <w:tcPr>
            <w:tcW w:w="58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940" w:type="dxa"/>
            <w:gridSpan w:val="3"/>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83" w:lineRule="exact"/>
              <w:jc w:val="right"/>
              <w:rPr>
                <w:rFonts w:ascii="Times New Roman" w:eastAsiaTheme="minorEastAsia" w:hAnsi="Times New Roman"/>
                <w:sz w:val="24"/>
                <w:szCs w:val="24"/>
              </w:rPr>
            </w:pPr>
            <w:r w:rsidRPr="00E23560">
              <w:rPr>
                <w:rFonts w:ascii="Times New Roman" w:eastAsiaTheme="minorEastAsia" w:hAnsi="Times New Roman"/>
                <w:sz w:val="28"/>
                <w:szCs w:val="28"/>
              </w:rPr>
              <w:t>состояния</w:t>
            </w:r>
          </w:p>
        </w:tc>
        <w:tc>
          <w:tcPr>
            <w:tcW w:w="112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58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84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481"/>
        </w:trPr>
        <w:tc>
          <w:tcPr>
            <w:tcW w:w="580" w:type="dxa"/>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3320" w:type="dxa"/>
            <w:gridSpan w:val="4"/>
            <w:tcBorders>
              <w:top w:val="nil"/>
              <w:left w:val="nil"/>
              <w:bottom w:val="nil"/>
              <w:right w:val="nil"/>
            </w:tcBorders>
            <w:vAlign w:val="bottom"/>
          </w:tcPr>
          <w:p w:rsidR="001E1FF2" w:rsidRPr="00E23560" w:rsidRDefault="00F132AC">
            <w:pPr>
              <w:widowControl w:val="0"/>
              <w:autoSpaceDE w:val="0"/>
              <w:autoSpaceDN w:val="0"/>
              <w:adjustRightInd w:val="0"/>
              <w:spacing w:after="0" w:line="240" w:lineRule="auto"/>
              <w:ind w:left="40"/>
              <w:rPr>
                <w:rFonts w:ascii="Times New Roman" w:eastAsiaTheme="minorEastAsia" w:hAnsi="Times New Roman"/>
                <w:sz w:val="24"/>
                <w:szCs w:val="24"/>
              </w:rPr>
            </w:pPr>
            <w:r w:rsidRPr="00E23560">
              <w:rPr>
                <w:rFonts w:ascii="Times New Roman" w:eastAsiaTheme="minorEastAsia" w:hAnsi="Times New Roman"/>
                <w:sz w:val="28"/>
                <w:szCs w:val="28"/>
              </w:rPr>
              <w:t>педагогического процесса</w:t>
            </w:r>
          </w:p>
        </w:tc>
        <w:tc>
          <w:tcPr>
            <w:tcW w:w="76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46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12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58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84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98"/>
        </w:trPr>
        <w:tc>
          <w:tcPr>
            <w:tcW w:w="580" w:type="dxa"/>
            <w:tcBorders>
              <w:top w:val="nil"/>
              <w:left w:val="single" w:sz="8" w:space="0" w:color="auto"/>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8"/>
                <w:szCs w:val="8"/>
              </w:rPr>
            </w:pPr>
          </w:p>
        </w:tc>
        <w:tc>
          <w:tcPr>
            <w:tcW w:w="2020" w:type="dxa"/>
            <w:gridSpan w:val="2"/>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8"/>
                <w:szCs w:val="8"/>
              </w:rPr>
            </w:pPr>
          </w:p>
        </w:tc>
        <w:tc>
          <w:tcPr>
            <w:tcW w:w="58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8"/>
                <w:szCs w:val="8"/>
              </w:rPr>
            </w:pPr>
          </w:p>
        </w:tc>
        <w:tc>
          <w:tcPr>
            <w:tcW w:w="1940" w:type="dxa"/>
            <w:gridSpan w:val="3"/>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8"/>
                <w:szCs w:val="8"/>
              </w:rPr>
            </w:pPr>
          </w:p>
        </w:tc>
        <w:tc>
          <w:tcPr>
            <w:tcW w:w="112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8"/>
                <w:szCs w:val="8"/>
              </w:rPr>
            </w:pPr>
          </w:p>
        </w:tc>
        <w:tc>
          <w:tcPr>
            <w:tcW w:w="158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8"/>
                <w:szCs w:val="8"/>
              </w:rPr>
            </w:pPr>
          </w:p>
        </w:tc>
        <w:tc>
          <w:tcPr>
            <w:tcW w:w="184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8"/>
                <w:szCs w:val="8"/>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304"/>
        </w:trPr>
        <w:tc>
          <w:tcPr>
            <w:tcW w:w="580" w:type="dxa"/>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2020" w:type="dxa"/>
            <w:gridSpan w:val="2"/>
            <w:tcBorders>
              <w:top w:val="nil"/>
              <w:left w:val="nil"/>
              <w:bottom w:val="nil"/>
              <w:right w:val="nil"/>
            </w:tcBorders>
            <w:vAlign w:val="bottom"/>
          </w:tcPr>
          <w:p w:rsidR="001E1FF2" w:rsidRPr="00E23560" w:rsidRDefault="00F132AC">
            <w:pPr>
              <w:widowControl w:val="0"/>
              <w:autoSpaceDE w:val="0"/>
              <w:autoSpaceDN w:val="0"/>
              <w:adjustRightInd w:val="0"/>
              <w:spacing w:after="0" w:line="303" w:lineRule="exact"/>
              <w:ind w:left="40"/>
              <w:rPr>
                <w:rFonts w:ascii="Times New Roman" w:eastAsiaTheme="minorEastAsia" w:hAnsi="Times New Roman"/>
                <w:sz w:val="24"/>
                <w:szCs w:val="24"/>
              </w:rPr>
            </w:pPr>
            <w:r w:rsidRPr="00E23560">
              <w:rPr>
                <w:rFonts w:ascii="Times New Roman" w:eastAsiaTheme="minorEastAsia" w:hAnsi="Times New Roman"/>
                <w:sz w:val="28"/>
                <w:szCs w:val="28"/>
              </w:rPr>
              <w:t>Моделирование</w:t>
            </w:r>
          </w:p>
        </w:tc>
        <w:tc>
          <w:tcPr>
            <w:tcW w:w="58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940" w:type="dxa"/>
            <w:gridSpan w:val="3"/>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303" w:lineRule="exact"/>
              <w:jc w:val="right"/>
              <w:rPr>
                <w:rFonts w:ascii="Times New Roman" w:eastAsiaTheme="minorEastAsia" w:hAnsi="Times New Roman"/>
                <w:sz w:val="24"/>
                <w:szCs w:val="24"/>
              </w:rPr>
            </w:pPr>
            <w:r w:rsidRPr="00E23560">
              <w:rPr>
                <w:rFonts w:ascii="Times New Roman" w:eastAsiaTheme="minorEastAsia" w:hAnsi="Times New Roman"/>
                <w:w w:val="99"/>
                <w:sz w:val="28"/>
                <w:szCs w:val="28"/>
              </w:rPr>
              <w:t>педагогических</w:t>
            </w:r>
          </w:p>
        </w:tc>
        <w:tc>
          <w:tcPr>
            <w:tcW w:w="112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58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84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485"/>
        </w:trPr>
        <w:tc>
          <w:tcPr>
            <w:tcW w:w="580" w:type="dxa"/>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180" w:type="dxa"/>
            <w:tcBorders>
              <w:top w:val="nil"/>
              <w:left w:val="nil"/>
              <w:bottom w:val="nil"/>
              <w:right w:val="nil"/>
            </w:tcBorders>
            <w:vAlign w:val="bottom"/>
          </w:tcPr>
          <w:p w:rsidR="001E1FF2" w:rsidRPr="00E23560" w:rsidRDefault="00F132AC">
            <w:pPr>
              <w:widowControl w:val="0"/>
              <w:autoSpaceDE w:val="0"/>
              <w:autoSpaceDN w:val="0"/>
              <w:adjustRightInd w:val="0"/>
              <w:spacing w:after="0" w:line="240" w:lineRule="auto"/>
              <w:ind w:left="40"/>
              <w:rPr>
                <w:rFonts w:ascii="Times New Roman" w:eastAsiaTheme="minorEastAsia" w:hAnsi="Times New Roman"/>
                <w:sz w:val="24"/>
                <w:szCs w:val="24"/>
              </w:rPr>
            </w:pPr>
            <w:r w:rsidRPr="00E23560">
              <w:rPr>
                <w:rFonts w:ascii="Times New Roman" w:eastAsiaTheme="minorEastAsia" w:hAnsi="Times New Roman"/>
                <w:sz w:val="28"/>
                <w:szCs w:val="28"/>
              </w:rPr>
              <w:t>ситуаций</w:t>
            </w:r>
          </w:p>
        </w:tc>
        <w:tc>
          <w:tcPr>
            <w:tcW w:w="3360" w:type="dxa"/>
            <w:gridSpan w:val="5"/>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jc w:val="right"/>
              <w:rPr>
                <w:rFonts w:ascii="Times New Roman" w:eastAsiaTheme="minorEastAsia" w:hAnsi="Times New Roman"/>
                <w:sz w:val="24"/>
                <w:szCs w:val="24"/>
              </w:rPr>
            </w:pPr>
            <w:r w:rsidRPr="00E23560">
              <w:rPr>
                <w:rFonts w:ascii="Times New Roman" w:eastAsiaTheme="minorEastAsia" w:hAnsi="Times New Roman"/>
                <w:sz w:val="28"/>
                <w:szCs w:val="28"/>
              </w:rPr>
              <w:t>как  прогноз  результатов</w:t>
            </w:r>
          </w:p>
        </w:tc>
        <w:tc>
          <w:tcPr>
            <w:tcW w:w="112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58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ind w:right="601"/>
              <w:jc w:val="right"/>
              <w:rPr>
                <w:rFonts w:ascii="Times New Roman" w:eastAsiaTheme="minorEastAsia" w:hAnsi="Times New Roman"/>
                <w:sz w:val="24"/>
                <w:szCs w:val="24"/>
              </w:rPr>
            </w:pPr>
            <w:r w:rsidRPr="00E23560">
              <w:rPr>
                <w:rFonts w:ascii="Times New Roman" w:eastAsiaTheme="minorEastAsia" w:hAnsi="Times New Roman"/>
                <w:sz w:val="28"/>
                <w:szCs w:val="28"/>
              </w:rPr>
              <w:t>2</w:t>
            </w:r>
          </w:p>
        </w:tc>
        <w:tc>
          <w:tcPr>
            <w:tcW w:w="184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ind w:right="721"/>
              <w:jc w:val="right"/>
              <w:rPr>
                <w:rFonts w:ascii="Times New Roman" w:eastAsiaTheme="minorEastAsia" w:hAnsi="Times New Roman"/>
                <w:sz w:val="24"/>
                <w:szCs w:val="24"/>
              </w:rPr>
            </w:pPr>
            <w:r w:rsidRPr="00E23560">
              <w:rPr>
                <w:rFonts w:ascii="Times New Roman" w:eastAsiaTheme="minorEastAsia" w:hAnsi="Times New Roman"/>
                <w:sz w:val="28"/>
                <w:szCs w:val="28"/>
              </w:rPr>
              <w:t>2</w:t>
            </w: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250"/>
        </w:trPr>
        <w:tc>
          <w:tcPr>
            <w:tcW w:w="580" w:type="dxa"/>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1"/>
                <w:szCs w:val="21"/>
              </w:rPr>
            </w:pPr>
          </w:p>
        </w:tc>
        <w:tc>
          <w:tcPr>
            <w:tcW w:w="2020" w:type="dxa"/>
            <w:gridSpan w:val="2"/>
            <w:vMerge w:val="restart"/>
            <w:tcBorders>
              <w:top w:val="nil"/>
              <w:left w:val="nil"/>
              <w:bottom w:val="nil"/>
              <w:right w:val="nil"/>
            </w:tcBorders>
            <w:vAlign w:val="bottom"/>
          </w:tcPr>
          <w:p w:rsidR="001E1FF2" w:rsidRPr="00E23560" w:rsidRDefault="00F132AC">
            <w:pPr>
              <w:widowControl w:val="0"/>
              <w:autoSpaceDE w:val="0"/>
              <w:autoSpaceDN w:val="0"/>
              <w:adjustRightInd w:val="0"/>
              <w:spacing w:after="0" w:line="240" w:lineRule="auto"/>
              <w:ind w:left="40"/>
              <w:rPr>
                <w:rFonts w:ascii="Times New Roman" w:eastAsiaTheme="minorEastAsia" w:hAnsi="Times New Roman"/>
                <w:sz w:val="24"/>
                <w:szCs w:val="24"/>
              </w:rPr>
            </w:pPr>
            <w:r w:rsidRPr="00E23560">
              <w:rPr>
                <w:rFonts w:ascii="Times New Roman" w:eastAsiaTheme="minorEastAsia" w:hAnsi="Times New Roman"/>
                <w:w w:val="98"/>
                <w:sz w:val="28"/>
                <w:szCs w:val="28"/>
              </w:rPr>
              <w:t>педагогического</w:t>
            </w:r>
          </w:p>
        </w:tc>
        <w:tc>
          <w:tcPr>
            <w:tcW w:w="58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1"/>
                <w:szCs w:val="21"/>
              </w:rPr>
            </w:pPr>
          </w:p>
        </w:tc>
        <w:tc>
          <w:tcPr>
            <w:tcW w:w="1480" w:type="dxa"/>
            <w:gridSpan w:val="2"/>
            <w:vMerge w:val="restart"/>
            <w:tcBorders>
              <w:top w:val="nil"/>
              <w:left w:val="nil"/>
              <w:bottom w:val="nil"/>
              <w:right w:val="nil"/>
            </w:tcBorders>
            <w:vAlign w:val="bottom"/>
          </w:tcPr>
          <w:p w:rsidR="001E1FF2" w:rsidRPr="00E23560" w:rsidRDefault="00F132AC">
            <w:pPr>
              <w:widowControl w:val="0"/>
              <w:autoSpaceDE w:val="0"/>
              <w:autoSpaceDN w:val="0"/>
              <w:adjustRightInd w:val="0"/>
              <w:spacing w:after="0" w:line="240" w:lineRule="auto"/>
              <w:ind w:left="40"/>
              <w:rPr>
                <w:rFonts w:ascii="Times New Roman" w:eastAsiaTheme="minorEastAsia" w:hAnsi="Times New Roman"/>
                <w:sz w:val="24"/>
                <w:szCs w:val="24"/>
              </w:rPr>
            </w:pPr>
            <w:r w:rsidRPr="00E23560">
              <w:rPr>
                <w:rFonts w:ascii="Times New Roman" w:eastAsiaTheme="minorEastAsia" w:hAnsi="Times New Roman"/>
                <w:sz w:val="28"/>
                <w:szCs w:val="28"/>
              </w:rPr>
              <w:t>процесса</w:t>
            </w:r>
          </w:p>
        </w:tc>
        <w:tc>
          <w:tcPr>
            <w:tcW w:w="46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jc w:val="right"/>
              <w:rPr>
                <w:rFonts w:ascii="Times New Roman" w:eastAsiaTheme="minorEastAsia" w:hAnsi="Times New Roman"/>
                <w:sz w:val="24"/>
                <w:szCs w:val="24"/>
              </w:rPr>
            </w:pPr>
            <w:r w:rsidRPr="00E23560">
              <w:rPr>
                <w:rFonts w:ascii="Times New Roman" w:eastAsiaTheme="minorEastAsia" w:hAnsi="Times New Roman"/>
                <w:sz w:val="28"/>
                <w:szCs w:val="28"/>
              </w:rPr>
              <w:t>и</w:t>
            </w:r>
          </w:p>
        </w:tc>
        <w:tc>
          <w:tcPr>
            <w:tcW w:w="112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1"/>
                <w:szCs w:val="21"/>
              </w:rPr>
            </w:pPr>
          </w:p>
        </w:tc>
        <w:tc>
          <w:tcPr>
            <w:tcW w:w="158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1"/>
                <w:szCs w:val="21"/>
              </w:rPr>
            </w:pPr>
          </w:p>
        </w:tc>
        <w:tc>
          <w:tcPr>
            <w:tcW w:w="184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1"/>
                <w:szCs w:val="21"/>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230"/>
        </w:trPr>
        <w:tc>
          <w:tcPr>
            <w:tcW w:w="580" w:type="dxa"/>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0"/>
                <w:szCs w:val="20"/>
              </w:rPr>
            </w:pPr>
          </w:p>
        </w:tc>
        <w:tc>
          <w:tcPr>
            <w:tcW w:w="2020" w:type="dxa"/>
            <w:gridSpan w:val="2"/>
            <w:vMerge/>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0"/>
                <w:szCs w:val="20"/>
              </w:rPr>
            </w:pPr>
          </w:p>
        </w:tc>
        <w:tc>
          <w:tcPr>
            <w:tcW w:w="58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0"/>
                <w:szCs w:val="20"/>
              </w:rPr>
            </w:pPr>
          </w:p>
        </w:tc>
        <w:tc>
          <w:tcPr>
            <w:tcW w:w="1480" w:type="dxa"/>
            <w:gridSpan w:val="2"/>
            <w:vMerge/>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0"/>
                <w:szCs w:val="20"/>
              </w:rPr>
            </w:pPr>
          </w:p>
        </w:tc>
        <w:tc>
          <w:tcPr>
            <w:tcW w:w="46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0"/>
                <w:szCs w:val="20"/>
              </w:rPr>
            </w:pPr>
          </w:p>
        </w:tc>
        <w:tc>
          <w:tcPr>
            <w:tcW w:w="112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0"/>
                <w:szCs w:val="20"/>
              </w:rPr>
            </w:pPr>
          </w:p>
        </w:tc>
        <w:tc>
          <w:tcPr>
            <w:tcW w:w="158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0"/>
                <w:szCs w:val="20"/>
              </w:rPr>
            </w:pPr>
          </w:p>
        </w:tc>
        <w:tc>
          <w:tcPr>
            <w:tcW w:w="184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0"/>
                <w:szCs w:val="20"/>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485"/>
        </w:trPr>
        <w:tc>
          <w:tcPr>
            <w:tcW w:w="580" w:type="dxa"/>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2600" w:type="dxa"/>
            <w:gridSpan w:val="3"/>
            <w:tcBorders>
              <w:top w:val="nil"/>
              <w:left w:val="nil"/>
              <w:bottom w:val="nil"/>
              <w:right w:val="nil"/>
            </w:tcBorders>
            <w:vAlign w:val="bottom"/>
          </w:tcPr>
          <w:p w:rsidR="001E1FF2" w:rsidRPr="00E23560" w:rsidRDefault="00F132AC">
            <w:pPr>
              <w:widowControl w:val="0"/>
              <w:autoSpaceDE w:val="0"/>
              <w:autoSpaceDN w:val="0"/>
              <w:adjustRightInd w:val="0"/>
              <w:spacing w:after="0" w:line="240" w:lineRule="auto"/>
              <w:ind w:left="40"/>
              <w:rPr>
                <w:rFonts w:ascii="Times New Roman" w:eastAsiaTheme="minorEastAsia" w:hAnsi="Times New Roman"/>
                <w:sz w:val="24"/>
                <w:szCs w:val="24"/>
              </w:rPr>
            </w:pPr>
            <w:r w:rsidRPr="00E23560">
              <w:rPr>
                <w:rFonts w:ascii="Times New Roman" w:eastAsiaTheme="minorEastAsia" w:hAnsi="Times New Roman"/>
                <w:sz w:val="28"/>
                <w:szCs w:val="28"/>
              </w:rPr>
              <w:t>возможностей ИКТ</w:t>
            </w:r>
          </w:p>
        </w:tc>
        <w:tc>
          <w:tcPr>
            <w:tcW w:w="72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76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46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12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58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84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194"/>
        </w:trPr>
        <w:tc>
          <w:tcPr>
            <w:tcW w:w="580" w:type="dxa"/>
            <w:tcBorders>
              <w:top w:val="nil"/>
              <w:left w:val="single" w:sz="8" w:space="0" w:color="auto"/>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6"/>
                <w:szCs w:val="16"/>
              </w:rPr>
            </w:pPr>
          </w:p>
        </w:tc>
        <w:tc>
          <w:tcPr>
            <w:tcW w:w="118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6"/>
                <w:szCs w:val="16"/>
              </w:rPr>
            </w:pPr>
          </w:p>
        </w:tc>
        <w:tc>
          <w:tcPr>
            <w:tcW w:w="84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6"/>
                <w:szCs w:val="16"/>
              </w:rPr>
            </w:pPr>
          </w:p>
        </w:tc>
        <w:tc>
          <w:tcPr>
            <w:tcW w:w="2520" w:type="dxa"/>
            <w:gridSpan w:val="4"/>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6"/>
                <w:szCs w:val="16"/>
              </w:rPr>
            </w:pPr>
          </w:p>
        </w:tc>
        <w:tc>
          <w:tcPr>
            <w:tcW w:w="112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6"/>
                <w:szCs w:val="16"/>
              </w:rPr>
            </w:pPr>
          </w:p>
        </w:tc>
        <w:tc>
          <w:tcPr>
            <w:tcW w:w="158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6"/>
                <w:szCs w:val="16"/>
              </w:rPr>
            </w:pPr>
          </w:p>
        </w:tc>
        <w:tc>
          <w:tcPr>
            <w:tcW w:w="184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6"/>
                <w:szCs w:val="16"/>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304"/>
        </w:trPr>
        <w:tc>
          <w:tcPr>
            <w:tcW w:w="580" w:type="dxa"/>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180" w:type="dxa"/>
            <w:tcBorders>
              <w:top w:val="nil"/>
              <w:left w:val="nil"/>
              <w:bottom w:val="nil"/>
              <w:right w:val="nil"/>
            </w:tcBorders>
            <w:vAlign w:val="bottom"/>
          </w:tcPr>
          <w:p w:rsidR="001E1FF2" w:rsidRPr="00E23560" w:rsidRDefault="00F132AC">
            <w:pPr>
              <w:widowControl w:val="0"/>
              <w:autoSpaceDE w:val="0"/>
              <w:autoSpaceDN w:val="0"/>
              <w:adjustRightInd w:val="0"/>
              <w:spacing w:after="0" w:line="303" w:lineRule="exact"/>
              <w:ind w:left="40"/>
              <w:rPr>
                <w:rFonts w:ascii="Times New Roman" w:eastAsiaTheme="minorEastAsia" w:hAnsi="Times New Roman"/>
                <w:sz w:val="24"/>
                <w:szCs w:val="24"/>
              </w:rPr>
            </w:pPr>
            <w:r w:rsidRPr="00E23560">
              <w:rPr>
                <w:rFonts w:ascii="Times New Roman" w:eastAsiaTheme="minorEastAsia" w:hAnsi="Times New Roman"/>
                <w:sz w:val="28"/>
                <w:szCs w:val="28"/>
              </w:rPr>
              <w:t>Пути</w:t>
            </w:r>
          </w:p>
        </w:tc>
        <w:tc>
          <w:tcPr>
            <w:tcW w:w="84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2520" w:type="dxa"/>
            <w:gridSpan w:val="4"/>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303" w:lineRule="exact"/>
              <w:jc w:val="right"/>
              <w:rPr>
                <w:rFonts w:ascii="Times New Roman" w:eastAsiaTheme="minorEastAsia" w:hAnsi="Times New Roman"/>
                <w:sz w:val="24"/>
                <w:szCs w:val="24"/>
              </w:rPr>
            </w:pPr>
            <w:r w:rsidRPr="00E23560">
              <w:rPr>
                <w:rFonts w:ascii="Times New Roman" w:eastAsiaTheme="minorEastAsia" w:hAnsi="Times New Roman"/>
                <w:sz w:val="28"/>
                <w:szCs w:val="28"/>
              </w:rPr>
              <w:t>совершенствования</w:t>
            </w:r>
          </w:p>
        </w:tc>
        <w:tc>
          <w:tcPr>
            <w:tcW w:w="112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58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84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485"/>
        </w:trPr>
        <w:tc>
          <w:tcPr>
            <w:tcW w:w="580" w:type="dxa"/>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2020" w:type="dxa"/>
            <w:gridSpan w:val="2"/>
            <w:tcBorders>
              <w:top w:val="nil"/>
              <w:left w:val="nil"/>
              <w:bottom w:val="nil"/>
              <w:right w:val="nil"/>
            </w:tcBorders>
            <w:vAlign w:val="bottom"/>
          </w:tcPr>
          <w:p w:rsidR="001E1FF2" w:rsidRPr="00E23560" w:rsidRDefault="00F132AC">
            <w:pPr>
              <w:widowControl w:val="0"/>
              <w:autoSpaceDE w:val="0"/>
              <w:autoSpaceDN w:val="0"/>
              <w:adjustRightInd w:val="0"/>
              <w:spacing w:after="0" w:line="240" w:lineRule="auto"/>
              <w:ind w:left="40"/>
              <w:rPr>
                <w:rFonts w:ascii="Times New Roman" w:eastAsiaTheme="minorEastAsia" w:hAnsi="Times New Roman"/>
                <w:sz w:val="24"/>
                <w:szCs w:val="24"/>
              </w:rPr>
            </w:pPr>
            <w:r w:rsidRPr="00E23560">
              <w:rPr>
                <w:rFonts w:ascii="Times New Roman" w:eastAsiaTheme="minorEastAsia" w:hAnsi="Times New Roman"/>
                <w:w w:val="98"/>
                <w:sz w:val="28"/>
                <w:szCs w:val="28"/>
              </w:rPr>
              <w:t>педагогического</w:t>
            </w:r>
          </w:p>
        </w:tc>
        <w:tc>
          <w:tcPr>
            <w:tcW w:w="1300" w:type="dxa"/>
            <w:gridSpan w:val="2"/>
            <w:tcBorders>
              <w:top w:val="nil"/>
              <w:left w:val="nil"/>
              <w:bottom w:val="nil"/>
              <w:right w:val="nil"/>
            </w:tcBorders>
            <w:vAlign w:val="bottom"/>
          </w:tcPr>
          <w:p w:rsidR="001E1FF2" w:rsidRPr="00E23560" w:rsidRDefault="00F132AC">
            <w:pPr>
              <w:widowControl w:val="0"/>
              <w:autoSpaceDE w:val="0"/>
              <w:autoSpaceDN w:val="0"/>
              <w:adjustRightInd w:val="0"/>
              <w:spacing w:after="0" w:line="240" w:lineRule="auto"/>
              <w:ind w:left="240"/>
              <w:rPr>
                <w:rFonts w:ascii="Times New Roman" w:eastAsiaTheme="minorEastAsia" w:hAnsi="Times New Roman"/>
                <w:sz w:val="24"/>
                <w:szCs w:val="24"/>
              </w:rPr>
            </w:pPr>
            <w:r w:rsidRPr="00E23560">
              <w:rPr>
                <w:rFonts w:ascii="Times New Roman" w:eastAsiaTheme="minorEastAsia" w:hAnsi="Times New Roman"/>
                <w:w w:val="96"/>
                <w:sz w:val="28"/>
                <w:szCs w:val="28"/>
              </w:rPr>
              <w:t>процесса</w:t>
            </w:r>
          </w:p>
        </w:tc>
        <w:tc>
          <w:tcPr>
            <w:tcW w:w="760" w:type="dxa"/>
            <w:tcBorders>
              <w:top w:val="nil"/>
              <w:left w:val="nil"/>
              <w:bottom w:val="nil"/>
              <w:right w:val="nil"/>
            </w:tcBorders>
            <w:vAlign w:val="bottom"/>
          </w:tcPr>
          <w:p w:rsidR="001E1FF2" w:rsidRPr="00E23560" w:rsidRDefault="00F132AC">
            <w:pPr>
              <w:widowControl w:val="0"/>
              <w:autoSpaceDE w:val="0"/>
              <w:autoSpaceDN w:val="0"/>
              <w:adjustRightInd w:val="0"/>
              <w:spacing w:after="0" w:line="240" w:lineRule="auto"/>
              <w:ind w:left="260"/>
              <w:rPr>
                <w:rFonts w:ascii="Times New Roman" w:eastAsiaTheme="minorEastAsia" w:hAnsi="Times New Roman"/>
                <w:sz w:val="24"/>
                <w:szCs w:val="24"/>
              </w:rPr>
            </w:pPr>
            <w:r w:rsidRPr="00E23560">
              <w:rPr>
                <w:rFonts w:ascii="Times New Roman" w:eastAsiaTheme="minorEastAsia" w:hAnsi="Times New Roman"/>
                <w:w w:val="94"/>
                <w:sz w:val="28"/>
                <w:szCs w:val="28"/>
              </w:rPr>
              <w:t>вуза</w:t>
            </w:r>
          </w:p>
        </w:tc>
        <w:tc>
          <w:tcPr>
            <w:tcW w:w="46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jc w:val="right"/>
              <w:rPr>
                <w:rFonts w:ascii="Times New Roman" w:eastAsiaTheme="minorEastAsia" w:hAnsi="Times New Roman"/>
                <w:sz w:val="24"/>
                <w:szCs w:val="24"/>
              </w:rPr>
            </w:pPr>
            <w:r w:rsidRPr="00E23560">
              <w:rPr>
                <w:rFonts w:ascii="Times New Roman" w:eastAsiaTheme="minorEastAsia" w:hAnsi="Times New Roman"/>
                <w:sz w:val="28"/>
                <w:szCs w:val="28"/>
              </w:rPr>
              <w:t>в</w:t>
            </w:r>
          </w:p>
        </w:tc>
        <w:tc>
          <w:tcPr>
            <w:tcW w:w="112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58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ind w:right="601"/>
              <w:jc w:val="right"/>
              <w:rPr>
                <w:rFonts w:ascii="Times New Roman" w:eastAsiaTheme="minorEastAsia" w:hAnsi="Times New Roman"/>
                <w:sz w:val="24"/>
                <w:szCs w:val="24"/>
              </w:rPr>
            </w:pPr>
            <w:r w:rsidRPr="00E23560">
              <w:rPr>
                <w:rFonts w:ascii="Times New Roman" w:eastAsiaTheme="minorEastAsia" w:hAnsi="Times New Roman"/>
                <w:sz w:val="28"/>
                <w:szCs w:val="28"/>
              </w:rPr>
              <w:t>2</w:t>
            </w:r>
          </w:p>
        </w:tc>
        <w:tc>
          <w:tcPr>
            <w:tcW w:w="184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ind w:right="721"/>
              <w:jc w:val="right"/>
              <w:rPr>
                <w:rFonts w:ascii="Times New Roman" w:eastAsiaTheme="minorEastAsia" w:hAnsi="Times New Roman"/>
                <w:sz w:val="24"/>
                <w:szCs w:val="24"/>
              </w:rPr>
            </w:pPr>
            <w:r w:rsidRPr="00E23560">
              <w:rPr>
                <w:rFonts w:ascii="Times New Roman" w:eastAsiaTheme="minorEastAsia" w:hAnsi="Times New Roman"/>
                <w:sz w:val="28"/>
                <w:szCs w:val="28"/>
              </w:rPr>
              <w:t>2</w:t>
            </w: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480"/>
        </w:trPr>
        <w:tc>
          <w:tcPr>
            <w:tcW w:w="580" w:type="dxa"/>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4080" w:type="dxa"/>
            <w:gridSpan w:val="5"/>
            <w:tcBorders>
              <w:top w:val="nil"/>
              <w:left w:val="nil"/>
              <w:bottom w:val="nil"/>
              <w:right w:val="nil"/>
            </w:tcBorders>
            <w:vAlign w:val="bottom"/>
          </w:tcPr>
          <w:p w:rsidR="001E1FF2" w:rsidRPr="00E23560" w:rsidRDefault="00F132AC">
            <w:pPr>
              <w:widowControl w:val="0"/>
              <w:autoSpaceDE w:val="0"/>
              <w:autoSpaceDN w:val="0"/>
              <w:adjustRightInd w:val="0"/>
              <w:spacing w:after="0" w:line="240" w:lineRule="auto"/>
              <w:ind w:left="40"/>
              <w:rPr>
                <w:rFonts w:ascii="Times New Roman" w:eastAsiaTheme="minorEastAsia" w:hAnsi="Times New Roman"/>
                <w:sz w:val="24"/>
                <w:szCs w:val="24"/>
              </w:rPr>
            </w:pPr>
            <w:r w:rsidRPr="00E23560">
              <w:rPr>
                <w:rFonts w:ascii="Times New Roman" w:eastAsiaTheme="minorEastAsia" w:hAnsi="Times New Roman"/>
                <w:sz w:val="28"/>
                <w:szCs w:val="28"/>
              </w:rPr>
              <w:t>условиях использования ИКТ</w:t>
            </w:r>
          </w:p>
        </w:tc>
        <w:tc>
          <w:tcPr>
            <w:tcW w:w="46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12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58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84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123"/>
        </w:trPr>
        <w:tc>
          <w:tcPr>
            <w:tcW w:w="580" w:type="dxa"/>
            <w:tcBorders>
              <w:top w:val="nil"/>
              <w:left w:val="single" w:sz="8" w:space="0" w:color="auto"/>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0"/>
                <w:szCs w:val="10"/>
              </w:rPr>
            </w:pPr>
          </w:p>
        </w:tc>
        <w:tc>
          <w:tcPr>
            <w:tcW w:w="2600" w:type="dxa"/>
            <w:gridSpan w:val="3"/>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0"/>
                <w:szCs w:val="10"/>
              </w:rPr>
            </w:pPr>
          </w:p>
        </w:tc>
        <w:tc>
          <w:tcPr>
            <w:tcW w:w="1940" w:type="dxa"/>
            <w:gridSpan w:val="3"/>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0"/>
                <w:szCs w:val="10"/>
              </w:rPr>
            </w:pPr>
          </w:p>
        </w:tc>
        <w:tc>
          <w:tcPr>
            <w:tcW w:w="112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0"/>
                <w:szCs w:val="10"/>
              </w:rPr>
            </w:pPr>
          </w:p>
        </w:tc>
        <w:tc>
          <w:tcPr>
            <w:tcW w:w="158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0"/>
                <w:szCs w:val="10"/>
              </w:rPr>
            </w:pPr>
          </w:p>
        </w:tc>
        <w:tc>
          <w:tcPr>
            <w:tcW w:w="184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0"/>
                <w:szCs w:val="10"/>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309"/>
        </w:trPr>
        <w:tc>
          <w:tcPr>
            <w:tcW w:w="580" w:type="dxa"/>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2600" w:type="dxa"/>
            <w:gridSpan w:val="3"/>
            <w:tcBorders>
              <w:top w:val="nil"/>
              <w:left w:val="nil"/>
              <w:bottom w:val="nil"/>
              <w:right w:val="nil"/>
            </w:tcBorders>
            <w:vAlign w:val="bottom"/>
          </w:tcPr>
          <w:p w:rsidR="001E1FF2" w:rsidRPr="00E23560" w:rsidRDefault="00F132AC">
            <w:pPr>
              <w:widowControl w:val="0"/>
              <w:autoSpaceDE w:val="0"/>
              <w:autoSpaceDN w:val="0"/>
              <w:adjustRightInd w:val="0"/>
              <w:spacing w:after="0" w:line="309" w:lineRule="exact"/>
              <w:ind w:left="40"/>
              <w:rPr>
                <w:rFonts w:ascii="Times New Roman" w:eastAsiaTheme="minorEastAsia" w:hAnsi="Times New Roman"/>
                <w:sz w:val="24"/>
                <w:szCs w:val="24"/>
              </w:rPr>
            </w:pPr>
            <w:r w:rsidRPr="00E23560">
              <w:rPr>
                <w:rFonts w:ascii="Times New Roman" w:eastAsiaTheme="minorEastAsia" w:hAnsi="Times New Roman"/>
                <w:w w:val="98"/>
                <w:sz w:val="28"/>
                <w:szCs w:val="28"/>
              </w:rPr>
              <w:t>Специализированные</w:t>
            </w:r>
          </w:p>
        </w:tc>
        <w:tc>
          <w:tcPr>
            <w:tcW w:w="1940" w:type="dxa"/>
            <w:gridSpan w:val="3"/>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309" w:lineRule="exact"/>
              <w:jc w:val="right"/>
              <w:rPr>
                <w:rFonts w:ascii="Times New Roman" w:eastAsiaTheme="minorEastAsia" w:hAnsi="Times New Roman"/>
                <w:sz w:val="24"/>
                <w:szCs w:val="24"/>
              </w:rPr>
            </w:pPr>
            <w:r w:rsidRPr="00E23560">
              <w:rPr>
                <w:rFonts w:ascii="Times New Roman" w:eastAsiaTheme="minorEastAsia" w:hAnsi="Times New Roman"/>
                <w:sz w:val="28"/>
                <w:szCs w:val="28"/>
              </w:rPr>
              <w:t>обучающие</w:t>
            </w:r>
          </w:p>
        </w:tc>
        <w:tc>
          <w:tcPr>
            <w:tcW w:w="112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58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84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480"/>
        </w:trPr>
        <w:tc>
          <w:tcPr>
            <w:tcW w:w="580" w:type="dxa"/>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2020" w:type="dxa"/>
            <w:gridSpan w:val="2"/>
            <w:tcBorders>
              <w:top w:val="nil"/>
              <w:left w:val="nil"/>
              <w:bottom w:val="nil"/>
              <w:right w:val="nil"/>
            </w:tcBorders>
            <w:vAlign w:val="bottom"/>
          </w:tcPr>
          <w:p w:rsidR="001E1FF2" w:rsidRPr="00E23560" w:rsidRDefault="00F132AC">
            <w:pPr>
              <w:widowControl w:val="0"/>
              <w:autoSpaceDE w:val="0"/>
              <w:autoSpaceDN w:val="0"/>
              <w:adjustRightInd w:val="0"/>
              <w:spacing w:after="0" w:line="240" w:lineRule="auto"/>
              <w:ind w:left="40"/>
              <w:rPr>
                <w:rFonts w:ascii="Times New Roman" w:eastAsiaTheme="minorEastAsia" w:hAnsi="Times New Roman"/>
                <w:sz w:val="24"/>
                <w:szCs w:val="24"/>
              </w:rPr>
            </w:pPr>
            <w:r w:rsidRPr="00E23560">
              <w:rPr>
                <w:rFonts w:ascii="Times New Roman" w:eastAsiaTheme="minorEastAsia" w:hAnsi="Times New Roman"/>
                <w:sz w:val="28"/>
                <w:szCs w:val="28"/>
              </w:rPr>
              <w:t>программные</w:t>
            </w:r>
          </w:p>
        </w:tc>
        <w:tc>
          <w:tcPr>
            <w:tcW w:w="1300" w:type="dxa"/>
            <w:gridSpan w:val="2"/>
            <w:tcBorders>
              <w:top w:val="nil"/>
              <w:left w:val="nil"/>
              <w:bottom w:val="nil"/>
              <w:right w:val="nil"/>
            </w:tcBorders>
            <w:vAlign w:val="bottom"/>
          </w:tcPr>
          <w:p w:rsidR="001E1FF2" w:rsidRPr="00E23560" w:rsidRDefault="00F132AC">
            <w:pPr>
              <w:widowControl w:val="0"/>
              <w:autoSpaceDE w:val="0"/>
              <w:autoSpaceDN w:val="0"/>
              <w:adjustRightInd w:val="0"/>
              <w:spacing w:after="0" w:line="240" w:lineRule="auto"/>
              <w:ind w:left="100"/>
              <w:rPr>
                <w:rFonts w:ascii="Times New Roman" w:eastAsiaTheme="minorEastAsia" w:hAnsi="Times New Roman"/>
                <w:sz w:val="24"/>
                <w:szCs w:val="24"/>
              </w:rPr>
            </w:pPr>
            <w:r w:rsidRPr="00E23560">
              <w:rPr>
                <w:rFonts w:ascii="Times New Roman" w:eastAsiaTheme="minorEastAsia" w:hAnsi="Times New Roman"/>
                <w:sz w:val="28"/>
                <w:szCs w:val="28"/>
              </w:rPr>
              <w:t>средства</w:t>
            </w:r>
          </w:p>
        </w:tc>
        <w:tc>
          <w:tcPr>
            <w:tcW w:w="760" w:type="dxa"/>
            <w:tcBorders>
              <w:top w:val="nil"/>
              <w:left w:val="nil"/>
              <w:bottom w:val="nil"/>
              <w:right w:val="nil"/>
            </w:tcBorders>
            <w:vAlign w:val="bottom"/>
          </w:tcPr>
          <w:p w:rsidR="001E1FF2" w:rsidRPr="00E23560" w:rsidRDefault="00F132AC">
            <w:pPr>
              <w:widowControl w:val="0"/>
              <w:autoSpaceDE w:val="0"/>
              <w:autoSpaceDN w:val="0"/>
              <w:adjustRightInd w:val="0"/>
              <w:spacing w:after="0" w:line="240" w:lineRule="auto"/>
              <w:ind w:left="280"/>
              <w:rPr>
                <w:rFonts w:ascii="Times New Roman" w:eastAsiaTheme="minorEastAsia" w:hAnsi="Times New Roman"/>
                <w:sz w:val="24"/>
                <w:szCs w:val="24"/>
              </w:rPr>
            </w:pPr>
            <w:r w:rsidRPr="00E23560">
              <w:rPr>
                <w:rFonts w:ascii="Times New Roman" w:eastAsiaTheme="minorEastAsia" w:hAnsi="Times New Roman"/>
                <w:sz w:val="28"/>
                <w:szCs w:val="28"/>
              </w:rPr>
              <w:t>и</w:t>
            </w:r>
          </w:p>
        </w:tc>
        <w:tc>
          <w:tcPr>
            <w:tcW w:w="46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jc w:val="right"/>
              <w:rPr>
                <w:rFonts w:ascii="Times New Roman" w:eastAsiaTheme="minorEastAsia" w:hAnsi="Times New Roman"/>
                <w:sz w:val="24"/>
                <w:szCs w:val="24"/>
              </w:rPr>
            </w:pPr>
            <w:r w:rsidRPr="00E23560">
              <w:rPr>
                <w:rFonts w:ascii="Times New Roman" w:eastAsiaTheme="minorEastAsia" w:hAnsi="Times New Roman"/>
                <w:sz w:val="28"/>
                <w:szCs w:val="28"/>
              </w:rPr>
              <w:t>их</w:t>
            </w:r>
          </w:p>
        </w:tc>
        <w:tc>
          <w:tcPr>
            <w:tcW w:w="112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58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84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ind w:right="721"/>
              <w:jc w:val="right"/>
              <w:rPr>
                <w:rFonts w:ascii="Times New Roman" w:eastAsiaTheme="minorEastAsia" w:hAnsi="Times New Roman"/>
                <w:sz w:val="24"/>
                <w:szCs w:val="24"/>
              </w:rPr>
            </w:pPr>
            <w:r w:rsidRPr="00E23560">
              <w:rPr>
                <w:rFonts w:ascii="Times New Roman" w:eastAsiaTheme="minorEastAsia" w:hAnsi="Times New Roman"/>
                <w:sz w:val="28"/>
                <w:szCs w:val="28"/>
              </w:rPr>
              <w:t>2</w:t>
            </w: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192"/>
        </w:trPr>
        <w:tc>
          <w:tcPr>
            <w:tcW w:w="580" w:type="dxa"/>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6"/>
                <w:szCs w:val="16"/>
              </w:rPr>
            </w:pPr>
          </w:p>
        </w:tc>
        <w:tc>
          <w:tcPr>
            <w:tcW w:w="118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6"/>
                <w:szCs w:val="16"/>
              </w:rPr>
            </w:pPr>
          </w:p>
        </w:tc>
        <w:tc>
          <w:tcPr>
            <w:tcW w:w="84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6"/>
                <w:szCs w:val="16"/>
              </w:rPr>
            </w:pPr>
          </w:p>
        </w:tc>
        <w:tc>
          <w:tcPr>
            <w:tcW w:w="58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6"/>
                <w:szCs w:val="16"/>
              </w:rPr>
            </w:pPr>
          </w:p>
        </w:tc>
        <w:tc>
          <w:tcPr>
            <w:tcW w:w="72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6"/>
                <w:szCs w:val="16"/>
              </w:rPr>
            </w:pPr>
          </w:p>
        </w:tc>
        <w:tc>
          <w:tcPr>
            <w:tcW w:w="76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6"/>
                <w:szCs w:val="16"/>
              </w:rPr>
            </w:pPr>
          </w:p>
        </w:tc>
        <w:tc>
          <w:tcPr>
            <w:tcW w:w="46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6"/>
                <w:szCs w:val="16"/>
              </w:rPr>
            </w:pPr>
          </w:p>
        </w:tc>
        <w:tc>
          <w:tcPr>
            <w:tcW w:w="112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6"/>
                <w:szCs w:val="16"/>
              </w:rPr>
            </w:pPr>
          </w:p>
        </w:tc>
        <w:tc>
          <w:tcPr>
            <w:tcW w:w="158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6"/>
                <w:szCs w:val="16"/>
              </w:rPr>
            </w:pPr>
          </w:p>
        </w:tc>
        <w:tc>
          <w:tcPr>
            <w:tcW w:w="184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6"/>
                <w:szCs w:val="16"/>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293"/>
        </w:trPr>
        <w:tc>
          <w:tcPr>
            <w:tcW w:w="580" w:type="dxa"/>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2020" w:type="dxa"/>
            <w:gridSpan w:val="2"/>
            <w:tcBorders>
              <w:top w:val="nil"/>
              <w:left w:val="nil"/>
              <w:bottom w:val="nil"/>
              <w:right w:val="nil"/>
            </w:tcBorders>
            <w:vAlign w:val="bottom"/>
          </w:tcPr>
          <w:p w:rsidR="001E1FF2" w:rsidRPr="00E23560" w:rsidRDefault="00F132AC">
            <w:pPr>
              <w:widowControl w:val="0"/>
              <w:autoSpaceDE w:val="0"/>
              <w:autoSpaceDN w:val="0"/>
              <w:adjustRightInd w:val="0"/>
              <w:spacing w:after="0" w:line="292" w:lineRule="exact"/>
              <w:ind w:left="40"/>
              <w:rPr>
                <w:rFonts w:ascii="Times New Roman" w:eastAsiaTheme="minorEastAsia" w:hAnsi="Times New Roman"/>
                <w:sz w:val="24"/>
                <w:szCs w:val="24"/>
              </w:rPr>
            </w:pPr>
            <w:r w:rsidRPr="00E23560">
              <w:rPr>
                <w:rFonts w:ascii="Times New Roman" w:eastAsiaTheme="minorEastAsia" w:hAnsi="Times New Roman"/>
                <w:sz w:val="28"/>
                <w:szCs w:val="28"/>
              </w:rPr>
              <w:t>использование</w:t>
            </w:r>
          </w:p>
        </w:tc>
        <w:tc>
          <w:tcPr>
            <w:tcW w:w="580" w:type="dxa"/>
            <w:tcBorders>
              <w:top w:val="nil"/>
              <w:left w:val="nil"/>
              <w:bottom w:val="nil"/>
              <w:right w:val="nil"/>
            </w:tcBorders>
            <w:vAlign w:val="bottom"/>
          </w:tcPr>
          <w:p w:rsidR="001E1FF2" w:rsidRPr="00E23560" w:rsidRDefault="00F132AC">
            <w:pPr>
              <w:widowControl w:val="0"/>
              <w:autoSpaceDE w:val="0"/>
              <w:autoSpaceDN w:val="0"/>
              <w:adjustRightInd w:val="0"/>
              <w:spacing w:after="0" w:line="292" w:lineRule="exact"/>
              <w:ind w:left="120"/>
              <w:rPr>
                <w:rFonts w:ascii="Times New Roman" w:eastAsiaTheme="minorEastAsia" w:hAnsi="Times New Roman"/>
                <w:sz w:val="24"/>
                <w:szCs w:val="24"/>
              </w:rPr>
            </w:pPr>
            <w:r w:rsidRPr="00E23560">
              <w:rPr>
                <w:rFonts w:ascii="Times New Roman" w:eastAsiaTheme="minorEastAsia" w:hAnsi="Times New Roman"/>
                <w:sz w:val="28"/>
                <w:szCs w:val="28"/>
              </w:rPr>
              <w:t>в</w:t>
            </w:r>
          </w:p>
        </w:tc>
        <w:tc>
          <w:tcPr>
            <w:tcW w:w="1940" w:type="dxa"/>
            <w:gridSpan w:val="3"/>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92" w:lineRule="exact"/>
              <w:jc w:val="right"/>
              <w:rPr>
                <w:rFonts w:ascii="Times New Roman" w:eastAsiaTheme="minorEastAsia" w:hAnsi="Times New Roman"/>
                <w:sz w:val="24"/>
                <w:szCs w:val="24"/>
              </w:rPr>
            </w:pPr>
            <w:r w:rsidRPr="00E23560">
              <w:rPr>
                <w:rFonts w:ascii="Times New Roman" w:eastAsiaTheme="minorEastAsia" w:hAnsi="Times New Roman"/>
                <w:w w:val="97"/>
                <w:sz w:val="28"/>
                <w:szCs w:val="28"/>
              </w:rPr>
              <w:t>педагогическом</w:t>
            </w:r>
          </w:p>
        </w:tc>
        <w:tc>
          <w:tcPr>
            <w:tcW w:w="112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58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84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480"/>
        </w:trPr>
        <w:tc>
          <w:tcPr>
            <w:tcW w:w="580" w:type="dxa"/>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2020" w:type="dxa"/>
            <w:gridSpan w:val="2"/>
            <w:tcBorders>
              <w:top w:val="nil"/>
              <w:left w:val="nil"/>
              <w:bottom w:val="nil"/>
              <w:right w:val="nil"/>
            </w:tcBorders>
            <w:vAlign w:val="bottom"/>
          </w:tcPr>
          <w:p w:rsidR="001E1FF2" w:rsidRPr="00E23560" w:rsidRDefault="00F132AC">
            <w:pPr>
              <w:widowControl w:val="0"/>
              <w:autoSpaceDE w:val="0"/>
              <w:autoSpaceDN w:val="0"/>
              <w:adjustRightInd w:val="0"/>
              <w:spacing w:after="0" w:line="240" w:lineRule="auto"/>
              <w:ind w:left="40"/>
              <w:rPr>
                <w:rFonts w:ascii="Times New Roman" w:eastAsiaTheme="minorEastAsia" w:hAnsi="Times New Roman"/>
                <w:sz w:val="24"/>
                <w:szCs w:val="24"/>
              </w:rPr>
            </w:pPr>
            <w:r w:rsidRPr="00E23560">
              <w:rPr>
                <w:rFonts w:ascii="Times New Roman" w:eastAsiaTheme="minorEastAsia" w:hAnsi="Times New Roman"/>
                <w:sz w:val="28"/>
                <w:szCs w:val="28"/>
              </w:rPr>
              <w:t>процессе вуза</w:t>
            </w:r>
          </w:p>
        </w:tc>
        <w:tc>
          <w:tcPr>
            <w:tcW w:w="58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72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76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46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12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58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84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74"/>
        </w:trPr>
        <w:tc>
          <w:tcPr>
            <w:tcW w:w="580" w:type="dxa"/>
            <w:tcBorders>
              <w:top w:val="nil"/>
              <w:left w:val="single" w:sz="8" w:space="0" w:color="auto"/>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118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84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58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1940" w:type="dxa"/>
            <w:gridSpan w:val="3"/>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112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158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184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304"/>
        </w:trPr>
        <w:tc>
          <w:tcPr>
            <w:tcW w:w="580" w:type="dxa"/>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180" w:type="dxa"/>
            <w:tcBorders>
              <w:top w:val="nil"/>
              <w:left w:val="nil"/>
              <w:bottom w:val="nil"/>
              <w:right w:val="nil"/>
            </w:tcBorders>
            <w:vAlign w:val="bottom"/>
          </w:tcPr>
          <w:p w:rsidR="001E1FF2" w:rsidRPr="00E23560" w:rsidRDefault="00F132AC">
            <w:pPr>
              <w:widowControl w:val="0"/>
              <w:autoSpaceDE w:val="0"/>
              <w:autoSpaceDN w:val="0"/>
              <w:adjustRightInd w:val="0"/>
              <w:spacing w:after="0" w:line="303" w:lineRule="exact"/>
              <w:ind w:left="40"/>
              <w:rPr>
                <w:rFonts w:ascii="Times New Roman" w:eastAsiaTheme="minorEastAsia" w:hAnsi="Times New Roman"/>
                <w:sz w:val="24"/>
                <w:szCs w:val="24"/>
              </w:rPr>
            </w:pPr>
            <w:r w:rsidRPr="00E23560">
              <w:rPr>
                <w:rFonts w:ascii="Times New Roman" w:eastAsiaTheme="minorEastAsia" w:hAnsi="Times New Roman"/>
                <w:sz w:val="28"/>
                <w:szCs w:val="28"/>
              </w:rPr>
              <w:t>ИКТ</w:t>
            </w:r>
          </w:p>
        </w:tc>
        <w:tc>
          <w:tcPr>
            <w:tcW w:w="840" w:type="dxa"/>
            <w:tcBorders>
              <w:top w:val="nil"/>
              <w:left w:val="nil"/>
              <w:bottom w:val="nil"/>
              <w:right w:val="nil"/>
            </w:tcBorders>
            <w:vAlign w:val="bottom"/>
          </w:tcPr>
          <w:p w:rsidR="001E1FF2" w:rsidRPr="00E23560" w:rsidRDefault="00F132AC">
            <w:pPr>
              <w:widowControl w:val="0"/>
              <w:autoSpaceDE w:val="0"/>
              <w:autoSpaceDN w:val="0"/>
              <w:adjustRightInd w:val="0"/>
              <w:spacing w:after="0" w:line="303" w:lineRule="exact"/>
              <w:ind w:left="60"/>
              <w:rPr>
                <w:rFonts w:ascii="Times New Roman" w:eastAsiaTheme="minorEastAsia" w:hAnsi="Times New Roman"/>
                <w:sz w:val="24"/>
                <w:szCs w:val="24"/>
              </w:rPr>
            </w:pPr>
            <w:r w:rsidRPr="00E23560">
              <w:rPr>
                <w:rFonts w:ascii="Times New Roman" w:eastAsiaTheme="minorEastAsia" w:hAnsi="Times New Roman"/>
                <w:sz w:val="28"/>
                <w:szCs w:val="28"/>
              </w:rPr>
              <w:t>и</w:t>
            </w:r>
          </w:p>
        </w:tc>
        <w:tc>
          <w:tcPr>
            <w:tcW w:w="580" w:type="dxa"/>
            <w:tcBorders>
              <w:top w:val="nil"/>
              <w:left w:val="nil"/>
              <w:bottom w:val="nil"/>
              <w:right w:val="nil"/>
            </w:tcBorders>
            <w:vAlign w:val="bottom"/>
          </w:tcPr>
          <w:p w:rsidR="001E1FF2" w:rsidRPr="00E23560" w:rsidRDefault="00F132AC">
            <w:pPr>
              <w:widowControl w:val="0"/>
              <w:autoSpaceDE w:val="0"/>
              <w:autoSpaceDN w:val="0"/>
              <w:adjustRightInd w:val="0"/>
              <w:spacing w:after="0" w:line="303" w:lineRule="exact"/>
              <w:rPr>
                <w:rFonts w:ascii="Times New Roman" w:eastAsiaTheme="minorEastAsia" w:hAnsi="Times New Roman"/>
                <w:sz w:val="24"/>
                <w:szCs w:val="24"/>
              </w:rPr>
            </w:pPr>
            <w:r w:rsidRPr="00E23560">
              <w:rPr>
                <w:rFonts w:ascii="Times New Roman" w:eastAsiaTheme="minorEastAsia" w:hAnsi="Times New Roman"/>
                <w:sz w:val="28"/>
                <w:szCs w:val="28"/>
              </w:rPr>
              <w:t>их</w:t>
            </w:r>
          </w:p>
        </w:tc>
        <w:tc>
          <w:tcPr>
            <w:tcW w:w="1940" w:type="dxa"/>
            <w:gridSpan w:val="3"/>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303" w:lineRule="exact"/>
              <w:jc w:val="right"/>
              <w:rPr>
                <w:rFonts w:ascii="Times New Roman" w:eastAsiaTheme="minorEastAsia" w:hAnsi="Times New Roman"/>
                <w:sz w:val="24"/>
                <w:szCs w:val="24"/>
              </w:rPr>
            </w:pPr>
            <w:r w:rsidRPr="00E23560">
              <w:rPr>
                <w:rFonts w:ascii="Times New Roman" w:eastAsiaTheme="minorEastAsia" w:hAnsi="Times New Roman"/>
                <w:sz w:val="28"/>
                <w:szCs w:val="28"/>
              </w:rPr>
              <w:t>комплексное</w:t>
            </w:r>
          </w:p>
        </w:tc>
        <w:tc>
          <w:tcPr>
            <w:tcW w:w="112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58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84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485"/>
        </w:trPr>
        <w:tc>
          <w:tcPr>
            <w:tcW w:w="580" w:type="dxa"/>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2020" w:type="dxa"/>
            <w:gridSpan w:val="2"/>
            <w:tcBorders>
              <w:top w:val="nil"/>
              <w:left w:val="nil"/>
              <w:bottom w:val="nil"/>
              <w:right w:val="nil"/>
            </w:tcBorders>
            <w:vAlign w:val="bottom"/>
          </w:tcPr>
          <w:p w:rsidR="001E1FF2" w:rsidRPr="00E23560" w:rsidRDefault="00F132AC">
            <w:pPr>
              <w:widowControl w:val="0"/>
              <w:autoSpaceDE w:val="0"/>
              <w:autoSpaceDN w:val="0"/>
              <w:adjustRightInd w:val="0"/>
              <w:spacing w:after="0" w:line="240" w:lineRule="auto"/>
              <w:ind w:left="40"/>
              <w:rPr>
                <w:rFonts w:ascii="Times New Roman" w:eastAsiaTheme="minorEastAsia" w:hAnsi="Times New Roman"/>
                <w:sz w:val="24"/>
                <w:szCs w:val="24"/>
              </w:rPr>
            </w:pPr>
            <w:r w:rsidRPr="00E23560">
              <w:rPr>
                <w:rFonts w:ascii="Times New Roman" w:eastAsiaTheme="minorEastAsia" w:hAnsi="Times New Roman"/>
                <w:sz w:val="28"/>
                <w:szCs w:val="28"/>
              </w:rPr>
              <w:t>использование</w:t>
            </w:r>
          </w:p>
        </w:tc>
        <w:tc>
          <w:tcPr>
            <w:tcW w:w="580" w:type="dxa"/>
            <w:tcBorders>
              <w:top w:val="nil"/>
              <w:left w:val="nil"/>
              <w:bottom w:val="nil"/>
              <w:right w:val="nil"/>
            </w:tcBorders>
            <w:vAlign w:val="bottom"/>
          </w:tcPr>
          <w:p w:rsidR="001E1FF2" w:rsidRPr="00E23560" w:rsidRDefault="00F132AC">
            <w:pPr>
              <w:widowControl w:val="0"/>
              <w:autoSpaceDE w:val="0"/>
              <w:autoSpaceDN w:val="0"/>
              <w:adjustRightInd w:val="0"/>
              <w:spacing w:after="0" w:line="240" w:lineRule="auto"/>
              <w:ind w:left="100"/>
              <w:rPr>
                <w:rFonts w:ascii="Times New Roman" w:eastAsiaTheme="minorEastAsia" w:hAnsi="Times New Roman"/>
                <w:sz w:val="24"/>
                <w:szCs w:val="24"/>
              </w:rPr>
            </w:pPr>
            <w:r w:rsidRPr="00E23560">
              <w:rPr>
                <w:rFonts w:ascii="Times New Roman" w:eastAsiaTheme="minorEastAsia" w:hAnsi="Times New Roman"/>
                <w:sz w:val="28"/>
                <w:szCs w:val="28"/>
              </w:rPr>
              <w:t>в</w:t>
            </w:r>
          </w:p>
        </w:tc>
        <w:tc>
          <w:tcPr>
            <w:tcW w:w="1940" w:type="dxa"/>
            <w:gridSpan w:val="3"/>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jc w:val="right"/>
              <w:rPr>
                <w:rFonts w:ascii="Times New Roman" w:eastAsiaTheme="minorEastAsia" w:hAnsi="Times New Roman"/>
                <w:sz w:val="24"/>
                <w:szCs w:val="24"/>
              </w:rPr>
            </w:pPr>
            <w:r w:rsidRPr="00E23560">
              <w:rPr>
                <w:rFonts w:ascii="Times New Roman" w:eastAsiaTheme="minorEastAsia" w:hAnsi="Times New Roman"/>
                <w:w w:val="97"/>
                <w:sz w:val="28"/>
                <w:szCs w:val="28"/>
              </w:rPr>
              <w:t>педагогическом</w:t>
            </w:r>
          </w:p>
        </w:tc>
        <w:tc>
          <w:tcPr>
            <w:tcW w:w="112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ind w:right="361"/>
              <w:jc w:val="right"/>
              <w:rPr>
                <w:rFonts w:ascii="Times New Roman" w:eastAsiaTheme="minorEastAsia" w:hAnsi="Times New Roman"/>
                <w:sz w:val="24"/>
                <w:szCs w:val="24"/>
              </w:rPr>
            </w:pPr>
            <w:r w:rsidRPr="00E23560">
              <w:rPr>
                <w:rFonts w:ascii="Times New Roman" w:eastAsiaTheme="minorEastAsia" w:hAnsi="Times New Roman"/>
                <w:sz w:val="28"/>
                <w:szCs w:val="28"/>
              </w:rPr>
              <w:t>2</w:t>
            </w:r>
          </w:p>
        </w:tc>
        <w:tc>
          <w:tcPr>
            <w:tcW w:w="158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84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480"/>
        </w:trPr>
        <w:tc>
          <w:tcPr>
            <w:tcW w:w="580" w:type="dxa"/>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2020" w:type="dxa"/>
            <w:gridSpan w:val="2"/>
            <w:tcBorders>
              <w:top w:val="nil"/>
              <w:left w:val="nil"/>
              <w:bottom w:val="nil"/>
              <w:right w:val="nil"/>
            </w:tcBorders>
            <w:vAlign w:val="bottom"/>
          </w:tcPr>
          <w:p w:rsidR="001E1FF2" w:rsidRPr="00E23560" w:rsidRDefault="00F132AC">
            <w:pPr>
              <w:widowControl w:val="0"/>
              <w:autoSpaceDE w:val="0"/>
              <w:autoSpaceDN w:val="0"/>
              <w:adjustRightInd w:val="0"/>
              <w:spacing w:after="0" w:line="240" w:lineRule="auto"/>
              <w:ind w:left="40"/>
              <w:rPr>
                <w:rFonts w:ascii="Times New Roman" w:eastAsiaTheme="minorEastAsia" w:hAnsi="Times New Roman"/>
                <w:sz w:val="24"/>
                <w:szCs w:val="24"/>
              </w:rPr>
            </w:pPr>
            <w:r w:rsidRPr="00E23560">
              <w:rPr>
                <w:rFonts w:ascii="Times New Roman" w:eastAsiaTheme="minorEastAsia" w:hAnsi="Times New Roman"/>
                <w:sz w:val="28"/>
                <w:szCs w:val="28"/>
              </w:rPr>
              <w:t>процессе вуза</w:t>
            </w:r>
          </w:p>
        </w:tc>
        <w:tc>
          <w:tcPr>
            <w:tcW w:w="58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72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76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46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12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58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84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118"/>
        </w:trPr>
        <w:tc>
          <w:tcPr>
            <w:tcW w:w="580" w:type="dxa"/>
            <w:tcBorders>
              <w:top w:val="nil"/>
              <w:left w:val="single" w:sz="8" w:space="0" w:color="auto"/>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0"/>
                <w:szCs w:val="10"/>
              </w:rPr>
            </w:pPr>
          </w:p>
        </w:tc>
        <w:tc>
          <w:tcPr>
            <w:tcW w:w="118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0"/>
                <w:szCs w:val="10"/>
              </w:rPr>
            </w:pPr>
          </w:p>
        </w:tc>
        <w:tc>
          <w:tcPr>
            <w:tcW w:w="1420" w:type="dxa"/>
            <w:gridSpan w:val="2"/>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0"/>
                <w:szCs w:val="10"/>
              </w:rPr>
            </w:pPr>
          </w:p>
        </w:tc>
        <w:tc>
          <w:tcPr>
            <w:tcW w:w="72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0"/>
                <w:szCs w:val="10"/>
              </w:rPr>
            </w:pPr>
          </w:p>
        </w:tc>
        <w:tc>
          <w:tcPr>
            <w:tcW w:w="76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0"/>
                <w:szCs w:val="10"/>
              </w:rPr>
            </w:pPr>
          </w:p>
        </w:tc>
        <w:tc>
          <w:tcPr>
            <w:tcW w:w="46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0"/>
                <w:szCs w:val="10"/>
              </w:rPr>
            </w:pPr>
          </w:p>
        </w:tc>
        <w:tc>
          <w:tcPr>
            <w:tcW w:w="112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0"/>
                <w:szCs w:val="10"/>
              </w:rPr>
            </w:pPr>
          </w:p>
        </w:tc>
        <w:tc>
          <w:tcPr>
            <w:tcW w:w="158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0"/>
                <w:szCs w:val="10"/>
              </w:rPr>
            </w:pPr>
          </w:p>
        </w:tc>
        <w:tc>
          <w:tcPr>
            <w:tcW w:w="184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0"/>
                <w:szCs w:val="10"/>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304"/>
        </w:trPr>
        <w:tc>
          <w:tcPr>
            <w:tcW w:w="580" w:type="dxa"/>
            <w:tcBorders>
              <w:top w:val="nil"/>
              <w:left w:val="single" w:sz="8" w:space="0" w:color="auto"/>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18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420" w:type="dxa"/>
            <w:gridSpan w:val="2"/>
            <w:tcBorders>
              <w:top w:val="nil"/>
              <w:left w:val="nil"/>
              <w:bottom w:val="nil"/>
              <w:right w:val="nil"/>
            </w:tcBorders>
            <w:vAlign w:val="bottom"/>
          </w:tcPr>
          <w:p w:rsidR="001E1FF2" w:rsidRPr="00E23560" w:rsidRDefault="00F132AC">
            <w:pPr>
              <w:widowControl w:val="0"/>
              <w:autoSpaceDE w:val="0"/>
              <w:autoSpaceDN w:val="0"/>
              <w:adjustRightInd w:val="0"/>
              <w:spacing w:after="0" w:line="303" w:lineRule="exact"/>
              <w:ind w:left="340"/>
              <w:rPr>
                <w:rFonts w:ascii="Times New Roman" w:eastAsiaTheme="minorEastAsia" w:hAnsi="Times New Roman"/>
                <w:sz w:val="24"/>
                <w:szCs w:val="24"/>
              </w:rPr>
            </w:pPr>
            <w:r w:rsidRPr="00E23560">
              <w:rPr>
                <w:rFonts w:ascii="Times New Roman" w:eastAsiaTheme="minorEastAsia" w:hAnsi="Times New Roman"/>
                <w:sz w:val="28"/>
                <w:szCs w:val="28"/>
              </w:rPr>
              <w:t>ВСЕГО</w:t>
            </w:r>
          </w:p>
        </w:tc>
        <w:tc>
          <w:tcPr>
            <w:tcW w:w="72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76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46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12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303" w:lineRule="exact"/>
              <w:ind w:right="281"/>
              <w:jc w:val="right"/>
              <w:rPr>
                <w:rFonts w:ascii="Times New Roman" w:eastAsiaTheme="minorEastAsia" w:hAnsi="Times New Roman"/>
                <w:sz w:val="24"/>
                <w:szCs w:val="24"/>
              </w:rPr>
            </w:pPr>
            <w:r w:rsidRPr="00E23560">
              <w:rPr>
                <w:rFonts w:ascii="Times New Roman" w:eastAsiaTheme="minorEastAsia" w:hAnsi="Times New Roman"/>
                <w:sz w:val="28"/>
                <w:szCs w:val="28"/>
              </w:rPr>
              <w:t>10</w:t>
            </w:r>
          </w:p>
        </w:tc>
        <w:tc>
          <w:tcPr>
            <w:tcW w:w="158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303" w:lineRule="exact"/>
              <w:ind w:right="601"/>
              <w:jc w:val="right"/>
              <w:rPr>
                <w:rFonts w:ascii="Times New Roman" w:eastAsiaTheme="minorEastAsia" w:hAnsi="Times New Roman"/>
                <w:sz w:val="24"/>
                <w:szCs w:val="24"/>
              </w:rPr>
            </w:pPr>
            <w:r w:rsidRPr="00E23560">
              <w:rPr>
                <w:rFonts w:ascii="Times New Roman" w:eastAsiaTheme="minorEastAsia" w:hAnsi="Times New Roman"/>
                <w:sz w:val="28"/>
                <w:szCs w:val="28"/>
              </w:rPr>
              <w:t>8</w:t>
            </w:r>
          </w:p>
        </w:tc>
        <w:tc>
          <w:tcPr>
            <w:tcW w:w="184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303" w:lineRule="exact"/>
              <w:ind w:right="721"/>
              <w:jc w:val="right"/>
              <w:rPr>
                <w:rFonts w:ascii="Times New Roman" w:eastAsiaTheme="minorEastAsia" w:hAnsi="Times New Roman"/>
                <w:sz w:val="24"/>
                <w:szCs w:val="24"/>
              </w:rPr>
            </w:pPr>
            <w:r w:rsidRPr="00E23560">
              <w:rPr>
                <w:rFonts w:ascii="Times New Roman" w:eastAsiaTheme="minorEastAsia" w:hAnsi="Times New Roman"/>
                <w:sz w:val="28"/>
                <w:szCs w:val="28"/>
              </w:rPr>
              <w:t>6</w:t>
            </w: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31"/>
        </w:trPr>
        <w:tc>
          <w:tcPr>
            <w:tcW w:w="580" w:type="dxa"/>
            <w:tcBorders>
              <w:top w:val="nil"/>
              <w:left w:val="single" w:sz="8" w:space="0" w:color="auto"/>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c>
          <w:tcPr>
            <w:tcW w:w="118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c>
          <w:tcPr>
            <w:tcW w:w="84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c>
          <w:tcPr>
            <w:tcW w:w="58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c>
          <w:tcPr>
            <w:tcW w:w="72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c>
          <w:tcPr>
            <w:tcW w:w="76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c>
          <w:tcPr>
            <w:tcW w:w="46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c>
          <w:tcPr>
            <w:tcW w:w="112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c>
          <w:tcPr>
            <w:tcW w:w="158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c>
          <w:tcPr>
            <w:tcW w:w="184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bl>
    <w:p w:rsidR="001E1FF2" w:rsidRDefault="001E1FF2">
      <w:pPr>
        <w:widowControl w:val="0"/>
        <w:autoSpaceDE w:val="0"/>
        <w:autoSpaceDN w:val="0"/>
        <w:adjustRightInd w:val="0"/>
        <w:spacing w:after="0" w:line="261" w:lineRule="exact"/>
        <w:rPr>
          <w:rFonts w:ascii="Times New Roman" w:hAnsi="Times New Roman"/>
          <w:sz w:val="24"/>
          <w:szCs w:val="24"/>
        </w:rPr>
      </w:pPr>
    </w:p>
    <w:p w:rsidR="001E1FF2" w:rsidRDefault="00F132AC">
      <w:pPr>
        <w:widowControl w:val="0"/>
        <w:autoSpaceDE w:val="0"/>
        <w:autoSpaceDN w:val="0"/>
        <w:adjustRightInd w:val="0"/>
        <w:spacing w:after="0" w:line="240" w:lineRule="auto"/>
        <w:ind w:left="600"/>
        <w:rPr>
          <w:rFonts w:ascii="Times New Roman" w:hAnsi="Times New Roman"/>
          <w:sz w:val="24"/>
          <w:szCs w:val="24"/>
        </w:rPr>
      </w:pPr>
      <w:r>
        <w:rPr>
          <w:rFonts w:ascii="Times New Roman" w:hAnsi="Times New Roman"/>
          <w:sz w:val="28"/>
          <w:szCs w:val="28"/>
        </w:rPr>
        <w:t>Ниже раскроем цели и содержание специального курса.</w:t>
      </w:r>
    </w:p>
    <w:p w:rsidR="001E1FF2" w:rsidRDefault="001E1FF2">
      <w:pPr>
        <w:widowControl w:val="0"/>
        <w:autoSpaceDE w:val="0"/>
        <w:autoSpaceDN w:val="0"/>
        <w:adjustRightInd w:val="0"/>
        <w:spacing w:after="0" w:line="230" w:lineRule="exact"/>
        <w:rPr>
          <w:rFonts w:ascii="Times New Roman" w:hAnsi="Times New Roman"/>
          <w:sz w:val="24"/>
          <w:szCs w:val="24"/>
        </w:rPr>
      </w:pPr>
    </w:p>
    <w:p w:rsidR="001E1FF2" w:rsidRDefault="00F132AC">
      <w:pPr>
        <w:widowControl w:val="0"/>
        <w:overflowPunct w:val="0"/>
        <w:autoSpaceDE w:val="0"/>
        <w:autoSpaceDN w:val="0"/>
        <w:adjustRightInd w:val="0"/>
        <w:spacing w:after="0" w:line="334" w:lineRule="auto"/>
        <w:ind w:left="60" w:right="240" w:firstLine="543"/>
        <w:jc w:val="both"/>
        <w:rPr>
          <w:rFonts w:ascii="Times New Roman" w:hAnsi="Times New Roman"/>
          <w:sz w:val="24"/>
          <w:szCs w:val="24"/>
        </w:rPr>
      </w:pPr>
      <w:r>
        <w:rPr>
          <w:rFonts w:ascii="Times New Roman" w:hAnsi="Times New Roman"/>
          <w:sz w:val="28"/>
          <w:szCs w:val="28"/>
        </w:rPr>
        <w:t>Основными целями специального курса «Образовательная деятельность педагога в условиях применения ИКТ в педагогическом процессе вуза» являются:</w:t>
      </w:r>
    </w:p>
    <w:p w:rsidR="001E1FF2" w:rsidRDefault="001E1FF2">
      <w:pPr>
        <w:widowControl w:val="0"/>
        <w:autoSpaceDE w:val="0"/>
        <w:autoSpaceDN w:val="0"/>
        <w:adjustRightInd w:val="0"/>
        <w:spacing w:after="0" w:line="125" w:lineRule="exact"/>
        <w:rPr>
          <w:rFonts w:ascii="Times New Roman" w:hAnsi="Times New Roman"/>
          <w:sz w:val="24"/>
          <w:szCs w:val="24"/>
        </w:rPr>
      </w:pPr>
    </w:p>
    <w:p w:rsidR="001E1FF2" w:rsidRDefault="00F132AC" w:rsidP="00F132AC">
      <w:pPr>
        <w:widowControl w:val="0"/>
        <w:numPr>
          <w:ilvl w:val="0"/>
          <w:numId w:val="142"/>
        </w:numPr>
        <w:tabs>
          <w:tab w:val="clear" w:pos="720"/>
          <w:tab w:val="num" w:pos="746"/>
        </w:tabs>
        <w:overflowPunct w:val="0"/>
        <w:autoSpaceDE w:val="0"/>
        <w:autoSpaceDN w:val="0"/>
        <w:adjustRightInd w:val="0"/>
        <w:spacing w:after="0" w:line="295" w:lineRule="auto"/>
        <w:ind w:left="40" w:right="240" w:firstLine="427"/>
        <w:jc w:val="both"/>
        <w:rPr>
          <w:rFonts w:ascii="Symbol" w:hAnsi="Symbol" w:cs="Symbol"/>
          <w:sz w:val="28"/>
          <w:szCs w:val="28"/>
        </w:rPr>
      </w:pPr>
      <w:r>
        <w:rPr>
          <w:rFonts w:ascii="Times New Roman" w:hAnsi="Times New Roman"/>
          <w:sz w:val="28"/>
          <w:szCs w:val="28"/>
        </w:rPr>
        <w:t xml:space="preserve">раскрыть сущность и возможность педагогического процесса в условиях использования ИКТ; </w:t>
      </w:r>
    </w:p>
    <w:p w:rsidR="001E1FF2" w:rsidRDefault="001E1FF2">
      <w:pPr>
        <w:widowControl w:val="0"/>
        <w:autoSpaceDE w:val="0"/>
        <w:autoSpaceDN w:val="0"/>
        <w:adjustRightInd w:val="0"/>
        <w:spacing w:after="0" w:line="167" w:lineRule="exact"/>
        <w:rPr>
          <w:rFonts w:ascii="Symbol" w:hAnsi="Symbol" w:cs="Symbol"/>
          <w:sz w:val="28"/>
          <w:szCs w:val="28"/>
        </w:rPr>
      </w:pPr>
    </w:p>
    <w:p w:rsidR="001E1FF2" w:rsidRDefault="00F132AC" w:rsidP="00F132AC">
      <w:pPr>
        <w:widowControl w:val="0"/>
        <w:numPr>
          <w:ilvl w:val="0"/>
          <w:numId w:val="142"/>
        </w:numPr>
        <w:tabs>
          <w:tab w:val="clear" w:pos="720"/>
          <w:tab w:val="num" w:pos="746"/>
        </w:tabs>
        <w:overflowPunct w:val="0"/>
        <w:autoSpaceDE w:val="0"/>
        <w:autoSpaceDN w:val="0"/>
        <w:adjustRightInd w:val="0"/>
        <w:spacing w:after="0" w:line="295" w:lineRule="auto"/>
        <w:ind w:left="40" w:right="240" w:firstLine="427"/>
        <w:jc w:val="both"/>
        <w:rPr>
          <w:rFonts w:ascii="Symbol" w:hAnsi="Symbol" w:cs="Symbol"/>
          <w:sz w:val="28"/>
          <w:szCs w:val="28"/>
        </w:rPr>
      </w:pPr>
      <w:r>
        <w:rPr>
          <w:rFonts w:ascii="Times New Roman" w:hAnsi="Times New Roman"/>
          <w:sz w:val="28"/>
          <w:szCs w:val="28"/>
        </w:rPr>
        <w:t xml:space="preserve">показать возможности и особенности деятельности преподавателя в условиях применения ИКТ в педагогическом процессе вуза. </w:t>
      </w:r>
    </w:p>
    <w:p w:rsidR="001E1FF2" w:rsidRDefault="001E1FF2">
      <w:pPr>
        <w:widowControl w:val="0"/>
        <w:autoSpaceDE w:val="0"/>
        <w:autoSpaceDN w:val="0"/>
        <w:adjustRightInd w:val="0"/>
        <w:spacing w:after="0" w:line="85" w:lineRule="exact"/>
        <w:rPr>
          <w:rFonts w:ascii="Times New Roman" w:hAnsi="Times New Roman"/>
          <w:sz w:val="24"/>
          <w:szCs w:val="24"/>
        </w:rPr>
      </w:pPr>
    </w:p>
    <w:p w:rsidR="001E1FF2" w:rsidRDefault="00F132AC">
      <w:pPr>
        <w:widowControl w:val="0"/>
        <w:tabs>
          <w:tab w:val="left" w:pos="1440"/>
        </w:tabs>
        <w:autoSpaceDE w:val="0"/>
        <w:autoSpaceDN w:val="0"/>
        <w:adjustRightInd w:val="0"/>
        <w:spacing w:after="0" w:line="239" w:lineRule="auto"/>
        <w:ind w:left="600"/>
        <w:rPr>
          <w:rFonts w:ascii="Times New Roman" w:hAnsi="Times New Roman"/>
          <w:sz w:val="24"/>
          <w:szCs w:val="24"/>
        </w:rPr>
      </w:pPr>
      <w:r>
        <w:rPr>
          <w:rFonts w:ascii="Times New Roman" w:hAnsi="Times New Roman"/>
          <w:sz w:val="28"/>
          <w:szCs w:val="28"/>
        </w:rPr>
        <w:t>Тема</w:t>
      </w:r>
      <w:r>
        <w:rPr>
          <w:rFonts w:ascii="Times New Roman" w:hAnsi="Times New Roman"/>
          <w:sz w:val="24"/>
          <w:szCs w:val="24"/>
        </w:rPr>
        <w:tab/>
      </w:r>
      <w:r>
        <w:rPr>
          <w:rFonts w:ascii="Times New Roman" w:hAnsi="Times New Roman"/>
          <w:sz w:val="28"/>
          <w:szCs w:val="28"/>
        </w:rPr>
        <w:t>№  1:  Информатизация  педагогического   процесса   вуза   как</w:t>
      </w:r>
    </w:p>
    <w:p w:rsidR="001E1FF2" w:rsidRDefault="001E1FF2">
      <w:pPr>
        <w:widowControl w:val="0"/>
        <w:autoSpaceDE w:val="0"/>
        <w:autoSpaceDN w:val="0"/>
        <w:adjustRightInd w:val="0"/>
        <w:spacing w:after="0" w:line="159" w:lineRule="exact"/>
        <w:rPr>
          <w:rFonts w:ascii="Times New Roman" w:hAnsi="Times New Roman"/>
          <w:sz w:val="24"/>
          <w:szCs w:val="24"/>
        </w:rPr>
      </w:pPr>
    </w:p>
    <w:p w:rsidR="001E1FF2" w:rsidRDefault="00F132AC">
      <w:pPr>
        <w:widowControl w:val="0"/>
        <w:autoSpaceDE w:val="0"/>
        <w:autoSpaceDN w:val="0"/>
        <w:adjustRightInd w:val="0"/>
        <w:spacing w:after="0" w:line="239" w:lineRule="auto"/>
        <w:ind w:left="60"/>
        <w:rPr>
          <w:rFonts w:ascii="Times New Roman" w:hAnsi="Times New Roman"/>
          <w:sz w:val="24"/>
          <w:szCs w:val="24"/>
        </w:rPr>
      </w:pPr>
      <w:r>
        <w:rPr>
          <w:rFonts w:ascii="Times New Roman" w:hAnsi="Times New Roman"/>
          <w:sz w:val="28"/>
          <w:szCs w:val="28"/>
        </w:rPr>
        <w:t>комплексная проблема.</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pgSz w:w="11904" w:h="16838"/>
          <w:pgMar w:top="1113" w:right="600" w:bottom="600" w:left="1660" w:header="720" w:footer="720" w:gutter="0"/>
          <w:cols w:space="720" w:equalWidth="0">
            <w:col w:w="9640"/>
          </w:cols>
          <w:noEndnote/>
        </w:sect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59"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245</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type w:val="continuous"/>
          <w:pgSz w:w="11904" w:h="16838"/>
          <w:pgMar w:top="1113" w:right="5140" w:bottom="600" w:left="6340" w:header="720" w:footer="720" w:gutter="0"/>
          <w:cols w:space="720" w:equalWidth="0">
            <w:col w:w="420"/>
          </w:cols>
          <w:noEndnote/>
        </w:sectPr>
      </w:pPr>
    </w:p>
    <w:p w:rsidR="001E1FF2" w:rsidRDefault="00F132AC" w:rsidP="00F132AC">
      <w:pPr>
        <w:widowControl w:val="0"/>
        <w:numPr>
          <w:ilvl w:val="0"/>
          <w:numId w:val="143"/>
        </w:numPr>
        <w:overflowPunct w:val="0"/>
        <w:autoSpaceDE w:val="0"/>
        <w:autoSpaceDN w:val="0"/>
        <w:adjustRightInd w:val="0"/>
        <w:spacing w:after="0" w:line="239" w:lineRule="auto"/>
        <w:ind w:left="700" w:hanging="293"/>
        <w:jc w:val="both"/>
        <w:rPr>
          <w:rFonts w:ascii="Times New Roman" w:hAnsi="Times New Roman"/>
          <w:sz w:val="27"/>
          <w:szCs w:val="27"/>
        </w:rPr>
      </w:pPr>
      <w:bookmarkStart w:id="245" w:name="page491"/>
      <w:bookmarkEnd w:id="245"/>
      <w:r>
        <w:rPr>
          <w:rFonts w:ascii="Times New Roman" w:hAnsi="Times New Roman"/>
          <w:sz w:val="27"/>
          <w:szCs w:val="27"/>
        </w:rPr>
        <w:lastRenderedPageBreak/>
        <w:t xml:space="preserve">Сущность  и  возможности  информатизации  педагогического  процесса </w:t>
      </w:r>
    </w:p>
    <w:p w:rsidR="001E1FF2" w:rsidRDefault="001E1FF2">
      <w:pPr>
        <w:widowControl w:val="0"/>
        <w:autoSpaceDE w:val="0"/>
        <w:autoSpaceDN w:val="0"/>
        <w:adjustRightInd w:val="0"/>
        <w:spacing w:after="0" w:line="164" w:lineRule="exact"/>
        <w:rPr>
          <w:rFonts w:ascii="Times New Roman" w:hAnsi="Times New Roman"/>
          <w:sz w:val="27"/>
          <w:szCs w:val="27"/>
        </w:rPr>
      </w:pPr>
    </w:p>
    <w:p w:rsidR="001E1FF2" w:rsidRDefault="00F132AC">
      <w:pPr>
        <w:widowControl w:val="0"/>
        <w:overflowPunct w:val="0"/>
        <w:autoSpaceDE w:val="0"/>
        <w:autoSpaceDN w:val="0"/>
        <w:adjustRightInd w:val="0"/>
        <w:spacing w:after="0" w:line="240" w:lineRule="auto"/>
        <w:jc w:val="both"/>
        <w:rPr>
          <w:rFonts w:ascii="Times New Roman" w:hAnsi="Times New Roman"/>
          <w:sz w:val="27"/>
          <w:szCs w:val="27"/>
        </w:rPr>
      </w:pPr>
      <w:r>
        <w:rPr>
          <w:rFonts w:ascii="Times New Roman" w:hAnsi="Times New Roman"/>
          <w:sz w:val="28"/>
          <w:szCs w:val="28"/>
        </w:rPr>
        <w:t xml:space="preserve">вуза. </w:t>
      </w:r>
    </w:p>
    <w:p w:rsidR="001E1FF2" w:rsidRDefault="001E1FF2">
      <w:pPr>
        <w:widowControl w:val="0"/>
        <w:autoSpaceDE w:val="0"/>
        <w:autoSpaceDN w:val="0"/>
        <w:adjustRightInd w:val="0"/>
        <w:spacing w:after="0" w:line="158" w:lineRule="exact"/>
        <w:rPr>
          <w:rFonts w:ascii="Times New Roman" w:hAnsi="Times New Roman"/>
          <w:sz w:val="27"/>
          <w:szCs w:val="27"/>
        </w:rPr>
      </w:pPr>
    </w:p>
    <w:p w:rsidR="001E1FF2" w:rsidRDefault="00F132AC" w:rsidP="00F132AC">
      <w:pPr>
        <w:widowControl w:val="0"/>
        <w:numPr>
          <w:ilvl w:val="0"/>
          <w:numId w:val="143"/>
        </w:numPr>
        <w:overflowPunct w:val="0"/>
        <w:autoSpaceDE w:val="0"/>
        <w:autoSpaceDN w:val="0"/>
        <w:adjustRightInd w:val="0"/>
        <w:spacing w:after="0" w:line="240" w:lineRule="auto"/>
        <w:ind w:left="700" w:hanging="293"/>
        <w:jc w:val="both"/>
        <w:rPr>
          <w:rFonts w:ascii="Times New Roman" w:hAnsi="Times New Roman"/>
          <w:sz w:val="28"/>
          <w:szCs w:val="28"/>
        </w:rPr>
      </w:pPr>
      <w:r>
        <w:rPr>
          <w:rFonts w:ascii="Times New Roman" w:hAnsi="Times New Roman"/>
          <w:sz w:val="28"/>
          <w:szCs w:val="28"/>
        </w:rPr>
        <w:t xml:space="preserve">Этапы информатизации педагогического процесса. </w:t>
      </w:r>
    </w:p>
    <w:p w:rsidR="001E1FF2" w:rsidRDefault="001E1FF2">
      <w:pPr>
        <w:widowControl w:val="0"/>
        <w:autoSpaceDE w:val="0"/>
        <w:autoSpaceDN w:val="0"/>
        <w:adjustRightInd w:val="0"/>
        <w:spacing w:after="0" w:line="231" w:lineRule="exact"/>
        <w:rPr>
          <w:rFonts w:ascii="Times New Roman" w:hAnsi="Times New Roman"/>
          <w:sz w:val="28"/>
          <w:szCs w:val="28"/>
        </w:rPr>
      </w:pPr>
    </w:p>
    <w:p w:rsidR="001E1FF2" w:rsidRDefault="00F132AC" w:rsidP="00F132AC">
      <w:pPr>
        <w:widowControl w:val="0"/>
        <w:numPr>
          <w:ilvl w:val="0"/>
          <w:numId w:val="143"/>
        </w:numPr>
        <w:tabs>
          <w:tab w:val="clear" w:pos="720"/>
          <w:tab w:val="num" w:pos="691"/>
        </w:tabs>
        <w:overflowPunct w:val="0"/>
        <w:autoSpaceDE w:val="0"/>
        <w:autoSpaceDN w:val="0"/>
        <w:adjustRightInd w:val="0"/>
        <w:spacing w:after="0" w:line="310" w:lineRule="auto"/>
        <w:ind w:left="-20" w:right="20" w:firstLine="427"/>
        <w:jc w:val="both"/>
        <w:rPr>
          <w:rFonts w:ascii="Times New Roman" w:hAnsi="Times New Roman"/>
          <w:sz w:val="28"/>
          <w:szCs w:val="28"/>
        </w:rPr>
      </w:pPr>
      <w:r>
        <w:rPr>
          <w:rFonts w:ascii="Times New Roman" w:hAnsi="Times New Roman"/>
          <w:sz w:val="28"/>
          <w:szCs w:val="28"/>
        </w:rPr>
        <w:t xml:space="preserve">Информационные технологии как предмет изучения и средство обучения. </w:t>
      </w:r>
    </w:p>
    <w:p w:rsidR="001E1FF2" w:rsidRDefault="001E1FF2">
      <w:pPr>
        <w:widowControl w:val="0"/>
        <w:autoSpaceDE w:val="0"/>
        <w:autoSpaceDN w:val="0"/>
        <w:adjustRightInd w:val="0"/>
        <w:spacing w:after="0" w:line="133" w:lineRule="exact"/>
        <w:rPr>
          <w:rFonts w:ascii="Times New Roman" w:hAnsi="Times New Roman"/>
          <w:sz w:val="28"/>
          <w:szCs w:val="28"/>
        </w:rPr>
      </w:pPr>
    </w:p>
    <w:p w:rsidR="001E1FF2" w:rsidRDefault="00F132AC" w:rsidP="00F132AC">
      <w:pPr>
        <w:widowControl w:val="0"/>
        <w:numPr>
          <w:ilvl w:val="0"/>
          <w:numId w:val="143"/>
        </w:numPr>
        <w:tabs>
          <w:tab w:val="clear" w:pos="720"/>
          <w:tab w:val="num" w:pos="691"/>
        </w:tabs>
        <w:overflowPunct w:val="0"/>
        <w:autoSpaceDE w:val="0"/>
        <w:autoSpaceDN w:val="0"/>
        <w:adjustRightInd w:val="0"/>
        <w:spacing w:after="0" w:line="310" w:lineRule="auto"/>
        <w:ind w:left="-20" w:firstLine="427"/>
        <w:jc w:val="both"/>
        <w:rPr>
          <w:rFonts w:ascii="Times New Roman" w:hAnsi="Times New Roman"/>
          <w:sz w:val="28"/>
          <w:szCs w:val="28"/>
        </w:rPr>
      </w:pPr>
      <w:r>
        <w:rPr>
          <w:rFonts w:ascii="Times New Roman" w:hAnsi="Times New Roman"/>
          <w:sz w:val="28"/>
          <w:szCs w:val="28"/>
        </w:rPr>
        <w:t xml:space="preserve">Анализ отечественного и зарубежного опыта информатизации образования. </w:t>
      </w:r>
    </w:p>
    <w:p w:rsidR="001E1FF2" w:rsidRDefault="001E1FF2">
      <w:pPr>
        <w:widowControl w:val="0"/>
        <w:autoSpaceDE w:val="0"/>
        <w:autoSpaceDN w:val="0"/>
        <w:adjustRightInd w:val="0"/>
        <w:spacing w:after="0" w:line="138" w:lineRule="exact"/>
        <w:rPr>
          <w:rFonts w:ascii="Times New Roman" w:hAnsi="Times New Roman"/>
          <w:sz w:val="24"/>
          <w:szCs w:val="24"/>
        </w:rPr>
      </w:pPr>
    </w:p>
    <w:p w:rsidR="001E1FF2" w:rsidRDefault="00F132AC">
      <w:pPr>
        <w:widowControl w:val="0"/>
        <w:overflowPunct w:val="0"/>
        <w:autoSpaceDE w:val="0"/>
        <w:autoSpaceDN w:val="0"/>
        <w:adjustRightInd w:val="0"/>
        <w:spacing w:after="0" w:line="352" w:lineRule="auto"/>
        <w:ind w:right="60" w:firstLine="543"/>
        <w:jc w:val="both"/>
        <w:rPr>
          <w:rFonts w:ascii="Times New Roman" w:hAnsi="Times New Roman"/>
          <w:sz w:val="24"/>
          <w:szCs w:val="24"/>
        </w:rPr>
      </w:pPr>
      <w:r>
        <w:rPr>
          <w:rFonts w:ascii="Times New Roman" w:hAnsi="Times New Roman"/>
          <w:sz w:val="28"/>
          <w:szCs w:val="28"/>
        </w:rPr>
        <w:t>Эта тема нацелена на раскрытие сущности и возможностей информатизации педагогического процесса. Она помогает раскрыть проблемы информатизации и показывает пути их решения; освещает возможности использования ИКТ в деятельности субъектов педагогического процесса, а также возможности изучения и совершенствования педагогического процесса с использованием средств ИКТ. Здесь же проанализирован опыт информатизации образования за рубежом и в Таджикистане.</w:t>
      </w:r>
    </w:p>
    <w:p w:rsidR="001E1FF2" w:rsidRDefault="001E1FF2">
      <w:pPr>
        <w:widowControl w:val="0"/>
        <w:autoSpaceDE w:val="0"/>
        <w:autoSpaceDN w:val="0"/>
        <w:adjustRightInd w:val="0"/>
        <w:spacing w:after="0" w:line="82" w:lineRule="exact"/>
        <w:rPr>
          <w:rFonts w:ascii="Times New Roman" w:hAnsi="Times New Roman"/>
          <w:sz w:val="24"/>
          <w:szCs w:val="24"/>
        </w:rPr>
      </w:pPr>
    </w:p>
    <w:p w:rsidR="001E1FF2" w:rsidRDefault="00F132AC">
      <w:pPr>
        <w:widowControl w:val="0"/>
        <w:overflowPunct w:val="0"/>
        <w:autoSpaceDE w:val="0"/>
        <w:autoSpaceDN w:val="0"/>
        <w:adjustRightInd w:val="0"/>
        <w:spacing w:after="0" w:line="310" w:lineRule="auto"/>
        <w:ind w:right="40" w:firstLine="543"/>
        <w:jc w:val="both"/>
        <w:rPr>
          <w:rFonts w:ascii="Times New Roman" w:hAnsi="Times New Roman"/>
          <w:sz w:val="24"/>
          <w:szCs w:val="24"/>
        </w:rPr>
      </w:pPr>
      <w:r>
        <w:rPr>
          <w:rFonts w:ascii="Times New Roman" w:hAnsi="Times New Roman"/>
          <w:sz w:val="28"/>
          <w:szCs w:val="28"/>
        </w:rPr>
        <w:t>Тема № 2. Педагогический процесс как объект деятельности педагога и его особенности в условиях использования ИКТ.</w:t>
      </w:r>
    </w:p>
    <w:p w:rsidR="001E1FF2" w:rsidRDefault="001E1FF2">
      <w:pPr>
        <w:widowControl w:val="0"/>
        <w:autoSpaceDE w:val="0"/>
        <w:autoSpaceDN w:val="0"/>
        <w:adjustRightInd w:val="0"/>
        <w:spacing w:after="0" w:line="70" w:lineRule="exact"/>
        <w:rPr>
          <w:rFonts w:ascii="Times New Roman" w:hAnsi="Times New Roman"/>
          <w:sz w:val="24"/>
          <w:szCs w:val="24"/>
        </w:rPr>
      </w:pPr>
    </w:p>
    <w:p w:rsidR="001E1FF2" w:rsidRDefault="00F132AC" w:rsidP="00F132AC">
      <w:pPr>
        <w:widowControl w:val="0"/>
        <w:numPr>
          <w:ilvl w:val="1"/>
          <w:numId w:val="144"/>
        </w:numPr>
        <w:tabs>
          <w:tab w:val="clear" w:pos="1440"/>
          <w:tab w:val="num" w:pos="1060"/>
        </w:tabs>
        <w:overflowPunct w:val="0"/>
        <w:autoSpaceDE w:val="0"/>
        <w:autoSpaceDN w:val="0"/>
        <w:adjustRightInd w:val="0"/>
        <w:spacing w:after="0" w:line="240" w:lineRule="auto"/>
        <w:ind w:left="1060" w:hanging="369"/>
        <w:jc w:val="both"/>
        <w:rPr>
          <w:rFonts w:ascii="Times New Roman" w:hAnsi="Times New Roman"/>
          <w:sz w:val="28"/>
          <w:szCs w:val="28"/>
        </w:rPr>
      </w:pPr>
      <w:r>
        <w:rPr>
          <w:rFonts w:ascii="Times New Roman" w:hAnsi="Times New Roman"/>
          <w:sz w:val="28"/>
          <w:szCs w:val="28"/>
        </w:rPr>
        <w:t xml:space="preserve">Сущность и структура педагогического процесса. </w:t>
      </w:r>
    </w:p>
    <w:p w:rsidR="001E1FF2" w:rsidRDefault="001E1FF2">
      <w:pPr>
        <w:widowControl w:val="0"/>
        <w:autoSpaceDE w:val="0"/>
        <w:autoSpaceDN w:val="0"/>
        <w:adjustRightInd w:val="0"/>
        <w:spacing w:after="0" w:line="158" w:lineRule="exact"/>
        <w:rPr>
          <w:rFonts w:ascii="Times New Roman" w:hAnsi="Times New Roman"/>
          <w:sz w:val="28"/>
          <w:szCs w:val="28"/>
        </w:rPr>
      </w:pPr>
    </w:p>
    <w:p w:rsidR="001E1FF2" w:rsidRDefault="00F132AC" w:rsidP="00F132AC">
      <w:pPr>
        <w:widowControl w:val="0"/>
        <w:numPr>
          <w:ilvl w:val="1"/>
          <w:numId w:val="144"/>
        </w:numPr>
        <w:tabs>
          <w:tab w:val="clear" w:pos="1440"/>
          <w:tab w:val="num" w:pos="1060"/>
        </w:tabs>
        <w:overflowPunct w:val="0"/>
        <w:autoSpaceDE w:val="0"/>
        <w:autoSpaceDN w:val="0"/>
        <w:adjustRightInd w:val="0"/>
        <w:spacing w:after="0" w:line="240" w:lineRule="auto"/>
        <w:ind w:left="1060" w:hanging="369"/>
        <w:jc w:val="both"/>
        <w:rPr>
          <w:rFonts w:ascii="Times New Roman" w:hAnsi="Times New Roman"/>
          <w:sz w:val="28"/>
          <w:szCs w:val="28"/>
        </w:rPr>
      </w:pPr>
      <w:r>
        <w:rPr>
          <w:rFonts w:ascii="Times New Roman" w:hAnsi="Times New Roman"/>
          <w:sz w:val="28"/>
          <w:szCs w:val="28"/>
        </w:rPr>
        <w:t xml:space="preserve">Движущие силы и закономерности педагогического процесса. </w:t>
      </w:r>
    </w:p>
    <w:p w:rsidR="001E1FF2" w:rsidRDefault="001E1FF2">
      <w:pPr>
        <w:widowControl w:val="0"/>
        <w:autoSpaceDE w:val="0"/>
        <w:autoSpaceDN w:val="0"/>
        <w:adjustRightInd w:val="0"/>
        <w:spacing w:after="0" w:line="230" w:lineRule="exact"/>
        <w:rPr>
          <w:rFonts w:ascii="Times New Roman" w:hAnsi="Times New Roman"/>
          <w:sz w:val="28"/>
          <w:szCs w:val="28"/>
        </w:rPr>
      </w:pPr>
    </w:p>
    <w:p w:rsidR="001E1FF2" w:rsidRDefault="00F132AC" w:rsidP="00F132AC">
      <w:pPr>
        <w:widowControl w:val="0"/>
        <w:numPr>
          <w:ilvl w:val="1"/>
          <w:numId w:val="144"/>
        </w:numPr>
        <w:tabs>
          <w:tab w:val="clear" w:pos="1440"/>
          <w:tab w:val="num" w:pos="1060"/>
        </w:tabs>
        <w:overflowPunct w:val="0"/>
        <w:autoSpaceDE w:val="0"/>
        <w:autoSpaceDN w:val="0"/>
        <w:adjustRightInd w:val="0"/>
        <w:spacing w:after="0" w:line="310" w:lineRule="auto"/>
        <w:ind w:left="700" w:hanging="9"/>
        <w:jc w:val="both"/>
        <w:rPr>
          <w:rFonts w:ascii="Times New Roman" w:hAnsi="Times New Roman"/>
          <w:sz w:val="28"/>
          <w:szCs w:val="28"/>
        </w:rPr>
      </w:pPr>
      <w:r>
        <w:rPr>
          <w:rFonts w:ascii="Times New Roman" w:hAnsi="Times New Roman"/>
          <w:sz w:val="28"/>
          <w:szCs w:val="28"/>
        </w:rPr>
        <w:t xml:space="preserve">Педагогический процесс: особенности организации и управления в условиях использования ИКТ. </w:t>
      </w:r>
    </w:p>
    <w:p w:rsidR="001E1FF2" w:rsidRDefault="001E1FF2">
      <w:pPr>
        <w:widowControl w:val="0"/>
        <w:autoSpaceDE w:val="0"/>
        <w:autoSpaceDN w:val="0"/>
        <w:adjustRightInd w:val="0"/>
        <w:spacing w:after="0" w:line="65" w:lineRule="exact"/>
        <w:rPr>
          <w:rFonts w:ascii="Times New Roman" w:hAnsi="Times New Roman"/>
          <w:sz w:val="28"/>
          <w:szCs w:val="28"/>
        </w:rPr>
      </w:pPr>
    </w:p>
    <w:p w:rsidR="001E1FF2" w:rsidRDefault="00F132AC" w:rsidP="00F132AC">
      <w:pPr>
        <w:widowControl w:val="0"/>
        <w:numPr>
          <w:ilvl w:val="1"/>
          <w:numId w:val="144"/>
        </w:numPr>
        <w:tabs>
          <w:tab w:val="clear" w:pos="1440"/>
          <w:tab w:val="num" w:pos="1060"/>
        </w:tabs>
        <w:overflowPunct w:val="0"/>
        <w:autoSpaceDE w:val="0"/>
        <w:autoSpaceDN w:val="0"/>
        <w:adjustRightInd w:val="0"/>
        <w:spacing w:after="0" w:line="240" w:lineRule="auto"/>
        <w:ind w:left="1060" w:hanging="369"/>
        <w:jc w:val="both"/>
        <w:rPr>
          <w:rFonts w:ascii="Times New Roman" w:hAnsi="Times New Roman"/>
          <w:sz w:val="28"/>
          <w:szCs w:val="28"/>
        </w:rPr>
      </w:pPr>
      <w:r>
        <w:rPr>
          <w:rFonts w:ascii="Times New Roman" w:hAnsi="Times New Roman"/>
          <w:sz w:val="28"/>
          <w:szCs w:val="28"/>
        </w:rPr>
        <w:t xml:space="preserve">Воспитательные механизмы педагогического процесса. </w:t>
      </w:r>
    </w:p>
    <w:p w:rsidR="001E1FF2" w:rsidRDefault="001E1FF2">
      <w:pPr>
        <w:widowControl w:val="0"/>
        <w:autoSpaceDE w:val="0"/>
        <w:autoSpaceDN w:val="0"/>
        <w:adjustRightInd w:val="0"/>
        <w:spacing w:after="0" w:line="231" w:lineRule="exact"/>
        <w:rPr>
          <w:rFonts w:ascii="Times New Roman" w:hAnsi="Times New Roman"/>
          <w:sz w:val="28"/>
          <w:szCs w:val="28"/>
        </w:rPr>
      </w:pPr>
    </w:p>
    <w:p w:rsidR="001E1FF2" w:rsidRDefault="00F132AC" w:rsidP="00F132AC">
      <w:pPr>
        <w:widowControl w:val="0"/>
        <w:numPr>
          <w:ilvl w:val="0"/>
          <w:numId w:val="144"/>
        </w:numPr>
        <w:tabs>
          <w:tab w:val="clear" w:pos="720"/>
          <w:tab w:val="num" w:pos="1003"/>
        </w:tabs>
        <w:overflowPunct w:val="0"/>
        <w:autoSpaceDE w:val="0"/>
        <w:autoSpaceDN w:val="0"/>
        <w:adjustRightInd w:val="0"/>
        <w:spacing w:after="0" w:line="352" w:lineRule="auto"/>
        <w:ind w:left="0" w:right="40" w:firstLine="547"/>
        <w:jc w:val="both"/>
        <w:rPr>
          <w:rFonts w:ascii="Times New Roman" w:hAnsi="Times New Roman"/>
          <w:sz w:val="28"/>
          <w:szCs w:val="28"/>
        </w:rPr>
      </w:pPr>
      <w:r>
        <w:rPr>
          <w:rFonts w:ascii="Times New Roman" w:hAnsi="Times New Roman"/>
          <w:sz w:val="28"/>
          <w:szCs w:val="28"/>
        </w:rPr>
        <w:t xml:space="preserve">этой теме дается определение педагогического процесса, в историческом аспекте раскрываются связи всех элементов педагогического процесса, возникновение и разрешение противоречий педагогического процесса с учетом закономерностей развития. Рассматриваются возможности эффективной организации и управления педагогическим процессом в условиях использования ИКТ, а также особенности организации сотрудничества в совместной учебно-познавательной деятельности и их воспитательное значение. </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pgSz w:w="11904" w:h="16838"/>
          <w:pgMar w:top="1132" w:right="840" w:bottom="600" w:left="1720" w:header="720" w:footer="720" w:gutter="0"/>
          <w:cols w:space="720" w:equalWidth="0">
            <w:col w:w="9340"/>
          </w:cols>
          <w:noEndnote/>
        </w:sectPr>
      </w:pPr>
    </w:p>
    <w:p w:rsidR="001E1FF2" w:rsidRDefault="001E1FF2">
      <w:pPr>
        <w:widowControl w:val="0"/>
        <w:autoSpaceDE w:val="0"/>
        <w:autoSpaceDN w:val="0"/>
        <w:adjustRightInd w:val="0"/>
        <w:spacing w:after="0" w:line="44"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246</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type w:val="continuous"/>
          <w:pgSz w:w="11904" w:h="16838"/>
          <w:pgMar w:top="1132" w:right="5140" w:bottom="600" w:left="6340" w:header="720" w:footer="720" w:gutter="0"/>
          <w:cols w:space="720" w:equalWidth="0">
            <w:col w:w="420"/>
          </w:cols>
          <w:noEndnote/>
        </w:sectPr>
      </w:pPr>
    </w:p>
    <w:p w:rsidR="001E1FF2" w:rsidRDefault="00F132AC">
      <w:pPr>
        <w:widowControl w:val="0"/>
        <w:autoSpaceDE w:val="0"/>
        <w:autoSpaceDN w:val="0"/>
        <w:adjustRightInd w:val="0"/>
        <w:spacing w:after="0" w:line="240" w:lineRule="auto"/>
        <w:ind w:left="540"/>
        <w:rPr>
          <w:rFonts w:ascii="Times New Roman" w:hAnsi="Times New Roman"/>
          <w:sz w:val="24"/>
          <w:szCs w:val="24"/>
        </w:rPr>
      </w:pPr>
      <w:bookmarkStart w:id="246" w:name="page493"/>
      <w:bookmarkEnd w:id="246"/>
      <w:r>
        <w:rPr>
          <w:rFonts w:ascii="Times New Roman" w:hAnsi="Times New Roman"/>
          <w:sz w:val="28"/>
          <w:szCs w:val="28"/>
        </w:rPr>
        <w:lastRenderedPageBreak/>
        <w:t>Тема  №  3.  Деятельность  педагога  в  условиях  использования  ИКТ  в</w:t>
      </w:r>
    </w:p>
    <w:p w:rsidR="001E1FF2" w:rsidRDefault="001E1FF2">
      <w:pPr>
        <w:widowControl w:val="0"/>
        <w:autoSpaceDE w:val="0"/>
        <w:autoSpaceDN w:val="0"/>
        <w:adjustRightInd w:val="0"/>
        <w:spacing w:after="0" w:line="163"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педагогическом процессе вуза.</w:t>
      </w:r>
    </w:p>
    <w:p w:rsidR="001E1FF2" w:rsidRDefault="001E1FF2">
      <w:pPr>
        <w:widowControl w:val="0"/>
        <w:autoSpaceDE w:val="0"/>
        <w:autoSpaceDN w:val="0"/>
        <w:adjustRightInd w:val="0"/>
        <w:spacing w:after="0" w:line="158" w:lineRule="exact"/>
        <w:rPr>
          <w:rFonts w:ascii="Times New Roman" w:hAnsi="Times New Roman"/>
          <w:sz w:val="24"/>
          <w:szCs w:val="24"/>
        </w:rPr>
      </w:pPr>
    </w:p>
    <w:p w:rsidR="001E1FF2" w:rsidRDefault="00F132AC" w:rsidP="00F132AC">
      <w:pPr>
        <w:widowControl w:val="0"/>
        <w:numPr>
          <w:ilvl w:val="0"/>
          <w:numId w:val="145"/>
        </w:numPr>
        <w:tabs>
          <w:tab w:val="clear" w:pos="720"/>
          <w:tab w:val="num" w:pos="680"/>
        </w:tabs>
        <w:overflowPunct w:val="0"/>
        <w:autoSpaceDE w:val="0"/>
        <w:autoSpaceDN w:val="0"/>
        <w:adjustRightInd w:val="0"/>
        <w:spacing w:after="0" w:line="240" w:lineRule="auto"/>
        <w:ind w:left="680" w:hanging="273"/>
        <w:jc w:val="both"/>
        <w:rPr>
          <w:rFonts w:ascii="Times New Roman" w:hAnsi="Times New Roman"/>
          <w:sz w:val="28"/>
          <w:szCs w:val="28"/>
        </w:rPr>
      </w:pPr>
      <w:r>
        <w:rPr>
          <w:rFonts w:ascii="Times New Roman" w:hAnsi="Times New Roman"/>
          <w:sz w:val="28"/>
          <w:szCs w:val="28"/>
        </w:rPr>
        <w:t xml:space="preserve">Деятельность в системе «человек-техника» и ее особенности. </w:t>
      </w:r>
    </w:p>
    <w:p w:rsidR="001E1FF2" w:rsidRDefault="001E1FF2">
      <w:pPr>
        <w:widowControl w:val="0"/>
        <w:autoSpaceDE w:val="0"/>
        <w:autoSpaceDN w:val="0"/>
        <w:adjustRightInd w:val="0"/>
        <w:spacing w:after="0" w:line="231" w:lineRule="exact"/>
        <w:rPr>
          <w:rFonts w:ascii="Times New Roman" w:hAnsi="Times New Roman"/>
          <w:sz w:val="28"/>
          <w:szCs w:val="28"/>
        </w:rPr>
      </w:pPr>
    </w:p>
    <w:p w:rsidR="001E1FF2" w:rsidRDefault="00F132AC" w:rsidP="00F132AC">
      <w:pPr>
        <w:widowControl w:val="0"/>
        <w:numPr>
          <w:ilvl w:val="0"/>
          <w:numId w:val="145"/>
        </w:numPr>
        <w:tabs>
          <w:tab w:val="clear" w:pos="720"/>
          <w:tab w:val="num" w:pos="686"/>
        </w:tabs>
        <w:overflowPunct w:val="0"/>
        <w:autoSpaceDE w:val="0"/>
        <w:autoSpaceDN w:val="0"/>
        <w:adjustRightInd w:val="0"/>
        <w:spacing w:after="0" w:line="310" w:lineRule="auto"/>
        <w:ind w:left="-20" w:right="20" w:firstLine="427"/>
        <w:jc w:val="both"/>
        <w:rPr>
          <w:rFonts w:ascii="Times New Roman" w:hAnsi="Times New Roman"/>
          <w:sz w:val="28"/>
          <w:szCs w:val="28"/>
        </w:rPr>
      </w:pPr>
      <w:r>
        <w:rPr>
          <w:rFonts w:ascii="Times New Roman" w:hAnsi="Times New Roman"/>
          <w:sz w:val="28"/>
          <w:szCs w:val="28"/>
        </w:rPr>
        <w:t xml:space="preserve">ИКТ как средство повышения эффективности педагогической деятельности. </w:t>
      </w:r>
    </w:p>
    <w:p w:rsidR="001E1FF2" w:rsidRDefault="001E1FF2">
      <w:pPr>
        <w:widowControl w:val="0"/>
        <w:autoSpaceDE w:val="0"/>
        <w:autoSpaceDN w:val="0"/>
        <w:adjustRightInd w:val="0"/>
        <w:spacing w:after="0" w:line="133" w:lineRule="exact"/>
        <w:rPr>
          <w:rFonts w:ascii="Times New Roman" w:hAnsi="Times New Roman"/>
          <w:sz w:val="28"/>
          <w:szCs w:val="28"/>
        </w:rPr>
      </w:pPr>
    </w:p>
    <w:p w:rsidR="001E1FF2" w:rsidRDefault="00F132AC" w:rsidP="00F132AC">
      <w:pPr>
        <w:widowControl w:val="0"/>
        <w:numPr>
          <w:ilvl w:val="0"/>
          <w:numId w:val="145"/>
        </w:numPr>
        <w:tabs>
          <w:tab w:val="clear" w:pos="720"/>
          <w:tab w:val="num" w:pos="686"/>
        </w:tabs>
        <w:overflowPunct w:val="0"/>
        <w:autoSpaceDE w:val="0"/>
        <w:autoSpaceDN w:val="0"/>
        <w:adjustRightInd w:val="0"/>
        <w:spacing w:after="0" w:line="310" w:lineRule="auto"/>
        <w:ind w:left="-20" w:right="20" w:firstLine="427"/>
        <w:jc w:val="both"/>
        <w:rPr>
          <w:rFonts w:ascii="Times New Roman" w:hAnsi="Times New Roman"/>
          <w:sz w:val="28"/>
          <w:szCs w:val="28"/>
        </w:rPr>
      </w:pPr>
      <w:r>
        <w:rPr>
          <w:rFonts w:ascii="Times New Roman" w:hAnsi="Times New Roman"/>
          <w:sz w:val="28"/>
          <w:szCs w:val="28"/>
        </w:rPr>
        <w:t xml:space="preserve">Проблема подготовки педагога к информатизации педагогического процесса в вузе. </w:t>
      </w:r>
    </w:p>
    <w:p w:rsidR="001E1FF2" w:rsidRDefault="001E1FF2">
      <w:pPr>
        <w:widowControl w:val="0"/>
        <w:autoSpaceDE w:val="0"/>
        <w:autoSpaceDN w:val="0"/>
        <w:adjustRightInd w:val="0"/>
        <w:spacing w:after="0" w:line="138" w:lineRule="exact"/>
        <w:rPr>
          <w:rFonts w:ascii="Times New Roman" w:hAnsi="Times New Roman"/>
          <w:sz w:val="28"/>
          <w:szCs w:val="28"/>
        </w:rPr>
      </w:pPr>
    </w:p>
    <w:p w:rsidR="001E1FF2" w:rsidRDefault="00F132AC" w:rsidP="00F132AC">
      <w:pPr>
        <w:widowControl w:val="0"/>
        <w:numPr>
          <w:ilvl w:val="0"/>
          <w:numId w:val="145"/>
        </w:numPr>
        <w:tabs>
          <w:tab w:val="clear" w:pos="720"/>
          <w:tab w:val="num" w:pos="686"/>
        </w:tabs>
        <w:overflowPunct w:val="0"/>
        <w:autoSpaceDE w:val="0"/>
        <w:autoSpaceDN w:val="0"/>
        <w:adjustRightInd w:val="0"/>
        <w:spacing w:after="0" w:line="307" w:lineRule="auto"/>
        <w:ind w:left="-20" w:right="20" w:firstLine="427"/>
        <w:jc w:val="both"/>
        <w:rPr>
          <w:rFonts w:ascii="Times New Roman" w:hAnsi="Times New Roman"/>
          <w:sz w:val="28"/>
          <w:szCs w:val="28"/>
        </w:rPr>
      </w:pPr>
      <w:r>
        <w:rPr>
          <w:rFonts w:ascii="Times New Roman" w:hAnsi="Times New Roman"/>
          <w:sz w:val="28"/>
          <w:szCs w:val="28"/>
        </w:rPr>
        <w:t xml:space="preserve">Применение ИКТ в управлении педагогическим процессом и в исследовательской деятельности преподавателей. </w:t>
      </w:r>
    </w:p>
    <w:p w:rsidR="001E1FF2" w:rsidRDefault="001E1FF2">
      <w:pPr>
        <w:widowControl w:val="0"/>
        <w:autoSpaceDE w:val="0"/>
        <w:autoSpaceDN w:val="0"/>
        <w:adjustRightInd w:val="0"/>
        <w:spacing w:after="0" w:line="141" w:lineRule="exact"/>
        <w:rPr>
          <w:rFonts w:ascii="Times New Roman" w:hAnsi="Times New Roman"/>
          <w:sz w:val="24"/>
          <w:szCs w:val="24"/>
        </w:rPr>
      </w:pPr>
    </w:p>
    <w:p w:rsidR="001E1FF2" w:rsidRDefault="00F132AC">
      <w:pPr>
        <w:widowControl w:val="0"/>
        <w:overflowPunct w:val="0"/>
        <w:autoSpaceDE w:val="0"/>
        <w:autoSpaceDN w:val="0"/>
        <w:adjustRightInd w:val="0"/>
        <w:spacing w:after="0" w:line="350" w:lineRule="auto"/>
        <w:ind w:right="20" w:firstLine="543"/>
        <w:jc w:val="both"/>
        <w:rPr>
          <w:rFonts w:ascii="Times New Roman" w:hAnsi="Times New Roman"/>
          <w:sz w:val="24"/>
          <w:szCs w:val="24"/>
        </w:rPr>
      </w:pPr>
      <w:r>
        <w:rPr>
          <w:rFonts w:ascii="Times New Roman" w:hAnsi="Times New Roman"/>
          <w:sz w:val="28"/>
          <w:szCs w:val="28"/>
        </w:rPr>
        <w:t>Тема дает представление об особенностях работы педагога в условиях информатизации педагогического процесса вуза и общества. В ней раскрыты содержание подготовки педагога к целесообразному использованию ИКТ в педагогическом процессе вуза. Показаны возможности повышения эффективности деятельности педагога, а также повышения эффективности управления педагогическим процессом с применением ИКТ.</w:t>
      </w:r>
    </w:p>
    <w:p w:rsidR="001E1FF2" w:rsidRDefault="001E1FF2">
      <w:pPr>
        <w:widowControl w:val="0"/>
        <w:autoSpaceDE w:val="0"/>
        <w:autoSpaceDN w:val="0"/>
        <w:adjustRightInd w:val="0"/>
        <w:spacing w:after="0" w:line="78" w:lineRule="exact"/>
        <w:rPr>
          <w:rFonts w:ascii="Times New Roman" w:hAnsi="Times New Roman"/>
          <w:sz w:val="24"/>
          <w:szCs w:val="24"/>
        </w:rPr>
      </w:pPr>
    </w:p>
    <w:p w:rsidR="001E1FF2" w:rsidRDefault="00F132AC">
      <w:pPr>
        <w:widowControl w:val="0"/>
        <w:overflowPunct w:val="0"/>
        <w:autoSpaceDE w:val="0"/>
        <w:autoSpaceDN w:val="0"/>
        <w:adjustRightInd w:val="0"/>
        <w:spacing w:after="0" w:line="336" w:lineRule="auto"/>
        <w:ind w:right="20" w:firstLine="543"/>
        <w:jc w:val="both"/>
        <w:rPr>
          <w:rFonts w:ascii="Times New Roman" w:hAnsi="Times New Roman"/>
          <w:sz w:val="24"/>
          <w:szCs w:val="24"/>
        </w:rPr>
      </w:pPr>
      <w:r>
        <w:rPr>
          <w:rFonts w:ascii="Times New Roman" w:hAnsi="Times New Roman"/>
          <w:sz w:val="28"/>
          <w:szCs w:val="28"/>
        </w:rPr>
        <w:t>Тема № 4. Психолого-педагогические теории учебно-познавательной деятельности и их соотнесение с теорией информатизации педагогического процесса.</w:t>
      </w:r>
    </w:p>
    <w:p w:rsidR="001E1FF2" w:rsidRDefault="001E1FF2">
      <w:pPr>
        <w:widowControl w:val="0"/>
        <w:autoSpaceDE w:val="0"/>
        <w:autoSpaceDN w:val="0"/>
        <w:adjustRightInd w:val="0"/>
        <w:spacing w:after="0" w:line="98" w:lineRule="exact"/>
        <w:rPr>
          <w:rFonts w:ascii="Times New Roman" w:hAnsi="Times New Roman"/>
          <w:sz w:val="24"/>
          <w:szCs w:val="24"/>
        </w:rPr>
      </w:pPr>
    </w:p>
    <w:p w:rsidR="001E1FF2" w:rsidRDefault="00F132AC" w:rsidP="00F132AC">
      <w:pPr>
        <w:widowControl w:val="0"/>
        <w:numPr>
          <w:ilvl w:val="0"/>
          <w:numId w:val="146"/>
        </w:numPr>
        <w:tabs>
          <w:tab w:val="clear" w:pos="720"/>
          <w:tab w:val="num" w:pos="686"/>
        </w:tabs>
        <w:overflowPunct w:val="0"/>
        <w:autoSpaceDE w:val="0"/>
        <w:autoSpaceDN w:val="0"/>
        <w:adjustRightInd w:val="0"/>
        <w:spacing w:after="0" w:line="310" w:lineRule="auto"/>
        <w:ind w:left="-20" w:right="20" w:firstLine="427"/>
        <w:jc w:val="both"/>
        <w:rPr>
          <w:rFonts w:ascii="Times New Roman" w:hAnsi="Times New Roman"/>
          <w:sz w:val="28"/>
          <w:szCs w:val="28"/>
        </w:rPr>
      </w:pPr>
      <w:r>
        <w:rPr>
          <w:rFonts w:ascii="Times New Roman" w:hAnsi="Times New Roman"/>
          <w:sz w:val="28"/>
          <w:szCs w:val="28"/>
        </w:rPr>
        <w:t xml:space="preserve">Психолого-педагогические теории научения и модели процесса обучения (ассоциативные, условно-рефлекторные, знаковые, операционные). </w:t>
      </w:r>
    </w:p>
    <w:p w:rsidR="001E1FF2" w:rsidRDefault="001E1FF2">
      <w:pPr>
        <w:widowControl w:val="0"/>
        <w:autoSpaceDE w:val="0"/>
        <w:autoSpaceDN w:val="0"/>
        <w:adjustRightInd w:val="0"/>
        <w:spacing w:after="0" w:line="137" w:lineRule="exact"/>
        <w:rPr>
          <w:rFonts w:ascii="Times New Roman" w:hAnsi="Times New Roman"/>
          <w:sz w:val="28"/>
          <w:szCs w:val="28"/>
        </w:rPr>
      </w:pPr>
    </w:p>
    <w:p w:rsidR="001E1FF2" w:rsidRDefault="00F132AC" w:rsidP="00F132AC">
      <w:pPr>
        <w:widowControl w:val="0"/>
        <w:numPr>
          <w:ilvl w:val="0"/>
          <w:numId w:val="146"/>
        </w:numPr>
        <w:tabs>
          <w:tab w:val="clear" w:pos="720"/>
          <w:tab w:val="num" w:pos="686"/>
        </w:tabs>
        <w:overflowPunct w:val="0"/>
        <w:autoSpaceDE w:val="0"/>
        <w:autoSpaceDN w:val="0"/>
        <w:adjustRightInd w:val="0"/>
        <w:spacing w:after="0" w:line="307" w:lineRule="auto"/>
        <w:ind w:left="-20" w:right="20" w:firstLine="427"/>
        <w:jc w:val="both"/>
        <w:rPr>
          <w:rFonts w:ascii="Times New Roman" w:hAnsi="Times New Roman"/>
          <w:sz w:val="28"/>
          <w:szCs w:val="28"/>
        </w:rPr>
      </w:pPr>
      <w:r>
        <w:rPr>
          <w:rFonts w:ascii="Times New Roman" w:hAnsi="Times New Roman"/>
          <w:sz w:val="28"/>
          <w:szCs w:val="28"/>
        </w:rPr>
        <w:t xml:space="preserve">Теория поэтапного формирования умственных действий и перспективы объединения ее с теорией информатизации образования. </w:t>
      </w:r>
    </w:p>
    <w:p w:rsidR="001E1FF2" w:rsidRDefault="001E1FF2">
      <w:pPr>
        <w:widowControl w:val="0"/>
        <w:autoSpaceDE w:val="0"/>
        <w:autoSpaceDN w:val="0"/>
        <w:adjustRightInd w:val="0"/>
        <w:spacing w:after="0" w:line="74" w:lineRule="exact"/>
        <w:rPr>
          <w:rFonts w:ascii="Times New Roman" w:hAnsi="Times New Roman"/>
          <w:sz w:val="28"/>
          <w:szCs w:val="28"/>
        </w:rPr>
      </w:pPr>
    </w:p>
    <w:p w:rsidR="001E1FF2" w:rsidRDefault="00F132AC" w:rsidP="00F132AC">
      <w:pPr>
        <w:widowControl w:val="0"/>
        <w:numPr>
          <w:ilvl w:val="0"/>
          <w:numId w:val="146"/>
        </w:numPr>
        <w:tabs>
          <w:tab w:val="clear" w:pos="720"/>
          <w:tab w:val="num" w:pos="680"/>
        </w:tabs>
        <w:overflowPunct w:val="0"/>
        <w:autoSpaceDE w:val="0"/>
        <w:autoSpaceDN w:val="0"/>
        <w:adjustRightInd w:val="0"/>
        <w:spacing w:after="0" w:line="239" w:lineRule="auto"/>
        <w:ind w:left="680" w:hanging="273"/>
        <w:jc w:val="both"/>
        <w:rPr>
          <w:rFonts w:ascii="Times New Roman" w:hAnsi="Times New Roman"/>
          <w:sz w:val="28"/>
          <w:szCs w:val="28"/>
        </w:rPr>
      </w:pPr>
      <w:r>
        <w:rPr>
          <w:rFonts w:ascii="Times New Roman" w:hAnsi="Times New Roman"/>
          <w:sz w:val="28"/>
          <w:szCs w:val="28"/>
        </w:rPr>
        <w:t xml:space="preserve">Адаптивные теории компьютерного обучения. </w:t>
      </w:r>
    </w:p>
    <w:p w:rsidR="001E1FF2" w:rsidRDefault="001E1FF2">
      <w:pPr>
        <w:widowControl w:val="0"/>
        <w:autoSpaceDE w:val="0"/>
        <w:autoSpaceDN w:val="0"/>
        <w:adjustRightInd w:val="0"/>
        <w:spacing w:after="0" w:line="159" w:lineRule="exact"/>
        <w:rPr>
          <w:rFonts w:ascii="Times New Roman" w:hAnsi="Times New Roman"/>
          <w:sz w:val="28"/>
          <w:szCs w:val="28"/>
        </w:rPr>
      </w:pPr>
    </w:p>
    <w:p w:rsidR="001E1FF2" w:rsidRDefault="00F132AC" w:rsidP="00F132AC">
      <w:pPr>
        <w:widowControl w:val="0"/>
        <w:numPr>
          <w:ilvl w:val="0"/>
          <w:numId w:val="146"/>
        </w:numPr>
        <w:tabs>
          <w:tab w:val="clear" w:pos="720"/>
          <w:tab w:val="num" w:pos="680"/>
        </w:tabs>
        <w:overflowPunct w:val="0"/>
        <w:autoSpaceDE w:val="0"/>
        <w:autoSpaceDN w:val="0"/>
        <w:adjustRightInd w:val="0"/>
        <w:spacing w:after="0" w:line="239" w:lineRule="auto"/>
        <w:ind w:left="680" w:hanging="273"/>
        <w:jc w:val="both"/>
        <w:rPr>
          <w:rFonts w:ascii="Times New Roman" w:hAnsi="Times New Roman"/>
          <w:sz w:val="28"/>
          <w:szCs w:val="28"/>
        </w:rPr>
      </w:pPr>
      <w:r>
        <w:rPr>
          <w:rFonts w:ascii="Times New Roman" w:hAnsi="Times New Roman"/>
          <w:sz w:val="28"/>
          <w:szCs w:val="28"/>
        </w:rPr>
        <w:t xml:space="preserve">Дидактические основы компьютерного обучения. </w:t>
      </w:r>
    </w:p>
    <w:p w:rsidR="001E1FF2" w:rsidRDefault="001E1FF2">
      <w:pPr>
        <w:widowControl w:val="0"/>
        <w:autoSpaceDE w:val="0"/>
        <w:autoSpaceDN w:val="0"/>
        <w:adjustRightInd w:val="0"/>
        <w:spacing w:after="0" w:line="232"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7" w:lineRule="auto"/>
        <w:ind w:right="20" w:firstLine="543"/>
        <w:jc w:val="both"/>
        <w:rPr>
          <w:rFonts w:ascii="Times New Roman" w:hAnsi="Times New Roman"/>
          <w:sz w:val="24"/>
          <w:szCs w:val="24"/>
        </w:rPr>
      </w:pPr>
      <w:r>
        <w:rPr>
          <w:rFonts w:ascii="Times New Roman" w:hAnsi="Times New Roman"/>
          <w:sz w:val="28"/>
          <w:szCs w:val="28"/>
        </w:rPr>
        <w:t>Цель этой темы показать возможности информатизации в существующих теориях научения, а также определить роль и место ИКТ в оптимизации процессов восприятия, осмысления, понимания, обобщения, закрепления и воспроизведения (применения), на основе учета индивидуальных особенностей студентов.</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pgSz w:w="11904" w:h="16838"/>
          <w:pgMar w:top="1120" w:right="860" w:bottom="600" w:left="1720" w:header="720" w:footer="720" w:gutter="0"/>
          <w:cols w:space="720" w:equalWidth="0">
            <w:col w:w="9320"/>
          </w:cols>
          <w:noEndnote/>
        </w:sect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329"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247</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type w:val="continuous"/>
          <w:pgSz w:w="11904" w:h="16838"/>
          <w:pgMar w:top="1120" w:right="5140" w:bottom="600" w:left="6340" w:header="720" w:footer="720" w:gutter="0"/>
          <w:cols w:space="720" w:equalWidth="0">
            <w:col w:w="420"/>
          </w:cols>
          <w:noEndnote/>
        </w:sectPr>
      </w:pPr>
    </w:p>
    <w:p w:rsidR="001E1FF2" w:rsidRDefault="00F132AC">
      <w:pPr>
        <w:widowControl w:val="0"/>
        <w:autoSpaceDE w:val="0"/>
        <w:autoSpaceDN w:val="0"/>
        <w:adjustRightInd w:val="0"/>
        <w:spacing w:after="0" w:line="240" w:lineRule="auto"/>
        <w:ind w:left="560"/>
        <w:rPr>
          <w:rFonts w:ascii="Times New Roman" w:hAnsi="Times New Roman"/>
          <w:sz w:val="24"/>
          <w:szCs w:val="24"/>
        </w:rPr>
      </w:pPr>
      <w:bookmarkStart w:id="247" w:name="page495"/>
      <w:bookmarkEnd w:id="247"/>
      <w:r>
        <w:rPr>
          <w:rFonts w:ascii="Times New Roman" w:hAnsi="Times New Roman"/>
          <w:sz w:val="28"/>
          <w:szCs w:val="28"/>
        </w:rPr>
        <w:lastRenderedPageBreak/>
        <w:t>Тема №5. Анализ педагогических ситуаций в условиях использования</w:t>
      </w:r>
    </w:p>
    <w:p w:rsidR="001E1FF2" w:rsidRDefault="001E1FF2">
      <w:pPr>
        <w:widowControl w:val="0"/>
        <w:autoSpaceDE w:val="0"/>
        <w:autoSpaceDN w:val="0"/>
        <w:adjustRightInd w:val="0"/>
        <w:spacing w:after="0" w:line="163" w:lineRule="exact"/>
        <w:rPr>
          <w:rFonts w:ascii="Times New Roman" w:hAnsi="Times New Roman"/>
          <w:sz w:val="24"/>
          <w:szCs w:val="24"/>
        </w:rPr>
      </w:pPr>
    </w:p>
    <w:p w:rsidR="001E1FF2" w:rsidRDefault="00F132AC">
      <w:pPr>
        <w:widowControl w:val="0"/>
        <w:autoSpaceDE w:val="0"/>
        <w:autoSpaceDN w:val="0"/>
        <w:adjustRightInd w:val="0"/>
        <w:spacing w:after="0" w:line="240" w:lineRule="auto"/>
        <w:ind w:left="20"/>
        <w:rPr>
          <w:rFonts w:ascii="Times New Roman" w:hAnsi="Times New Roman"/>
          <w:sz w:val="24"/>
          <w:szCs w:val="24"/>
        </w:rPr>
      </w:pPr>
      <w:r>
        <w:rPr>
          <w:rFonts w:ascii="Times New Roman" w:hAnsi="Times New Roman"/>
          <w:sz w:val="28"/>
          <w:szCs w:val="28"/>
        </w:rPr>
        <w:t>ИКТ как диагностика состояния педагогического процесса.</w:t>
      </w:r>
    </w:p>
    <w:p w:rsidR="001E1FF2" w:rsidRDefault="001E1FF2">
      <w:pPr>
        <w:widowControl w:val="0"/>
        <w:autoSpaceDE w:val="0"/>
        <w:autoSpaceDN w:val="0"/>
        <w:adjustRightInd w:val="0"/>
        <w:spacing w:after="0" w:line="226" w:lineRule="exact"/>
        <w:rPr>
          <w:rFonts w:ascii="Times New Roman" w:hAnsi="Times New Roman"/>
          <w:sz w:val="24"/>
          <w:szCs w:val="24"/>
        </w:rPr>
      </w:pPr>
    </w:p>
    <w:p w:rsidR="001E1FF2" w:rsidRDefault="00F132AC" w:rsidP="00F132AC">
      <w:pPr>
        <w:widowControl w:val="0"/>
        <w:numPr>
          <w:ilvl w:val="0"/>
          <w:numId w:val="147"/>
        </w:numPr>
        <w:overflowPunct w:val="0"/>
        <w:autoSpaceDE w:val="0"/>
        <w:autoSpaceDN w:val="0"/>
        <w:adjustRightInd w:val="0"/>
        <w:spacing w:after="0" w:line="311" w:lineRule="auto"/>
        <w:ind w:left="0" w:firstLine="427"/>
        <w:jc w:val="both"/>
        <w:rPr>
          <w:rFonts w:ascii="Times New Roman" w:hAnsi="Times New Roman"/>
          <w:sz w:val="28"/>
          <w:szCs w:val="28"/>
        </w:rPr>
      </w:pPr>
      <w:r>
        <w:rPr>
          <w:rFonts w:ascii="Times New Roman" w:hAnsi="Times New Roman"/>
          <w:sz w:val="28"/>
          <w:szCs w:val="28"/>
        </w:rPr>
        <w:t xml:space="preserve">Педагогическая ситуация как источник информации о состоянии педагогического процесса и его компонентов. </w:t>
      </w:r>
    </w:p>
    <w:p w:rsidR="001E1FF2" w:rsidRDefault="001E1FF2">
      <w:pPr>
        <w:widowControl w:val="0"/>
        <w:autoSpaceDE w:val="0"/>
        <w:autoSpaceDN w:val="0"/>
        <w:adjustRightInd w:val="0"/>
        <w:spacing w:after="0" w:line="68" w:lineRule="exact"/>
        <w:rPr>
          <w:rFonts w:ascii="Times New Roman" w:hAnsi="Times New Roman"/>
          <w:sz w:val="28"/>
          <w:szCs w:val="28"/>
        </w:rPr>
      </w:pPr>
    </w:p>
    <w:p w:rsidR="001E1FF2" w:rsidRDefault="00F132AC" w:rsidP="00F132AC">
      <w:pPr>
        <w:widowControl w:val="0"/>
        <w:numPr>
          <w:ilvl w:val="0"/>
          <w:numId w:val="147"/>
        </w:numPr>
        <w:overflowPunct w:val="0"/>
        <w:autoSpaceDE w:val="0"/>
        <w:autoSpaceDN w:val="0"/>
        <w:adjustRightInd w:val="0"/>
        <w:spacing w:after="0" w:line="240" w:lineRule="auto"/>
        <w:ind w:left="700" w:hanging="273"/>
        <w:jc w:val="both"/>
        <w:rPr>
          <w:rFonts w:ascii="Times New Roman" w:hAnsi="Times New Roman"/>
          <w:sz w:val="28"/>
          <w:szCs w:val="28"/>
        </w:rPr>
      </w:pPr>
      <w:r>
        <w:rPr>
          <w:rFonts w:ascii="Times New Roman" w:hAnsi="Times New Roman"/>
          <w:sz w:val="28"/>
          <w:szCs w:val="28"/>
        </w:rPr>
        <w:t xml:space="preserve">Схема анализа педагогических компонентов. </w:t>
      </w:r>
    </w:p>
    <w:p w:rsidR="001E1FF2" w:rsidRDefault="001E1FF2">
      <w:pPr>
        <w:widowControl w:val="0"/>
        <w:autoSpaceDE w:val="0"/>
        <w:autoSpaceDN w:val="0"/>
        <w:adjustRightInd w:val="0"/>
        <w:spacing w:after="0" w:line="225" w:lineRule="exact"/>
        <w:rPr>
          <w:rFonts w:ascii="Times New Roman" w:hAnsi="Times New Roman"/>
          <w:sz w:val="28"/>
          <w:szCs w:val="28"/>
        </w:rPr>
      </w:pPr>
    </w:p>
    <w:p w:rsidR="001E1FF2" w:rsidRDefault="00F132AC" w:rsidP="00F132AC">
      <w:pPr>
        <w:widowControl w:val="0"/>
        <w:numPr>
          <w:ilvl w:val="0"/>
          <w:numId w:val="147"/>
        </w:numPr>
        <w:overflowPunct w:val="0"/>
        <w:autoSpaceDE w:val="0"/>
        <w:autoSpaceDN w:val="0"/>
        <w:adjustRightInd w:val="0"/>
        <w:spacing w:after="0" w:line="310" w:lineRule="auto"/>
        <w:ind w:left="0" w:firstLine="427"/>
        <w:jc w:val="both"/>
        <w:rPr>
          <w:rFonts w:ascii="Times New Roman" w:hAnsi="Times New Roman"/>
          <w:sz w:val="28"/>
          <w:szCs w:val="28"/>
        </w:rPr>
      </w:pPr>
      <w:r>
        <w:rPr>
          <w:rFonts w:ascii="Times New Roman" w:hAnsi="Times New Roman"/>
          <w:sz w:val="28"/>
          <w:szCs w:val="28"/>
        </w:rPr>
        <w:t xml:space="preserve">Возможности ИКТ в сборе и обработке данных о состоянии педагогического процесса. </w:t>
      </w:r>
    </w:p>
    <w:p w:rsidR="001E1FF2" w:rsidRDefault="001E1FF2">
      <w:pPr>
        <w:widowControl w:val="0"/>
        <w:autoSpaceDE w:val="0"/>
        <w:autoSpaceDN w:val="0"/>
        <w:adjustRightInd w:val="0"/>
        <w:spacing w:after="0" w:line="70" w:lineRule="exact"/>
        <w:rPr>
          <w:rFonts w:ascii="Times New Roman" w:hAnsi="Times New Roman"/>
          <w:sz w:val="28"/>
          <w:szCs w:val="28"/>
        </w:rPr>
      </w:pPr>
    </w:p>
    <w:p w:rsidR="001E1FF2" w:rsidRDefault="00F132AC" w:rsidP="00F132AC">
      <w:pPr>
        <w:widowControl w:val="0"/>
        <w:numPr>
          <w:ilvl w:val="0"/>
          <w:numId w:val="147"/>
        </w:numPr>
        <w:overflowPunct w:val="0"/>
        <w:autoSpaceDE w:val="0"/>
        <w:autoSpaceDN w:val="0"/>
        <w:adjustRightInd w:val="0"/>
        <w:spacing w:after="0" w:line="240" w:lineRule="auto"/>
        <w:ind w:left="700" w:hanging="273"/>
        <w:jc w:val="both"/>
        <w:rPr>
          <w:rFonts w:ascii="Times New Roman" w:hAnsi="Times New Roman"/>
          <w:sz w:val="28"/>
          <w:szCs w:val="28"/>
        </w:rPr>
      </w:pPr>
      <w:r>
        <w:rPr>
          <w:rFonts w:ascii="Times New Roman" w:hAnsi="Times New Roman"/>
          <w:sz w:val="28"/>
          <w:szCs w:val="28"/>
        </w:rPr>
        <w:t xml:space="preserve">Алгоритмическое мышление и педагогический анализ. </w:t>
      </w:r>
    </w:p>
    <w:p w:rsidR="001E1FF2" w:rsidRDefault="001E1FF2">
      <w:pPr>
        <w:widowControl w:val="0"/>
        <w:autoSpaceDE w:val="0"/>
        <w:autoSpaceDN w:val="0"/>
        <w:adjustRightInd w:val="0"/>
        <w:spacing w:after="0" w:line="226"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9" w:lineRule="auto"/>
        <w:ind w:left="20" w:firstLine="543"/>
        <w:jc w:val="both"/>
        <w:rPr>
          <w:rFonts w:ascii="Times New Roman" w:hAnsi="Times New Roman"/>
          <w:sz w:val="24"/>
          <w:szCs w:val="24"/>
        </w:rPr>
      </w:pPr>
      <w:r>
        <w:rPr>
          <w:rFonts w:ascii="Times New Roman" w:hAnsi="Times New Roman"/>
          <w:sz w:val="28"/>
          <w:szCs w:val="28"/>
        </w:rPr>
        <w:t>Тема предполагает проведение семинарского занятия, в ходе которого слушатели должны овладеть алгоритмом решения педагогических задач и анализа педагогических ситуаций, усвоить методы сбора диагностической информации, научиться диагностировать педагогический процесс, используя средства ИКТ, собирать информацию, обрабатывать ее, анализировать диагностические данные.</w:t>
      </w:r>
    </w:p>
    <w:p w:rsidR="001E1FF2" w:rsidRDefault="001E1FF2">
      <w:pPr>
        <w:widowControl w:val="0"/>
        <w:autoSpaceDE w:val="0"/>
        <w:autoSpaceDN w:val="0"/>
        <w:adjustRightInd w:val="0"/>
        <w:spacing w:after="0" w:line="91" w:lineRule="exact"/>
        <w:rPr>
          <w:rFonts w:ascii="Times New Roman" w:hAnsi="Times New Roman"/>
          <w:sz w:val="24"/>
          <w:szCs w:val="24"/>
        </w:rPr>
      </w:pPr>
    </w:p>
    <w:p w:rsidR="001E1FF2" w:rsidRDefault="00F132AC">
      <w:pPr>
        <w:widowControl w:val="0"/>
        <w:overflowPunct w:val="0"/>
        <w:autoSpaceDE w:val="0"/>
        <w:autoSpaceDN w:val="0"/>
        <w:adjustRightInd w:val="0"/>
        <w:spacing w:after="0" w:line="307" w:lineRule="auto"/>
        <w:ind w:left="20" w:firstLine="543"/>
        <w:jc w:val="both"/>
        <w:rPr>
          <w:rFonts w:ascii="Times New Roman" w:hAnsi="Times New Roman"/>
          <w:sz w:val="24"/>
          <w:szCs w:val="24"/>
        </w:rPr>
      </w:pPr>
      <w:r>
        <w:rPr>
          <w:rFonts w:ascii="Times New Roman" w:hAnsi="Times New Roman"/>
          <w:sz w:val="28"/>
          <w:szCs w:val="28"/>
        </w:rPr>
        <w:t>Тема № 6. Моделирование педагогических ситуаций как прогноз результатов педагогического процесса и возможностей ИКТ.</w:t>
      </w:r>
    </w:p>
    <w:p w:rsidR="001E1FF2" w:rsidRDefault="001E1FF2">
      <w:pPr>
        <w:widowControl w:val="0"/>
        <w:autoSpaceDE w:val="0"/>
        <w:autoSpaceDN w:val="0"/>
        <w:adjustRightInd w:val="0"/>
        <w:spacing w:after="0" w:line="73" w:lineRule="exact"/>
        <w:rPr>
          <w:rFonts w:ascii="Times New Roman" w:hAnsi="Times New Roman"/>
          <w:sz w:val="24"/>
          <w:szCs w:val="24"/>
        </w:rPr>
      </w:pPr>
    </w:p>
    <w:p w:rsidR="001E1FF2" w:rsidRDefault="00F132AC">
      <w:pPr>
        <w:widowControl w:val="0"/>
        <w:autoSpaceDE w:val="0"/>
        <w:autoSpaceDN w:val="0"/>
        <w:adjustRightInd w:val="0"/>
        <w:spacing w:after="0" w:line="240" w:lineRule="auto"/>
        <w:ind w:left="420"/>
        <w:rPr>
          <w:rFonts w:ascii="Times New Roman" w:hAnsi="Times New Roman"/>
          <w:sz w:val="24"/>
          <w:szCs w:val="24"/>
        </w:rPr>
      </w:pPr>
      <w:r>
        <w:rPr>
          <w:rFonts w:ascii="Times New Roman" w:hAnsi="Times New Roman"/>
          <w:sz w:val="28"/>
          <w:szCs w:val="28"/>
        </w:rPr>
        <w:t>1. Моделирование  ситуации  по  схеме:  цель  -  состав  участников  -</w:t>
      </w:r>
    </w:p>
    <w:p w:rsidR="001E1FF2" w:rsidRDefault="001E1FF2">
      <w:pPr>
        <w:widowControl w:val="0"/>
        <w:autoSpaceDE w:val="0"/>
        <w:autoSpaceDN w:val="0"/>
        <w:adjustRightInd w:val="0"/>
        <w:spacing w:after="0" w:line="230" w:lineRule="exact"/>
        <w:rPr>
          <w:rFonts w:ascii="Times New Roman" w:hAnsi="Times New Roman"/>
          <w:sz w:val="24"/>
          <w:szCs w:val="24"/>
        </w:rPr>
      </w:pPr>
    </w:p>
    <w:p w:rsidR="001E1FF2" w:rsidRDefault="00F132AC">
      <w:pPr>
        <w:widowControl w:val="0"/>
        <w:overflowPunct w:val="0"/>
        <w:autoSpaceDE w:val="0"/>
        <w:autoSpaceDN w:val="0"/>
        <w:adjustRightInd w:val="0"/>
        <w:spacing w:after="0" w:line="307" w:lineRule="auto"/>
        <w:rPr>
          <w:rFonts w:ascii="Times New Roman" w:hAnsi="Times New Roman"/>
          <w:sz w:val="24"/>
          <w:szCs w:val="24"/>
        </w:rPr>
      </w:pPr>
      <w:r>
        <w:rPr>
          <w:rFonts w:ascii="Times New Roman" w:hAnsi="Times New Roman"/>
          <w:sz w:val="28"/>
          <w:szCs w:val="28"/>
        </w:rPr>
        <w:t>противоречие - деятельность для разрешения ситуации - конкретные действия участников ситуации.</w:t>
      </w:r>
    </w:p>
    <w:p w:rsidR="001E1FF2" w:rsidRDefault="001E1FF2">
      <w:pPr>
        <w:widowControl w:val="0"/>
        <w:autoSpaceDE w:val="0"/>
        <w:autoSpaceDN w:val="0"/>
        <w:adjustRightInd w:val="0"/>
        <w:spacing w:after="0" w:line="141" w:lineRule="exact"/>
        <w:rPr>
          <w:rFonts w:ascii="Times New Roman" w:hAnsi="Times New Roman"/>
          <w:sz w:val="24"/>
          <w:szCs w:val="24"/>
        </w:rPr>
      </w:pPr>
    </w:p>
    <w:p w:rsidR="001E1FF2" w:rsidRDefault="00F132AC" w:rsidP="00F132AC">
      <w:pPr>
        <w:widowControl w:val="0"/>
        <w:numPr>
          <w:ilvl w:val="0"/>
          <w:numId w:val="148"/>
        </w:numPr>
        <w:overflowPunct w:val="0"/>
        <w:autoSpaceDE w:val="0"/>
        <w:autoSpaceDN w:val="0"/>
        <w:adjustRightInd w:val="0"/>
        <w:spacing w:after="0" w:line="310" w:lineRule="auto"/>
        <w:ind w:left="0" w:firstLine="427"/>
        <w:jc w:val="both"/>
        <w:rPr>
          <w:rFonts w:ascii="Times New Roman" w:hAnsi="Times New Roman"/>
          <w:sz w:val="28"/>
          <w:szCs w:val="28"/>
        </w:rPr>
      </w:pPr>
      <w:r>
        <w:rPr>
          <w:rFonts w:ascii="Times New Roman" w:hAnsi="Times New Roman"/>
          <w:sz w:val="28"/>
          <w:szCs w:val="28"/>
        </w:rPr>
        <w:t xml:space="preserve">Планирование и прогнозирование педагогической деятельности средствами ИКТ. </w:t>
      </w:r>
    </w:p>
    <w:p w:rsidR="001E1FF2" w:rsidRDefault="001E1FF2">
      <w:pPr>
        <w:widowControl w:val="0"/>
        <w:autoSpaceDE w:val="0"/>
        <w:autoSpaceDN w:val="0"/>
        <w:adjustRightInd w:val="0"/>
        <w:spacing w:after="0" w:line="133" w:lineRule="exact"/>
        <w:rPr>
          <w:rFonts w:ascii="Times New Roman" w:hAnsi="Times New Roman"/>
          <w:sz w:val="28"/>
          <w:szCs w:val="28"/>
        </w:rPr>
      </w:pPr>
    </w:p>
    <w:p w:rsidR="001E1FF2" w:rsidRDefault="00F132AC" w:rsidP="00F132AC">
      <w:pPr>
        <w:widowControl w:val="0"/>
        <w:numPr>
          <w:ilvl w:val="0"/>
          <w:numId w:val="148"/>
        </w:numPr>
        <w:overflowPunct w:val="0"/>
        <w:autoSpaceDE w:val="0"/>
        <w:autoSpaceDN w:val="0"/>
        <w:adjustRightInd w:val="0"/>
        <w:spacing w:after="0" w:line="311" w:lineRule="auto"/>
        <w:ind w:left="0" w:firstLine="427"/>
        <w:jc w:val="both"/>
        <w:rPr>
          <w:rFonts w:ascii="Times New Roman" w:hAnsi="Times New Roman"/>
          <w:sz w:val="28"/>
          <w:szCs w:val="28"/>
        </w:rPr>
      </w:pPr>
      <w:r>
        <w:rPr>
          <w:rFonts w:ascii="Times New Roman" w:hAnsi="Times New Roman"/>
          <w:sz w:val="28"/>
          <w:szCs w:val="28"/>
        </w:rPr>
        <w:t xml:space="preserve">Тестирование как средство прогнозирования поведения человека в определенных условиях. Критерии качества теста. </w:t>
      </w:r>
    </w:p>
    <w:p w:rsidR="001E1FF2" w:rsidRDefault="001E1FF2">
      <w:pPr>
        <w:widowControl w:val="0"/>
        <w:autoSpaceDE w:val="0"/>
        <w:autoSpaceDN w:val="0"/>
        <w:adjustRightInd w:val="0"/>
        <w:spacing w:after="0" w:line="63" w:lineRule="exact"/>
        <w:rPr>
          <w:rFonts w:ascii="Times New Roman" w:hAnsi="Times New Roman"/>
          <w:sz w:val="28"/>
          <w:szCs w:val="28"/>
        </w:rPr>
      </w:pPr>
    </w:p>
    <w:p w:rsidR="001E1FF2" w:rsidRDefault="00F132AC" w:rsidP="00F132AC">
      <w:pPr>
        <w:widowControl w:val="0"/>
        <w:numPr>
          <w:ilvl w:val="0"/>
          <w:numId w:val="148"/>
        </w:numPr>
        <w:overflowPunct w:val="0"/>
        <w:autoSpaceDE w:val="0"/>
        <w:autoSpaceDN w:val="0"/>
        <w:adjustRightInd w:val="0"/>
        <w:spacing w:after="0" w:line="239" w:lineRule="auto"/>
        <w:ind w:left="700" w:hanging="273"/>
        <w:jc w:val="both"/>
        <w:rPr>
          <w:rFonts w:ascii="Times New Roman" w:hAnsi="Times New Roman"/>
          <w:sz w:val="28"/>
          <w:szCs w:val="28"/>
        </w:rPr>
      </w:pPr>
      <w:r>
        <w:rPr>
          <w:rFonts w:ascii="Times New Roman" w:hAnsi="Times New Roman"/>
          <w:sz w:val="28"/>
          <w:szCs w:val="28"/>
        </w:rPr>
        <w:t xml:space="preserve">Методики тестирования на основе ИКТ. </w:t>
      </w:r>
    </w:p>
    <w:p w:rsidR="001E1FF2" w:rsidRDefault="001E1FF2">
      <w:pPr>
        <w:widowControl w:val="0"/>
        <w:autoSpaceDE w:val="0"/>
        <w:autoSpaceDN w:val="0"/>
        <w:adjustRightInd w:val="0"/>
        <w:spacing w:after="0" w:line="164" w:lineRule="exact"/>
        <w:rPr>
          <w:rFonts w:ascii="Times New Roman" w:hAnsi="Times New Roman"/>
          <w:sz w:val="24"/>
          <w:szCs w:val="24"/>
        </w:rPr>
      </w:pPr>
    </w:p>
    <w:p w:rsidR="001E1FF2" w:rsidRDefault="00F132AC">
      <w:pPr>
        <w:widowControl w:val="0"/>
        <w:autoSpaceDE w:val="0"/>
        <w:autoSpaceDN w:val="0"/>
        <w:adjustRightInd w:val="0"/>
        <w:spacing w:after="0" w:line="239" w:lineRule="auto"/>
        <w:ind w:left="560"/>
        <w:rPr>
          <w:rFonts w:ascii="Times New Roman" w:hAnsi="Times New Roman"/>
          <w:sz w:val="24"/>
          <w:szCs w:val="24"/>
        </w:rPr>
      </w:pPr>
      <w:r>
        <w:rPr>
          <w:rFonts w:ascii="Times New Roman" w:hAnsi="Times New Roman"/>
          <w:sz w:val="28"/>
          <w:szCs w:val="28"/>
        </w:rPr>
        <w:t>Тема  №7.  Пути  совершенствования  педагогического  процесса  вуза  в</w:t>
      </w:r>
    </w:p>
    <w:p w:rsidR="001E1FF2" w:rsidRDefault="001E1FF2">
      <w:pPr>
        <w:widowControl w:val="0"/>
        <w:autoSpaceDE w:val="0"/>
        <w:autoSpaceDN w:val="0"/>
        <w:adjustRightInd w:val="0"/>
        <w:spacing w:after="0" w:line="165" w:lineRule="exact"/>
        <w:rPr>
          <w:rFonts w:ascii="Times New Roman" w:hAnsi="Times New Roman"/>
          <w:sz w:val="24"/>
          <w:szCs w:val="24"/>
        </w:rPr>
      </w:pPr>
    </w:p>
    <w:p w:rsidR="001E1FF2" w:rsidRDefault="00F132AC">
      <w:pPr>
        <w:widowControl w:val="0"/>
        <w:autoSpaceDE w:val="0"/>
        <w:autoSpaceDN w:val="0"/>
        <w:adjustRightInd w:val="0"/>
        <w:spacing w:after="0" w:line="239" w:lineRule="auto"/>
        <w:ind w:left="20"/>
        <w:rPr>
          <w:rFonts w:ascii="Times New Roman" w:hAnsi="Times New Roman"/>
          <w:sz w:val="24"/>
          <w:szCs w:val="24"/>
        </w:rPr>
      </w:pPr>
      <w:r>
        <w:rPr>
          <w:rFonts w:ascii="Times New Roman" w:hAnsi="Times New Roman"/>
          <w:sz w:val="28"/>
          <w:szCs w:val="28"/>
        </w:rPr>
        <w:t>условиях использования ИКТ.</w:t>
      </w:r>
    </w:p>
    <w:p w:rsidR="001E1FF2" w:rsidRDefault="001E1FF2">
      <w:pPr>
        <w:widowControl w:val="0"/>
        <w:autoSpaceDE w:val="0"/>
        <w:autoSpaceDN w:val="0"/>
        <w:adjustRightInd w:val="0"/>
        <w:spacing w:after="0" w:line="159" w:lineRule="exact"/>
        <w:rPr>
          <w:rFonts w:ascii="Times New Roman" w:hAnsi="Times New Roman"/>
          <w:sz w:val="24"/>
          <w:szCs w:val="24"/>
        </w:rPr>
      </w:pPr>
    </w:p>
    <w:p w:rsidR="001E1FF2" w:rsidRDefault="00F132AC" w:rsidP="00F132AC">
      <w:pPr>
        <w:widowControl w:val="0"/>
        <w:numPr>
          <w:ilvl w:val="1"/>
          <w:numId w:val="149"/>
        </w:numPr>
        <w:tabs>
          <w:tab w:val="clear" w:pos="1440"/>
          <w:tab w:val="num" w:pos="700"/>
        </w:tabs>
        <w:overflowPunct w:val="0"/>
        <w:autoSpaceDE w:val="0"/>
        <w:autoSpaceDN w:val="0"/>
        <w:adjustRightInd w:val="0"/>
        <w:spacing w:after="0" w:line="239" w:lineRule="auto"/>
        <w:ind w:left="700" w:hanging="273"/>
        <w:jc w:val="both"/>
        <w:rPr>
          <w:rFonts w:ascii="Times New Roman" w:hAnsi="Times New Roman"/>
          <w:sz w:val="28"/>
          <w:szCs w:val="28"/>
        </w:rPr>
      </w:pPr>
      <w:r>
        <w:rPr>
          <w:rFonts w:ascii="Times New Roman" w:hAnsi="Times New Roman"/>
          <w:sz w:val="28"/>
          <w:szCs w:val="28"/>
        </w:rPr>
        <w:t xml:space="preserve">Планирование педагогического процесса вуза с использованием ИКТ. </w:t>
      </w:r>
    </w:p>
    <w:p w:rsidR="001E1FF2" w:rsidRDefault="001E1FF2">
      <w:pPr>
        <w:widowControl w:val="0"/>
        <w:autoSpaceDE w:val="0"/>
        <w:autoSpaceDN w:val="0"/>
        <w:adjustRightInd w:val="0"/>
        <w:spacing w:after="0" w:line="164" w:lineRule="exact"/>
        <w:rPr>
          <w:rFonts w:ascii="Times New Roman" w:hAnsi="Times New Roman"/>
          <w:sz w:val="28"/>
          <w:szCs w:val="28"/>
        </w:rPr>
      </w:pPr>
    </w:p>
    <w:p w:rsidR="001E1FF2" w:rsidRDefault="00F132AC" w:rsidP="00F132AC">
      <w:pPr>
        <w:widowControl w:val="0"/>
        <w:numPr>
          <w:ilvl w:val="1"/>
          <w:numId w:val="149"/>
        </w:numPr>
        <w:tabs>
          <w:tab w:val="clear" w:pos="1440"/>
          <w:tab w:val="num" w:pos="700"/>
        </w:tabs>
        <w:overflowPunct w:val="0"/>
        <w:autoSpaceDE w:val="0"/>
        <w:autoSpaceDN w:val="0"/>
        <w:adjustRightInd w:val="0"/>
        <w:spacing w:after="0" w:line="239" w:lineRule="auto"/>
        <w:ind w:left="700" w:hanging="273"/>
        <w:jc w:val="both"/>
        <w:rPr>
          <w:rFonts w:ascii="Times New Roman" w:hAnsi="Times New Roman"/>
          <w:sz w:val="28"/>
          <w:szCs w:val="28"/>
        </w:rPr>
      </w:pPr>
      <w:r>
        <w:rPr>
          <w:rFonts w:ascii="Times New Roman" w:hAnsi="Times New Roman"/>
          <w:sz w:val="28"/>
          <w:szCs w:val="28"/>
        </w:rPr>
        <w:t xml:space="preserve">Определение цели применения ИКТ в педагогическом процессе вуза и </w:t>
      </w:r>
    </w:p>
    <w:p w:rsidR="001E1FF2" w:rsidRDefault="001E1FF2">
      <w:pPr>
        <w:widowControl w:val="0"/>
        <w:autoSpaceDE w:val="0"/>
        <w:autoSpaceDN w:val="0"/>
        <w:adjustRightInd w:val="0"/>
        <w:spacing w:after="0" w:line="164" w:lineRule="exact"/>
        <w:rPr>
          <w:rFonts w:ascii="Times New Roman" w:hAnsi="Times New Roman"/>
          <w:sz w:val="28"/>
          <w:szCs w:val="28"/>
        </w:rPr>
      </w:pPr>
    </w:p>
    <w:p w:rsidR="001E1FF2" w:rsidRDefault="00F132AC" w:rsidP="00F132AC">
      <w:pPr>
        <w:widowControl w:val="0"/>
        <w:numPr>
          <w:ilvl w:val="0"/>
          <w:numId w:val="149"/>
        </w:numPr>
        <w:tabs>
          <w:tab w:val="clear" w:pos="720"/>
          <w:tab w:val="num" w:pos="320"/>
        </w:tabs>
        <w:overflowPunct w:val="0"/>
        <w:autoSpaceDE w:val="0"/>
        <w:autoSpaceDN w:val="0"/>
        <w:adjustRightInd w:val="0"/>
        <w:spacing w:after="0" w:line="239" w:lineRule="auto"/>
        <w:ind w:left="320" w:hanging="320"/>
        <w:jc w:val="both"/>
        <w:rPr>
          <w:rFonts w:ascii="Times New Roman" w:hAnsi="Times New Roman"/>
          <w:sz w:val="28"/>
          <w:szCs w:val="28"/>
        </w:rPr>
      </w:pPr>
      <w:r>
        <w:rPr>
          <w:rFonts w:ascii="Times New Roman" w:hAnsi="Times New Roman"/>
          <w:sz w:val="28"/>
          <w:szCs w:val="28"/>
        </w:rPr>
        <w:t xml:space="preserve">реализация. </w:t>
      </w:r>
    </w:p>
    <w:p w:rsidR="001E1FF2" w:rsidRDefault="001E1FF2">
      <w:pPr>
        <w:widowControl w:val="0"/>
        <w:autoSpaceDE w:val="0"/>
        <w:autoSpaceDN w:val="0"/>
        <w:adjustRightInd w:val="0"/>
        <w:spacing w:after="0" w:line="159" w:lineRule="exact"/>
        <w:rPr>
          <w:rFonts w:ascii="Times New Roman" w:hAnsi="Times New Roman"/>
          <w:sz w:val="28"/>
          <w:szCs w:val="28"/>
        </w:rPr>
      </w:pPr>
    </w:p>
    <w:p w:rsidR="001E1FF2" w:rsidRDefault="00F132AC" w:rsidP="00F132AC">
      <w:pPr>
        <w:widowControl w:val="0"/>
        <w:numPr>
          <w:ilvl w:val="1"/>
          <w:numId w:val="150"/>
        </w:numPr>
        <w:tabs>
          <w:tab w:val="clear" w:pos="1440"/>
          <w:tab w:val="num" w:pos="700"/>
        </w:tabs>
        <w:overflowPunct w:val="0"/>
        <w:autoSpaceDE w:val="0"/>
        <w:autoSpaceDN w:val="0"/>
        <w:adjustRightInd w:val="0"/>
        <w:spacing w:after="0" w:line="239" w:lineRule="auto"/>
        <w:ind w:left="700" w:hanging="273"/>
        <w:jc w:val="both"/>
        <w:rPr>
          <w:rFonts w:ascii="Times New Roman" w:hAnsi="Times New Roman"/>
          <w:sz w:val="28"/>
          <w:szCs w:val="28"/>
        </w:rPr>
      </w:pPr>
      <w:r>
        <w:rPr>
          <w:rFonts w:ascii="Times New Roman" w:hAnsi="Times New Roman"/>
          <w:sz w:val="28"/>
          <w:szCs w:val="28"/>
        </w:rPr>
        <w:t xml:space="preserve">Рациональное использование ИКТ в педагогическом процессе вуза. </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pgSz w:w="11904" w:h="16838"/>
          <w:pgMar w:top="1120" w:right="880" w:bottom="600" w:left="1700" w:header="720" w:footer="720" w:gutter="0"/>
          <w:cols w:space="720" w:equalWidth="0">
            <w:col w:w="9320"/>
          </w:cols>
          <w:noEndnote/>
        </w:sectPr>
      </w:pPr>
    </w:p>
    <w:p w:rsidR="001E1FF2" w:rsidRDefault="001E1FF2">
      <w:pPr>
        <w:widowControl w:val="0"/>
        <w:autoSpaceDE w:val="0"/>
        <w:autoSpaceDN w:val="0"/>
        <w:adjustRightInd w:val="0"/>
        <w:spacing w:after="0" w:line="188"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248</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type w:val="continuous"/>
          <w:pgSz w:w="11904" w:h="16838"/>
          <w:pgMar w:top="1120" w:right="5140" w:bottom="600" w:left="6340" w:header="720" w:footer="720" w:gutter="0"/>
          <w:cols w:space="720" w:equalWidth="0">
            <w:col w:w="420"/>
          </w:cols>
          <w:noEndnote/>
        </w:sectPr>
      </w:pPr>
    </w:p>
    <w:p w:rsidR="001E1FF2" w:rsidRDefault="00F132AC" w:rsidP="00F132AC">
      <w:pPr>
        <w:widowControl w:val="0"/>
        <w:numPr>
          <w:ilvl w:val="0"/>
          <w:numId w:val="151"/>
        </w:numPr>
        <w:overflowPunct w:val="0"/>
        <w:autoSpaceDE w:val="0"/>
        <w:autoSpaceDN w:val="0"/>
        <w:adjustRightInd w:val="0"/>
        <w:spacing w:after="0" w:line="310" w:lineRule="auto"/>
        <w:ind w:left="0" w:right="20" w:firstLine="427"/>
        <w:jc w:val="both"/>
        <w:rPr>
          <w:rFonts w:ascii="Times New Roman" w:hAnsi="Times New Roman"/>
          <w:sz w:val="28"/>
          <w:szCs w:val="28"/>
        </w:rPr>
      </w:pPr>
      <w:bookmarkStart w:id="248" w:name="page497"/>
      <w:bookmarkEnd w:id="248"/>
      <w:r>
        <w:rPr>
          <w:rFonts w:ascii="Times New Roman" w:hAnsi="Times New Roman"/>
          <w:sz w:val="28"/>
          <w:szCs w:val="28"/>
        </w:rPr>
        <w:lastRenderedPageBreak/>
        <w:t xml:space="preserve">Активизация учебно-познавательной деятельности студентов в условиях использования ИКТ. </w:t>
      </w:r>
    </w:p>
    <w:p w:rsidR="001E1FF2" w:rsidRDefault="001E1FF2">
      <w:pPr>
        <w:widowControl w:val="0"/>
        <w:autoSpaceDE w:val="0"/>
        <w:autoSpaceDN w:val="0"/>
        <w:adjustRightInd w:val="0"/>
        <w:spacing w:after="0" w:line="65" w:lineRule="exact"/>
        <w:rPr>
          <w:rFonts w:ascii="Times New Roman" w:hAnsi="Times New Roman"/>
          <w:sz w:val="28"/>
          <w:szCs w:val="28"/>
        </w:rPr>
      </w:pPr>
    </w:p>
    <w:p w:rsidR="001E1FF2" w:rsidRDefault="00F132AC" w:rsidP="00F132AC">
      <w:pPr>
        <w:widowControl w:val="0"/>
        <w:numPr>
          <w:ilvl w:val="0"/>
          <w:numId w:val="151"/>
        </w:numPr>
        <w:overflowPunct w:val="0"/>
        <w:autoSpaceDE w:val="0"/>
        <w:autoSpaceDN w:val="0"/>
        <w:adjustRightInd w:val="0"/>
        <w:spacing w:after="0" w:line="240" w:lineRule="auto"/>
        <w:ind w:left="700" w:hanging="273"/>
        <w:jc w:val="both"/>
        <w:rPr>
          <w:rFonts w:ascii="Times New Roman" w:hAnsi="Times New Roman"/>
          <w:sz w:val="28"/>
          <w:szCs w:val="28"/>
        </w:rPr>
      </w:pPr>
      <w:r>
        <w:rPr>
          <w:rFonts w:ascii="Times New Roman" w:hAnsi="Times New Roman"/>
          <w:sz w:val="28"/>
          <w:szCs w:val="28"/>
        </w:rPr>
        <w:t xml:space="preserve">Организация деятельности студентов с использованием ИКТ. </w:t>
      </w:r>
    </w:p>
    <w:p w:rsidR="001E1FF2" w:rsidRDefault="001E1FF2">
      <w:pPr>
        <w:widowControl w:val="0"/>
        <w:autoSpaceDE w:val="0"/>
        <w:autoSpaceDN w:val="0"/>
        <w:adjustRightInd w:val="0"/>
        <w:spacing w:after="0" w:line="163" w:lineRule="exact"/>
        <w:rPr>
          <w:rFonts w:ascii="Times New Roman" w:hAnsi="Times New Roman"/>
          <w:sz w:val="28"/>
          <w:szCs w:val="28"/>
        </w:rPr>
      </w:pPr>
    </w:p>
    <w:p w:rsidR="001E1FF2" w:rsidRDefault="00F132AC" w:rsidP="00F132AC">
      <w:pPr>
        <w:widowControl w:val="0"/>
        <w:numPr>
          <w:ilvl w:val="0"/>
          <w:numId w:val="151"/>
        </w:numPr>
        <w:overflowPunct w:val="0"/>
        <w:autoSpaceDE w:val="0"/>
        <w:autoSpaceDN w:val="0"/>
        <w:adjustRightInd w:val="0"/>
        <w:spacing w:after="0" w:line="240" w:lineRule="auto"/>
        <w:ind w:left="700" w:hanging="273"/>
        <w:jc w:val="both"/>
        <w:rPr>
          <w:rFonts w:ascii="Times New Roman" w:hAnsi="Times New Roman"/>
          <w:sz w:val="28"/>
          <w:szCs w:val="28"/>
        </w:rPr>
      </w:pPr>
      <w:r>
        <w:rPr>
          <w:rFonts w:ascii="Times New Roman" w:hAnsi="Times New Roman"/>
          <w:sz w:val="28"/>
          <w:szCs w:val="28"/>
        </w:rPr>
        <w:t xml:space="preserve">Анализ информатизации педагогического процесса в вузе. </w:t>
      </w:r>
    </w:p>
    <w:p w:rsidR="001E1FF2" w:rsidRDefault="001E1FF2">
      <w:pPr>
        <w:widowControl w:val="0"/>
        <w:autoSpaceDE w:val="0"/>
        <w:autoSpaceDN w:val="0"/>
        <w:adjustRightInd w:val="0"/>
        <w:spacing w:after="0" w:line="230" w:lineRule="exact"/>
        <w:rPr>
          <w:rFonts w:ascii="Times New Roman" w:hAnsi="Times New Roman"/>
          <w:sz w:val="24"/>
          <w:szCs w:val="24"/>
        </w:rPr>
      </w:pPr>
    </w:p>
    <w:p w:rsidR="001E1FF2" w:rsidRDefault="00F132AC">
      <w:pPr>
        <w:widowControl w:val="0"/>
        <w:overflowPunct w:val="0"/>
        <w:autoSpaceDE w:val="0"/>
        <w:autoSpaceDN w:val="0"/>
        <w:adjustRightInd w:val="0"/>
        <w:spacing w:after="0" w:line="307" w:lineRule="auto"/>
        <w:ind w:left="20" w:firstLine="543"/>
        <w:rPr>
          <w:rFonts w:ascii="Times New Roman" w:hAnsi="Times New Roman"/>
          <w:sz w:val="24"/>
          <w:szCs w:val="24"/>
        </w:rPr>
      </w:pPr>
      <w:r>
        <w:rPr>
          <w:rFonts w:ascii="Times New Roman" w:hAnsi="Times New Roman"/>
          <w:sz w:val="28"/>
          <w:szCs w:val="28"/>
        </w:rPr>
        <w:t>Тема №8. Специализированные обучающие программные средства и их использование в педагогическом процессе вуза.</w:t>
      </w:r>
    </w:p>
    <w:p w:rsidR="001E1FF2" w:rsidRDefault="001E1FF2">
      <w:pPr>
        <w:widowControl w:val="0"/>
        <w:autoSpaceDE w:val="0"/>
        <w:autoSpaceDN w:val="0"/>
        <w:adjustRightInd w:val="0"/>
        <w:spacing w:after="0" w:line="73" w:lineRule="exact"/>
        <w:rPr>
          <w:rFonts w:ascii="Times New Roman" w:hAnsi="Times New Roman"/>
          <w:sz w:val="24"/>
          <w:szCs w:val="24"/>
        </w:rPr>
      </w:pPr>
    </w:p>
    <w:p w:rsidR="001E1FF2" w:rsidRDefault="00F132AC" w:rsidP="00F132AC">
      <w:pPr>
        <w:widowControl w:val="0"/>
        <w:numPr>
          <w:ilvl w:val="0"/>
          <w:numId w:val="152"/>
        </w:numPr>
        <w:overflowPunct w:val="0"/>
        <w:autoSpaceDE w:val="0"/>
        <w:autoSpaceDN w:val="0"/>
        <w:adjustRightInd w:val="0"/>
        <w:spacing w:after="0" w:line="240" w:lineRule="auto"/>
        <w:ind w:left="700" w:hanging="273"/>
        <w:jc w:val="both"/>
        <w:rPr>
          <w:rFonts w:ascii="Times New Roman" w:hAnsi="Times New Roman"/>
          <w:sz w:val="28"/>
          <w:szCs w:val="28"/>
        </w:rPr>
      </w:pPr>
      <w:r>
        <w:rPr>
          <w:rFonts w:ascii="Times New Roman" w:hAnsi="Times New Roman"/>
          <w:sz w:val="28"/>
          <w:szCs w:val="28"/>
        </w:rPr>
        <w:t xml:space="preserve">Понятие о педагогическом программном средстве. </w:t>
      </w:r>
    </w:p>
    <w:p w:rsidR="001E1FF2" w:rsidRDefault="001E1FF2">
      <w:pPr>
        <w:widowControl w:val="0"/>
        <w:autoSpaceDE w:val="0"/>
        <w:autoSpaceDN w:val="0"/>
        <w:adjustRightInd w:val="0"/>
        <w:spacing w:after="0" w:line="163" w:lineRule="exact"/>
        <w:rPr>
          <w:rFonts w:ascii="Times New Roman" w:hAnsi="Times New Roman"/>
          <w:sz w:val="28"/>
          <w:szCs w:val="28"/>
        </w:rPr>
      </w:pPr>
    </w:p>
    <w:p w:rsidR="001E1FF2" w:rsidRDefault="00F132AC" w:rsidP="00F132AC">
      <w:pPr>
        <w:widowControl w:val="0"/>
        <w:numPr>
          <w:ilvl w:val="0"/>
          <w:numId w:val="152"/>
        </w:numPr>
        <w:overflowPunct w:val="0"/>
        <w:autoSpaceDE w:val="0"/>
        <w:autoSpaceDN w:val="0"/>
        <w:adjustRightInd w:val="0"/>
        <w:spacing w:after="0" w:line="240" w:lineRule="auto"/>
        <w:ind w:left="700" w:hanging="273"/>
        <w:jc w:val="both"/>
        <w:rPr>
          <w:rFonts w:ascii="Times New Roman" w:hAnsi="Times New Roman"/>
          <w:sz w:val="28"/>
          <w:szCs w:val="28"/>
        </w:rPr>
      </w:pPr>
      <w:r>
        <w:rPr>
          <w:rFonts w:ascii="Times New Roman" w:hAnsi="Times New Roman"/>
          <w:sz w:val="28"/>
          <w:szCs w:val="28"/>
        </w:rPr>
        <w:t xml:space="preserve">Классификация программ и требования к ним. </w:t>
      </w:r>
    </w:p>
    <w:p w:rsidR="001E1FF2" w:rsidRDefault="001E1FF2">
      <w:pPr>
        <w:widowControl w:val="0"/>
        <w:autoSpaceDE w:val="0"/>
        <w:autoSpaceDN w:val="0"/>
        <w:adjustRightInd w:val="0"/>
        <w:spacing w:after="0" w:line="158" w:lineRule="exact"/>
        <w:rPr>
          <w:rFonts w:ascii="Times New Roman" w:hAnsi="Times New Roman"/>
          <w:sz w:val="28"/>
          <w:szCs w:val="28"/>
        </w:rPr>
      </w:pPr>
    </w:p>
    <w:p w:rsidR="001E1FF2" w:rsidRDefault="00F132AC" w:rsidP="00F132AC">
      <w:pPr>
        <w:widowControl w:val="0"/>
        <w:numPr>
          <w:ilvl w:val="0"/>
          <w:numId w:val="152"/>
        </w:numPr>
        <w:overflowPunct w:val="0"/>
        <w:autoSpaceDE w:val="0"/>
        <w:autoSpaceDN w:val="0"/>
        <w:adjustRightInd w:val="0"/>
        <w:spacing w:after="0" w:line="240" w:lineRule="auto"/>
        <w:ind w:left="700" w:hanging="273"/>
        <w:jc w:val="both"/>
        <w:rPr>
          <w:rFonts w:ascii="Times New Roman" w:hAnsi="Times New Roman"/>
          <w:sz w:val="28"/>
          <w:szCs w:val="28"/>
        </w:rPr>
      </w:pPr>
      <w:r>
        <w:rPr>
          <w:rFonts w:ascii="Times New Roman" w:hAnsi="Times New Roman"/>
          <w:sz w:val="28"/>
          <w:szCs w:val="28"/>
        </w:rPr>
        <w:t xml:space="preserve">Эксплуатация готового программного обеспечения. </w:t>
      </w:r>
    </w:p>
    <w:p w:rsidR="001E1FF2" w:rsidRDefault="001E1FF2">
      <w:pPr>
        <w:widowControl w:val="0"/>
        <w:autoSpaceDE w:val="0"/>
        <w:autoSpaceDN w:val="0"/>
        <w:adjustRightInd w:val="0"/>
        <w:spacing w:after="0" w:line="162" w:lineRule="exact"/>
        <w:rPr>
          <w:rFonts w:ascii="Times New Roman" w:hAnsi="Times New Roman"/>
          <w:sz w:val="28"/>
          <w:szCs w:val="28"/>
        </w:rPr>
      </w:pPr>
    </w:p>
    <w:p w:rsidR="001E1FF2" w:rsidRDefault="00F132AC" w:rsidP="00F132AC">
      <w:pPr>
        <w:widowControl w:val="0"/>
        <w:numPr>
          <w:ilvl w:val="0"/>
          <w:numId w:val="152"/>
        </w:numPr>
        <w:overflowPunct w:val="0"/>
        <w:autoSpaceDE w:val="0"/>
        <w:autoSpaceDN w:val="0"/>
        <w:adjustRightInd w:val="0"/>
        <w:spacing w:after="0" w:line="240" w:lineRule="auto"/>
        <w:ind w:left="700" w:hanging="273"/>
        <w:jc w:val="both"/>
        <w:rPr>
          <w:rFonts w:ascii="Times New Roman" w:hAnsi="Times New Roman"/>
          <w:sz w:val="28"/>
          <w:szCs w:val="28"/>
        </w:rPr>
      </w:pPr>
      <w:r>
        <w:rPr>
          <w:rFonts w:ascii="Times New Roman" w:hAnsi="Times New Roman"/>
          <w:sz w:val="28"/>
          <w:szCs w:val="28"/>
        </w:rPr>
        <w:t xml:space="preserve">Создание программ по преподаваемому предмету. </w:t>
      </w:r>
    </w:p>
    <w:p w:rsidR="001E1FF2" w:rsidRDefault="001E1FF2">
      <w:pPr>
        <w:widowControl w:val="0"/>
        <w:autoSpaceDE w:val="0"/>
        <w:autoSpaceDN w:val="0"/>
        <w:adjustRightInd w:val="0"/>
        <w:spacing w:after="0" w:line="158" w:lineRule="exact"/>
        <w:rPr>
          <w:rFonts w:ascii="Times New Roman" w:hAnsi="Times New Roman"/>
          <w:sz w:val="28"/>
          <w:szCs w:val="28"/>
        </w:rPr>
      </w:pPr>
    </w:p>
    <w:p w:rsidR="001E1FF2" w:rsidRDefault="00F132AC" w:rsidP="00F132AC">
      <w:pPr>
        <w:widowControl w:val="0"/>
        <w:numPr>
          <w:ilvl w:val="0"/>
          <w:numId w:val="152"/>
        </w:numPr>
        <w:overflowPunct w:val="0"/>
        <w:autoSpaceDE w:val="0"/>
        <w:autoSpaceDN w:val="0"/>
        <w:adjustRightInd w:val="0"/>
        <w:spacing w:after="0" w:line="240" w:lineRule="auto"/>
        <w:ind w:left="700" w:hanging="273"/>
        <w:jc w:val="both"/>
        <w:rPr>
          <w:rFonts w:ascii="Times New Roman" w:hAnsi="Times New Roman"/>
          <w:sz w:val="28"/>
          <w:szCs w:val="28"/>
        </w:rPr>
      </w:pPr>
      <w:r>
        <w:rPr>
          <w:rFonts w:ascii="Times New Roman" w:hAnsi="Times New Roman"/>
          <w:sz w:val="28"/>
          <w:szCs w:val="28"/>
        </w:rPr>
        <w:t xml:space="preserve">Формирование фонда программ по предмету. </w:t>
      </w:r>
    </w:p>
    <w:p w:rsidR="001E1FF2" w:rsidRDefault="001E1FF2">
      <w:pPr>
        <w:widowControl w:val="0"/>
        <w:autoSpaceDE w:val="0"/>
        <w:autoSpaceDN w:val="0"/>
        <w:adjustRightInd w:val="0"/>
        <w:spacing w:after="0" w:line="231" w:lineRule="exact"/>
        <w:rPr>
          <w:rFonts w:ascii="Times New Roman" w:hAnsi="Times New Roman"/>
          <w:sz w:val="24"/>
          <w:szCs w:val="24"/>
        </w:rPr>
      </w:pPr>
    </w:p>
    <w:p w:rsidR="001E1FF2" w:rsidRDefault="00F132AC">
      <w:pPr>
        <w:widowControl w:val="0"/>
        <w:overflowPunct w:val="0"/>
        <w:autoSpaceDE w:val="0"/>
        <w:autoSpaceDN w:val="0"/>
        <w:adjustRightInd w:val="0"/>
        <w:spacing w:after="0" w:line="310" w:lineRule="auto"/>
        <w:ind w:left="20" w:right="20" w:firstLine="543"/>
        <w:rPr>
          <w:rFonts w:ascii="Times New Roman" w:hAnsi="Times New Roman"/>
          <w:sz w:val="24"/>
          <w:szCs w:val="24"/>
        </w:rPr>
      </w:pPr>
      <w:r>
        <w:rPr>
          <w:rFonts w:ascii="Times New Roman" w:hAnsi="Times New Roman"/>
          <w:sz w:val="28"/>
          <w:szCs w:val="28"/>
        </w:rPr>
        <w:t>Тема №9. ИКТ и их комплексное использование в педагогическом процессе вуза.</w:t>
      </w:r>
    </w:p>
    <w:p w:rsidR="001E1FF2" w:rsidRDefault="001E1FF2">
      <w:pPr>
        <w:widowControl w:val="0"/>
        <w:autoSpaceDE w:val="0"/>
        <w:autoSpaceDN w:val="0"/>
        <w:adjustRightInd w:val="0"/>
        <w:spacing w:after="0" w:line="133" w:lineRule="exact"/>
        <w:rPr>
          <w:rFonts w:ascii="Times New Roman" w:hAnsi="Times New Roman"/>
          <w:sz w:val="24"/>
          <w:szCs w:val="24"/>
        </w:rPr>
      </w:pPr>
    </w:p>
    <w:p w:rsidR="001E1FF2" w:rsidRDefault="00F132AC" w:rsidP="00F132AC">
      <w:pPr>
        <w:widowControl w:val="0"/>
        <w:numPr>
          <w:ilvl w:val="0"/>
          <w:numId w:val="153"/>
        </w:numPr>
        <w:overflowPunct w:val="0"/>
        <w:autoSpaceDE w:val="0"/>
        <w:autoSpaceDN w:val="0"/>
        <w:adjustRightInd w:val="0"/>
        <w:spacing w:after="0" w:line="311" w:lineRule="auto"/>
        <w:ind w:left="0" w:right="20" w:firstLine="427"/>
        <w:jc w:val="both"/>
        <w:rPr>
          <w:rFonts w:ascii="Times New Roman" w:hAnsi="Times New Roman"/>
          <w:sz w:val="28"/>
          <w:szCs w:val="28"/>
        </w:rPr>
      </w:pPr>
      <w:r>
        <w:rPr>
          <w:rFonts w:ascii="Times New Roman" w:hAnsi="Times New Roman"/>
          <w:sz w:val="28"/>
          <w:szCs w:val="28"/>
        </w:rPr>
        <w:t xml:space="preserve">Сущность и понятие информационно-коммуникационная технология обучения. </w:t>
      </w:r>
    </w:p>
    <w:p w:rsidR="001E1FF2" w:rsidRDefault="001E1FF2">
      <w:pPr>
        <w:widowControl w:val="0"/>
        <w:autoSpaceDE w:val="0"/>
        <w:autoSpaceDN w:val="0"/>
        <w:adjustRightInd w:val="0"/>
        <w:spacing w:after="0" w:line="63" w:lineRule="exact"/>
        <w:rPr>
          <w:rFonts w:ascii="Times New Roman" w:hAnsi="Times New Roman"/>
          <w:sz w:val="28"/>
          <w:szCs w:val="28"/>
        </w:rPr>
      </w:pPr>
    </w:p>
    <w:p w:rsidR="001E1FF2" w:rsidRDefault="00F132AC" w:rsidP="00F132AC">
      <w:pPr>
        <w:widowControl w:val="0"/>
        <w:numPr>
          <w:ilvl w:val="0"/>
          <w:numId w:val="153"/>
        </w:numPr>
        <w:overflowPunct w:val="0"/>
        <w:autoSpaceDE w:val="0"/>
        <w:autoSpaceDN w:val="0"/>
        <w:adjustRightInd w:val="0"/>
        <w:spacing w:after="0" w:line="240" w:lineRule="auto"/>
        <w:ind w:left="700" w:hanging="273"/>
        <w:jc w:val="both"/>
        <w:rPr>
          <w:rFonts w:ascii="Times New Roman" w:hAnsi="Times New Roman"/>
          <w:sz w:val="28"/>
          <w:szCs w:val="28"/>
        </w:rPr>
      </w:pPr>
      <w:r>
        <w:rPr>
          <w:rFonts w:ascii="Times New Roman" w:hAnsi="Times New Roman"/>
          <w:sz w:val="28"/>
          <w:szCs w:val="28"/>
        </w:rPr>
        <w:t xml:space="preserve">Дидактика и информатизация (принципы, содержание, цели, средства, </w:t>
      </w:r>
    </w:p>
    <w:p w:rsidR="001E1FF2" w:rsidRDefault="001E1FF2">
      <w:pPr>
        <w:widowControl w:val="0"/>
        <w:autoSpaceDE w:val="0"/>
        <w:autoSpaceDN w:val="0"/>
        <w:adjustRightInd w:val="0"/>
        <w:spacing w:after="0" w:line="163"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методы, формы, приемы и др.).</w:t>
      </w:r>
    </w:p>
    <w:p w:rsidR="001E1FF2" w:rsidRDefault="001E1FF2">
      <w:pPr>
        <w:widowControl w:val="0"/>
        <w:autoSpaceDE w:val="0"/>
        <w:autoSpaceDN w:val="0"/>
        <w:adjustRightInd w:val="0"/>
        <w:spacing w:after="0" w:line="230" w:lineRule="exact"/>
        <w:rPr>
          <w:rFonts w:ascii="Times New Roman" w:hAnsi="Times New Roman"/>
          <w:sz w:val="24"/>
          <w:szCs w:val="24"/>
        </w:rPr>
      </w:pPr>
    </w:p>
    <w:p w:rsidR="001E1FF2" w:rsidRDefault="00F132AC" w:rsidP="00F132AC">
      <w:pPr>
        <w:widowControl w:val="0"/>
        <w:numPr>
          <w:ilvl w:val="1"/>
          <w:numId w:val="154"/>
        </w:numPr>
        <w:tabs>
          <w:tab w:val="clear" w:pos="1440"/>
          <w:tab w:val="num" w:pos="707"/>
        </w:tabs>
        <w:overflowPunct w:val="0"/>
        <w:autoSpaceDE w:val="0"/>
        <w:autoSpaceDN w:val="0"/>
        <w:adjustRightInd w:val="0"/>
        <w:spacing w:after="0" w:line="307" w:lineRule="auto"/>
        <w:ind w:left="0" w:right="20" w:firstLine="427"/>
        <w:jc w:val="both"/>
        <w:rPr>
          <w:rFonts w:ascii="Times New Roman" w:hAnsi="Times New Roman"/>
          <w:sz w:val="28"/>
          <w:szCs w:val="28"/>
        </w:rPr>
      </w:pPr>
      <w:r>
        <w:rPr>
          <w:rFonts w:ascii="Times New Roman" w:hAnsi="Times New Roman"/>
          <w:sz w:val="28"/>
          <w:szCs w:val="28"/>
        </w:rPr>
        <w:t xml:space="preserve">Индивидуализация и дифференциация обучения в условиях применения ИКТ в педагогическом процессе вуза. </w:t>
      </w:r>
    </w:p>
    <w:p w:rsidR="001E1FF2" w:rsidRDefault="001E1FF2">
      <w:pPr>
        <w:widowControl w:val="0"/>
        <w:autoSpaceDE w:val="0"/>
        <w:autoSpaceDN w:val="0"/>
        <w:adjustRightInd w:val="0"/>
        <w:spacing w:after="0" w:line="141" w:lineRule="exact"/>
        <w:rPr>
          <w:rFonts w:ascii="Times New Roman" w:hAnsi="Times New Roman"/>
          <w:sz w:val="28"/>
          <w:szCs w:val="28"/>
        </w:rPr>
      </w:pPr>
    </w:p>
    <w:p w:rsidR="001E1FF2" w:rsidRDefault="00F132AC" w:rsidP="00F132AC">
      <w:pPr>
        <w:widowControl w:val="0"/>
        <w:numPr>
          <w:ilvl w:val="1"/>
          <w:numId w:val="154"/>
        </w:numPr>
        <w:tabs>
          <w:tab w:val="clear" w:pos="1440"/>
          <w:tab w:val="num" w:pos="707"/>
        </w:tabs>
        <w:overflowPunct w:val="0"/>
        <w:autoSpaceDE w:val="0"/>
        <w:autoSpaceDN w:val="0"/>
        <w:adjustRightInd w:val="0"/>
        <w:spacing w:after="0" w:line="310" w:lineRule="auto"/>
        <w:ind w:left="0" w:right="20" w:firstLine="427"/>
        <w:jc w:val="both"/>
        <w:rPr>
          <w:rFonts w:ascii="Times New Roman" w:hAnsi="Times New Roman"/>
          <w:sz w:val="28"/>
          <w:szCs w:val="28"/>
        </w:rPr>
      </w:pPr>
      <w:r>
        <w:rPr>
          <w:rFonts w:ascii="Times New Roman" w:hAnsi="Times New Roman"/>
          <w:sz w:val="28"/>
          <w:szCs w:val="28"/>
        </w:rPr>
        <w:t xml:space="preserve">Вопросы интенсификации и оптимизации педагогического процесса в условиях информатизации образования. </w:t>
      </w:r>
    </w:p>
    <w:p w:rsidR="001E1FF2" w:rsidRDefault="001E1FF2">
      <w:pPr>
        <w:widowControl w:val="0"/>
        <w:autoSpaceDE w:val="0"/>
        <w:autoSpaceDN w:val="0"/>
        <w:adjustRightInd w:val="0"/>
        <w:spacing w:after="0" w:line="65" w:lineRule="exact"/>
        <w:rPr>
          <w:rFonts w:ascii="Times New Roman" w:hAnsi="Times New Roman"/>
          <w:sz w:val="28"/>
          <w:szCs w:val="28"/>
        </w:rPr>
      </w:pPr>
    </w:p>
    <w:p w:rsidR="001E1FF2" w:rsidRDefault="00F132AC" w:rsidP="00F132AC">
      <w:pPr>
        <w:widowControl w:val="0"/>
        <w:numPr>
          <w:ilvl w:val="1"/>
          <w:numId w:val="154"/>
        </w:numPr>
        <w:tabs>
          <w:tab w:val="clear" w:pos="1440"/>
          <w:tab w:val="num" w:pos="700"/>
        </w:tabs>
        <w:overflowPunct w:val="0"/>
        <w:autoSpaceDE w:val="0"/>
        <w:autoSpaceDN w:val="0"/>
        <w:adjustRightInd w:val="0"/>
        <w:spacing w:after="0" w:line="240" w:lineRule="auto"/>
        <w:ind w:left="700" w:hanging="273"/>
        <w:jc w:val="both"/>
        <w:rPr>
          <w:rFonts w:ascii="Times New Roman" w:hAnsi="Times New Roman"/>
          <w:sz w:val="28"/>
          <w:szCs w:val="28"/>
        </w:rPr>
      </w:pPr>
      <w:r>
        <w:rPr>
          <w:rFonts w:ascii="Times New Roman" w:hAnsi="Times New Roman"/>
          <w:sz w:val="28"/>
          <w:szCs w:val="28"/>
        </w:rPr>
        <w:t xml:space="preserve">Применение ИКТ в управлении целостным педагогическим процессом, </w:t>
      </w:r>
    </w:p>
    <w:p w:rsidR="001E1FF2" w:rsidRDefault="001E1FF2">
      <w:pPr>
        <w:widowControl w:val="0"/>
        <w:autoSpaceDE w:val="0"/>
        <w:autoSpaceDN w:val="0"/>
        <w:adjustRightInd w:val="0"/>
        <w:spacing w:after="0" w:line="231" w:lineRule="exact"/>
        <w:rPr>
          <w:rFonts w:ascii="Times New Roman" w:hAnsi="Times New Roman"/>
          <w:sz w:val="28"/>
          <w:szCs w:val="28"/>
        </w:rPr>
      </w:pPr>
    </w:p>
    <w:p w:rsidR="001E1FF2" w:rsidRDefault="00F132AC" w:rsidP="00F132AC">
      <w:pPr>
        <w:widowControl w:val="0"/>
        <w:numPr>
          <w:ilvl w:val="0"/>
          <w:numId w:val="154"/>
        </w:numPr>
        <w:tabs>
          <w:tab w:val="clear" w:pos="720"/>
          <w:tab w:val="num" w:pos="432"/>
        </w:tabs>
        <w:overflowPunct w:val="0"/>
        <w:autoSpaceDE w:val="0"/>
        <w:autoSpaceDN w:val="0"/>
        <w:adjustRightInd w:val="0"/>
        <w:spacing w:after="0" w:line="307" w:lineRule="auto"/>
        <w:ind w:left="0" w:right="20" w:firstLine="0"/>
        <w:jc w:val="both"/>
        <w:rPr>
          <w:rFonts w:ascii="Times New Roman" w:hAnsi="Times New Roman"/>
          <w:sz w:val="28"/>
          <w:szCs w:val="28"/>
        </w:rPr>
      </w:pPr>
      <w:r>
        <w:rPr>
          <w:rFonts w:ascii="Times New Roman" w:hAnsi="Times New Roman"/>
          <w:sz w:val="28"/>
          <w:szCs w:val="28"/>
        </w:rPr>
        <w:t xml:space="preserve">исследовательской деятельности и других видах педагогической деятельности. </w:t>
      </w:r>
    </w:p>
    <w:p w:rsidR="001E1FF2" w:rsidRDefault="001E1FF2">
      <w:pPr>
        <w:widowControl w:val="0"/>
        <w:autoSpaceDE w:val="0"/>
        <w:autoSpaceDN w:val="0"/>
        <w:adjustRightInd w:val="0"/>
        <w:spacing w:after="0" w:line="73" w:lineRule="exact"/>
        <w:rPr>
          <w:rFonts w:ascii="Times New Roman" w:hAnsi="Times New Roman"/>
          <w:sz w:val="28"/>
          <w:szCs w:val="28"/>
        </w:rPr>
      </w:pPr>
    </w:p>
    <w:p w:rsidR="001E1FF2" w:rsidRDefault="00F132AC" w:rsidP="00F132AC">
      <w:pPr>
        <w:widowControl w:val="0"/>
        <w:numPr>
          <w:ilvl w:val="1"/>
          <w:numId w:val="155"/>
        </w:numPr>
        <w:tabs>
          <w:tab w:val="clear" w:pos="1440"/>
          <w:tab w:val="num" w:pos="700"/>
        </w:tabs>
        <w:overflowPunct w:val="0"/>
        <w:autoSpaceDE w:val="0"/>
        <w:autoSpaceDN w:val="0"/>
        <w:adjustRightInd w:val="0"/>
        <w:spacing w:after="0" w:line="239" w:lineRule="auto"/>
        <w:ind w:left="700" w:hanging="273"/>
        <w:jc w:val="both"/>
        <w:rPr>
          <w:rFonts w:ascii="Times New Roman" w:hAnsi="Times New Roman"/>
          <w:sz w:val="28"/>
          <w:szCs w:val="28"/>
        </w:rPr>
      </w:pPr>
      <w:r>
        <w:rPr>
          <w:rFonts w:ascii="Times New Roman" w:hAnsi="Times New Roman"/>
          <w:sz w:val="28"/>
          <w:szCs w:val="28"/>
        </w:rPr>
        <w:t xml:space="preserve">Создание «информационно-образовательной среды» вуза. </w:t>
      </w:r>
    </w:p>
    <w:p w:rsidR="001E1FF2" w:rsidRDefault="001E1FF2">
      <w:pPr>
        <w:widowControl w:val="0"/>
        <w:autoSpaceDE w:val="0"/>
        <w:autoSpaceDN w:val="0"/>
        <w:adjustRightInd w:val="0"/>
        <w:spacing w:after="0" w:line="164" w:lineRule="exact"/>
        <w:rPr>
          <w:rFonts w:ascii="Times New Roman" w:hAnsi="Times New Roman"/>
          <w:sz w:val="28"/>
          <w:szCs w:val="28"/>
        </w:rPr>
      </w:pPr>
    </w:p>
    <w:p w:rsidR="001E1FF2" w:rsidRDefault="00F132AC" w:rsidP="00F132AC">
      <w:pPr>
        <w:widowControl w:val="0"/>
        <w:numPr>
          <w:ilvl w:val="1"/>
          <w:numId w:val="155"/>
        </w:numPr>
        <w:tabs>
          <w:tab w:val="clear" w:pos="1440"/>
          <w:tab w:val="num" w:pos="700"/>
        </w:tabs>
        <w:overflowPunct w:val="0"/>
        <w:autoSpaceDE w:val="0"/>
        <w:autoSpaceDN w:val="0"/>
        <w:adjustRightInd w:val="0"/>
        <w:spacing w:after="0" w:line="239" w:lineRule="auto"/>
        <w:ind w:left="700" w:hanging="273"/>
        <w:jc w:val="both"/>
        <w:rPr>
          <w:rFonts w:ascii="Times New Roman" w:hAnsi="Times New Roman"/>
          <w:sz w:val="28"/>
          <w:szCs w:val="28"/>
        </w:rPr>
      </w:pPr>
      <w:r>
        <w:rPr>
          <w:rFonts w:ascii="Times New Roman" w:hAnsi="Times New Roman"/>
          <w:sz w:val="28"/>
          <w:szCs w:val="28"/>
        </w:rPr>
        <w:t xml:space="preserve">Комплексное использование ИКТ в педагогическом процессе вуза. </w:t>
      </w:r>
    </w:p>
    <w:p w:rsidR="001E1FF2" w:rsidRDefault="001E1FF2">
      <w:pPr>
        <w:widowControl w:val="0"/>
        <w:autoSpaceDE w:val="0"/>
        <w:autoSpaceDN w:val="0"/>
        <w:adjustRightInd w:val="0"/>
        <w:spacing w:after="0" w:line="227" w:lineRule="exact"/>
        <w:rPr>
          <w:rFonts w:ascii="Times New Roman" w:hAnsi="Times New Roman"/>
          <w:sz w:val="24"/>
          <w:szCs w:val="24"/>
        </w:rPr>
      </w:pPr>
    </w:p>
    <w:p w:rsidR="001E1FF2" w:rsidRDefault="00F132AC">
      <w:pPr>
        <w:widowControl w:val="0"/>
        <w:overflowPunct w:val="0"/>
        <w:autoSpaceDE w:val="0"/>
        <w:autoSpaceDN w:val="0"/>
        <w:adjustRightInd w:val="0"/>
        <w:spacing w:after="0" w:line="336" w:lineRule="auto"/>
        <w:ind w:left="20" w:right="20" w:firstLine="543"/>
        <w:jc w:val="both"/>
        <w:rPr>
          <w:rFonts w:ascii="Times New Roman" w:hAnsi="Times New Roman"/>
          <w:sz w:val="24"/>
          <w:szCs w:val="24"/>
        </w:rPr>
      </w:pPr>
      <w:r>
        <w:rPr>
          <w:rFonts w:ascii="Times New Roman" w:hAnsi="Times New Roman"/>
          <w:sz w:val="28"/>
          <w:szCs w:val="28"/>
        </w:rPr>
        <w:t>Тема нацелена на формирование представления о комплексном использовании ИКТ в педагогическом процессе вуза, о возможностях и результатах их систематического и целенаправленного применения в вузе.</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pgSz w:w="11904" w:h="16838"/>
          <w:pgMar w:top="1188" w:right="860" w:bottom="600" w:left="1700" w:header="720" w:footer="720" w:gutter="0"/>
          <w:cols w:space="720" w:equalWidth="0">
            <w:col w:w="9340"/>
          </w:cols>
          <w:noEndnote/>
        </w:sect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339"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249</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type w:val="continuous"/>
          <w:pgSz w:w="11904" w:h="16838"/>
          <w:pgMar w:top="1188" w:right="5140" w:bottom="600" w:left="6340" w:header="720" w:footer="720" w:gutter="0"/>
          <w:cols w:space="720" w:equalWidth="0">
            <w:col w:w="420"/>
          </w:cols>
          <w:noEndnote/>
        </w:sectPr>
      </w:pPr>
    </w:p>
    <w:p w:rsidR="001E1FF2" w:rsidRDefault="00F132AC">
      <w:pPr>
        <w:widowControl w:val="0"/>
        <w:overflowPunct w:val="0"/>
        <w:autoSpaceDE w:val="0"/>
        <w:autoSpaceDN w:val="0"/>
        <w:adjustRightInd w:val="0"/>
        <w:spacing w:after="0" w:line="310" w:lineRule="auto"/>
        <w:ind w:left="20" w:right="20"/>
        <w:jc w:val="both"/>
        <w:rPr>
          <w:rFonts w:ascii="Times New Roman" w:hAnsi="Times New Roman"/>
          <w:sz w:val="24"/>
          <w:szCs w:val="24"/>
        </w:rPr>
      </w:pPr>
      <w:bookmarkStart w:id="249" w:name="page499"/>
      <w:bookmarkEnd w:id="249"/>
      <w:r>
        <w:rPr>
          <w:rFonts w:ascii="Times New Roman" w:hAnsi="Times New Roman"/>
          <w:sz w:val="28"/>
          <w:szCs w:val="28"/>
        </w:rPr>
        <w:lastRenderedPageBreak/>
        <w:t>Показаны возможности повышения эффективности педагогического процесса средствами информатизации.</w:t>
      </w:r>
    </w:p>
    <w:p w:rsidR="001E1FF2" w:rsidRDefault="001E1FF2">
      <w:pPr>
        <w:widowControl w:val="0"/>
        <w:autoSpaceDE w:val="0"/>
        <w:autoSpaceDN w:val="0"/>
        <w:adjustRightInd w:val="0"/>
        <w:spacing w:after="0" w:line="65" w:lineRule="exact"/>
        <w:rPr>
          <w:rFonts w:ascii="Times New Roman" w:hAnsi="Times New Roman"/>
          <w:sz w:val="24"/>
          <w:szCs w:val="24"/>
        </w:rPr>
      </w:pPr>
    </w:p>
    <w:p w:rsidR="001E1FF2" w:rsidRDefault="00F132AC">
      <w:pPr>
        <w:widowControl w:val="0"/>
        <w:tabs>
          <w:tab w:val="left" w:pos="1340"/>
        </w:tabs>
        <w:autoSpaceDE w:val="0"/>
        <w:autoSpaceDN w:val="0"/>
        <w:adjustRightInd w:val="0"/>
        <w:spacing w:after="0" w:line="240" w:lineRule="auto"/>
        <w:ind w:left="560"/>
        <w:rPr>
          <w:rFonts w:ascii="Times New Roman" w:hAnsi="Times New Roman"/>
          <w:sz w:val="24"/>
          <w:szCs w:val="24"/>
        </w:rPr>
      </w:pPr>
      <w:r>
        <w:rPr>
          <w:rFonts w:ascii="Times New Roman" w:hAnsi="Times New Roman"/>
          <w:sz w:val="28"/>
          <w:szCs w:val="28"/>
        </w:rPr>
        <w:t>Как</w:t>
      </w:r>
      <w:r>
        <w:rPr>
          <w:rFonts w:ascii="Times New Roman" w:hAnsi="Times New Roman"/>
          <w:sz w:val="24"/>
          <w:szCs w:val="24"/>
        </w:rPr>
        <w:tab/>
      </w:r>
      <w:r>
        <w:rPr>
          <w:rFonts w:ascii="Times New Roman" w:hAnsi="Times New Roman"/>
          <w:sz w:val="28"/>
          <w:szCs w:val="28"/>
        </w:rPr>
        <w:t>видим,   этот   специальный   курс   интегрирует   психолого-</w:t>
      </w:r>
    </w:p>
    <w:p w:rsidR="001E1FF2" w:rsidRDefault="001E1FF2">
      <w:pPr>
        <w:widowControl w:val="0"/>
        <w:autoSpaceDE w:val="0"/>
        <w:autoSpaceDN w:val="0"/>
        <w:adjustRightInd w:val="0"/>
        <w:spacing w:after="0" w:line="231"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9" w:lineRule="auto"/>
        <w:ind w:left="20"/>
        <w:jc w:val="both"/>
        <w:rPr>
          <w:rFonts w:ascii="Times New Roman" w:hAnsi="Times New Roman"/>
          <w:sz w:val="24"/>
          <w:szCs w:val="24"/>
        </w:rPr>
      </w:pPr>
      <w:r>
        <w:rPr>
          <w:rFonts w:ascii="Times New Roman" w:hAnsi="Times New Roman"/>
          <w:sz w:val="28"/>
          <w:szCs w:val="28"/>
        </w:rPr>
        <w:t>педагогические, методические, специальные знания и умения преподавателей, актуализирует их, и тем самым, формирует готовность к использованию ИКТ в педагогическом процессе вуза. Цель этого специального курса: раскрыть сущность и возможности педагогического процесса вуза в условиях использования ИКТ и показать особенности деятельности субъектов педагогического процесса.</w:t>
      </w:r>
    </w:p>
    <w:p w:rsidR="001E1FF2" w:rsidRDefault="001E1FF2">
      <w:pPr>
        <w:widowControl w:val="0"/>
        <w:autoSpaceDE w:val="0"/>
        <w:autoSpaceDN w:val="0"/>
        <w:adjustRightInd w:val="0"/>
        <w:spacing w:after="0" w:line="90"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3" w:lineRule="auto"/>
        <w:ind w:right="20" w:firstLine="567"/>
        <w:jc w:val="both"/>
        <w:rPr>
          <w:rFonts w:ascii="Times New Roman" w:hAnsi="Times New Roman"/>
          <w:sz w:val="24"/>
          <w:szCs w:val="24"/>
        </w:rPr>
      </w:pPr>
      <w:r>
        <w:rPr>
          <w:rFonts w:ascii="Times New Roman" w:hAnsi="Times New Roman"/>
          <w:sz w:val="28"/>
          <w:szCs w:val="28"/>
        </w:rPr>
        <w:t>В ходе организации опытно-экспериментальной работы по подготовке и повышению квалификации преподавателей вуза в области применения ИКТ в педагогическом процессе нами была проведена обучающая работа среди преподавателей экспериментальных вузов Республики Таджикистан. В</w:t>
      </w:r>
    </w:p>
    <w:p w:rsidR="001E1FF2" w:rsidRDefault="001E1FF2">
      <w:pPr>
        <w:widowControl w:val="0"/>
        <w:autoSpaceDE w:val="0"/>
        <w:autoSpaceDN w:val="0"/>
        <w:adjustRightInd w:val="0"/>
        <w:spacing w:after="0" w:line="22"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виду  загруженности  преподавателей  нами  был  частично  изменен  график,</w:t>
      </w:r>
    </w:p>
    <w:p w:rsidR="001E1FF2" w:rsidRDefault="001E1FF2">
      <w:pPr>
        <w:widowControl w:val="0"/>
        <w:autoSpaceDE w:val="0"/>
        <w:autoSpaceDN w:val="0"/>
        <w:adjustRightInd w:val="0"/>
        <w:spacing w:after="0" w:line="231" w:lineRule="exact"/>
        <w:rPr>
          <w:rFonts w:ascii="Times New Roman" w:hAnsi="Times New Roman"/>
          <w:sz w:val="24"/>
          <w:szCs w:val="24"/>
        </w:rPr>
      </w:pPr>
    </w:p>
    <w:p w:rsidR="001E1FF2" w:rsidRDefault="00F132AC">
      <w:pPr>
        <w:widowControl w:val="0"/>
        <w:overflowPunct w:val="0"/>
        <w:autoSpaceDE w:val="0"/>
        <w:autoSpaceDN w:val="0"/>
        <w:adjustRightInd w:val="0"/>
        <w:spacing w:after="0" w:line="334" w:lineRule="auto"/>
        <w:jc w:val="both"/>
        <w:rPr>
          <w:rFonts w:ascii="Times New Roman" w:hAnsi="Times New Roman"/>
          <w:sz w:val="24"/>
          <w:szCs w:val="24"/>
        </w:rPr>
      </w:pPr>
      <w:r>
        <w:rPr>
          <w:rFonts w:ascii="Times New Roman" w:hAnsi="Times New Roman"/>
          <w:sz w:val="28"/>
          <w:szCs w:val="28"/>
        </w:rPr>
        <w:t>формы организации, методы и сроки обучающей работы. В некоторых вузах усилена и расширена тема «Педагогический процесс как объект деятельности педагога и его особенности в условиях использования ИКТ»,</w:t>
      </w:r>
    </w:p>
    <w:p w:rsidR="001E1FF2" w:rsidRDefault="001E1FF2">
      <w:pPr>
        <w:widowControl w:val="0"/>
        <w:autoSpaceDE w:val="0"/>
        <w:autoSpaceDN w:val="0"/>
        <w:adjustRightInd w:val="0"/>
        <w:spacing w:after="0" w:line="105"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7" w:lineRule="auto"/>
        <w:ind w:right="20"/>
        <w:jc w:val="both"/>
        <w:rPr>
          <w:rFonts w:ascii="Times New Roman" w:hAnsi="Times New Roman"/>
          <w:sz w:val="24"/>
          <w:szCs w:val="24"/>
        </w:rPr>
      </w:pPr>
      <w:r>
        <w:rPr>
          <w:rFonts w:ascii="Times New Roman" w:hAnsi="Times New Roman"/>
          <w:sz w:val="28"/>
          <w:szCs w:val="28"/>
        </w:rPr>
        <w:t>так как некоторые преподаватели слабо ориентируются в вопросах теории целостного педагогического процесса, теории развития личности и деятельности. Кроме того, это связано с разным исходным состоянием готовности преподавателей к использованию ИКТ в педагогическом процессе в каждом отдельном вузе.</w:t>
      </w:r>
    </w:p>
    <w:p w:rsidR="001E1FF2" w:rsidRDefault="001E1FF2">
      <w:pPr>
        <w:widowControl w:val="0"/>
        <w:autoSpaceDE w:val="0"/>
        <w:autoSpaceDN w:val="0"/>
        <w:adjustRightInd w:val="0"/>
        <w:spacing w:after="0" w:line="88" w:lineRule="exact"/>
        <w:rPr>
          <w:rFonts w:ascii="Times New Roman" w:hAnsi="Times New Roman"/>
          <w:sz w:val="24"/>
          <w:szCs w:val="24"/>
        </w:rPr>
      </w:pPr>
    </w:p>
    <w:p w:rsidR="001E1FF2" w:rsidRDefault="00F132AC">
      <w:pPr>
        <w:widowControl w:val="0"/>
        <w:overflowPunct w:val="0"/>
        <w:autoSpaceDE w:val="0"/>
        <w:autoSpaceDN w:val="0"/>
        <w:adjustRightInd w:val="0"/>
        <w:spacing w:after="0" w:line="307" w:lineRule="auto"/>
        <w:ind w:right="20" w:firstLine="567"/>
        <w:jc w:val="both"/>
        <w:rPr>
          <w:rFonts w:ascii="Times New Roman" w:hAnsi="Times New Roman"/>
          <w:sz w:val="24"/>
          <w:szCs w:val="24"/>
        </w:rPr>
      </w:pPr>
      <w:r>
        <w:rPr>
          <w:rFonts w:ascii="Times New Roman" w:hAnsi="Times New Roman"/>
          <w:sz w:val="28"/>
          <w:szCs w:val="28"/>
        </w:rPr>
        <w:t>В содержание обучающей работы входили следующие формы и методы учебной работы:</w:t>
      </w:r>
    </w:p>
    <w:p w:rsidR="001E1FF2" w:rsidRDefault="001E1FF2">
      <w:pPr>
        <w:widowControl w:val="0"/>
        <w:autoSpaceDE w:val="0"/>
        <w:autoSpaceDN w:val="0"/>
        <w:adjustRightInd w:val="0"/>
        <w:spacing w:after="0" w:line="72" w:lineRule="exact"/>
        <w:rPr>
          <w:rFonts w:ascii="Times New Roman" w:hAnsi="Times New Roman"/>
          <w:sz w:val="24"/>
          <w:szCs w:val="24"/>
        </w:rPr>
      </w:pPr>
    </w:p>
    <w:p w:rsidR="001E1FF2" w:rsidRDefault="00F132AC" w:rsidP="00F132AC">
      <w:pPr>
        <w:widowControl w:val="0"/>
        <w:numPr>
          <w:ilvl w:val="0"/>
          <w:numId w:val="156"/>
        </w:numPr>
        <w:overflowPunct w:val="0"/>
        <w:autoSpaceDE w:val="0"/>
        <w:autoSpaceDN w:val="0"/>
        <w:adjustRightInd w:val="0"/>
        <w:spacing w:after="0" w:line="240" w:lineRule="auto"/>
        <w:ind w:left="700" w:hanging="273"/>
        <w:jc w:val="both"/>
        <w:rPr>
          <w:rFonts w:ascii="Symbol" w:hAnsi="Symbol" w:cs="Symbol"/>
          <w:sz w:val="28"/>
          <w:szCs w:val="28"/>
        </w:rPr>
      </w:pPr>
      <w:r>
        <w:rPr>
          <w:rFonts w:ascii="Times New Roman" w:hAnsi="Times New Roman"/>
          <w:sz w:val="28"/>
          <w:szCs w:val="28"/>
        </w:rPr>
        <w:t xml:space="preserve">чтение лекций и проведение специальных семинаров; </w:t>
      </w:r>
    </w:p>
    <w:p w:rsidR="001E1FF2" w:rsidRDefault="001E1FF2">
      <w:pPr>
        <w:widowControl w:val="0"/>
        <w:autoSpaceDE w:val="0"/>
        <w:autoSpaceDN w:val="0"/>
        <w:adjustRightInd w:val="0"/>
        <w:spacing w:after="0" w:line="161" w:lineRule="exact"/>
        <w:rPr>
          <w:rFonts w:ascii="Symbol" w:hAnsi="Symbol" w:cs="Symbol"/>
          <w:sz w:val="28"/>
          <w:szCs w:val="28"/>
        </w:rPr>
      </w:pPr>
    </w:p>
    <w:p w:rsidR="001E1FF2" w:rsidRDefault="00F132AC" w:rsidP="00F132AC">
      <w:pPr>
        <w:widowControl w:val="0"/>
        <w:numPr>
          <w:ilvl w:val="0"/>
          <w:numId w:val="156"/>
        </w:numPr>
        <w:overflowPunct w:val="0"/>
        <w:autoSpaceDE w:val="0"/>
        <w:autoSpaceDN w:val="0"/>
        <w:adjustRightInd w:val="0"/>
        <w:spacing w:after="0" w:line="240" w:lineRule="auto"/>
        <w:ind w:left="700" w:hanging="273"/>
        <w:jc w:val="both"/>
        <w:rPr>
          <w:rFonts w:ascii="Symbol" w:hAnsi="Symbol" w:cs="Symbol"/>
          <w:sz w:val="28"/>
          <w:szCs w:val="28"/>
        </w:rPr>
      </w:pPr>
      <w:r>
        <w:rPr>
          <w:rFonts w:ascii="Times New Roman" w:hAnsi="Times New Roman"/>
          <w:sz w:val="28"/>
          <w:szCs w:val="28"/>
        </w:rPr>
        <w:t xml:space="preserve">практические занятия в компьютерных классах; </w:t>
      </w:r>
    </w:p>
    <w:p w:rsidR="001E1FF2" w:rsidRDefault="001E1FF2">
      <w:pPr>
        <w:widowControl w:val="0"/>
        <w:autoSpaceDE w:val="0"/>
        <w:autoSpaceDN w:val="0"/>
        <w:adjustRightInd w:val="0"/>
        <w:spacing w:after="0" w:line="160" w:lineRule="exact"/>
        <w:rPr>
          <w:rFonts w:ascii="Symbol" w:hAnsi="Symbol" w:cs="Symbol"/>
          <w:sz w:val="28"/>
          <w:szCs w:val="28"/>
        </w:rPr>
      </w:pPr>
    </w:p>
    <w:p w:rsidR="001E1FF2" w:rsidRDefault="00F132AC" w:rsidP="00F132AC">
      <w:pPr>
        <w:widowControl w:val="0"/>
        <w:numPr>
          <w:ilvl w:val="0"/>
          <w:numId w:val="156"/>
        </w:numPr>
        <w:overflowPunct w:val="0"/>
        <w:autoSpaceDE w:val="0"/>
        <w:autoSpaceDN w:val="0"/>
        <w:adjustRightInd w:val="0"/>
        <w:spacing w:after="0" w:line="240" w:lineRule="auto"/>
        <w:ind w:left="700" w:hanging="273"/>
        <w:jc w:val="both"/>
        <w:rPr>
          <w:rFonts w:ascii="Symbol" w:hAnsi="Symbol" w:cs="Symbol"/>
          <w:sz w:val="28"/>
          <w:szCs w:val="28"/>
        </w:rPr>
      </w:pPr>
      <w:r>
        <w:rPr>
          <w:rFonts w:ascii="Times New Roman" w:hAnsi="Times New Roman"/>
          <w:sz w:val="28"/>
          <w:szCs w:val="28"/>
        </w:rPr>
        <w:t xml:space="preserve">работа с имеющимся программным обеспечением; </w:t>
      </w:r>
    </w:p>
    <w:p w:rsidR="001E1FF2" w:rsidRDefault="001E1FF2">
      <w:pPr>
        <w:widowControl w:val="0"/>
        <w:autoSpaceDE w:val="0"/>
        <w:autoSpaceDN w:val="0"/>
        <w:adjustRightInd w:val="0"/>
        <w:spacing w:after="0" w:line="156" w:lineRule="exact"/>
        <w:rPr>
          <w:rFonts w:ascii="Symbol" w:hAnsi="Symbol" w:cs="Symbol"/>
          <w:sz w:val="28"/>
          <w:szCs w:val="28"/>
        </w:rPr>
      </w:pPr>
    </w:p>
    <w:p w:rsidR="001E1FF2" w:rsidRDefault="00F132AC" w:rsidP="00F132AC">
      <w:pPr>
        <w:widowControl w:val="0"/>
        <w:numPr>
          <w:ilvl w:val="0"/>
          <w:numId w:val="156"/>
        </w:numPr>
        <w:overflowPunct w:val="0"/>
        <w:autoSpaceDE w:val="0"/>
        <w:autoSpaceDN w:val="0"/>
        <w:adjustRightInd w:val="0"/>
        <w:spacing w:after="0" w:line="240" w:lineRule="auto"/>
        <w:ind w:left="700" w:hanging="273"/>
        <w:jc w:val="both"/>
        <w:rPr>
          <w:rFonts w:ascii="Symbol" w:hAnsi="Symbol" w:cs="Symbol"/>
          <w:sz w:val="28"/>
          <w:szCs w:val="28"/>
        </w:rPr>
      </w:pPr>
      <w:r>
        <w:rPr>
          <w:rFonts w:ascii="Times New Roman" w:hAnsi="Times New Roman"/>
          <w:sz w:val="28"/>
          <w:szCs w:val="28"/>
        </w:rPr>
        <w:t xml:space="preserve">посещение занятий с их дальнейшим анализом; </w:t>
      </w:r>
    </w:p>
    <w:p w:rsidR="001E1FF2" w:rsidRDefault="001E1FF2">
      <w:pPr>
        <w:widowControl w:val="0"/>
        <w:autoSpaceDE w:val="0"/>
        <w:autoSpaceDN w:val="0"/>
        <w:adjustRightInd w:val="0"/>
        <w:spacing w:after="0" w:line="161" w:lineRule="exact"/>
        <w:rPr>
          <w:rFonts w:ascii="Symbol" w:hAnsi="Symbol" w:cs="Symbol"/>
          <w:sz w:val="28"/>
          <w:szCs w:val="28"/>
        </w:rPr>
      </w:pPr>
    </w:p>
    <w:p w:rsidR="001E1FF2" w:rsidRDefault="00F132AC" w:rsidP="00F132AC">
      <w:pPr>
        <w:widowControl w:val="0"/>
        <w:numPr>
          <w:ilvl w:val="0"/>
          <w:numId w:val="156"/>
        </w:numPr>
        <w:overflowPunct w:val="0"/>
        <w:autoSpaceDE w:val="0"/>
        <w:autoSpaceDN w:val="0"/>
        <w:adjustRightInd w:val="0"/>
        <w:spacing w:after="0" w:line="240" w:lineRule="auto"/>
        <w:ind w:left="700" w:hanging="273"/>
        <w:jc w:val="both"/>
        <w:rPr>
          <w:rFonts w:ascii="Symbol" w:hAnsi="Symbol" w:cs="Symbol"/>
          <w:sz w:val="28"/>
          <w:szCs w:val="28"/>
        </w:rPr>
      </w:pPr>
      <w:r>
        <w:rPr>
          <w:rFonts w:ascii="Times New Roman" w:hAnsi="Times New Roman"/>
          <w:sz w:val="28"/>
          <w:szCs w:val="28"/>
        </w:rPr>
        <w:t xml:space="preserve">самоанализ занятий по предложенной схеме Н.Н. Тригубовой [172]; </w:t>
      </w:r>
    </w:p>
    <w:p w:rsidR="001E1FF2" w:rsidRDefault="001E1FF2">
      <w:pPr>
        <w:widowControl w:val="0"/>
        <w:autoSpaceDE w:val="0"/>
        <w:autoSpaceDN w:val="0"/>
        <w:adjustRightInd w:val="0"/>
        <w:spacing w:after="0" w:line="161" w:lineRule="exact"/>
        <w:rPr>
          <w:rFonts w:ascii="Symbol" w:hAnsi="Symbol" w:cs="Symbol"/>
          <w:sz w:val="28"/>
          <w:szCs w:val="28"/>
        </w:rPr>
      </w:pPr>
    </w:p>
    <w:p w:rsidR="001E1FF2" w:rsidRDefault="00F132AC" w:rsidP="00F132AC">
      <w:pPr>
        <w:widowControl w:val="0"/>
        <w:numPr>
          <w:ilvl w:val="0"/>
          <w:numId w:val="156"/>
        </w:numPr>
        <w:overflowPunct w:val="0"/>
        <w:autoSpaceDE w:val="0"/>
        <w:autoSpaceDN w:val="0"/>
        <w:adjustRightInd w:val="0"/>
        <w:spacing w:after="0" w:line="240" w:lineRule="auto"/>
        <w:ind w:left="700" w:hanging="273"/>
        <w:jc w:val="both"/>
        <w:rPr>
          <w:rFonts w:ascii="Symbol" w:hAnsi="Symbol" w:cs="Symbol"/>
          <w:sz w:val="28"/>
          <w:szCs w:val="28"/>
        </w:rPr>
      </w:pPr>
      <w:r>
        <w:rPr>
          <w:rFonts w:ascii="Times New Roman" w:hAnsi="Times New Roman"/>
          <w:sz w:val="28"/>
          <w:szCs w:val="28"/>
        </w:rPr>
        <w:t xml:space="preserve">диагностика педагогического процесса вуза; </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pgSz w:w="11904" w:h="16838"/>
          <w:pgMar w:top="1188" w:right="880" w:bottom="600" w:left="1700" w:header="720" w:footer="720" w:gutter="0"/>
          <w:cols w:space="720" w:equalWidth="0">
            <w:col w:w="9320"/>
          </w:cols>
          <w:noEndnote/>
        </w:sectPr>
      </w:pPr>
    </w:p>
    <w:p w:rsidR="001E1FF2" w:rsidRDefault="001E1FF2">
      <w:pPr>
        <w:widowControl w:val="0"/>
        <w:autoSpaceDE w:val="0"/>
        <w:autoSpaceDN w:val="0"/>
        <w:adjustRightInd w:val="0"/>
        <w:spacing w:after="0" w:line="67"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250</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type w:val="continuous"/>
          <w:pgSz w:w="11904" w:h="16838"/>
          <w:pgMar w:top="1188" w:right="5140" w:bottom="600" w:left="6340" w:header="720" w:footer="720" w:gutter="0"/>
          <w:cols w:space="720" w:equalWidth="0">
            <w:col w:w="420"/>
          </w:cols>
          <w:noEndnote/>
        </w:sectPr>
      </w:pPr>
    </w:p>
    <w:p w:rsidR="001E1FF2" w:rsidRDefault="00F132AC" w:rsidP="00F132AC">
      <w:pPr>
        <w:widowControl w:val="0"/>
        <w:numPr>
          <w:ilvl w:val="0"/>
          <w:numId w:val="157"/>
        </w:numPr>
        <w:tabs>
          <w:tab w:val="clear" w:pos="720"/>
          <w:tab w:val="num" w:pos="746"/>
        </w:tabs>
        <w:overflowPunct w:val="0"/>
        <w:autoSpaceDE w:val="0"/>
        <w:autoSpaceDN w:val="0"/>
        <w:adjustRightInd w:val="0"/>
        <w:spacing w:after="0" w:line="325" w:lineRule="auto"/>
        <w:ind w:left="40" w:right="160" w:firstLine="427"/>
        <w:jc w:val="both"/>
        <w:rPr>
          <w:rFonts w:ascii="Symbol" w:hAnsi="Symbol" w:cs="Symbol"/>
          <w:sz w:val="28"/>
          <w:szCs w:val="28"/>
        </w:rPr>
      </w:pPr>
      <w:bookmarkStart w:id="250" w:name="page501"/>
      <w:bookmarkEnd w:id="250"/>
      <w:r>
        <w:rPr>
          <w:rFonts w:ascii="Times New Roman" w:hAnsi="Times New Roman"/>
          <w:sz w:val="28"/>
          <w:szCs w:val="28"/>
        </w:rPr>
        <w:lastRenderedPageBreak/>
        <w:t xml:space="preserve">проведение совместно с преподавателями информатики практических занятий в компьютерном классе вуза с целью совершенствования навыков использования компьютера; </w:t>
      </w:r>
    </w:p>
    <w:p w:rsidR="001E1FF2" w:rsidRDefault="001E1FF2">
      <w:pPr>
        <w:widowControl w:val="0"/>
        <w:autoSpaceDE w:val="0"/>
        <w:autoSpaceDN w:val="0"/>
        <w:adjustRightInd w:val="0"/>
        <w:spacing w:after="0" w:line="44" w:lineRule="exact"/>
        <w:rPr>
          <w:rFonts w:ascii="Symbol" w:hAnsi="Symbol" w:cs="Symbol"/>
          <w:sz w:val="28"/>
          <w:szCs w:val="28"/>
        </w:rPr>
      </w:pPr>
    </w:p>
    <w:p w:rsidR="001E1FF2" w:rsidRDefault="00F132AC" w:rsidP="00F132AC">
      <w:pPr>
        <w:widowControl w:val="0"/>
        <w:numPr>
          <w:ilvl w:val="0"/>
          <w:numId w:val="157"/>
        </w:numPr>
        <w:overflowPunct w:val="0"/>
        <w:autoSpaceDE w:val="0"/>
        <w:autoSpaceDN w:val="0"/>
        <w:adjustRightInd w:val="0"/>
        <w:spacing w:after="0" w:line="239" w:lineRule="auto"/>
        <w:ind w:left="740" w:hanging="273"/>
        <w:jc w:val="both"/>
        <w:rPr>
          <w:rFonts w:ascii="Symbol" w:hAnsi="Symbol" w:cs="Symbol"/>
          <w:sz w:val="28"/>
          <w:szCs w:val="28"/>
        </w:rPr>
      </w:pPr>
      <w:r>
        <w:rPr>
          <w:rFonts w:ascii="Times New Roman" w:hAnsi="Times New Roman"/>
          <w:sz w:val="28"/>
          <w:szCs w:val="28"/>
        </w:rPr>
        <w:t xml:space="preserve">тестирование; </w:t>
      </w:r>
    </w:p>
    <w:p w:rsidR="001E1FF2" w:rsidRDefault="001E1FF2">
      <w:pPr>
        <w:widowControl w:val="0"/>
        <w:autoSpaceDE w:val="0"/>
        <w:autoSpaceDN w:val="0"/>
        <w:adjustRightInd w:val="0"/>
        <w:spacing w:after="0" w:line="162" w:lineRule="exact"/>
        <w:rPr>
          <w:rFonts w:ascii="Symbol" w:hAnsi="Symbol" w:cs="Symbol"/>
          <w:sz w:val="28"/>
          <w:szCs w:val="28"/>
        </w:rPr>
      </w:pPr>
    </w:p>
    <w:p w:rsidR="001E1FF2" w:rsidRDefault="00F132AC" w:rsidP="00F132AC">
      <w:pPr>
        <w:widowControl w:val="0"/>
        <w:numPr>
          <w:ilvl w:val="0"/>
          <w:numId w:val="157"/>
        </w:numPr>
        <w:overflowPunct w:val="0"/>
        <w:autoSpaceDE w:val="0"/>
        <w:autoSpaceDN w:val="0"/>
        <w:adjustRightInd w:val="0"/>
        <w:spacing w:after="0" w:line="239" w:lineRule="auto"/>
        <w:ind w:left="740" w:hanging="273"/>
        <w:jc w:val="both"/>
        <w:rPr>
          <w:rFonts w:ascii="Symbol" w:hAnsi="Symbol" w:cs="Symbol"/>
          <w:sz w:val="28"/>
          <w:szCs w:val="28"/>
        </w:rPr>
      </w:pPr>
      <w:r>
        <w:rPr>
          <w:rFonts w:ascii="Times New Roman" w:hAnsi="Times New Roman"/>
          <w:sz w:val="28"/>
          <w:szCs w:val="28"/>
        </w:rPr>
        <w:t xml:space="preserve">анкетирование; </w:t>
      </w:r>
    </w:p>
    <w:p w:rsidR="001E1FF2" w:rsidRDefault="001E1FF2">
      <w:pPr>
        <w:widowControl w:val="0"/>
        <w:autoSpaceDE w:val="0"/>
        <w:autoSpaceDN w:val="0"/>
        <w:adjustRightInd w:val="0"/>
        <w:spacing w:after="0" w:line="162" w:lineRule="exact"/>
        <w:rPr>
          <w:rFonts w:ascii="Symbol" w:hAnsi="Symbol" w:cs="Symbol"/>
          <w:sz w:val="28"/>
          <w:szCs w:val="28"/>
        </w:rPr>
      </w:pPr>
    </w:p>
    <w:p w:rsidR="001E1FF2" w:rsidRDefault="00F132AC" w:rsidP="00F132AC">
      <w:pPr>
        <w:widowControl w:val="0"/>
        <w:numPr>
          <w:ilvl w:val="0"/>
          <w:numId w:val="157"/>
        </w:numPr>
        <w:overflowPunct w:val="0"/>
        <w:autoSpaceDE w:val="0"/>
        <w:autoSpaceDN w:val="0"/>
        <w:adjustRightInd w:val="0"/>
        <w:spacing w:after="0" w:line="239" w:lineRule="auto"/>
        <w:ind w:left="740" w:hanging="273"/>
        <w:jc w:val="both"/>
        <w:rPr>
          <w:rFonts w:ascii="Symbol" w:hAnsi="Symbol" w:cs="Symbol"/>
          <w:sz w:val="28"/>
          <w:szCs w:val="28"/>
        </w:rPr>
      </w:pPr>
      <w:r>
        <w:rPr>
          <w:rFonts w:ascii="Times New Roman" w:hAnsi="Times New Roman"/>
          <w:sz w:val="28"/>
          <w:szCs w:val="28"/>
        </w:rPr>
        <w:t xml:space="preserve">беседа; </w:t>
      </w:r>
    </w:p>
    <w:p w:rsidR="001E1FF2" w:rsidRDefault="001E1FF2">
      <w:pPr>
        <w:widowControl w:val="0"/>
        <w:autoSpaceDE w:val="0"/>
        <w:autoSpaceDN w:val="0"/>
        <w:adjustRightInd w:val="0"/>
        <w:spacing w:after="0" w:line="162" w:lineRule="exact"/>
        <w:rPr>
          <w:rFonts w:ascii="Symbol" w:hAnsi="Symbol" w:cs="Symbol"/>
          <w:sz w:val="28"/>
          <w:szCs w:val="28"/>
        </w:rPr>
      </w:pPr>
    </w:p>
    <w:p w:rsidR="001E1FF2" w:rsidRDefault="00F132AC" w:rsidP="00F132AC">
      <w:pPr>
        <w:widowControl w:val="0"/>
        <w:numPr>
          <w:ilvl w:val="0"/>
          <w:numId w:val="157"/>
        </w:numPr>
        <w:overflowPunct w:val="0"/>
        <w:autoSpaceDE w:val="0"/>
        <w:autoSpaceDN w:val="0"/>
        <w:adjustRightInd w:val="0"/>
        <w:spacing w:after="0" w:line="239" w:lineRule="auto"/>
        <w:ind w:left="740" w:hanging="273"/>
        <w:jc w:val="both"/>
        <w:rPr>
          <w:rFonts w:ascii="Symbol" w:hAnsi="Symbol" w:cs="Symbol"/>
          <w:sz w:val="28"/>
          <w:szCs w:val="28"/>
        </w:rPr>
      </w:pPr>
      <w:r>
        <w:rPr>
          <w:rFonts w:ascii="Times New Roman" w:hAnsi="Times New Roman"/>
          <w:sz w:val="28"/>
          <w:szCs w:val="28"/>
        </w:rPr>
        <w:t xml:space="preserve">анализ  занятий  с  использованием  компьютера,  предложенный  Н.В. </w:t>
      </w:r>
    </w:p>
    <w:p w:rsidR="001E1FF2" w:rsidRDefault="001E1FF2">
      <w:pPr>
        <w:widowControl w:val="0"/>
        <w:autoSpaceDE w:val="0"/>
        <w:autoSpaceDN w:val="0"/>
        <w:adjustRightInd w:val="0"/>
        <w:spacing w:after="0" w:line="165" w:lineRule="exact"/>
        <w:rPr>
          <w:rFonts w:ascii="Times New Roman" w:hAnsi="Times New Roman"/>
          <w:sz w:val="24"/>
          <w:szCs w:val="24"/>
        </w:rPr>
      </w:pPr>
    </w:p>
    <w:p w:rsidR="001E1FF2" w:rsidRDefault="00F132AC">
      <w:pPr>
        <w:widowControl w:val="0"/>
        <w:autoSpaceDE w:val="0"/>
        <w:autoSpaceDN w:val="0"/>
        <w:adjustRightInd w:val="0"/>
        <w:spacing w:after="0" w:line="240" w:lineRule="auto"/>
        <w:ind w:left="40"/>
        <w:rPr>
          <w:rFonts w:ascii="Times New Roman" w:hAnsi="Times New Roman"/>
          <w:sz w:val="24"/>
          <w:szCs w:val="24"/>
        </w:rPr>
      </w:pPr>
      <w:r>
        <w:rPr>
          <w:rFonts w:ascii="Times New Roman" w:hAnsi="Times New Roman"/>
          <w:sz w:val="28"/>
          <w:szCs w:val="28"/>
        </w:rPr>
        <w:t>Кузьминой [102] и другие виды работы.</w:t>
      </w:r>
    </w:p>
    <w:p w:rsidR="001E1FF2" w:rsidRDefault="001E1FF2">
      <w:pPr>
        <w:widowControl w:val="0"/>
        <w:autoSpaceDE w:val="0"/>
        <w:autoSpaceDN w:val="0"/>
        <w:adjustRightInd w:val="0"/>
        <w:spacing w:after="0" w:line="226" w:lineRule="exact"/>
        <w:rPr>
          <w:rFonts w:ascii="Times New Roman" w:hAnsi="Times New Roman"/>
          <w:sz w:val="24"/>
          <w:szCs w:val="24"/>
        </w:rPr>
      </w:pPr>
    </w:p>
    <w:p w:rsidR="001E1FF2" w:rsidRDefault="00F132AC">
      <w:pPr>
        <w:widowControl w:val="0"/>
        <w:overflowPunct w:val="0"/>
        <w:autoSpaceDE w:val="0"/>
        <w:autoSpaceDN w:val="0"/>
        <w:adjustRightInd w:val="0"/>
        <w:spacing w:after="0" w:line="334" w:lineRule="auto"/>
        <w:ind w:left="40" w:right="140" w:firstLine="567"/>
        <w:jc w:val="both"/>
        <w:rPr>
          <w:rFonts w:ascii="Times New Roman" w:hAnsi="Times New Roman"/>
          <w:sz w:val="24"/>
          <w:szCs w:val="24"/>
        </w:rPr>
      </w:pPr>
      <w:r>
        <w:rPr>
          <w:rFonts w:ascii="Times New Roman" w:hAnsi="Times New Roman"/>
          <w:sz w:val="28"/>
          <w:szCs w:val="28"/>
        </w:rPr>
        <w:t>После проведения обучающей работы нами был проведен «срез» состояния готовности преподавателей вузов к использованию ИКТ в педагогическом процессе (таблица 3.10).</w:t>
      </w:r>
    </w:p>
    <w:p w:rsidR="001E1FF2" w:rsidRDefault="001E1FF2">
      <w:pPr>
        <w:widowControl w:val="0"/>
        <w:autoSpaceDE w:val="0"/>
        <w:autoSpaceDN w:val="0"/>
        <w:adjustRightInd w:val="0"/>
        <w:spacing w:after="0" w:line="38" w:lineRule="exact"/>
        <w:rPr>
          <w:rFonts w:ascii="Times New Roman" w:hAnsi="Times New Roman"/>
          <w:sz w:val="24"/>
          <w:szCs w:val="24"/>
        </w:rPr>
      </w:pPr>
    </w:p>
    <w:p w:rsidR="001E1FF2" w:rsidRDefault="00F132AC">
      <w:pPr>
        <w:widowControl w:val="0"/>
        <w:overflowPunct w:val="0"/>
        <w:autoSpaceDE w:val="0"/>
        <w:autoSpaceDN w:val="0"/>
        <w:adjustRightInd w:val="0"/>
        <w:spacing w:after="0" w:line="239" w:lineRule="auto"/>
        <w:ind w:right="140"/>
        <w:jc w:val="right"/>
        <w:rPr>
          <w:rFonts w:ascii="Times New Roman" w:hAnsi="Times New Roman"/>
          <w:sz w:val="24"/>
          <w:szCs w:val="24"/>
        </w:rPr>
      </w:pPr>
      <w:r>
        <w:rPr>
          <w:rFonts w:ascii="Times New Roman" w:hAnsi="Times New Roman"/>
          <w:sz w:val="28"/>
          <w:szCs w:val="28"/>
        </w:rPr>
        <w:t>Таблица 3.10</w:t>
      </w:r>
    </w:p>
    <w:p w:rsidR="001E1FF2" w:rsidRDefault="001E1FF2">
      <w:pPr>
        <w:widowControl w:val="0"/>
        <w:autoSpaceDE w:val="0"/>
        <w:autoSpaceDN w:val="0"/>
        <w:adjustRightInd w:val="0"/>
        <w:spacing w:after="0" w:line="232" w:lineRule="exact"/>
        <w:rPr>
          <w:rFonts w:ascii="Times New Roman" w:hAnsi="Times New Roman"/>
          <w:sz w:val="24"/>
          <w:szCs w:val="24"/>
        </w:rPr>
      </w:pPr>
    </w:p>
    <w:p w:rsidR="001E1FF2" w:rsidRDefault="00F132AC">
      <w:pPr>
        <w:widowControl w:val="0"/>
        <w:overflowPunct w:val="0"/>
        <w:autoSpaceDE w:val="0"/>
        <w:autoSpaceDN w:val="0"/>
        <w:adjustRightInd w:val="0"/>
        <w:spacing w:after="0" w:line="307" w:lineRule="auto"/>
        <w:ind w:left="1260" w:right="380" w:hanging="432"/>
        <w:rPr>
          <w:rFonts w:ascii="Times New Roman" w:hAnsi="Times New Roman"/>
          <w:sz w:val="24"/>
          <w:szCs w:val="24"/>
        </w:rPr>
      </w:pPr>
      <w:r>
        <w:rPr>
          <w:rFonts w:ascii="Times New Roman" w:hAnsi="Times New Roman"/>
          <w:sz w:val="28"/>
          <w:szCs w:val="28"/>
        </w:rPr>
        <w:t>Состояние готовности преподавателей вузов к использованию ИКТ в педагогическом процессе после обучающей работы (в %)</w:t>
      </w:r>
    </w:p>
    <w:p w:rsidR="001E1FF2" w:rsidRDefault="001E1FF2">
      <w:pPr>
        <w:widowControl w:val="0"/>
        <w:autoSpaceDE w:val="0"/>
        <w:autoSpaceDN w:val="0"/>
        <w:adjustRightInd w:val="0"/>
        <w:spacing w:after="0" w:line="66" w:lineRule="exact"/>
        <w:rPr>
          <w:rFonts w:ascii="Times New Roman" w:hAnsi="Times New Roman"/>
          <w:sz w:val="24"/>
          <w:szCs w:val="24"/>
        </w:rPr>
      </w:pPr>
    </w:p>
    <w:tbl>
      <w:tblPr>
        <w:tblW w:w="0" w:type="auto"/>
        <w:tblInd w:w="10" w:type="dxa"/>
        <w:tblLayout w:type="fixed"/>
        <w:tblCellMar>
          <w:left w:w="0" w:type="dxa"/>
          <w:right w:w="0" w:type="dxa"/>
        </w:tblCellMar>
        <w:tblLook w:val="0000"/>
      </w:tblPr>
      <w:tblGrid>
        <w:gridCol w:w="980"/>
        <w:gridCol w:w="2140"/>
        <w:gridCol w:w="3120"/>
        <w:gridCol w:w="3280"/>
        <w:gridCol w:w="30"/>
      </w:tblGrid>
      <w:tr w:rsidR="001E1FF2" w:rsidRPr="00E23560">
        <w:trPr>
          <w:trHeight w:val="324"/>
        </w:trPr>
        <w:tc>
          <w:tcPr>
            <w:tcW w:w="3120" w:type="dxa"/>
            <w:gridSpan w:val="2"/>
            <w:vMerge w:val="restart"/>
            <w:tcBorders>
              <w:top w:val="single" w:sz="8" w:space="0" w:color="auto"/>
              <w:left w:val="single" w:sz="8" w:space="0" w:color="auto"/>
              <w:bottom w:val="nil"/>
              <w:right w:val="single" w:sz="8" w:space="0" w:color="auto"/>
            </w:tcBorders>
            <w:vAlign w:val="bottom"/>
          </w:tcPr>
          <w:p w:rsidR="001E1FF2" w:rsidRPr="00E23560" w:rsidRDefault="00F132AC">
            <w:pPr>
              <w:widowControl w:val="0"/>
              <w:autoSpaceDE w:val="0"/>
              <w:autoSpaceDN w:val="0"/>
              <w:adjustRightInd w:val="0"/>
              <w:spacing w:after="0" w:line="240" w:lineRule="auto"/>
              <w:ind w:left="820"/>
              <w:rPr>
                <w:rFonts w:ascii="Times New Roman" w:eastAsiaTheme="minorEastAsia" w:hAnsi="Times New Roman"/>
                <w:sz w:val="24"/>
                <w:szCs w:val="24"/>
              </w:rPr>
            </w:pPr>
            <w:r w:rsidRPr="00E23560">
              <w:rPr>
                <w:rFonts w:ascii="Times New Roman" w:eastAsiaTheme="minorEastAsia" w:hAnsi="Times New Roman"/>
                <w:w w:val="97"/>
                <w:sz w:val="28"/>
                <w:szCs w:val="28"/>
              </w:rPr>
              <w:t>Уровни готовности</w:t>
            </w:r>
          </w:p>
        </w:tc>
        <w:tc>
          <w:tcPr>
            <w:tcW w:w="6400" w:type="dxa"/>
            <w:gridSpan w:val="2"/>
            <w:tcBorders>
              <w:top w:val="single" w:sz="8" w:space="0" w:color="auto"/>
              <w:left w:val="nil"/>
              <w:bottom w:val="nil"/>
              <w:right w:val="single" w:sz="8" w:space="0" w:color="auto"/>
            </w:tcBorders>
            <w:vAlign w:val="bottom"/>
          </w:tcPr>
          <w:p w:rsidR="001E1FF2" w:rsidRPr="00E23560" w:rsidRDefault="00F132AC">
            <w:pPr>
              <w:widowControl w:val="0"/>
              <w:autoSpaceDE w:val="0"/>
              <w:autoSpaceDN w:val="0"/>
              <w:adjustRightInd w:val="0"/>
              <w:spacing w:after="0" w:line="240" w:lineRule="auto"/>
              <w:ind w:right="1481"/>
              <w:jc w:val="right"/>
              <w:rPr>
                <w:rFonts w:ascii="Times New Roman" w:eastAsiaTheme="minorEastAsia" w:hAnsi="Times New Roman"/>
                <w:sz w:val="24"/>
                <w:szCs w:val="24"/>
              </w:rPr>
            </w:pPr>
            <w:r w:rsidRPr="00E23560">
              <w:rPr>
                <w:rFonts w:ascii="Times New Roman" w:eastAsiaTheme="minorEastAsia" w:hAnsi="Times New Roman"/>
                <w:sz w:val="28"/>
                <w:szCs w:val="28"/>
              </w:rPr>
              <w:t>Результаты «срезов»</w:t>
            </w: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22"/>
        </w:trPr>
        <w:tc>
          <w:tcPr>
            <w:tcW w:w="3120" w:type="dxa"/>
            <w:gridSpan w:val="2"/>
            <w:vMerge/>
            <w:tcBorders>
              <w:top w:val="nil"/>
              <w:left w:val="single" w:sz="8" w:space="0" w:color="auto"/>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0" w:lineRule="exact"/>
              <w:rPr>
                <w:rFonts w:ascii="Times New Roman" w:eastAsiaTheme="minorEastAsia" w:hAnsi="Times New Roman"/>
                <w:sz w:val="2"/>
                <w:szCs w:val="2"/>
              </w:rPr>
            </w:pPr>
          </w:p>
        </w:tc>
        <w:tc>
          <w:tcPr>
            <w:tcW w:w="3120" w:type="dxa"/>
            <w:tcBorders>
              <w:top w:val="nil"/>
              <w:left w:val="nil"/>
              <w:bottom w:val="single" w:sz="8" w:space="0" w:color="auto"/>
              <w:right w:val="nil"/>
            </w:tcBorders>
            <w:vAlign w:val="bottom"/>
          </w:tcPr>
          <w:p w:rsidR="001E1FF2" w:rsidRPr="00E23560" w:rsidRDefault="001E1FF2">
            <w:pPr>
              <w:widowControl w:val="0"/>
              <w:autoSpaceDE w:val="0"/>
              <w:autoSpaceDN w:val="0"/>
              <w:adjustRightInd w:val="0"/>
              <w:spacing w:after="0" w:line="20" w:lineRule="exact"/>
              <w:rPr>
                <w:rFonts w:ascii="Times New Roman" w:eastAsiaTheme="minorEastAsia" w:hAnsi="Times New Roman"/>
                <w:sz w:val="2"/>
                <w:szCs w:val="2"/>
              </w:rPr>
            </w:pPr>
          </w:p>
        </w:tc>
        <w:tc>
          <w:tcPr>
            <w:tcW w:w="328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0" w:lineRule="exact"/>
              <w:rPr>
                <w:rFonts w:ascii="Times New Roman" w:eastAsiaTheme="minorEastAsia" w:hAnsi="Times New Roman"/>
                <w:sz w:val="2"/>
                <w:szCs w:val="2"/>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78"/>
        </w:trPr>
        <w:tc>
          <w:tcPr>
            <w:tcW w:w="3120" w:type="dxa"/>
            <w:gridSpan w:val="2"/>
            <w:vMerge/>
            <w:tcBorders>
              <w:top w:val="nil"/>
              <w:left w:val="single" w:sz="8" w:space="0" w:color="auto"/>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312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303" w:lineRule="exact"/>
              <w:ind w:right="161"/>
              <w:jc w:val="right"/>
              <w:rPr>
                <w:rFonts w:ascii="Times New Roman" w:eastAsiaTheme="minorEastAsia" w:hAnsi="Times New Roman"/>
                <w:sz w:val="24"/>
                <w:szCs w:val="24"/>
              </w:rPr>
            </w:pPr>
            <w:r w:rsidRPr="00E23560">
              <w:rPr>
                <w:rFonts w:ascii="Times New Roman" w:eastAsiaTheme="minorEastAsia" w:hAnsi="Times New Roman"/>
                <w:sz w:val="28"/>
                <w:szCs w:val="28"/>
              </w:rPr>
              <w:t>Исходный срез</w:t>
            </w:r>
          </w:p>
        </w:tc>
        <w:tc>
          <w:tcPr>
            <w:tcW w:w="3280" w:type="dxa"/>
            <w:vMerge w:val="restart"/>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303" w:lineRule="exact"/>
              <w:ind w:left="541"/>
              <w:jc w:val="center"/>
              <w:rPr>
                <w:rFonts w:ascii="Times New Roman" w:eastAsiaTheme="minorEastAsia" w:hAnsi="Times New Roman"/>
                <w:sz w:val="24"/>
                <w:szCs w:val="24"/>
              </w:rPr>
            </w:pPr>
            <w:r w:rsidRPr="00E23560">
              <w:rPr>
                <w:rFonts w:ascii="Times New Roman" w:eastAsiaTheme="minorEastAsia" w:hAnsi="Times New Roman"/>
                <w:sz w:val="28"/>
                <w:szCs w:val="28"/>
              </w:rPr>
              <w:t>Итоговый срез</w:t>
            </w: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226"/>
        </w:trPr>
        <w:tc>
          <w:tcPr>
            <w:tcW w:w="980" w:type="dxa"/>
            <w:tcBorders>
              <w:top w:val="nil"/>
              <w:left w:val="single" w:sz="8" w:space="0" w:color="auto"/>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9"/>
                <w:szCs w:val="19"/>
              </w:rPr>
            </w:pPr>
          </w:p>
        </w:tc>
        <w:tc>
          <w:tcPr>
            <w:tcW w:w="2140" w:type="dxa"/>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9"/>
                <w:szCs w:val="19"/>
              </w:rPr>
            </w:pPr>
          </w:p>
        </w:tc>
        <w:tc>
          <w:tcPr>
            <w:tcW w:w="312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9"/>
                <w:szCs w:val="19"/>
              </w:rPr>
            </w:pPr>
          </w:p>
        </w:tc>
        <w:tc>
          <w:tcPr>
            <w:tcW w:w="3280" w:type="dxa"/>
            <w:vMerge/>
            <w:tcBorders>
              <w:top w:val="nil"/>
              <w:left w:val="nil"/>
              <w:bottom w:val="nil"/>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9"/>
                <w:szCs w:val="19"/>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65"/>
        </w:trPr>
        <w:tc>
          <w:tcPr>
            <w:tcW w:w="3120" w:type="dxa"/>
            <w:gridSpan w:val="2"/>
            <w:tcBorders>
              <w:top w:val="nil"/>
              <w:left w:val="single" w:sz="8" w:space="0" w:color="auto"/>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5"/>
                <w:szCs w:val="5"/>
              </w:rPr>
            </w:pPr>
          </w:p>
        </w:tc>
        <w:tc>
          <w:tcPr>
            <w:tcW w:w="312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5"/>
                <w:szCs w:val="5"/>
              </w:rPr>
            </w:pPr>
          </w:p>
        </w:tc>
        <w:tc>
          <w:tcPr>
            <w:tcW w:w="328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5"/>
                <w:szCs w:val="5"/>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310"/>
        </w:trPr>
        <w:tc>
          <w:tcPr>
            <w:tcW w:w="3120" w:type="dxa"/>
            <w:gridSpan w:val="2"/>
            <w:tcBorders>
              <w:top w:val="nil"/>
              <w:left w:val="single" w:sz="8" w:space="0" w:color="auto"/>
              <w:bottom w:val="single" w:sz="8" w:space="0" w:color="auto"/>
              <w:right w:val="single" w:sz="8" w:space="0" w:color="auto"/>
            </w:tcBorders>
            <w:vAlign w:val="bottom"/>
          </w:tcPr>
          <w:p w:rsidR="001E1FF2" w:rsidRPr="00E23560" w:rsidRDefault="00F132AC">
            <w:pPr>
              <w:widowControl w:val="0"/>
              <w:autoSpaceDE w:val="0"/>
              <w:autoSpaceDN w:val="0"/>
              <w:adjustRightInd w:val="0"/>
              <w:spacing w:after="0" w:line="303" w:lineRule="exact"/>
              <w:ind w:left="760"/>
              <w:rPr>
                <w:rFonts w:ascii="Times New Roman" w:eastAsiaTheme="minorEastAsia" w:hAnsi="Times New Roman"/>
                <w:sz w:val="24"/>
                <w:szCs w:val="24"/>
              </w:rPr>
            </w:pPr>
            <w:r w:rsidRPr="00E23560">
              <w:rPr>
                <w:rFonts w:ascii="Times New Roman" w:eastAsiaTheme="minorEastAsia" w:hAnsi="Times New Roman"/>
                <w:sz w:val="28"/>
                <w:szCs w:val="28"/>
              </w:rPr>
              <w:t>1. Низкий</w:t>
            </w:r>
          </w:p>
        </w:tc>
        <w:tc>
          <w:tcPr>
            <w:tcW w:w="3120" w:type="dxa"/>
            <w:tcBorders>
              <w:top w:val="nil"/>
              <w:left w:val="nil"/>
              <w:bottom w:val="single" w:sz="8" w:space="0" w:color="auto"/>
              <w:right w:val="single" w:sz="8" w:space="0" w:color="auto"/>
            </w:tcBorders>
            <w:vAlign w:val="bottom"/>
          </w:tcPr>
          <w:p w:rsidR="001E1FF2" w:rsidRPr="00E23560" w:rsidRDefault="00F132AC">
            <w:pPr>
              <w:widowControl w:val="0"/>
              <w:autoSpaceDE w:val="0"/>
              <w:autoSpaceDN w:val="0"/>
              <w:adjustRightInd w:val="0"/>
              <w:spacing w:after="0" w:line="303" w:lineRule="exact"/>
              <w:ind w:right="1201"/>
              <w:jc w:val="right"/>
              <w:rPr>
                <w:rFonts w:ascii="Times New Roman" w:eastAsiaTheme="minorEastAsia" w:hAnsi="Times New Roman"/>
                <w:sz w:val="24"/>
                <w:szCs w:val="24"/>
              </w:rPr>
            </w:pPr>
            <w:r w:rsidRPr="00E23560">
              <w:rPr>
                <w:rFonts w:ascii="Times New Roman" w:eastAsiaTheme="minorEastAsia" w:hAnsi="Times New Roman"/>
                <w:sz w:val="28"/>
                <w:szCs w:val="28"/>
              </w:rPr>
              <w:t>49,4</w:t>
            </w:r>
          </w:p>
        </w:tc>
        <w:tc>
          <w:tcPr>
            <w:tcW w:w="3280" w:type="dxa"/>
            <w:tcBorders>
              <w:top w:val="nil"/>
              <w:left w:val="nil"/>
              <w:bottom w:val="single" w:sz="8" w:space="0" w:color="auto"/>
              <w:right w:val="single" w:sz="8" w:space="0" w:color="auto"/>
            </w:tcBorders>
            <w:vAlign w:val="bottom"/>
          </w:tcPr>
          <w:p w:rsidR="001E1FF2" w:rsidRPr="00E23560" w:rsidRDefault="00F132AC">
            <w:pPr>
              <w:widowControl w:val="0"/>
              <w:autoSpaceDE w:val="0"/>
              <w:autoSpaceDN w:val="0"/>
              <w:adjustRightInd w:val="0"/>
              <w:spacing w:after="0" w:line="303" w:lineRule="exact"/>
              <w:ind w:left="561"/>
              <w:jc w:val="center"/>
              <w:rPr>
                <w:rFonts w:ascii="Times New Roman" w:eastAsiaTheme="minorEastAsia" w:hAnsi="Times New Roman"/>
                <w:sz w:val="24"/>
                <w:szCs w:val="24"/>
              </w:rPr>
            </w:pPr>
            <w:r w:rsidRPr="00E23560">
              <w:rPr>
                <w:rFonts w:ascii="Times New Roman" w:eastAsiaTheme="minorEastAsia" w:hAnsi="Times New Roman"/>
                <w:sz w:val="28"/>
                <w:szCs w:val="28"/>
              </w:rPr>
              <w:t>25,3</w:t>
            </w: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316"/>
        </w:trPr>
        <w:tc>
          <w:tcPr>
            <w:tcW w:w="980" w:type="dxa"/>
            <w:tcBorders>
              <w:top w:val="nil"/>
              <w:left w:val="single" w:sz="8" w:space="0" w:color="auto"/>
              <w:bottom w:val="single" w:sz="8" w:space="0" w:color="auto"/>
              <w:right w:val="nil"/>
            </w:tcBorders>
            <w:vAlign w:val="bottom"/>
          </w:tcPr>
          <w:p w:rsidR="001E1FF2" w:rsidRPr="00E23560" w:rsidRDefault="00F132AC">
            <w:pPr>
              <w:widowControl w:val="0"/>
              <w:autoSpaceDE w:val="0"/>
              <w:autoSpaceDN w:val="0"/>
              <w:adjustRightInd w:val="0"/>
              <w:spacing w:after="0" w:line="309" w:lineRule="exact"/>
              <w:ind w:left="760"/>
              <w:rPr>
                <w:rFonts w:ascii="Times New Roman" w:eastAsiaTheme="minorEastAsia" w:hAnsi="Times New Roman"/>
                <w:sz w:val="24"/>
                <w:szCs w:val="24"/>
              </w:rPr>
            </w:pPr>
            <w:r w:rsidRPr="00E23560">
              <w:rPr>
                <w:rFonts w:ascii="Times New Roman" w:eastAsiaTheme="minorEastAsia" w:hAnsi="Times New Roman"/>
                <w:w w:val="95"/>
                <w:sz w:val="28"/>
                <w:szCs w:val="28"/>
              </w:rPr>
              <w:t>2.</w:t>
            </w:r>
          </w:p>
        </w:tc>
        <w:tc>
          <w:tcPr>
            <w:tcW w:w="2140" w:type="dxa"/>
            <w:tcBorders>
              <w:top w:val="nil"/>
              <w:left w:val="nil"/>
              <w:bottom w:val="single" w:sz="8" w:space="0" w:color="auto"/>
              <w:right w:val="single" w:sz="8" w:space="0" w:color="auto"/>
            </w:tcBorders>
            <w:vAlign w:val="bottom"/>
          </w:tcPr>
          <w:p w:rsidR="001E1FF2" w:rsidRPr="00E23560" w:rsidRDefault="00F132AC">
            <w:pPr>
              <w:widowControl w:val="0"/>
              <w:autoSpaceDE w:val="0"/>
              <w:autoSpaceDN w:val="0"/>
              <w:adjustRightInd w:val="0"/>
              <w:spacing w:after="0" w:line="309" w:lineRule="exact"/>
              <w:ind w:left="20"/>
              <w:rPr>
                <w:rFonts w:ascii="Times New Roman" w:eastAsiaTheme="minorEastAsia" w:hAnsi="Times New Roman"/>
                <w:sz w:val="24"/>
                <w:szCs w:val="24"/>
              </w:rPr>
            </w:pPr>
            <w:r w:rsidRPr="00E23560">
              <w:rPr>
                <w:rFonts w:ascii="Times New Roman" w:eastAsiaTheme="minorEastAsia" w:hAnsi="Times New Roman"/>
                <w:sz w:val="28"/>
                <w:szCs w:val="28"/>
              </w:rPr>
              <w:t>Средний</w:t>
            </w:r>
          </w:p>
        </w:tc>
        <w:tc>
          <w:tcPr>
            <w:tcW w:w="3120" w:type="dxa"/>
            <w:tcBorders>
              <w:top w:val="nil"/>
              <w:left w:val="nil"/>
              <w:bottom w:val="single" w:sz="8" w:space="0" w:color="auto"/>
              <w:right w:val="single" w:sz="8" w:space="0" w:color="auto"/>
            </w:tcBorders>
            <w:vAlign w:val="bottom"/>
          </w:tcPr>
          <w:p w:rsidR="001E1FF2" w:rsidRPr="00E23560" w:rsidRDefault="00F132AC">
            <w:pPr>
              <w:widowControl w:val="0"/>
              <w:autoSpaceDE w:val="0"/>
              <w:autoSpaceDN w:val="0"/>
              <w:adjustRightInd w:val="0"/>
              <w:spacing w:after="0" w:line="309" w:lineRule="exact"/>
              <w:ind w:right="1181"/>
              <w:jc w:val="right"/>
              <w:rPr>
                <w:rFonts w:ascii="Times New Roman" w:eastAsiaTheme="minorEastAsia" w:hAnsi="Times New Roman"/>
                <w:sz w:val="24"/>
                <w:szCs w:val="24"/>
              </w:rPr>
            </w:pPr>
            <w:r w:rsidRPr="00E23560">
              <w:rPr>
                <w:rFonts w:ascii="Times New Roman" w:eastAsiaTheme="minorEastAsia" w:hAnsi="Times New Roman"/>
                <w:sz w:val="28"/>
                <w:szCs w:val="28"/>
              </w:rPr>
              <w:t>24,4</w:t>
            </w:r>
          </w:p>
        </w:tc>
        <w:tc>
          <w:tcPr>
            <w:tcW w:w="3280" w:type="dxa"/>
            <w:tcBorders>
              <w:top w:val="nil"/>
              <w:left w:val="nil"/>
              <w:bottom w:val="single" w:sz="8" w:space="0" w:color="auto"/>
              <w:right w:val="single" w:sz="8" w:space="0" w:color="auto"/>
            </w:tcBorders>
            <w:vAlign w:val="bottom"/>
          </w:tcPr>
          <w:p w:rsidR="001E1FF2" w:rsidRPr="00E23560" w:rsidRDefault="00F132AC">
            <w:pPr>
              <w:widowControl w:val="0"/>
              <w:autoSpaceDE w:val="0"/>
              <w:autoSpaceDN w:val="0"/>
              <w:adjustRightInd w:val="0"/>
              <w:spacing w:after="0" w:line="309" w:lineRule="exact"/>
              <w:ind w:right="941"/>
              <w:jc w:val="right"/>
              <w:rPr>
                <w:rFonts w:ascii="Times New Roman" w:eastAsiaTheme="minorEastAsia" w:hAnsi="Times New Roman"/>
                <w:sz w:val="24"/>
                <w:szCs w:val="24"/>
              </w:rPr>
            </w:pPr>
            <w:r w:rsidRPr="00E23560">
              <w:rPr>
                <w:rFonts w:ascii="Times New Roman" w:eastAsiaTheme="minorEastAsia" w:hAnsi="Times New Roman"/>
                <w:sz w:val="28"/>
                <w:szCs w:val="28"/>
              </w:rPr>
              <w:t>29,8</w:t>
            </w: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316"/>
        </w:trPr>
        <w:tc>
          <w:tcPr>
            <w:tcW w:w="980" w:type="dxa"/>
            <w:tcBorders>
              <w:top w:val="nil"/>
              <w:left w:val="single" w:sz="8" w:space="0" w:color="auto"/>
              <w:bottom w:val="single" w:sz="8" w:space="0" w:color="auto"/>
              <w:right w:val="nil"/>
            </w:tcBorders>
            <w:vAlign w:val="bottom"/>
          </w:tcPr>
          <w:p w:rsidR="001E1FF2" w:rsidRPr="00E23560" w:rsidRDefault="00F132AC">
            <w:pPr>
              <w:widowControl w:val="0"/>
              <w:autoSpaceDE w:val="0"/>
              <w:autoSpaceDN w:val="0"/>
              <w:adjustRightInd w:val="0"/>
              <w:spacing w:after="0" w:line="309" w:lineRule="exact"/>
              <w:ind w:left="760"/>
              <w:rPr>
                <w:rFonts w:ascii="Times New Roman" w:eastAsiaTheme="minorEastAsia" w:hAnsi="Times New Roman"/>
                <w:sz w:val="24"/>
                <w:szCs w:val="24"/>
              </w:rPr>
            </w:pPr>
            <w:r w:rsidRPr="00E23560">
              <w:rPr>
                <w:rFonts w:ascii="Times New Roman" w:eastAsiaTheme="minorEastAsia" w:hAnsi="Times New Roman"/>
                <w:w w:val="95"/>
                <w:sz w:val="28"/>
                <w:szCs w:val="28"/>
              </w:rPr>
              <w:t>3.</w:t>
            </w:r>
          </w:p>
        </w:tc>
        <w:tc>
          <w:tcPr>
            <w:tcW w:w="2140" w:type="dxa"/>
            <w:tcBorders>
              <w:top w:val="nil"/>
              <w:left w:val="nil"/>
              <w:bottom w:val="single" w:sz="8" w:space="0" w:color="auto"/>
              <w:right w:val="single" w:sz="8" w:space="0" w:color="auto"/>
            </w:tcBorders>
            <w:vAlign w:val="bottom"/>
          </w:tcPr>
          <w:p w:rsidR="001E1FF2" w:rsidRPr="00E23560" w:rsidRDefault="00F132AC">
            <w:pPr>
              <w:widowControl w:val="0"/>
              <w:autoSpaceDE w:val="0"/>
              <w:autoSpaceDN w:val="0"/>
              <w:adjustRightInd w:val="0"/>
              <w:spacing w:after="0" w:line="309" w:lineRule="exact"/>
              <w:ind w:left="20"/>
              <w:rPr>
                <w:rFonts w:ascii="Times New Roman" w:eastAsiaTheme="minorEastAsia" w:hAnsi="Times New Roman"/>
                <w:sz w:val="24"/>
                <w:szCs w:val="24"/>
              </w:rPr>
            </w:pPr>
            <w:r w:rsidRPr="00E23560">
              <w:rPr>
                <w:rFonts w:ascii="Times New Roman" w:eastAsiaTheme="minorEastAsia" w:hAnsi="Times New Roman"/>
                <w:sz w:val="28"/>
                <w:szCs w:val="28"/>
              </w:rPr>
              <w:t>Достаточный</w:t>
            </w:r>
          </w:p>
        </w:tc>
        <w:tc>
          <w:tcPr>
            <w:tcW w:w="3120" w:type="dxa"/>
            <w:tcBorders>
              <w:top w:val="nil"/>
              <w:left w:val="nil"/>
              <w:bottom w:val="single" w:sz="8" w:space="0" w:color="auto"/>
              <w:right w:val="single" w:sz="8" w:space="0" w:color="auto"/>
            </w:tcBorders>
            <w:vAlign w:val="bottom"/>
          </w:tcPr>
          <w:p w:rsidR="001E1FF2" w:rsidRPr="00E23560" w:rsidRDefault="00F132AC">
            <w:pPr>
              <w:widowControl w:val="0"/>
              <w:autoSpaceDE w:val="0"/>
              <w:autoSpaceDN w:val="0"/>
              <w:adjustRightInd w:val="0"/>
              <w:spacing w:after="0" w:line="309" w:lineRule="exact"/>
              <w:ind w:right="1181"/>
              <w:jc w:val="right"/>
              <w:rPr>
                <w:rFonts w:ascii="Times New Roman" w:eastAsiaTheme="minorEastAsia" w:hAnsi="Times New Roman"/>
                <w:sz w:val="24"/>
                <w:szCs w:val="24"/>
              </w:rPr>
            </w:pPr>
            <w:r w:rsidRPr="00E23560">
              <w:rPr>
                <w:rFonts w:ascii="Times New Roman" w:eastAsiaTheme="minorEastAsia" w:hAnsi="Times New Roman"/>
                <w:sz w:val="28"/>
                <w:szCs w:val="28"/>
              </w:rPr>
              <w:t>17,7</w:t>
            </w:r>
          </w:p>
        </w:tc>
        <w:tc>
          <w:tcPr>
            <w:tcW w:w="3280" w:type="dxa"/>
            <w:tcBorders>
              <w:top w:val="nil"/>
              <w:left w:val="nil"/>
              <w:bottom w:val="single" w:sz="8" w:space="0" w:color="auto"/>
              <w:right w:val="single" w:sz="8" w:space="0" w:color="auto"/>
            </w:tcBorders>
            <w:vAlign w:val="bottom"/>
          </w:tcPr>
          <w:p w:rsidR="001E1FF2" w:rsidRPr="00E23560" w:rsidRDefault="00F132AC">
            <w:pPr>
              <w:widowControl w:val="0"/>
              <w:autoSpaceDE w:val="0"/>
              <w:autoSpaceDN w:val="0"/>
              <w:adjustRightInd w:val="0"/>
              <w:spacing w:after="0" w:line="309" w:lineRule="exact"/>
              <w:ind w:right="941"/>
              <w:jc w:val="right"/>
              <w:rPr>
                <w:rFonts w:ascii="Times New Roman" w:eastAsiaTheme="minorEastAsia" w:hAnsi="Times New Roman"/>
                <w:sz w:val="24"/>
                <w:szCs w:val="24"/>
              </w:rPr>
            </w:pPr>
            <w:r w:rsidRPr="00E23560">
              <w:rPr>
                <w:rFonts w:ascii="Times New Roman" w:eastAsiaTheme="minorEastAsia" w:hAnsi="Times New Roman"/>
                <w:sz w:val="28"/>
                <w:szCs w:val="28"/>
              </w:rPr>
              <w:t>25,5</w:t>
            </w: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310"/>
        </w:trPr>
        <w:tc>
          <w:tcPr>
            <w:tcW w:w="3120" w:type="dxa"/>
            <w:gridSpan w:val="2"/>
            <w:tcBorders>
              <w:top w:val="nil"/>
              <w:left w:val="single" w:sz="8" w:space="0" w:color="auto"/>
              <w:bottom w:val="nil"/>
              <w:right w:val="single" w:sz="8" w:space="0" w:color="auto"/>
            </w:tcBorders>
            <w:vAlign w:val="bottom"/>
          </w:tcPr>
          <w:p w:rsidR="001E1FF2" w:rsidRPr="00E23560" w:rsidRDefault="00F132AC">
            <w:pPr>
              <w:widowControl w:val="0"/>
              <w:autoSpaceDE w:val="0"/>
              <w:autoSpaceDN w:val="0"/>
              <w:adjustRightInd w:val="0"/>
              <w:spacing w:after="0" w:line="310" w:lineRule="exact"/>
              <w:ind w:left="760"/>
              <w:rPr>
                <w:rFonts w:ascii="Times New Roman" w:eastAsiaTheme="minorEastAsia" w:hAnsi="Times New Roman"/>
                <w:sz w:val="24"/>
                <w:szCs w:val="24"/>
              </w:rPr>
            </w:pPr>
            <w:r w:rsidRPr="00E23560">
              <w:rPr>
                <w:rFonts w:ascii="Times New Roman" w:eastAsiaTheme="minorEastAsia" w:hAnsi="Times New Roman"/>
                <w:sz w:val="28"/>
                <w:szCs w:val="28"/>
              </w:rPr>
              <w:t>4. Высокий</w:t>
            </w:r>
          </w:p>
        </w:tc>
        <w:tc>
          <w:tcPr>
            <w:tcW w:w="312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310" w:lineRule="exact"/>
              <w:ind w:right="1241"/>
              <w:jc w:val="right"/>
              <w:rPr>
                <w:rFonts w:ascii="Times New Roman" w:eastAsiaTheme="minorEastAsia" w:hAnsi="Times New Roman"/>
                <w:sz w:val="24"/>
                <w:szCs w:val="24"/>
              </w:rPr>
            </w:pPr>
            <w:r w:rsidRPr="00E23560">
              <w:rPr>
                <w:rFonts w:ascii="Times New Roman" w:eastAsiaTheme="minorEastAsia" w:hAnsi="Times New Roman"/>
                <w:sz w:val="28"/>
                <w:szCs w:val="28"/>
              </w:rPr>
              <w:t>8,5</w:t>
            </w:r>
          </w:p>
        </w:tc>
        <w:tc>
          <w:tcPr>
            <w:tcW w:w="3280" w:type="dxa"/>
            <w:tcBorders>
              <w:top w:val="nil"/>
              <w:left w:val="nil"/>
              <w:bottom w:val="nil"/>
              <w:right w:val="single" w:sz="8" w:space="0" w:color="auto"/>
            </w:tcBorders>
            <w:vAlign w:val="bottom"/>
          </w:tcPr>
          <w:p w:rsidR="001E1FF2" w:rsidRPr="00E23560" w:rsidRDefault="00F132AC">
            <w:pPr>
              <w:widowControl w:val="0"/>
              <w:autoSpaceDE w:val="0"/>
              <w:autoSpaceDN w:val="0"/>
              <w:adjustRightInd w:val="0"/>
              <w:spacing w:after="0" w:line="310" w:lineRule="exact"/>
              <w:ind w:left="561"/>
              <w:jc w:val="center"/>
              <w:rPr>
                <w:rFonts w:ascii="Times New Roman" w:eastAsiaTheme="minorEastAsia" w:hAnsi="Times New Roman"/>
                <w:sz w:val="24"/>
                <w:szCs w:val="24"/>
              </w:rPr>
            </w:pPr>
            <w:r w:rsidRPr="00E23560">
              <w:rPr>
                <w:rFonts w:ascii="Times New Roman" w:eastAsiaTheme="minorEastAsia" w:hAnsi="Times New Roman"/>
                <w:sz w:val="28"/>
                <w:szCs w:val="28"/>
              </w:rPr>
              <w:t>19,4</w:t>
            </w: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22"/>
        </w:trPr>
        <w:tc>
          <w:tcPr>
            <w:tcW w:w="980" w:type="dxa"/>
            <w:tcBorders>
              <w:top w:val="nil"/>
              <w:left w:val="single" w:sz="8" w:space="0" w:color="auto"/>
              <w:bottom w:val="single" w:sz="8" w:space="0" w:color="auto"/>
              <w:right w:val="nil"/>
            </w:tcBorders>
            <w:vAlign w:val="bottom"/>
          </w:tcPr>
          <w:p w:rsidR="001E1FF2" w:rsidRPr="00E23560" w:rsidRDefault="001E1FF2">
            <w:pPr>
              <w:widowControl w:val="0"/>
              <w:autoSpaceDE w:val="0"/>
              <w:autoSpaceDN w:val="0"/>
              <w:adjustRightInd w:val="0"/>
              <w:spacing w:after="0" w:line="20" w:lineRule="exact"/>
              <w:rPr>
                <w:rFonts w:ascii="Times New Roman" w:eastAsiaTheme="minorEastAsia" w:hAnsi="Times New Roman"/>
                <w:sz w:val="2"/>
                <w:szCs w:val="2"/>
              </w:rPr>
            </w:pPr>
          </w:p>
        </w:tc>
        <w:tc>
          <w:tcPr>
            <w:tcW w:w="214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0" w:lineRule="exact"/>
              <w:rPr>
                <w:rFonts w:ascii="Times New Roman" w:eastAsiaTheme="minorEastAsia" w:hAnsi="Times New Roman"/>
                <w:sz w:val="2"/>
                <w:szCs w:val="2"/>
              </w:rPr>
            </w:pPr>
          </w:p>
        </w:tc>
        <w:tc>
          <w:tcPr>
            <w:tcW w:w="312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0" w:lineRule="exact"/>
              <w:rPr>
                <w:rFonts w:ascii="Times New Roman" w:eastAsiaTheme="minorEastAsia" w:hAnsi="Times New Roman"/>
                <w:sz w:val="2"/>
                <w:szCs w:val="2"/>
              </w:rPr>
            </w:pPr>
          </w:p>
        </w:tc>
        <w:tc>
          <w:tcPr>
            <w:tcW w:w="3280" w:type="dxa"/>
            <w:tcBorders>
              <w:top w:val="nil"/>
              <w:left w:val="nil"/>
              <w:bottom w:val="single" w:sz="8" w:space="0" w:color="auto"/>
              <w:right w:val="single" w:sz="8" w:space="0" w:color="auto"/>
            </w:tcBorders>
            <w:vAlign w:val="bottom"/>
          </w:tcPr>
          <w:p w:rsidR="001E1FF2" w:rsidRPr="00E23560" w:rsidRDefault="001E1FF2">
            <w:pPr>
              <w:widowControl w:val="0"/>
              <w:autoSpaceDE w:val="0"/>
              <w:autoSpaceDN w:val="0"/>
              <w:adjustRightInd w:val="0"/>
              <w:spacing w:after="0" w:line="20" w:lineRule="exact"/>
              <w:rPr>
                <w:rFonts w:ascii="Times New Roman" w:eastAsiaTheme="minorEastAsia" w:hAnsi="Times New Roman"/>
                <w:sz w:val="2"/>
                <w:szCs w:val="2"/>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bl>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72" w:lineRule="exact"/>
        <w:rPr>
          <w:rFonts w:ascii="Times New Roman" w:hAnsi="Times New Roman"/>
          <w:sz w:val="24"/>
          <w:szCs w:val="24"/>
        </w:rPr>
      </w:pPr>
    </w:p>
    <w:p w:rsidR="001E1FF2" w:rsidRDefault="00F132AC">
      <w:pPr>
        <w:widowControl w:val="0"/>
        <w:tabs>
          <w:tab w:val="left" w:pos="1140"/>
        </w:tabs>
        <w:autoSpaceDE w:val="0"/>
        <w:autoSpaceDN w:val="0"/>
        <w:adjustRightInd w:val="0"/>
        <w:spacing w:after="0" w:line="240" w:lineRule="auto"/>
        <w:ind w:left="600"/>
        <w:rPr>
          <w:rFonts w:ascii="Times New Roman" w:hAnsi="Times New Roman"/>
          <w:sz w:val="24"/>
          <w:szCs w:val="24"/>
        </w:rPr>
      </w:pPr>
      <w:r>
        <w:rPr>
          <w:rFonts w:ascii="Times New Roman" w:hAnsi="Times New Roman"/>
          <w:sz w:val="28"/>
          <w:szCs w:val="28"/>
        </w:rPr>
        <w:t>На</w:t>
      </w:r>
      <w:r>
        <w:rPr>
          <w:rFonts w:ascii="Times New Roman" w:hAnsi="Times New Roman"/>
          <w:sz w:val="24"/>
          <w:szCs w:val="24"/>
        </w:rPr>
        <w:tab/>
      </w:r>
      <w:r>
        <w:rPr>
          <w:rFonts w:ascii="Times New Roman" w:hAnsi="Times New Roman"/>
          <w:sz w:val="28"/>
          <w:szCs w:val="28"/>
        </w:rPr>
        <w:t>основании  данных  таблицы  3.10  нами  построена  диаграмма,</w:t>
      </w:r>
    </w:p>
    <w:p w:rsidR="001E1FF2" w:rsidRDefault="001E1FF2">
      <w:pPr>
        <w:widowControl w:val="0"/>
        <w:autoSpaceDE w:val="0"/>
        <w:autoSpaceDN w:val="0"/>
        <w:adjustRightInd w:val="0"/>
        <w:spacing w:after="0" w:line="226" w:lineRule="exact"/>
        <w:rPr>
          <w:rFonts w:ascii="Times New Roman" w:hAnsi="Times New Roman"/>
          <w:sz w:val="24"/>
          <w:szCs w:val="24"/>
        </w:rPr>
      </w:pPr>
    </w:p>
    <w:p w:rsidR="001E1FF2" w:rsidRDefault="00F132AC">
      <w:pPr>
        <w:widowControl w:val="0"/>
        <w:overflowPunct w:val="0"/>
        <w:autoSpaceDE w:val="0"/>
        <w:autoSpaceDN w:val="0"/>
        <w:adjustRightInd w:val="0"/>
        <w:spacing w:after="0" w:line="311" w:lineRule="auto"/>
        <w:ind w:left="40" w:right="180"/>
        <w:rPr>
          <w:rFonts w:ascii="Times New Roman" w:hAnsi="Times New Roman"/>
          <w:sz w:val="24"/>
          <w:szCs w:val="24"/>
        </w:rPr>
      </w:pPr>
      <w:r>
        <w:rPr>
          <w:rFonts w:ascii="Times New Roman" w:hAnsi="Times New Roman"/>
          <w:sz w:val="28"/>
          <w:szCs w:val="28"/>
        </w:rPr>
        <w:t>отражающая состояния готовности преподавателей к использованию ИКТ в педагогическом процессе после проведения специальной обучающей работы</w:t>
      </w:r>
    </w:p>
    <w:p w:rsidR="001E1FF2" w:rsidRDefault="001E1FF2">
      <w:pPr>
        <w:widowControl w:val="0"/>
        <w:autoSpaceDE w:val="0"/>
        <w:autoSpaceDN w:val="0"/>
        <w:adjustRightInd w:val="0"/>
        <w:spacing w:after="0" w:line="63" w:lineRule="exact"/>
        <w:rPr>
          <w:rFonts w:ascii="Times New Roman" w:hAnsi="Times New Roman"/>
          <w:sz w:val="24"/>
          <w:szCs w:val="24"/>
        </w:rPr>
      </w:pPr>
    </w:p>
    <w:p w:rsidR="001E1FF2" w:rsidRDefault="00F132AC">
      <w:pPr>
        <w:widowControl w:val="0"/>
        <w:autoSpaceDE w:val="0"/>
        <w:autoSpaceDN w:val="0"/>
        <w:adjustRightInd w:val="0"/>
        <w:spacing w:after="0" w:line="239" w:lineRule="auto"/>
        <w:ind w:left="40"/>
        <w:rPr>
          <w:rFonts w:ascii="Times New Roman" w:hAnsi="Times New Roman"/>
          <w:sz w:val="24"/>
          <w:szCs w:val="24"/>
        </w:rPr>
      </w:pPr>
      <w:r>
        <w:rPr>
          <w:rFonts w:ascii="Times New Roman" w:hAnsi="Times New Roman"/>
          <w:sz w:val="28"/>
          <w:szCs w:val="28"/>
        </w:rPr>
        <w:t>(рис. 3.11).</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pgSz w:w="11904" w:h="16838"/>
          <w:pgMar w:top="1207" w:right="740" w:bottom="600" w:left="1660" w:header="720" w:footer="720" w:gutter="0"/>
          <w:cols w:space="720" w:equalWidth="0">
            <w:col w:w="9500"/>
          </w:cols>
          <w:noEndnote/>
        </w:sect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99"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251</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type w:val="continuous"/>
          <w:pgSz w:w="11904" w:h="16838"/>
          <w:pgMar w:top="1207" w:right="5140" w:bottom="600" w:left="6340" w:header="720" w:footer="720" w:gutter="0"/>
          <w:cols w:space="720" w:equalWidth="0">
            <w:col w:w="420"/>
          </w:cols>
          <w:noEndnote/>
        </w:sectPr>
      </w:pPr>
    </w:p>
    <w:p w:rsidR="001E1FF2" w:rsidRDefault="001E1FF2">
      <w:pPr>
        <w:widowControl w:val="0"/>
        <w:autoSpaceDE w:val="0"/>
        <w:autoSpaceDN w:val="0"/>
        <w:adjustRightInd w:val="0"/>
        <w:spacing w:after="0" w:line="200" w:lineRule="exact"/>
        <w:rPr>
          <w:rFonts w:ascii="Times New Roman" w:hAnsi="Times New Roman"/>
          <w:sz w:val="24"/>
          <w:szCs w:val="24"/>
        </w:rPr>
      </w:pPr>
      <w:bookmarkStart w:id="251" w:name="page503"/>
      <w:bookmarkEnd w:id="251"/>
      <w:r w:rsidRPr="001E1FF2">
        <w:rPr>
          <w:rFonts w:asciiTheme="minorHAnsi" w:hAnsiTheme="minorHAnsi" w:cstheme="minorBidi"/>
          <w:noProof/>
        </w:rPr>
        <w:lastRenderedPageBreak/>
        <w:pict>
          <v:shape id="_x0000_s1060" type="#_x0000_t75" style="position:absolute;margin-left:120.5pt;margin-top:56.4pt;width:447.8pt;height:280.3pt;z-index:-2;mso-position-horizontal-relative:page;mso-position-vertical-relative:page" o:allowincell="f">
            <v:imagedata r:id="rId30" o:title="" chromakey="white"/>
            <w10:wrap anchorx="page" anchory="page"/>
          </v:shape>
        </w:pict>
      </w: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320" w:lineRule="exact"/>
        <w:rPr>
          <w:rFonts w:ascii="Times New Roman" w:hAnsi="Times New Roman"/>
          <w:sz w:val="24"/>
          <w:szCs w:val="24"/>
        </w:rPr>
      </w:pPr>
    </w:p>
    <w:p w:rsidR="001E1FF2" w:rsidRDefault="00F132AC">
      <w:pPr>
        <w:widowControl w:val="0"/>
        <w:overflowPunct w:val="0"/>
        <w:autoSpaceDE w:val="0"/>
        <w:autoSpaceDN w:val="0"/>
        <w:adjustRightInd w:val="0"/>
        <w:spacing w:after="0" w:line="310" w:lineRule="auto"/>
        <w:ind w:firstLine="567"/>
        <w:rPr>
          <w:rFonts w:ascii="Times New Roman" w:hAnsi="Times New Roman"/>
          <w:sz w:val="24"/>
          <w:szCs w:val="24"/>
        </w:rPr>
      </w:pPr>
      <w:r>
        <w:rPr>
          <w:rFonts w:ascii="Times New Roman" w:hAnsi="Times New Roman"/>
          <w:sz w:val="28"/>
          <w:szCs w:val="28"/>
        </w:rPr>
        <w:t>Рис. 3.11. Диаграмма состояния готовности преподавателей к использованию ИКТ в педагогическом процессе после обучающей работы.</w:t>
      </w: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18"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9" w:lineRule="auto"/>
        <w:ind w:right="80" w:firstLine="567"/>
        <w:jc w:val="both"/>
        <w:rPr>
          <w:rFonts w:ascii="Times New Roman" w:hAnsi="Times New Roman"/>
          <w:sz w:val="24"/>
          <w:szCs w:val="24"/>
        </w:rPr>
      </w:pPr>
      <w:r>
        <w:rPr>
          <w:rFonts w:ascii="Times New Roman" w:hAnsi="Times New Roman"/>
          <w:sz w:val="28"/>
          <w:szCs w:val="28"/>
        </w:rPr>
        <w:t>Данные, представленные в таблицах 3.8, 3.10 позволяют нам построить диаграмму (рис. 3.12), наглядно отражающую динамику готовности преподавателей к использованию ИКТ в педагогическом процессе после проведения обучающей работы, центральным звеном которой являлся разработанный нами специальный курс «Образовательная деятельность педагога в условиях применения ИКТ в педагогическом процессе вуза».</w:t>
      </w:r>
    </w:p>
    <w:p w:rsidR="001E1FF2" w:rsidRDefault="001E1FF2">
      <w:pPr>
        <w:widowControl w:val="0"/>
        <w:autoSpaceDE w:val="0"/>
        <w:autoSpaceDN w:val="0"/>
        <w:adjustRightInd w:val="0"/>
        <w:spacing w:after="0" w:line="18" w:lineRule="exact"/>
        <w:rPr>
          <w:rFonts w:ascii="Times New Roman" w:hAnsi="Times New Roman"/>
          <w:sz w:val="24"/>
          <w:szCs w:val="24"/>
        </w:rPr>
      </w:pPr>
    </w:p>
    <w:p w:rsidR="001E1FF2" w:rsidRDefault="00F132AC">
      <w:pPr>
        <w:widowControl w:val="0"/>
        <w:autoSpaceDE w:val="0"/>
        <w:autoSpaceDN w:val="0"/>
        <w:adjustRightInd w:val="0"/>
        <w:spacing w:after="0" w:line="240" w:lineRule="auto"/>
        <w:ind w:left="560"/>
        <w:rPr>
          <w:rFonts w:ascii="Times New Roman" w:hAnsi="Times New Roman"/>
          <w:sz w:val="24"/>
          <w:szCs w:val="24"/>
        </w:rPr>
      </w:pPr>
      <w:r>
        <w:rPr>
          <w:rFonts w:ascii="Times New Roman" w:hAnsi="Times New Roman"/>
          <w:sz w:val="28"/>
          <w:szCs w:val="28"/>
        </w:rPr>
        <w:t>Результаты, представленные в таблицах 3.8,  3.10 и диаграмма на рис.</w:t>
      </w:r>
    </w:p>
    <w:p w:rsidR="001E1FF2" w:rsidRDefault="001E1FF2">
      <w:pPr>
        <w:widowControl w:val="0"/>
        <w:autoSpaceDE w:val="0"/>
        <w:autoSpaceDN w:val="0"/>
        <w:adjustRightInd w:val="0"/>
        <w:spacing w:after="0" w:line="231" w:lineRule="exact"/>
        <w:rPr>
          <w:rFonts w:ascii="Times New Roman" w:hAnsi="Times New Roman"/>
          <w:sz w:val="24"/>
          <w:szCs w:val="24"/>
        </w:rPr>
      </w:pPr>
    </w:p>
    <w:p w:rsidR="001E1FF2" w:rsidRDefault="00F132AC">
      <w:pPr>
        <w:widowControl w:val="0"/>
        <w:overflowPunct w:val="0"/>
        <w:autoSpaceDE w:val="0"/>
        <w:autoSpaceDN w:val="0"/>
        <w:adjustRightInd w:val="0"/>
        <w:spacing w:after="0" w:line="351" w:lineRule="auto"/>
        <w:ind w:right="80"/>
        <w:jc w:val="both"/>
        <w:rPr>
          <w:rFonts w:ascii="Times New Roman" w:hAnsi="Times New Roman"/>
          <w:sz w:val="24"/>
          <w:szCs w:val="24"/>
        </w:rPr>
      </w:pPr>
      <w:r>
        <w:rPr>
          <w:rFonts w:ascii="Times New Roman" w:hAnsi="Times New Roman"/>
          <w:sz w:val="28"/>
          <w:szCs w:val="28"/>
        </w:rPr>
        <w:t>3.12, наглядно показывают, что в результате проведения обучающей работы произошли изменения в уровнях сформированной готовности преподавателей вузов к использованию ИКТ в педагогическом процессе вузов. Почти вдвое уменьшилось количество преподавателей с низким уровнем, увеличилось количество преподавателей со средним, достаточным и высоким уровнями. Полученные результаты позволяют говорить о результативности специально организованной нами обучающей работы, а</w:t>
      </w:r>
    </w:p>
    <w:p w:rsidR="001E1FF2" w:rsidRDefault="001E1FF2">
      <w:pPr>
        <w:widowControl w:val="0"/>
        <w:autoSpaceDE w:val="0"/>
        <w:autoSpaceDN w:val="0"/>
        <w:adjustRightInd w:val="0"/>
        <w:spacing w:after="0" w:line="16" w:lineRule="exact"/>
        <w:rPr>
          <w:rFonts w:ascii="Times New Roman" w:hAnsi="Times New Roman"/>
          <w:sz w:val="24"/>
          <w:szCs w:val="24"/>
        </w:rPr>
      </w:pPr>
    </w:p>
    <w:p w:rsidR="001E1FF2" w:rsidRDefault="00F132AC">
      <w:pPr>
        <w:widowControl w:val="0"/>
        <w:tabs>
          <w:tab w:val="left" w:pos="1140"/>
        </w:tabs>
        <w:autoSpaceDE w:val="0"/>
        <w:autoSpaceDN w:val="0"/>
        <w:adjustRightInd w:val="0"/>
        <w:spacing w:after="0" w:line="239" w:lineRule="auto"/>
        <w:rPr>
          <w:rFonts w:ascii="Times New Roman" w:hAnsi="Times New Roman"/>
          <w:sz w:val="24"/>
          <w:szCs w:val="24"/>
        </w:rPr>
      </w:pPr>
      <w:r>
        <w:rPr>
          <w:rFonts w:ascii="Times New Roman" w:hAnsi="Times New Roman"/>
          <w:sz w:val="28"/>
          <w:szCs w:val="28"/>
        </w:rPr>
        <w:t>также</w:t>
      </w:r>
      <w:r>
        <w:rPr>
          <w:rFonts w:ascii="Times New Roman" w:hAnsi="Times New Roman"/>
          <w:sz w:val="24"/>
          <w:szCs w:val="24"/>
        </w:rPr>
        <w:tab/>
      </w:r>
      <w:r>
        <w:rPr>
          <w:rFonts w:ascii="Times New Roman" w:hAnsi="Times New Roman"/>
          <w:sz w:val="28"/>
          <w:szCs w:val="28"/>
        </w:rPr>
        <w:t>об    эффективности    разработанного    специального    курса</w:t>
      </w:r>
    </w:p>
    <w:p w:rsidR="001E1FF2" w:rsidRDefault="001E1FF2">
      <w:pPr>
        <w:widowControl w:val="0"/>
        <w:autoSpaceDE w:val="0"/>
        <w:autoSpaceDN w:val="0"/>
        <w:adjustRightInd w:val="0"/>
        <w:spacing w:after="0" w:line="217" w:lineRule="exact"/>
        <w:rPr>
          <w:rFonts w:ascii="Times New Roman" w:hAnsi="Times New Roman"/>
          <w:sz w:val="24"/>
          <w:szCs w:val="24"/>
        </w:rPr>
      </w:pPr>
    </w:p>
    <w:p w:rsidR="001E1FF2" w:rsidRDefault="00F132AC">
      <w:pPr>
        <w:widowControl w:val="0"/>
        <w:autoSpaceDE w:val="0"/>
        <w:autoSpaceDN w:val="0"/>
        <w:adjustRightInd w:val="0"/>
        <w:spacing w:after="0" w:line="240" w:lineRule="auto"/>
        <w:ind w:left="4640"/>
        <w:rPr>
          <w:rFonts w:ascii="Times New Roman" w:hAnsi="Times New Roman"/>
          <w:sz w:val="24"/>
          <w:szCs w:val="24"/>
        </w:rPr>
      </w:pPr>
      <w:r>
        <w:rPr>
          <w:rFonts w:ascii="Times New Roman" w:hAnsi="Times New Roman"/>
          <w:sz w:val="28"/>
          <w:szCs w:val="28"/>
        </w:rPr>
        <w:t>252</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pgSz w:w="11904" w:h="16838"/>
          <w:pgMar w:top="1440" w:right="840" w:bottom="600" w:left="1700" w:header="720" w:footer="720" w:gutter="0"/>
          <w:cols w:space="720" w:equalWidth="0">
            <w:col w:w="9360"/>
          </w:cols>
          <w:noEndnote/>
        </w:sectPr>
      </w:pPr>
    </w:p>
    <w:p w:rsidR="001E1FF2" w:rsidRDefault="00F132AC">
      <w:pPr>
        <w:widowControl w:val="0"/>
        <w:autoSpaceDE w:val="0"/>
        <w:autoSpaceDN w:val="0"/>
        <w:adjustRightInd w:val="0"/>
        <w:spacing w:after="0" w:line="240" w:lineRule="auto"/>
        <w:rPr>
          <w:rFonts w:ascii="Times New Roman" w:hAnsi="Times New Roman"/>
          <w:sz w:val="24"/>
          <w:szCs w:val="24"/>
        </w:rPr>
      </w:pPr>
      <w:bookmarkStart w:id="252" w:name="page505"/>
      <w:bookmarkEnd w:id="252"/>
      <w:r>
        <w:rPr>
          <w:rFonts w:ascii="Times New Roman" w:hAnsi="Times New Roman"/>
          <w:sz w:val="28"/>
          <w:szCs w:val="28"/>
        </w:rPr>
        <w:lastRenderedPageBreak/>
        <w:t>«Образовательная  деятельность  педагога  в  условиях  применения  ИКТ  в</w:t>
      </w:r>
    </w:p>
    <w:p w:rsidR="001E1FF2" w:rsidRDefault="001E1FF2">
      <w:pPr>
        <w:widowControl w:val="0"/>
        <w:autoSpaceDE w:val="0"/>
        <w:autoSpaceDN w:val="0"/>
        <w:adjustRightInd w:val="0"/>
        <w:spacing w:after="0" w:line="163"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педагогическом процессе вуза».</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pgSz w:w="11904" w:h="16838"/>
          <w:pgMar w:top="1120" w:right="920" w:bottom="600" w:left="1700" w:header="720" w:footer="720" w:gutter="0"/>
          <w:cols w:space="720" w:equalWidth="0">
            <w:col w:w="9280"/>
          </w:cols>
          <w:noEndnote/>
        </w:sectPr>
      </w:pPr>
      <w:r w:rsidRPr="001E1FF2">
        <w:rPr>
          <w:rFonts w:asciiTheme="minorHAnsi" w:hAnsiTheme="minorHAnsi" w:cstheme="minorBidi"/>
          <w:noProof/>
        </w:rPr>
        <w:pict>
          <v:shape id="_x0000_s1061" type="#_x0000_t75" style="position:absolute;margin-left:2.85pt;margin-top:11.15pt;width:461.45pt;height:289.4pt;z-index:-1" o:allowincell="f">
            <v:imagedata r:id="rId31" o:title=""/>
          </v:shape>
        </w:pict>
      </w:r>
    </w:p>
    <w:p w:rsidR="001E1FF2" w:rsidRDefault="001E1FF2">
      <w:pPr>
        <w:widowControl w:val="0"/>
        <w:autoSpaceDE w:val="0"/>
        <w:autoSpaceDN w:val="0"/>
        <w:adjustRightInd w:val="0"/>
        <w:spacing w:after="0" w:line="391" w:lineRule="exact"/>
        <w:rPr>
          <w:rFonts w:ascii="Times New Roman" w:hAnsi="Times New Roman"/>
          <w:sz w:val="24"/>
          <w:szCs w:val="24"/>
        </w:rPr>
      </w:pPr>
    </w:p>
    <w:tbl>
      <w:tblPr>
        <w:tblW w:w="0" w:type="auto"/>
        <w:tblLayout w:type="fixed"/>
        <w:tblCellMar>
          <w:left w:w="0" w:type="dxa"/>
          <w:right w:w="0" w:type="dxa"/>
        </w:tblCellMar>
        <w:tblLook w:val="0000"/>
      </w:tblPr>
      <w:tblGrid>
        <w:gridCol w:w="2180"/>
        <w:gridCol w:w="1880"/>
        <w:gridCol w:w="1960"/>
        <w:gridCol w:w="1320"/>
        <w:gridCol w:w="20"/>
      </w:tblGrid>
      <w:tr w:rsidR="001E1FF2" w:rsidRPr="00E23560">
        <w:trPr>
          <w:trHeight w:val="195"/>
        </w:trPr>
        <w:tc>
          <w:tcPr>
            <w:tcW w:w="2180" w:type="dxa"/>
            <w:tcBorders>
              <w:top w:val="nil"/>
              <w:left w:val="nil"/>
              <w:bottom w:val="nil"/>
              <w:right w:val="nil"/>
            </w:tcBorders>
            <w:vAlign w:val="bottom"/>
          </w:tcPr>
          <w:p w:rsidR="001E1FF2" w:rsidRPr="00E23560" w:rsidRDefault="00F132AC">
            <w:pPr>
              <w:widowControl w:val="0"/>
              <w:autoSpaceDE w:val="0"/>
              <w:autoSpaceDN w:val="0"/>
              <w:adjustRightInd w:val="0"/>
              <w:spacing w:after="0" w:line="240" w:lineRule="auto"/>
              <w:ind w:right="1940"/>
              <w:jc w:val="right"/>
              <w:rPr>
                <w:rFonts w:ascii="Times New Roman" w:eastAsiaTheme="minorEastAsia" w:hAnsi="Times New Roman"/>
                <w:sz w:val="24"/>
                <w:szCs w:val="24"/>
              </w:rPr>
            </w:pPr>
            <w:r w:rsidRPr="00E23560">
              <w:rPr>
                <w:rFonts w:eastAsiaTheme="minorEastAsia" w:cs="Calibri"/>
                <w:w w:val="86"/>
                <w:sz w:val="16"/>
                <w:szCs w:val="16"/>
              </w:rPr>
              <w:t>60</w:t>
            </w:r>
          </w:p>
        </w:tc>
        <w:tc>
          <w:tcPr>
            <w:tcW w:w="188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6"/>
                <w:szCs w:val="16"/>
              </w:rPr>
            </w:pPr>
          </w:p>
        </w:tc>
        <w:tc>
          <w:tcPr>
            <w:tcW w:w="196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6"/>
                <w:szCs w:val="16"/>
              </w:rPr>
            </w:pPr>
          </w:p>
        </w:tc>
        <w:tc>
          <w:tcPr>
            <w:tcW w:w="132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6"/>
                <w:szCs w:val="16"/>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678"/>
        </w:trPr>
        <w:tc>
          <w:tcPr>
            <w:tcW w:w="2180" w:type="dxa"/>
            <w:tcBorders>
              <w:top w:val="nil"/>
              <w:left w:val="nil"/>
              <w:bottom w:val="nil"/>
              <w:right w:val="nil"/>
            </w:tcBorders>
            <w:vAlign w:val="bottom"/>
          </w:tcPr>
          <w:p w:rsidR="001E1FF2" w:rsidRPr="00E23560" w:rsidRDefault="00F132AC">
            <w:pPr>
              <w:widowControl w:val="0"/>
              <w:autoSpaceDE w:val="0"/>
              <w:autoSpaceDN w:val="0"/>
              <w:adjustRightInd w:val="0"/>
              <w:spacing w:after="0" w:line="240" w:lineRule="auto"/>
              <w:ind w:right="1000"/>
              <w:jc w:val="right"/>
              <w:rPr>
                <w:rFonts w:ascii="Times New Roman" w:eastAsiaTheme="minorEastAsia" w:hAnsi="Times New Roman"/>
                <w:sz w:val="24"/>
                <w:szCs w:val="24"/>
              </w:rPr>
            </w:pPr>
            <w:r w:rsidRPr="00E23560">
              <w:rPr>
                <w:rFonts w:eastAsiaTheme="minorEastAsia" w:cs="Calibri"/>
                <w:sz w:val="16"/>
                <w:szCs w:val="16"/>
              </w:rPr>
              <w:t>49,4</w:t>
            </w:r>
          </w:p>
        </w:tc>
        <w:tc>
          <w:tcPr>
            <w:tcW w:w="188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96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32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158"/>
        </w:trPr>
        <w:tc>
          <w:tcPr>
            <w:tcW w:w="2180" w:type="dxa"/>
            <w:tcBorders>
              <w:top w:val="nil"/>
              <w:left w:val="nil"/>
              <w:bottom w:val="nil"/>
              <w:right w:val="nil"/>
            </w:tcBorders>
            <w:vAlign w:val="bottom"/>
          </w:tcPr>
          <w:p w:rsidR="001E1FF2" w:rsidRPr="00E23560" w:rsidRDefault="00F132AC">
            <w:pPr>
              <w:widowControl w:val="0"/>
              <w:autoSpaceDE w:val="0"/>
              <w:autoSpaceDN w:val="0"/>
              <w:adjustRightInd w:val="0"/>
              <w:spacing w:after="0" w:line="157" w:lineRule="exact"/>
              <w:ind w:right="1940"/>
              <w:jc w:val="right"/>
              <w:rPr>
                <w:rFonts w:ascii="Times New Roman" w:eastAsiaTheme="minorEastAsia" w:hAnsi="Times New Roman"/>
                <w:sz w:val="24"/>
                <w:szCs w:val="24"/>
              </w:rPr>
            </w:pPr>
            <w:r w:rsidRPr="00E23560">
              <w:rPr>
                <w:rFonts w:eastAsiaTheme="minorEastAsia" w:cs="Calibri"/>
                <w:w w:val="86"/>
                <w:sz w:val="16"/>
                <w:szCs w:val="16"/>
              </w:rPr>
              <w:t>50</w:t>
            </w:r>
          </w:p>
        </w:tc>
        <w:tc>
          <w:tcPr>
            <w:tcW w:w="188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3"/>
                <w:szCs w:val="13"/>
              </w:rPr>
            </w:pPr>
          </w:p>
        </w:tc>
        <w:tc>
          <w:tcPr>
            <w:tcW w:w="196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3"/>
                <w:szCs w:val="13"/>
              </w:rPr>
            </w:pPr>
          </w:p>
        </w:tc>
        <w:tc>
          <w:tcPr>
            <w:tcW w:w="132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3"/>
                <w:szCs w:val="13"/>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836"/>
        </w:trPr>
        <w:tc>
          <w:tcPr>
            <w:tcW w:w="2180" w:type="dxa"/>
            <w:tcBorders>
              <w:top w:val="nil"/>
              <w:left w:val="nil"/>
              <w:bottom w:val="nil"/>
              <w:right w:val="nil"/>
            </w:tcBorders>
            <w:vAlign w:val="bottom"/>
          </w:tcPr>
          <w:p w:rsidR="001E1FF2" w:rsidRPr="00E23560" w:rsidRDefault="00F132AC">
            <w:pPr>
              <w:widowControl w:val="0"/>
              <w:autoSpaceDE w:val="0"/>
              <w:autoSpaceDN w:val="0"/>
              <w:adjustRightInd w:val="0"/>
              <w:spacing w:after="0" w:line="240" w:lineRule="auto"/>
              <w:ind w:right="1940"/>
              <w:jc w:val="right"/>
              <w:rPr>
                <w:rFonts w:ascii="Times New Roman" w:eastAsiaTheme="minorEastAsia" w:hAnsi="Times New Roman"/>
                <w:sz w:val="24"/>
                <w:szCs w:val="24"/>
              </w:rPr>
            </w:pPr>
            <w:r w:rsidRPr="00E23560">
              <w:rPr>
                <w:rFonts w:eastAsiaTheme="minorEastAsia" w:cs="Calibri"/>
                <w:w w:val="86"/>
                <w:sz w:val="16"/>
                <w:szCs w:val="16"/>
              </w:rPr>
              <w:t>40</w:t>
            </w:r>
          </w:p>
        </w:tc>
        <w:tc>
          <w:tcPr>
            <w:tcW w:w="188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96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32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676"/>
        </w:trPr>
        <w:tc>
          <w:tcPr>
            <w:tcW w:w="218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880" w:type="dxa"/>
            <w:tcBorders>
              <w:top w:val="nil"/>
              <w:left w:val="nil"/>
              <w:bottom w:val="nil"/>
              <w:right w:val="nil"/>
            </w:tcBorders>
            <w:vAlign w:val="bottom"/>
          </w:tcPr>
          <w:p w:rsidR="001E1FF2" w:rsidRPr="00E23560" w:rsidRDefault="00F132AC">
            <w:pPr>
              <w:widowControl w:val="0"/>
              <w:autoSpaceDE w:val="0"/>
              <w:autoSpaceDN w:val="0"/>
              <w:adjustRightInd w:val="0"/>
              <w:spacing w:after="0" w:line="240" w:lineRule="auto"/>
              <w:ind w:right="440"/>
              <w:jc w:val="right"/>
              <w:rPr>
                <w:rFonts w:ascii="Times New Roman" w:eastAsiaTheme="minorEastAsia" w:hAnsi="Times New Roman"/>
                <w:sz w:val="24"/>
                <w:szCs w:val="24"/>
              </w:rPr>
            </w:pPr>
            <w:r w:rsidRPr="00E23560">
              <w:rPr>
                <w:rFonts w:eastAsiaTheme="minorEastAsia" w:cs="Calibri"/>
                <w:sz w:val="16"/>
                <w:szCs w:val="16"/>
              </w:rPr>
              <w:t>29,8</w:t>
            </w:r>
          </w:p>
        </w:tc>
        <w:tc>
          <w:tcPr>
            <w:tcW w:w="196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32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159"/>
        </w:trPr>
        <w:tc>
          <w:tcPr>
            <w:tcW w:w="2180" w:type="dxa"/>
            <w:tcBorders>
              <w:top w:val="nil"/>
              <w:left w:val="nil"/>
              <w:bottom w:val="nil"/>
              <w:right w:val="nil"/>
            </w:tcBorders>
            <w:vAlign w:val="bottom"/>
          </w:tcPr>
          <w:p w:rsidR="001E1FF2" w:rsidRPr="00E23560" w:rsidRDefault="00F132AC">
            <w:pPr>
              <w:widowControl w:val="0"/>
              <w:autoSpaceDE w:val="0"/>
              <w:autoSpaceDN w:val="0"/>
              <w:adjustRightInd w:val="0"/>
              <w:spacing w:after="0" w:line="159" w:lineRule="exact"/>
              <w:ind w:right="1940"/>
              <w:jc w:val="right"/>
              <w:rPr>
                <w:rFonts w:ascii="Times New Roman" w:eastAsiaTheme="minorEastAsia" w:hAnsi="Times New Roman"/>
                <w:sz w:val="24"/>
                <w:szCs w:val="24"/>
              </w:rPr>
            </w:pPr>
            <w:r w:rsidRPr="00E23560">
              <w:rPr>
                <w:rFonts w:eastAsiaTheme="minorEastAsia" w:cs="Calibri"/>
                <w:w w:val="86"/>
                <w:sz w:val="16"/>
                <w:szCs w:val="16"/>
              </w:rPr>
              <w:t>30</w:t>
            </w:r>
          </w:p>
        </w:tc>
        <w:tc>
          <w:tcPr>
            <w:tcW w:w="188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3"/>
                <w:szCs w:val="13"/>
              </w:rPr>
            </w:pPr>
          </w:p>
        </w:tc>
        <w:tc>
          <w:tcPr>
            <w:tcW w:w="196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3"/>
                <w:szCs w:val="13"/>
              </w:rPr>
            </w:pPr>
          </w:p>
        </w:tc>
        <w:tc>
          <w:tcPr>
            <w:tcW w:w="132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3"/>
                <w:szCs w:val="13"/>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209"/>
        </w:trPr>
        <w:tc>
          <w:tcPr>
            <w:tcW w:w="2180" w:type="dxa"/>
            <w:tcBorders>
              <w:top w:val="nil"/>
              <w:left w:val="nil"/>
              <w:bottom w:val="nil"/>
              <w:right w:val="nil"/>
            </w:tcBorders>
            <w:vAlign w:val="bottom"/>
          </w:tcPr>
          <w:p w:rsidR="001E1FF2" w:rsidRPr="00E23560" w:rsidRDefault="00F132AC">
            <w:pPr>
              <w:widowControl w:val="0"/>
              <w:autoSpaceDE w:val="0"/>
              <w:autoSpaceDN w:val="0"/>
              <w:adjustRightInd w:val="0"/>
              <w:spacing w:after="0" w:line="240" w:lineRule="auto"/>
              <w:ind w:right="440"/>
              <w:jc w:val="right"/>
              <w:rPr>
                <w:rFonts w:ascii="Times New Roman" w:eastAsiaTheme="minorEastAsia" w:hAnsi="Times New Roman"/>
                <w:sz w:val="24"/>
                <w:szCs w:val="24"/>
              </w:rPr>
            </w:pPr>
            <w:r w:rsidRPr="00E23560">
              <w:rPr>
                <w:rFonts w:eastAsiaTheme="minorEastAsia" w:cs="Calibri"/>
                <w:sz w:val="16"/>
                <w:szCs w:val="16"/>
              </w:rPr>
              <w:t>25,3</w:t>
            </w:r>
          </w:p>
        </w:tc>
        <w:tc>
          <w:tcPr>
            <w:tcW w:w="1880" w:type="dxa"/>
            <w:vMerge w:val="restart"/>
            <w:tcBorders>
              <w:top w:val="nil"/>
              <w:left w:val="nil"/>
              <w:bottom w:val="nil"/>
              <w:right w:val="nil"/>
            </w:tcBorders>
            <w:vAlign w:val="bottom"/>
          </w:tcPr>
          <w:p w:rsidR="001E1FF2" w:rsidRPr="00E23560" w:rsidRDefault="00F132AC">
            <w:pPr>
              <w:widowControl w:val="0"/>
              <w:autoSpaceDE w:val="0"/>
              <w:autoSpaceDN w:val="0"/>
              <w:adjustRightInd w:val="0"/>
              <w:spacing w:after="0" w:line="240" w:lineRule="auto"/>
              <w:ind w:right="980"/>
              <w:jc w:val="right"/>
              <w:rPr>
                <w:rFonts w:ascii="Times New Roman" w:eastAsiaTheme="minorEastAsia" w:hAnsi="Times New Roman"/>
                <w:sz w:val="24"/>
                <w:szCs w:val="24"/>
              </w:rPr>
            </w:pPr>
            <w:r w:rsidRPr="00E23560">
              <w:rPr>
                <w:rFonts w:eastAsiaTheme="minorEastAsia" w:cs="Calibri"/>
                <w:sz w:val="16"/>
                <w:szCs w:val="16"/>
              </w:rPr>
              <w:t>24,4</w:t>
            </w:r>
          </w:p>
        </w:tc>
        <w:tc>
          <w:tcPr>
            <w:tcW w:w="1960" w:type="dxa"/>
            <w:tcBorders>
              <w:top w:val="nil"/>
              <w:left w:val="nil"/>
              <w:bottom w:val="nil"/>
              <w:right w:val="nil"/>
            </w:tcBorders>
            <w:vAlign w:val="bottom"/>
          </w:tcPr>
          <w:p w:rsidR="001E1FF2" w:rsidRPr="00E23560" w:rsidRDefault="00F132AC">
            <w:pPr>
              <w:widowControl w:val="0"/>
              <w:autoSpaceDE w:val="0"/>
              <w:autoSpaceDN w:val="0"/>
              <w:adjustRightInd w:val="0"/>
              <w:spacing w:after="0" w:line="240" w:lineRule="auto"/>
              <w:ind w:right="480"/>
              <w:jc w:val="right"/>
              <w:rPr>
                <w:rFonts w:ascii="Times New Roman" w:eastAsiaTheme="minorEastAsia" w:hAnsi="Times New Roman"/>
                <w:sz w:val="24"/>
                <w:szCs w:val="24"/>
              </w:rPr>
            </w:pPr>
            <w:r w:rsidRPr="00E23560">
              <w:rPr>
                <w:rFonts w:eastAsiaTheme="minorEastAsia" w:cs="Calibri"/>
                <w:sz w:val="16"/>
                <w:szCs w:val="16"/>
              </w:rPr>
              <w:t>25,5</w:t>
            </w:r>
          </w:p>
        </w:tc>
        <w:tc>
          <w:tcPr>
            <w:tcW w:w="132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8"/>
                <w:szCs w:val="18"/>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74"/>
        </w:trPr>
        <w:tc>
          <w:tcPr>
            <w:tcW w:w="218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1880" w:type="dxa"/>
            <w:vMerge/>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196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132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6"/>
                <w:szCs w:val="6"/>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418"/>
        </w:trPr>
        <w:tc>
          <w:tcPr>
            <w:tcW w:w="2180" w:type="dxa"/>
            <w:vMerge w:val="restart"/>
            <w:tcBorders>
              <w:top w:val="nil"/>
              <w:left w:val="nil"/>
              <w:bottom w:val="nil"/>
              <w:right w:val="nil"/>
            </w:tcBorders>
            <w:vAlign w:val="bottom"/>
          </w:tcPr>
          <w:p w:rsidR="001E1FF2" w:rsidRPr="00E23560" w:rsidRDefault="00F132AC">
            <w:pPr>
              <w:widowControl w:val="0"/>
              <w:autoSpaceDE w:val="0"/>
              <w:autoSpaceDN w:val="0"/>
              <w:adjustRightInd w:val="0"/>
              <w:spacing w:after="0" w:line="240" w:lineRule="auto"/>
              <w:ind w:right="1940"/>
              <w:jc w:val="right"/>
              <w:rPr>
                <w:rFonts w:ascii="Times New Roman" w:eastAsiaTheme="minorEastAsia" w:hAnsi="Times New Roman"/>
                <w:sz w:val="24"/>
                <w:szCs w:val="24"/>
              </w:rPr>
            </w:pPr>
            <w:r w:rsidRPr="00E23560">
              <w:rPr>
                <w:rFonts w:eastAsiaTheme="minorEastAsia" w:cs="Calibri"/>
                <w:w w:val="86"/>
                <w:sz w:val="16"/>
                <w:szCs w:val="16"/>
              </w:rPr>
              <w:t>20</w:t>
            </w:r>
          </w:p>
        </w:tc>
        <w:tc>
          <w:tcPr>
            <w:tcW w:w="188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960" w:type="dxa"/>
            <w:vMerge w:val="restart"/>
            <w:tcBorders>
              <w:top w:val="nil"/>
              <w:left w:val="nil"/>
              <w:bottom w:val="nil"/>
              <w:right w:val="nil"/>
            </w:tcBorders>
            <w:vAlign w:val="bottom"/>
          </w:tcPr>
          <w:p w:rsidR="001E1FF2" w:rsidRPr="00E23560" w:rsidRDefault="00F132AC">
            <w:pPr>
              <w:widowControl w:val="0"/>
              <w:autoSpaceDE w:val="0"/>
              <w:autoSpaceDN w:val="0"/>
              <w:adjustRightInd w:val="0"/>
              <w:spacing w:after="0" w:line="240" w:lineRule="auto"/>
              <w:ind w:right="1040"/>
              <w:jc w:val="right"/>
              <w:rPr>
                <w:rFonts w:ascii="Times New Roman" w:eastAsiaTheme="minorEastAsia" w:hAnsi="Times New Roman"/>
                <w:sz w:val="24"/>
                <w:szCs w:val="24"/>
              </w:rPr>
            </w:pPr>
            <w:r w:rsidRPr="00E23560">
              <w:rPr>
                <w:rFonts w:eastAsiaTheme="minorEastAsia" w:cs="Calibri"/>
                <w:sz w:val="16"/>
                <w:szCs w:val="16"/>
              </w:rPr>
              <w:t>17,7</w:t>
            </w:r>
          </w:p>
        </w:tc>
        <w:tc>
          <w:tcPr>
            <w:tcW w:w="1320" w:type="dxa"/>
            <w:tcBorders>
              <w:top w:val="nil"/>
              <w:left w:val="nil"/>
              <w:bottom w:val="nil"/>
              <w:right w:val="nil"/>
            </w:tcBorders>
            <w:vAlign w:val="bottom"/>
          </w:tcPr>
          <w:p w:rsidR="001E1FF2" w:rsidRPr="00E23560" w:rsidRDefault="00F132AC">
            <w:pPr>
              <w:widowControl w:val="0"/>
              <w:autoSpaceDE w:val="0"/>
              <w:autoSpaceDN w:val="0"/>
              <w:adjustRightInd w:val="0"/>
              <w:spacing w:after="0" w:line="240" w:lineRule="auto"/>
              <w:jc w:val="right"/>
              <w:rPr>
                <w:rFonts w:ascii="Times New Roman" w:eastAsiaTheme="minorEastAsia" w:hAnsi="Times New Roman"/>
                <w:sz w:val="24"/>
                <w:szCs w:val="24"/>
              </w:rPr>
            </w:pPr>
            <w:r w:rsidRPr="00E23560">
              <w:rPr>
                <w:rFonts w:eastAsiaTheme="minorEastAsia" w:cs="Calibri"/>
                <w:sz w:val="16"/>
                <w:szCs w:val="16"/>
              </w:rPr>
              <w:t>19,4</w:t>
            </w: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147"/>
        </w:trPr>
        <w:tc>
          <w:tcPr>
            <w:tcW w:w="2180" w:type="dxa"/>
            <w:vMerge/>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188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1960" w:type="dxa"/>
            <w:vMerge/>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132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12"/>
                <w:szCs w:val="12"/>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762"/>
        </w:trPr>
        <w:tc>
          <w:tcPr>
            <w:tcW w:w="2180" w:type="dxa"/>
            <w:vMerge w:val="restart"/>
            <w:tcBorders>
              <w:top w:val="nil"/>
              <w:left w:val="nil"/>
              <w:bottom w:val="nil"/>
              <w:right w:val="nil"/>
            </w:tcBorders>
            <w:vAlign w:val="bottom"/>
          </w:tcPr>
          <w:p w:rsidR="001E1FF2" w:rsidRPr="00E23560" w:rsidRDefault="00F132AC">
            <w:pPr>
              <w:widowControl w:val="0"/>
              <w:autoSpaceDE w:val="0"/>
              <w:autoSpaceDN w:val="0"/>
              <w:adjustRightInd w:val="0"/>
              <w:spacing w:after="0" w:line="195" w:lineRule="exact"/>
              <w:ind w:right="1940"/>
              <w:jc w:val="right"/>
              <w:rPr>
                <w:rFonts w:ascii="Times New Roman" w:eastAsiaTheme="minorEastAsia" w:hAnsi="Times New Roman"/>
                <w:sz w:val="24"/>
                <w:szCs w:val="24"/>
              </w:rPr>
            </w:pPr>
            <w:r w:rsidRPr="00E23560">
              <w:rPr>
                <w:rFonts w:eastAsiaTheme="minorEastAsia" w:cs="Calibri"/>
                <w:w w:val="86"/>
                <w:sz w:val="16"/>
                <w:szCs w:val="16"/>
              </w:rPr>
              <w:t>10</w:t>
            </w:r>
          </w:p>
        </w:tc>
        <w:tc>
          <w:tcPr>
            <w:tcW w:w="188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96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320" w:type="dxa"/>
            <w:tcBorders>
              <w:top w:val="nil"/>
              <w:left w:val="nil"/>
              <w:bottom w:val="nil"/>
              <w:right w:val="nil"/>
            </w:tcBorders>
            <w:vAlign w:val="bottom"/>
          </w:tcPr>
          <w:p w:rsidR="001E1FF2" w:rsidRPr="00E23560" w:rsidRDefault="00F132AC">
            <w:pPr>
              <w:widowControl w:val="0"/>
              <w:autoSpaceDE w:val="0"/>
              <w:autoSpaceDN w:val="0"/>
              <w:adjustRightInd w:val="0"/>
              <w:spacing w:after="0" w:line="195" w:lineRule="exact"/>
              <w:ind w:right="500"/>
              <w:jc w:val="right"/>
              <w:rPr>
                <w:rFonts w:ascii="Times New Roman" w:eastAsiaTheme="minorEastAsia" w:hAnsi="Times New Roman"/>
                <w:sz w:val="24"/>
                <w:szCs w:val="24"/>
              </w:rPr>
            </w:pPr>
            <w:r w:rsidRPr="00E23560">
              <w:rPr>
                <w:rFonts w:eastAsiaTheme="minorEastAsia" w:cs="Calibri"/>
                <w:sz w:val="16"/>
                <w:szCs w:val="16"/>
              </w:rPr>
              <w:t>8,5</w:t>
            </w: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49"/>
        </w:trPr>
        <w:tc>
          <w:tcPr>
            <w:tcW w:w="2180" w:type="dxa"/>
            <w:vMerge/>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4"/>
                <w:szCs w:val="4"/>
              </w:rPr>
            </w:pPr>
          </w:p>
        </w:tc>
        <w:tc>
          <w:tcPr>
            <w:tcW w:w="188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4"/>
                <w:szCs w:val="4"/>
              </w:rPr>
            </w:pPr>
          </w:p>
        </w:tc>
        <w:tc>
          <w:tcPr>
            <w:tcW w:w="196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4"/>
                <w:szCs w:val="4"/>
              </w:rPr>
            </w:pPr>
          </w:p>
        </w:tc>
        <w:tc>
          <w:tcPr>
            <w:tcW w:w="132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4"/>
                <w:szCs w:val="4"/>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836"/>
        </w:trPr>
        <w:tc>
          <w:tcPr>
            <w:tcW w:w="2180" w:type="dxa"/>
            <w:tcBorders>
              <w:top w:val="nil"/>
              <w:left w:val="nil"/>
              <w:bottom w:val="nil"/>
              <w:right w:val="nil"/>
            </w:tcBorders>
            <w:vAlign w:val="bottom"/>
          </w:tcPr>
          <w:p w:rsidR="001E1FF2" w:rsidRPr="00E23560" w:rsidRDefault="00F132AC">
            <w:pPr>
              <w:widowControl w:val="0"/>
              <w:autoSpaceDE w:val="0"/>
              <w:autoSpaceDN w:val="0"/>
              <w:adjustRightInd w:val="0"/>
              <w:spacing w:after="0" w:line="195" w:lineRule="exact"/>
              <w:ind w:right="1940"/>
              <w:jc w:val="right"/>
              <w:rPr>
                <w:rFonts w:ascii="Times New Roman" w:eastAsiaTheme="minorEastAsia" w:hAnsi="Times New Roman"/>
                <w:sz w:val="24"/>
                <w:szCs w:val="24"/>
              </w:rPr>
            </w:pPr>
            <w:r w:rsidRPr="00E23560">
              <w:rPr>
                <w:rFonts w:eastAsiaTheme="minorEastAsia" w:cs="Calibri"/>
                <w:sz w:val="16"/>
                <w:szCs w:val="16"/>
              </w:rPr>
              <w:t>0</w:t>
            </w:r>
          </w:p>
        </w:tc>
        <w:tc>
          <w:tcPr>
            <w:tcW w:w="188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96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132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r w:rsidR="001E1FF2" w:rsidRPr="00E23560">
        <w:trPr>
          <w:trHeight w:val="233"/>
        </w:trPr>
        <w:tc>
          <w:tcPr>
            <w:tcW w:w="2180" w:type="dxa"/>
            <w:tcBorders>
              <w:top w:val="nil"/>
              <w:left w:val="nil"/>
              <w:bottom w:val="nil"/>
              <w:right w:val="nil"/>
            </w:tcBorders>
            <w:vAlign w:val="bottom"/>
          </w:tcPr>
          <w:p w:rsidR="001E1FF2" w:rsidRPr="00E23560" w:rsidRDefault="00F132AC">
            <w:pPr>
              <w:widowControl w:val="0"/>
              <w:autoSpaceDE w:val="0"/>
              <w:autoSpaceDN w:val="0"/>
              <w:adjustRightInd w:val="0"/>
              <w:spacing w:after="0" w:line="195" w:lineRule="exact"/>
              <w:ind w:right="620"/>
              <w:jc w:val="right"/>
              <w:rPr>
                <w:rFonts w:ascii="Times New Roman" w:eastAsiaTheme="minorEastAsia" w:hAnsi="Times New Roman"/>
                <w:sz w:val="24"/>
                <w:szCs w:val="24"/>
              </w:rPr>
            </w:pPr>
            <w:r w:rsidRPr="00E23560">
              <w:rPr>
                <w:rFonts w:eastAsiaTheme="minorEastAsia" w:cs="Calibri"/>
                <w:sz w:val="16"/>
                <w:szCs w:val="16"/>
              </w:rPr>
              <w:t>низкий</w:t>
            </w:r>
          </w:p>
        </w:tc>
        <w:tc>
          <w:tcPr>
            <w:tcW w:w="1880" w:type="dxa"/>
            <w:tcBorders>
              <w:top w:val="nil"/>
              <w:left w:val="nil"/>
              <w:bottom w:val="nil"/>
              <w:right w:val="nil"/>
            </w:tcBorders>
            <w:vAlign w:val="bottom"/>
          </w:tcPr>
          <w:p w:rsidR="001E1FF2" w:rsidRPr="00E23560" w:rsidRDefault="00F132AC">
            <w:pPr>
              <w:widowControl w:val="0"/>
              <w:autoSpaceDE w:val="0"/>
              <w:autoSpaceDN w:val="0"/>
              <w:adjustRightInd w:val="0"/>
              <w:spacing w:after="0" w:line="195" w:lineRule="exact"/>
              <w:ind w:right="540"/>
              <w:jc w:val="right"/>
              <w:rPr>
                <w:rFonts w:ascii="Times New Roman" w:eastAsiaTheme="minorEastAsia" w:hAnsi="Times New Roman"/>
                <w:sz w:val="24"/>
                <w:szCs w:val="24"/>
              </w:rPr>
            </w:pPr>
            <w:r w:rsidRPr="00E23560">
              <w:rPr>
                <w:rFonts w:eastAsiaTheme="minorEastAsia" w:cs="Calibri"/>
                <w:sz w:val="16"/>
                <w:szCs w:val="16"/>
              </w:rPr>
              <w:t>средний</w:t>
            </w:r>
          </w:p>
        </w:tc>
        <w:tc>
          <w:tcPr>
            <w:tcW w:w="1960" w:type="dxa"/>
            <w:tcBorders>
              <w:top w:val="nil"/>
              <w:left w:val="nil"/>
              <w:bottom w:val="nil"/>
              <w:right w:val="nil"/>
            </w:tcBorders>
            <w:vAlign w:val="bottom"/>
          </w:tcPr>
          <w:p w:rsidR="001E1FF2" w:rsidRPr="00E23560" w:rsidRDefault="00F132AC">
            <w:pPr>
              <w:widowControl w:val="0"/>
              <w:autoSpaceDE w:val="0"/>
              <w:autoSpaceDN w:val="0"/>
              <w:adjustRightInd w:val="0"/>
              <w:spacing w:after="0" w:line="195" w:lineRule="exact"/>
              <w:ind w:right="460"/>
              <w:jc w:val="right"/>
              <w:rPr>
                <w:rFonts w:ascii="Times New Roman" w:eastAsiaTheme="minorEastAsia" w:hAnsi="Times New Roman"/>
                <w:sz w:val="24"/>
                <w:szCs w:val="24"/>
              </w:rPr>
            </w:pPr>
            <w:r w:rsidRPr="00E23560">
              <w:rPr>
                <w:rFonts w:eastAsiaTheme="minorEastAsia" w:cs="Calibri"/>
                <w:sz w:val="16"/>
                <w:szCs w:val="16"/>
              </w:rPr>
              <w:t>достаточный</w:t>
            </w:r>
          </w:p>
        </w:tc>
        <w:tc>
          <w:tcPr>
            <w:tcW w:w="1320" w:type="dxa"/>
            <w:tcBorders>
              <w:top w:val="nil"/>
              <w:left w:val="nil"/>
              <w:bottom w:val="nil"/>
              <w:right w:val="nil"/>
            </w:tcBorders>
            <w:vAlign w:val="bottom"/>
          </w:tcPr>
          <w:p w:rsidR="001E1FF2" w:rsidRPr="00E23560" w:rsidRDefault="00F132AC">
            <w:pPr>
              <w:widowControl w:val="0"/>
              <w:autoSpaceDE w:val="0"/>
              <w:autoSpaceDN w:val="0"/>
              <w:adjustRightInd w:val="0"/>
              <w:spacing w:after="0" w:line="195" w:lineRule="exact"/>
              <w:ind w:right="40"/>
              <w:jc w:val="right"/>
              <w:rPr>
                <w:rFonts w:ascii="Times New Roman" w:eastAsiaTheme="minorEastAsia" w:hAnsi="Times New Roman"/>
                <w:sz w:val="24"/>
                <w:szCs w:val="24"/>
              </w:rPr>
            </w:pPr>
            <w:r w:rsidRPr="00E23560">
              <w:rPr>
                <w:rFonts w:eastAsiaTheme="minorEastAsia" w:cs="Calibri"/>
                <w:sz w:val="16"/>
                <w:szCs w:val="16"/>
              </w:rPr>
              <w:t>высокий</w:t>
            </w:r>
          </w:p>
        </w:tc>
        <w:tc>
          <w:tcPr>
            <w:tcW w:w="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
                <w:szCs w:val="2"/>
              </w:rPr>
            </w:pPr>
          </w:p>
        </w:tc>
      </w:tr>
    </w:tbl>
    <w:p w:rsidR="001E1FF2" w:rsidRDefault="00F132AC">
      <w:pPr>
        <w:widowControl w:val="0"/>
        <w:autoSpaceDE w:val="0"/>
        <w:autoSpaceDN w:val="0"/>
        <w:adjustRightInd w:val="0"/>
        <w:spacing w:after="0" w:line="200" w:lineRule="exact"/>
        <w:rPr>
          <w:rFonts w:ascii="Times New Roman" w:hAnsi="Times New Roman"/>
          <w:sz w:val="24"/>
          <w:szCs w:val="24"/>
        </w:rPr>
      </w:pPr>
      <w:r>
        <w:rPr>
          <w:rFonts w:ascii="Times New Roman" w:hAnsi="Times New Roman"/>
          <w:sz w:val="24"/>
          <w:szCs w:val="24"/>
        </w:rPr>
        <w:br w:type="column"/>
      </w: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61" w:lineRule="exact"/>
        <w:rPr>
          <w:rFonts w:ascii="Times New Roman" w:hAnsi="Times New Roman"/>
          <w:sz w:val="24"/>
          <w:szCs w:val="24"/>
        </w:rPr>
      </w:pPr>
    </w:p>
    <w:p w:rsidR="001E1FF2" w:rsidRDefault="00E23560">
      <w:pPr>
        <w:widowControl w:val="0"/>
        <w:autoSpaceDE w:val="0"/>
        <w:autoSpaceDN w:val="0"/>
        <w:adjustRightInd w:val="0"/>
        <w:spacing w:after="0" w:line="240" w:lineRule="auto"/>
        <w:rPr>
          <w:rFonts w:ascii="Times New Roman" w:hAnsi="Times New Roman"/>
          <w:sz w:val="24"/>
          <w:szCs w:val="24"/>
        </w:rPr>
      </w:pPr>
      <w:r w:rsidRPr="001E1FF2">
        <w:rPr>
          <w:rFonts w:ascii="Times New Roman" w:hAnsi="Times New Roman"/>
          <w:sz w:val="24"/>
          <w:szCs w:val="24"/>
        </w:rPr>
        <w:pict>
          <v:shape id="_x0000_i1027" type="#_x0000_t75" style="width:4.5pt;height:4.5pt">
            <v:imagedata r:id="rId32" o:title=""/>
          </v:shape>
        </w:pict>
      </w:r>
      <w:r w:rsidR="00F132AC">
        <w:rPr>
          <w:rFonts w:cs="Calibri"/>
          <w:sz w:val="16"/>
          <w:szCs w:val="16"/>
        </w:rPr>
        <w:t xml:space="preserve"> исх. срез</w:t>
      </w:r>
    </w:p>
    <w:p w:rsidR="001E1FF2" w:rsidRDefault="001E1FF2">
      <w:pPr>
        <w:widowControl w:val="0"/>
        <w:autoSpaceDE w:val="0"/>
        <w:autoSpaceDN w:val="0"/>
        <w:adjustRightInd w:val="0"/>
        <w:spacing w:after="0" w:line="112" w:lineRule="exact"/>
        <w:rPr>
          <w:rFonts w:ascii="Times New Roman" w:hAnsi="Times New Roman"/>
          <w:sz w:val="24"/>
          <w:szCs w:val="24"/>
        </w:rPr>
      </w:pPr>
    </w:p>
    <w:p w:rsidR="001E1FF2" w:rsidRDefault="00E23560">
      <w:pPr>
        <w:widowControl w:val="0"/>
        <w:autoSpaceDE w:val="0"/>
        <w:autoSpaceDN w:val="0"/>
        <w:adjustRightInd w:val="0"/>
        <w:spacing w:after="0" w:line="239" w:lineRule="auto"/>
        <w:rPr>
          <w:rFonts w:ascii="Times New Roman" w:hAnsi="Times New Roman"/>
          <w:sz w:val="24"/>
          <w:szCs w:val="24"/>
        </w:rPr>
      </w:pPr>
      <w:r w:rsidRPr="001E1FF2">
        <w:rPr>
          <w:rFonts w:ascii="Times New Roman" w:hAnsi="Times New Roman"/>
          <w:sz w:val="24"/>
          <w:szCs w:val="24"/>
        </w:rPr>
        <w:pict>
          <v:shape id="_x0000_i1028" type="#_x0000_t75" style="width:4.5pt;height:4.5pt">
            <v:imagedata r:id="rId33" o:title=""/>
          </v:shape>
        </w:pict>
      </w:r>
      <w:r w:rsidR="00F132AC">
        <w:rPr>
          <w:rFonts w:cs="Calibri"/>
          <w:sz w:val="15"/>
          <w:szCs w:val="15"/>
        </w:rPr>
        <w:t xml:space="preserve"> итог. срез</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type w:val="continuous"/>
          <w:pgSz w:w="11904" w:h="16838"/>
          <w:pgMar w:top="1120" w:right="1020" w:bottom="600" w:left="1920" w:header="720" w:footer="720" w:gutter="0"/>
          <w:cols w:num="2" w:space="800" w:equalWidth="0">
            <w:col w:w="7340" w:space="800"/>
            <w:col w:w="820"/>
          </w:cols>
          <w:noEndnote/>
        </w:sect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68" w:lineRule="exact"/>
        <w:rPr>
          <w:rFonts w:ascii="Times New Roman" w:hAnsi="Times New Roman"/>
          <w:sz w:val="24"/>
          <w:szCs w:val="24"/>
        </w:rPr>
      </w:pPr>
    </w:p>
    <w:p w:rsidR="001E1FF2" w:rsidRDefault="00F132AC">
      <w:pPr>
        <w:widowControl w:val="0"/>
        <w:overflowPunct w:val="0"/>
        <w:autoSpaceDE w:val="0"/>
        <w:autoSpaceDN w:val="0"/>
        <w:adjustRightInd w:val="0"/>
        <w:spacing w:after="0" w:line="307" w:lineRule="auto"/>
        <w:ind w:right="80" w:firstLine="567"/>
        <w:rPr>
          <w:rFonts w:ascii="Times New Roman" w:hAnsi="Times New Roman"/>
          <w:sz w:val="24"/>
          <w:szCs w:val="24"/>
        </w:rPr>
      </w:pPr>
      <w:r>
        <w:rPr>
          <w:rFonts w:ascii="Times New Roman" w:hAnsi="Times New Roman"/>
          <w:sz w:val="28"/>
          <w:szCs w:val="28"/>
        </w:rPr>
        <w:t>Рис. 3.12. Динамика готовности преподавателей к использованию ИКТ в педагогическом процессе</w:t>
      </w: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21"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7" w:lineRule="auto"/>
        <w:ind w:right="20" w:firstLine="567"/>
        <w:jc w:val="both"/>
        <w:rPr>
          <w:rFonts w:ascii="Times New Roman" w:hAnsi="Times New Roman"/>
          <w:sz w:val="24"/>
          <w:szCs w:val="24"/>
        </w:rPr>
      </w:pPr>
      <w:r>
        <w:rPr>
          <w:rFonts w:ascii="Times New Roman" w:hAnsi="Times New Roman"/>
          <w:sz w:val="28"/>
          <w:szCs w:val="28"/>
        </w:rPr>
        <w:t>С целью более объективной оценки эффективности обучающей работы мы попытались выявить наличие связи между уровнем готовности преподавателя вуза к использованию ИКТ в педагогическом процессе и результатами его деятельности. Для этого перечислим некоторые возможности использования компьютера в педагогическом процессе,</w:t>
      </w:r>
    </w:p>
    <w:p w:rsidR="001E1FF2" w:rsidRDefault="001E1FF2">
      <w:pPr>
        <w:widowControl w:val="0"/>
        <w:autoSpaceDE w:val="0"/>
        <w:autoSpaceDN w:val="0"/>
        <w:adjustRightInd w:val="0"/>
        <w:spacing w:after="0" w:line="20" w:lineRule="exact"/>
        <w:rPr>
          <w:rFonts w:ascii="Times New Roman" w:hAnsi="Times New Roman"/>
          <w:sz w:val="24"/>
          <w:szCs w:val="24"/>
        </w:rPr>
      </w:pPr>
    </w:p>
    <w:p w:rsidR="001E1FF2" w:rsidRDefault="00F132AC">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28"/>
          <w:szCs w:val="28"/>
        </w:rPr>
        <w:t>которые дает А.П. Ершов:</w:t>
      </w:r>
    </w:p>
    <w:p w:rsidR="001E1FF2" w:rsidRDefault="001E1FF2">
      <w:pPr>
        <w:widowControl w:val="0"/>
        <w:autoSpaceDE w:val="0"/>
        <w:autoSpaceDN w:val="0"/>
        <w:adjustRightInd w:val="0"/>
        <w:spacing w:after="0" w:line="232" w:lineRule="exact"/>
        <w:rPr>
          <w:rFonts w:ascii="Times New Roman" w:hAnsi="Times New Roman"/>
          <w:sz w:val="24"/>
          <w:szCs w:val="24"/>
        </w:rPr>
      </w:pPr>
    </w:p>
    <w:p w:rsidR="001E1FF2" w:rsidRDefault="00F132AC">
      <w:pPr>
        <w:widowControl w:val="0"/>
        <w:overflowPunct w:val="0"/>
        <w:autoSpaceDE w:val="0"/>
        <w:autoSpaceDN w:val="0"/>
        <w:adjustRightInd w:val="0"/>
        <w:spacing w:after="0" w:line="310" w:lineRule="auto"/>
        <w:ind w:firstLine="567"/>
        <w:jc w:val="both"/>
        <w:rPr>
          <w:rFonts w:ascii="Times New Roman" w:hAnsi="Times New Roman"/>
          <w:sz w:val="24"/>
          <w:szCs w:val="24"/>
        </w:rPr>
      </w:pPr>
      <w:r>
        <w:rPr>
          <w:rFonts w:ascii="Times New Roman" w:hAnsi="Times New Roman"/>
          <w:sz w:val="28"/>
          <w:szCs w:val="28"/>
        </w:rPr>
        <w:t>«1) компьютер - это средство обучения, способное поддерживать деятельностный подход к учебному процессу во всех звеньях: потребность -</w:t>
      </w:r>
    </w:p>
    <w:p w:rsidR="001E1FF2" w:rsidRDefault="001E1FF2">
      <w:pPr>
        <w:widowControl w:val="0"/>
        <w:autoSpaceDE w:val="0"/>
        <w:autoSpaceDN w:val="0"/>
        <w:adjustRightInd w:val="0"/>
        <w:spacing w:after="0" w:line="133" w:lineRule="exact"/>
        <w:rPr>
          <w:rFonts w:ascii="Times New Roman" w:hAnsi="Times New Roman"/>
          <w:sz w:val="24"/>
          <w:szCs w:val="24"/>
        </w:rPr>
      </w:pPr>
    </w:p>
    <w:p w:rsidR="001E1FF2" w:rsidRDefault="00F132AC">
      <w:pPr>
        <w:widowControl w:val="0"/>
        <w:overflowPunct w:val="0"/>
        <w:autoSpaceDE w:val="0"/>
        <w:autoSpaceDN w:val="0"/>
        <w:adjustRightInd w:val="0"/>
        <w:spacing w:after="0" w:line="310" w:lineRule="auto"/>
        <w:ind w:left="560" w:right="20" w:hanging="567"/>
        <w:jc w:val="both"/>
        <w:rPr>
          <w:rFonts w:ascii="Times New Roman" w:hAnsi="Times New Roman"/>
          <w:sz w:val="24"/>
          <w:szCs w:val="24"/>
        </w:rPr>
      </w:pPr>
      <w:r>
        <w:rPr>
          <w:rFonts w:ascii="Times New Roman" w:hAnsi="Times New Roman"/>
          <w:sz w:val="28"/>
          <w:szCs w:val="28"/>
        </w:rPr>
        <w:t>мотив - цель - условия - средства - действия - операции; 2) компьютер стимулирует активность учащихся, принимая роль</w:t>
      </w:r>
    </w:p>
    <w:p w:rsidR="001E1FF2" w:rsidRDefault="001E1FF2">
      <w:pPr>
        <w:widowControl w:val="0"/>
        <w:autoSpaceDE w:val="0"/>
        <w:autoSpaceDN w:val="0"/>
        <w:adjustRightInd w:val="0"/>
        <w:spacing w:after="0" w:line="70" w:lineRule="exact"/>
        <w:rPr>
          <w:rFonts w:ascii="Times New Roman" w:hAnsi="Times New Roman"/>
          <w:sz w:val="24"/>
          <w:szCs w:val="24"/>
        </w:rPr>
      </w:pPr>
    </w:p>
    <w:p w:rsidR="001E1FF2" w:rsidRDefault="00F132AC">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28"/>
          <w:szCs w:val="28"/>
        </w:rPr>
        <w:t>активного партнера;</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type w:val="continuous"/>
          <w:pgSz w:w="11904" w:h="16838"/>
          <w:pgMar w:top="1120" w:right="840" w:bottom="600" w:left="1700" w:header="720" w:footer="720" w:gutter="0"/>
          <w:cols w:space="800" w:equalWidth="0">
            <w:col w:w="9360" w:space="800"/>
          </w:cols>
          <w:noEndnote/>
        </w:sect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89"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253</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type w:val="continuous"/>
          <w:pgSz w:w="11904" w:h="16838"/>
          <w:pgMar w:top="1120" w:right="5140" w:bottom="600" w:left="6340" w:header="720" w:footer="720" w:gutter="0"/>
          <w:cols w:space="800" w:equalWidth="0">
            <w:col w:w="420" w:space="800"/>
          </w:cols>
          <w:noEndnote/>
        </w:sectPr>
      </w:pPr>
    </w:p>
    <w:p w:rsidR="001E1FF2" w:rsidRDefault="00F132AC" w:rsidP="00F132AC">
      <w:pPr>
        <w:widowControl w:val="0"/>
        <w:numPr>
          <w:ilvl w:val="0"/>
          <w:numId w:val="158"/>
        </w:numPr>
        <w:tabs>
          <w:tab w:val="clear" w:pos="720"/>
          <w:tab w:val="num" w:pos="1076"/>
        </w:tabs>
        <w:overflowPunct w:val="0"/>
        <w:autoSpaceDE w:val="0"/>
        <w:autoSpaceDN w:val="0"/>
        <w:adjustRightInd w:val="0"/>
        <w:spacing w:after="0" w:line="310" w:lineRule="auto"/>
        <w:ind w:left="0" w:firstLine="567"/>
        <w:jc w:val="both"/>
        <w:rPr>
          <w:rFonts w:ascii="Times New Roman" w:hAnsi="Times New Roman"/>
          <w:sz w:val="28"/>
          <w:szCs w:val="28"/>
        </w:rPr>
      </w:pPr>
      <w:bookmarkStart w:id="253" w:name="page507"/>
      <w:bookmarkEnd w:id="253"/>
      <w:r>
        <w:rPr>
          <w:rFonts w:ascii="Times New Roman" w:hAnsi="Times New Roman"/>
          <w:sz w:val="28"/>
          <w:szCs w:val="28"/>
        </w:rPr>
        <w:lastRenderedPageBreak/>
        <w:t xml:space="preserve">компьютер способен индивидуализировать обучение за счет программируемости и адаптируемости его действий; </w:t>
      </w:r>
    </w:p>
    <w:p w:rsidR="001E1FF2" w:rsidRDefault="001E1FF2">
      <w:pPr>
        <w:widowControl w:val="0"/>
        <w:autoSpaceDE w:val="0"/>
        <w:autoSpaceDN w:val="0"/>
        <w:adjustRightInd w:val="0"/>
        <w:spacing w:after="0" w:line="133" w:lineRule="exact"/>
        <w:rPr>
          <w:rFonts w:ascii="Times New Roman" w:hAnsi="Times New Roman"/>
          <w:sz w:val="28"/>
          <w:szCs w:val="28"/>
        </w:rPr>
      </w:pPr>
    </w:p>
    <w:p w:rsidR="001E1FF2" w:rsidRDefault="00F132AC" w:rsidP="00F132AC">
      <w:pPr>
        <w:widowControl w:val="0"/>
        <w:numPr>
          <w:ilvl w:val="0"/>
          <w:numId w:val="158"/>
        </w:numPr>
        <w:tabs>
          <w:tab w:val="clear" w:pos="720"/>
          <w:tab w:val="num" w:pos="994"/>
        </w:tabs>
        <w:overflowPunct w:val="0"/>
        <w:autoSpaceDE w:val="0"/>
        <w:autoSpaceDN w:val="0"/>
        <w:adjustRightInd w:val="0"/>
        <w:spacing w:after="0" w:line="311" w:lineRule="auto"/>
        <w:ind w:left="0" w:firstLine="567"/>
        <w:jc w:val="both"/>
        <w:rPr>
          <w:rFonts w:ascii="Times New Roman" w:hAnsi="Times New Roman"/>
          <w:sz w:val="28"/>
          <w:szCs w:val="28"/>
        </w:rPr>
      </w:pPr>
      <w:r>
        <w:rPr>
          <w:rFonts w:ascii="Times New Roman" w:hAnsi="Times New Roman"/>
          <w:sz w:val="28"/>
          <w:szCs w:val="28"/>
        </w:rPr>
        <w:t xml:space="preserve">компьютер повышает пропускную способность информационных каналов учебного процесса; </w:t>
      </w:r>
    </w:p>
    <w:p w:rsidR="001E1FF2" w:rsidRDefault="001E1FF2">
      <w:pPr>
        <w:widowControl w:val="0"/>
        <w:autoSpaceDE w:val="0"/>
        <w:autoSpaceDN w:val="0"/>
        <w:adjustRightInd w:val="0"/>
        <w:spacing w:after="0" w:line="135" w:lineRule="exact"/>
        <w:rPr>
          <w:rFonts w:ascii="Times New Roman" w:hAnsi="Times New Roman"/>
          <w:sz w:val="28"/>
          <w:szCs w:val="28"/>
        </w:rPr>
      </w:pPr>
    </w:p>
    <w:p w:rsidR="001E1FF2" w:rsidRDefault="00F132AC" w:rsidP="00F132AC">
      <w:pPr>
        <w:widowControl w:val="0"/>
        <w:numPr>
          <w:ilvl w:val="0"/>
          <w:numId w:val="158"/>
        </w:numPr>
        <w:tabs>
          <w:tab w:val="clear" w:pos="720"/>
          <w:tab w:val="num" w:pos="1095"/>
        </w:tabs>
        <w:overflowPunct w:val="0"/>
        <w:autoSpaceDE w:val="0"/>
        <w:autoSpaceDN w:val="0"/>
        <w:adjustRightInd w:val="0"/>
        <w:spacing w:after="0" w:line="307" w:lineRule="auto"/>
        <w:ind w:left="0" w:firstLine="567"/>
        <w:jc w:val="both"/>
        <w:rPr>
          <w:rFonts w:ascii="Times New Roman" w:hAnsi="Times New Roman"/>
          <w:sz w:val="28"/>
          <w:szCs w:val="28"/>
        </w:rPr>
      </w:pPr>
      <w:r>
        <w:rPr>
          <w:rFonts w:ascii="Times New Roman" w:hAnsi="Times New Roman"/>
          <w:sz w:val="28"/>
          <w:szCs w:val="28"/>
        </w:rPr>
        <w:t xml:space="preserve">компьютерное обучение способствует большей осознанности учебного процесса, повышает его интеллектуальный и логический уровень» </w:t>
      </w:r>
    </w:p>
    <w:p w:rsidR="001E1FF2" w:rsidRDefault="001E1FF2">
      <w:pPr>
        <w:widowControl w:val="0"/>
        <w:autoSpaceDE w:val="0"/>
        <w:autoSpaceDN w:val="0"/>
        <w:adjustRightInd w:val="0"/>
        <w:spacing w:after="0" w:line="73"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[56].</w:t>
      </w:r>
    </w:p>
    <w:p w:rsidR="001E1FF2" w:rsidRDefault="001E1FF2">
      <w:pPr>
        <w:widowControl w:val="0"/>
        <w:autoSpaceDE w:val="0"/>
        <w:autoSpaceDN w:val="0"/>
        <w:adjustRightInd w:val="0"/>
        <w:spacing w:after="0" w:line="163" w:lineRule="exact"/>
        <w:rPr>
          <w:rFonts w:ascii="Times New Roman" w:hAnsi="Times New Roman"/>
          <w:sz w:val="24"/>
          <w:szCs w:val="24"/>
        </w:rPr>
      </w:pPr>
    </w:p>
    <w:p w:rsidR="001E1FF2" w:rsidRDefault="00F132AC">
      <w:pPr>
        <w:widowControl w:val="0"/>
        <w:autoSpaceDE w:val="0"/>
        <w:autoSpaceDN w:val="0"/>
        <w:adjustRightInd w:val="0"/>
        <w:spacing w:after="0" w:line="240" w:lineRule="auto"/>
        <w:ind w:left="560"/>
        <w:rPr>
          <w:rFonts w:ascii="Times New Roman" w:hAnsi="Times New Roman"/>
          <w:sz w:val="24"/>
          <w:szCs w:val="24"/>
        </w:rPr>
      </w:pPr>
      <w:r>
        <w:rPr>
          <w:rFonts w:ascii="Times New Roman" w:hAnsi="Times New Roman"/>
          <w:sz w:val="28"/>
          <w:szCs w:val="28"/>
        </w:rPr>
        <w:t>Действительно,   компьютер   является   средством   организации   и</w:t>
      </w:r>
    </w:p>
    <w:p w:rsidR="001E1FF2" w:rsidRDefault="001E1FF2">
      <w:pPr>
        <w:widowControl w:val="0"/>
        <w:autoSpaceDE w:val="0"/>
        <w:autoSpaceDN w:val="0"/>
        <w:adjustRightInd w:val="0"/>
        <w:spacing w:after="0" w:line="158"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поддержки педагогического процесса, что позволяет выделить следующие</w:t>
      </w:r>
    </w:p>
    <w:p w:rsidR="001E1FF2" w:rsidRDefault="001E1FF2">
      <w:pPr>
        <w:widowControl w:val="0"/>
        <w:autoSpaceDE w:val="0"/>
        <w:autoSpaceDN w:val="0"/>
        <w:adjustRightInd w:val="0"/>
        <w:spacing w:after="0" w:line="163"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его достоинства:</w:t>
      </w:r>
    </w:p>
    <w:p w:rsidR="001E1FF2" w:rsidRDefault="001E1FF2">
      <w:pPr>
        <w:widowControl w:val="0"/>
        <w:autoSpaceDE w:val="0"/>
        <w:autoSpaceDN w:val="0"/>
        <w:adjustRightInd w:val="0"/>
        <w:spacing w:after="0" w:line="156" w:lineRule="exact"/>
        <w:rPr>
          <w:rFonts w:ascii="Times New Roman" w:hAnsi="Times New Roman"/>
          <w:sz w:val="24"/>
          <w:szCs w:val="24"/>
        </w:rPr>
      </w:pPr>
    </w:p>
    <w:p w:rsidR="001E1FF2" w:rsidRDefault="00F132AC" w:rsidP="00F132AC">
      <w:pPr>
        <w:widowControl w:val="0"/>
        <w:numPr>
          <w:ilvl w:val="0"/>
          <w:numId w:val="159"/>
        </w:numPr>
        <w:overflowPunct w:val="0"/>
        <w:autoSpaceDE w:val="0"/>
        <w:autoSpaceDN w:val="0"/>
        <w:adjustRightInd w:val="0"/>
        <w:spacing w:after="0" w:line="239" w:lineRule="auto"/>
        <w:ind w:left="700" w:hanging="273"/>
        <w:jc w:val="both"/>
        <w:rPr>
          <w:rFonts w:ascii="Symbol" w:hAnsi="Symbol" w:cs="Symbol"/>
          <w:sz w:val="28"/>
          <w:szCs w:val="28"/>
        </w:rPr>
      </w:pPr>
      <w:r>
        <w:rPr>
          <w:rFonts w:ascii="Times New Roman" w:hAnsi="Times New Roman"/>
          <w:sz w:val="28"/>
          <w:szCs w:val="28"/>
        </w:rPr>
        <w:t xml:space="preserve">индивидуализация темпа овладения знаниями; </w:t>
      </w:r>
    </w:p>
    <w:p w:rsidR="001E1FF2" w:rsidRDefault="001E1FF2">
      <w:pPr>
        <w:widowControl w:val="0"/>
        <w:autoSpaceDE w:val="0"/>
        <w:autoSpaceDN w:val="0"/>
        <w:adjustRightInd w:val="0"/>
        <w:spacing w:after="0" w:line="251" w:lineRule="exact"/>
        <w:rPr>
          <w:rFonts w:ascii="Symbol" w:hAnsi="Symbol" w:cs="Symbol"/>
          <w:sz w:val="28"/>
          <w:szCs w:val="28"/>
        </w:rPr>
      </w:pPr>
    </w:p>
    <w:p w:rsidR="001E1FF2" w:rsidRDefault="00F132AC" w:rsidP="00F132AC">
      <w:pPr>
        <w:widowControl w:val="0"/>
        <w:numPr>
          <w:ilvl w:val="0"/>
          <w:numId w:val="159"/>
        </w:numPr>
        <w:overflowPunct w:val="0"/>
        <w:autoSpaceDE w:val="0"/>
        <w:autoSpaceDN w:val="0"/>
        <w:adjustRightInd w:val="0"/>
        <w:spacing w:after="0" w:line="295" w:lineRule="auto"/>
        <w:ind w:left="0" w:right="40" w:firstLine="427"/>
        <w:jc w:val="both"/>
        <w:rPr>
          <w:rFonts w:ascii="Symbol" w:hAnsi="Symbol" w:cs="Symbol"/>
          <w:sz w:val="28"/>
          <w:szCs w:val="28"/>
        </w:rPr>
      </w:pPr>
      <w:r>
        <w:rPr>
          <w:rFonts w:ascii="Times New Roman" w:hAnsi="Times New Roman"/>
          <w:sz w:val="28"/>
          <w:szCs w:val="28"/>
        </w:rPr>
        <w:t xml:space="preserve">индивидуализация учебных заданий по уровню сложности, по особенностям восприятия изучаемого материала, по скорости реагирования, </w:t>
      </w:r>
    </w:p>
    <w:p w:rsidR="001E1FF2" w:rsidRDefault="001E1FF2">
      <w:pPr>
        <w:widowControl w:val="0"/>
        <w:autoSpaceDE w:val="0"/>
        <w:autoSpaceDN w:val="0"/>
        <w:adjustRightInd w:val="0"/>
        <w:spacing w:after="0" w:line="85"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по скорости подачи и по числу повторений материала;</w:t>
      </w:r>
    </w:p>
    <w:p w:rsidR="001E1FF2" w:rsidRDefault="001E1FF2">
      <w:pPr>
        <w:widowControl w:val="0"/>
        <w:autoSpaceDE w:val="0"/>
        <w:autoSpaceDN w:val="0"/>
        <w:adjustRightInd w:val="0"/>
        <w:spacing w:after="0" w:line="157" w:lineRule="exact"/>
        <w:rPr>
          <w:rFonts w:ascii="Times New Roman" w:hAnsi="Times New Roman"/>
          <w:sz w:val="24"/>
          <w:szCs w:val="24"/>
        </w:rPr>
      </w:pPr>
    </w:p>
    <w:p w:rsidR="001E1FF2" w:rsidRDefault="00F132AC" w:rsidP="00F132AC">
      <w:pPr>
        <w:widowControl w:val="0"/>
        <w:numPr>
          <w:ilvl w:val="0"/>
          <w:numId w:val="160"/>
        </w:numPr>
        <w:overflowPunct w:val="0"/>
        <w:autoSpaceDE w:val="0"/>
        <w:autoSpaceDN w:val="0"/>
        <w:adjustRightInd w:val="0"/>
        <w:spacing w:after="0" w:line="239" w:lineRule="auto"/>
        <w:ind w:left="700" w:hanging="273"/>
        <w:jc w:val="both"/>
        <w:rPr>
          <w:rFonts w:ascii="Symbol" w:hAnsi="Symbol" w:cs="Symbol"/>
          <w:sz w:val="28"/>
          <w:szCs w:val="28"/>
        </w:rPr>
      </w:pPr>
      <w:r>
        <w:rPr>
          <w:rFonts w:ascii="Times New Roman" w:hAnsi="Times New Roman"/>
          <w:sz w:val="28"/>
          <w:szCs w:val="28"/>
        </w:rPr>
        <w:t xml:space="preserve">диагностика причин затруднений; </w:t>
      </w:r>
    </w:p>
    <w:p w:rsidR="001E1FF2" w:rsidRDefault="001E1FF2">
      <w:pPr>
        <w:widowControl w:val="0"/>
        <w:autoSpaceDE w:val="0"/>
        <w:autoSpaceDN w:val="0"/>
        <w:adjustRightInd w:val="0"/>
        <w:spacing w:after="0" w:line="162" w:lineRule="exact"/>
        <w:rPr>
          <w:rFonts w:ascii="Symbol" w:hAnsi="Symbol" w:cs="Symbol"/>
          <w:sz w:val="28"/>
          <w:szCs w:val="28"/>
        </w:rPr>
      </w:pPr>
    </w:p>
    <w:p w:rsidR="001E1FF2" w:rsidRDefault="00F132AC" w:rsidP="00F132AC">
      <w:pPr>
        <w:widowControl w:val="0"/>
        <w:numPr>
          <w:ilvl w:val="0"/>
          <w:numId w:val="160"/>
        </w:numPr>
        <w:overflowPunct w:val="0"/>
        <w:autoSpaceDE w:val="0"/>
        <w:autoSpaceDN w:val="0"/>
        <w:adjustRightInd w:val="0"/>
        <w:spacing w:after="0" w:line="239" w:lineRule="auto"/>
        <w:ind w:left="700" w:hanging="273"/>
        <w:jc w:val="both"/>
        <w:rPr>
          <w:rFonts w:ascii="Symbol" w:hAnsi="Symbol" w:cs="Symbol"/>
          <w:sz w:val="28"/>
          <w:szCs w:val="28"/>
        </w:rPr>
      </w:pPr>
      <w:r>
        <w:rPr>
          <w:rFonts w:ascii="Times New Roman" w:hAnsi="Times New Roman"/>
          <w:sz w:val="28"/>
          <w:szCs w:val="28"/>
        </w:rPr>
        <w:t xml:space="preserve">дополнение и корректировка изучаемого материала и др. </w:t>
      </w:r>
    </w:p>
    <w:p w:rsidR="001E1FF2" w:rsidRDefault="001E1FF2">
      <w:pPr>
        <w:widowControl w:val="0"/>
        <w:autoSpaceDE w:val="0"/>
        <w:autoSpaceDN w:val="0"/>
        <w:adjustRightInd w:val="0"/>
        <w:spacing w:after="0" w:line="232"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3" w:lineRule="auto"/>
        <w:ind w:right="60" w:firstLine="567"/>
        <w:jc w:val="both"/>
        <w:rPr>
          <w:rFonts w:ascii="Times New Roman" w:hAnsi="Times New Roman"/>
          <w:sz w:val="24"/>
          <w:szCs w:val="24"/>
        </w:rPr>
      </w:pPr>
      <w:r>
        <w:rPr>
          <w:rFonts w:ascii="Times New Roman" w:hAnsi="Times New Roman"/>
          <w:sz w:val="28"/>
          <w:szCs w:val="28"/>
        </w:rPr>
        <w:t>Компьютер позволяет интенсифицировать педагогический процесс за счет быстродействия в переработке и передаче информации, ее доступности для каждого и сохранности, а также эффективного взаимодействия человека с компьютером посредством удобного интерфейса.</w:t>
      </w:r>
    </w:p>
    <w:p w:rsidR="001E1FF2" w:rsidRDefault="001E1FF2">
      <w:pPr>
        <w:widowControl w:val="0"/>
        <w:autoSpaceDE w:val="0"/>
        <w:autoSpaceDN w:val="0"/>
        <w:adjustRightInd w:val="0"/>
        <w:spacing w:after="0" w:line="89" w:lineRule="exact"/>
        <w:rPr>
          <w:rFonts w:ascii="Times New Roman" w:hAnsi="Times New Roman"/>
          <w:sz w:val="24"/>
          <w:szCs w:val="24"/>
        </w:rPr>
      </w:pPr>
    </w:p>
    <w:p w:rsidR="001E1FF2" w:rsidRDefault="00F132AC">
      <w:pPr>
        <w:widowControl w:val="0"/>
        <w:overflowPunct w:val="0"/>
        <w:autoSpaceDE w:val="0"/>
        <w:autoSpaceDN w:val="0"/>
        <w:adjustRightInd w:val="0"/>
        <w:spacing w:after="0" w:line="311" w:lineRule="auto"/>
        <w:ind w:right="60" w:firstLine="567"/>
        <w:jc w:val="both"/>
        <w:rPr>
          <w:rFonts w:ascii="Times New Roman" w:hAnsi="Times New Roman"/>
          <w:sz w:val="24"/>
          <w:szCs w:val="24"/>
        </w:rPr>
      </w:pPr>
      <w:r>
        <w:rPr>
          <w:rFonts w:ascii="Times New Roman" w:hAnsi="Times New Roman"/>
          <w:sz w:val="28"/>
          <w:szCs w:val="28"/>
        </w:rPr>
        <w:t>Компьютер активизирует учебно-познавательную деятельность студентов посредством установления постоянной обратной связи,</w:t>
      </w:r>
    </w:p>
    <w:p w:rsidR="001E1FF2" w:rsidRDefault="001E1FF2">
      <w:pPr>
        <w:widowControl w:val="0"/>
        <w:autoSpaceDE w:val="0"/>
        <w:autoSpaceDN w:val="0"/>
        <w:adjustRightInd w:val="0"/>
        <w:spacing w:after="0" w:line="136"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2" w:lineRule="auto"/>
        <w:ind w:right="40"/>
        <w:jc w:val="both"/>
        <w:rPr>
          <w:rFonts w:ascii="Times New Roman" w:hAnsi="Times New Roman"/>
          <w:sz w:val="24"/>
          <w:szCs w:val="24"/>
        </w:rPr>
      </w:pPr>
      <w:r>
        <w:rPr>
          <w:rFonts w:ascii="Times New Roman" w:hAnsi="Times New Roman"/>
          <w:sz w:val="28"/>
          <w:szCs w:val="28"/>
        </w:rPr>
        <w:t>включения студента в диалог, способности удерживать внимание за счет мультимедийных средств наглядности, учета индивидуальных способностей и особенностей развития обучающегося. Например, Г.В. Фролова выделяет при организации массового обучения некоторые виды деятельности, в</w:t>
      </w:r>
    </w:p>
    <w:p w:rsidR="001E1FF2" w:rsidRDefault="001E1FF2">
      <w:pPr>
        <w:widowControl w:val="0"/>
        <w:autoSpaceDE w:val="0"/>
        <w:autoSpaceDN w:val="0"/>
        <w:adjustRightInd w:val="0"/>
        <w:spacing w:after="0" w:line="27" w:lineRule="exact"/>
        <w:rPr>
          <w:rFonts w:ascii="Times New Roman" w:hAnsi="Times New Roman"/>
          <w:sz w:val="24"/>
          <w:szCs w:val="24"/>
        </w:rPr>
      </w:pPr>
    </w:p>
    <w:p w:rsidR="001E1FF2" w:rsidRDefault="00F132AC">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28"/>
          <w:szCs w:val="28"/>
        </w:rPr>
        <w:t>которых применение компьютера наиболее эффективно:</w:t>
      </w:r>
    </w:p>
    <w:p w:rsidR="001E1FF2" w:rsidRDefault="001E1FF2">
      <w:pPr>
        <w:widowControl w:val="0"/>
        <w:autoSpaceDE w:val="0"/>
        <w:autoSpaceDN w:val="0"/>
        <w:adjustRightInd w:val="0"/>
        <w:spacing w:after="0" w:line="162" w:lineRule="exact"/>
        <w:rPr>
          <w:rFonts w:ascii="Times New Roman" w:hAnsi="Times New Roman"/>
          <w:sz w:val="24"/>
          <w:szCs w:val="24"/>
        </w:rPr>
      </w:pPr>
    </w:p>
    <w:p w:rsidR="001E1FF2" w:rsidRDefault="00F132AC" w:rsidP="00F132AC">
      <w:pPr>
        <w:widowControl w:val="0"/>
        <w:numPr>
          <w:ilvl w:val="0"/>
          <w:numId w:val="161"/>
        </w:numPr>
        <w:overflowPunct w:val="0"/>
        <w:autoSpaceDE w:val="0"/>
        <w:autoSpaceDN w:val="0"/>
        <w:adjustRightInd w:val="0"/>
        <w:spacing w:after="0" w:line="239" w:lineRule="auto"/>
        <w:ind w:left="700" w:hanging="273"/>
        <w:jc w:val="both"/>
        <w:rPr>
          <w:rFonts w:ascii="Symbol" w:hAnsi="Symbol" w:cs="Symbol"/>
          <w:sz w:val="28"/>
          <w:szCs w:val="28"/>
        </w:rPr>
      </w:pPr>
      <w:r>
        <w:rPr>
          <w:rFonts w:ascii="Times New Roman" w:hAnsi="Times New Roman"/>
          <w:sz w:val="28"/>
          <w:szCs w:val="28"/>
        </w:rPr>
        <w:t xml:space="preserve">тренировка и закрепление знаний; </w:t>
      </w:r>
    </w:p>
    <w:p w:rsidR="001E1FF2" w:rsidRDefault="001E1FF2">
      <w:pPr>
        <w:widowControl w:val="0"/>
        <w:autoSpaceDE w:val="0"/>
        <w:autoSpaceDN w:val="0"/>
        <w:adjustRightInd w:val="0"/>
        <w:spacing w:after="0" w:line="157" w:lineRule="exact"/>
        <w:rPr>
          <w:rFonts w:ascii="Symbol" w:hAnsi="Symbol" w:cs="Symbol"/>
          <w:sz w:val="28"/>
          <w:szCs w:val="28"/>
        </w:rPr>
      </w:pPr>
    </w:p>
    <w:p w:rsidR="001E1FF2" w:rsidRDefault="00F132AC" w:rsidP="00F132AC">
      <w:pPr>
        <w:widowControl w:val="0"/>
        <w:numPr>
          <w:ilvl w:val="0"/>
          <w:numId w:val="161"/>
        </w:numPr>
        <w:overflowPunct w:val="0"/>
        <w:autoSpaceDE w:val="0"/>
        <w:autoSpaceDN w:val="0"/>
        <w:adjustRightInd w:val="0"/>
        <w:spacing w:after="0" w:line="240" w:lineRule="auto"/>
        <w:ind w:left="700" w:hanging="273"/>
        <w:jc w:val="both"/>
        <w:rPr>
          <w:rFonts w:ascii="Symbol" w:hAnsi="Symbol" w:cs="Symbol"/>
          <w:sz w:val="28"/>
          <w:szCs w:val="28"/>
        </w:rPr>
      </w:pPr>
      <w:r>
        <w:rPr>
          <w:rFonts w:ascii="Times New Roman" w:hAnsi="Times New Roman"/>
          <w:sz w:val="28"/>
          <w:szCs w:val="28"/>
        </w:rPr>
        <w:t xml:space="preserve">проверка знаний, умений и навыков, их учет и выдача оперативной </w:t>
      </w:r>
    </w:p>
    <w:p w:rsidR="001E1FF2" w:rsidRDefault="001E1FF2">
      <w:pPr>
        <w:widowControl w:val="0"/>
        <w:autoSpaceDE w:val="0"/>
        <w:autoSpaceDN w:val="0"/>
        <w:adjustRightInd w:val="0"/>
        <w:spacing w:after="0" w:line="163" w:lineRule="exact"/>
        <w:rPr>
          <w:rFonts w:ascii="Times New Roman" w:hAnsi="Times New Roman"/>
          <w:sz w:val="24"/>
          <w:szCs w:val="24"/>
        </w:rPr>
      </w:pPr>
    </w:p>
    <w:p w:rsidR="001E1FF2" w:rsidRDefault="00F132AC">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28"/>
          <w:szCs w:val="28"/>
        </w:rPr>
        <w:t>информации;</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pgSz w:w="11904" w:h="16838"/>
          <w:pgMar w:top="1188" w:right="860" w:bottom="600" w:left="1700" w:header="720" w:footer="720" w:gutter="0"/>
          <w:cols w:space="720" w:equalWidth="0">
            <w:col w:w="9340"/>
          </w:cols>
          <w:noEndnote/>
        </w:sectPr>
      </w:pPr>
    </w:p>
    <w:p w:rsidR="001E1FF2" w:rsidRDefault="001E1FF2">
      <w:pPr>
        <w:widowControl w:val="0"/>
        <w:autoSpaceDE w:val="0"/>
        <w:autoSpaceDN w:val="0"/>
        <w:adjustRightInd w:val="0"/>
        <w:spacing w:after="0" w:line="68"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254</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type w:val="continuous"/>
          <w:pgSz w:w="11904" w:h="16838"/>
          <w:pgMar w:top="1188" w:right="5140" w:bottom="600" w:left="6340" w:header="720" w:footer="720" w:gutter="0"/>
          <w:cols w:space="720" w:equalWidth="0">
            <w:col w:w="420"/>
          </w:cols>
          <w:noEndnote/>
        </w:sectPr>
      </w:pPr>
    </w:p>
    <w:p w:rsidR="001E1FF2" w:rsidRDefault="00F132AC">
      <w:pPr>
        <w:widowControl w:val="0"/>
        <w:autoSpaceDE w:val="0"/>
        <w:autoSpaceDN w:val="0"/>
        <w:adjustRightInd w:val="0"/>
        <w:spacing w:after="0" w:line="239" w:lineRule="auto"/>
        <w:ind w:left="420"/>
        <w:rPr>
          <w:rFonts w:ascii="Times New Roman" w:hAnsi="Times New Roman"/>
          <w:sz w:val="24"/>
          <w:szCs w:val="24"/>
        </w:rPr>
      </w:pPr>
      <w:bookmarkStart w:id="254" w:name="page509"/>
      <w:bookmarkEnd w:id="254"/>
      <w:r>
        <w:rPr>
          <w:rFonts w:ascii="Symbol" w:hAnsi="Symbol" w:cs="Symbol"/>
          <w:sz w:val="28"/>
          <w:szCs w:val="28"/>
        </w:rPr>
        <w:lastRenderedPageBreak/>
        <w:t></w:t>
      </w:r>
      <w:r>
        <w:rPr>
          <w:rFonts w:ascii="Times New Roman" w:hAnsi="Times New Roman"/>
          <w:sz w:val="28"/>
          <w:szCs w:val="28"/>
        </w:rPr>
        <w:t xml:space="preserve"> управления учебным процессом [178].</w:t>
      </w:r>
    </w:p>
    <w:p w:rsidR="001E1FF2" w:rsidRDefault="001E1FF2">
      <w:pPr>
        <w:widowControl w:val="0"/>
        <w:autoSpaceDE w:val="0"/>
        <w:autoSpaceDN w:val="0"/>
        <w:adjustRightInd w:val="0"/>
        <w:spacing w:after="0" w:line="164" w:lineRule="exact"/>
        <w:rPr>
          <w:rFonts w:ascii="Times New Roman" w:hAnsi="Times New Roman"/>
          <w:sz w:val="24"/>
          <w:szCs w:val="24"/>
        </w:rPr>
      </w:pPr>
    </w:p>
    <w:p w:rsidR="001E1FF2" w:rsidRDefault="00F132AC">
      <w:pPr>
        <w:widowControl w:val="0"/>
        <w:autoSpaceDE w:val="0"/>
        <w:autoSpaceDN w:val="0"/>
        <w:adjustRightInd w:val="0"/>
        <w:spacing w:after="0" w:line="240" w:lineRule="auto"/>
        <w:ind w:left="560"/>
        <w:rPr>
          <w:rFonts w:ascii="Times New Roman" w:hAnsi="Times New Roman"/>
          <w:sz w:val="24"/>
          <w:szCs w:val="24"/>
        </w:rPr>
      </w:pPr>
      <w:r>
        <w:rPr>
          <w:rFonts w:ascii="Times New Roman" w:hAnsi="Times New Roman"/>
          <w:sz w:val="28"/>
          <w:szCs w:val="28"/>
        </w:rPr>
        <w:t>O.K. Тихомиров выделяет следующие возможные формы применения</w:t>
      </w:r>
    </w:p>
    <w:p w:rsidR="001E1FF2" w:rsidRDefault="001E1FF2">
      <w:pPr>
        <w:widowControl w:val="0"/>
        <w:autoSpaceDE w:val="0"/>
        <w:autoSpaceDN w:val="0"/>
        <w:adjustRightInd w:val="0"/>
        <w:spacing w:after="0" w:line="163"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компьютера в педагогическом процессе:</w:t>
      </w:r>
    </w:p>
    <w:p w:rsidR="001E1FF2" w:rsidRDefault="001E1FF2">
      <w:pPr>
        <w:widowControl w:val="0"/>
        <w:autoSpaceDE w:val="0"/>
        <w:autoSpaceDN w:val="0"/>
        <w:adjustRightInd w:val="0"/>
        <w:spacing w:after="0" w:line="157" w:lineRule="exact"/>
        <w:rPr>
          <w:rFonts w:ascii="Times New Roman" w:hAnsi="Times New Roman"/>
          <w:sz w:val="24"/>
          <w:szCs w:val="24"/>
        </w:rPr>
      </w:pPr>
    </w:p>
    <w:p w:rsidR="001E1FF2" w:rsidRDefault="00F132AC" w:rsidP="00F132AC">
      <w:pPr>
        <w:widowControl w:val="0"/>
        <w:numPr>
          <w:ilvl w:val="0"/>
          <w:numId w:val="162"/>
        </w:numPr>
        <w:overflowPunct w:val="0"/>
        <w:autoSpaceDE w:val="0"/>
        <w:autoSpaceDN w:val="0"/>
        <w:adjustRightInd w:val="0"/>
        <w:spacing w:after="0" w:line="239" w:lineRule="auto"/>
        <w:ind w:left="700" w:hanging="273"/>
        <w:jc w:val="both"/>
        <w:rPr>
          <w:rFonts w:ascii="Symbol" w:hAnsi="Symbol" w:cs="Symbol"/>
          <w:sz w:val="28"/>
          <w:szCs w:val="28"/>
        </w:rPr>
      </w:pPr>
      <w:r>
        <w:rPr>
          <w:rFonts w:ascii="Times New Roman" w:hAnsi="Times New Roman"/>
          <w:sz w:val="28"/>
          <w:szCs w:val="28"/>
        </w:rPr>
        <w:t xml:space="preserve">моделирование педагогического процесса; </w:t>
      </w:r>
    </w:p>
    <w:p w:rsidR="001E1FF2" w:rsidRDefault="001E1FF2">
      <w:pPr>
        <w:widowControl w:val="0"/>
        <w:autoSpaceDE w:val="0"/>
        <w:autoSpaceDN w:val="0"/>
        <w:adjustRightInd w:val="0"/>
        <w:spacing w:after="0" w:line="162" w:lineRule="exact"/>
        <w:rPr>
          <w:rFonts w:ascii="Symbol" w:hAnsi="Symbol" w:cs="Symbol"/>
          <w:sz w:val="28"/>
          <w:szCs w:val="28"/>
        </w:rPr>
      </w:pPr>
    </w:p>
    <w:p w:rsidR="001E1FF2" w:rsidRDefault="00F132AC" w:rsidP="00F132AC">
      <w:pPr>
        <w:widowControl w:val="0"/>
        <w:numPr>
          <w:ilvl w:val="0"/>
          <w:numId w:val="162"/>
        </w:numPr>
        <w:overflowPunct w:val="0"/>
        <w:autoSpaceDE w:val="0"/>
        <w:autoSpaceDN w:val="0"/>
        <w:adjustRightInd w:val="0"/>
        <w:spacing w:after="0" w:line="239" w:lineRule="auto"/>
        <w:ind w:left="700" w:hanging="273"/>
        <w:jc w:val="both"/>
        <w:rPr>
          <w:rFonts w:ascii="Symbol" w:hAnsi="Symbol" w:cs="Symbol"/>
          <w:sz w:val="28"/>
          <w:szCs w:val="28"/>
        </w:rPr>
      </w:pPr>
      <w:r>
        <w:rPr>
          <w:rFonts w:ascii="Times New Roman" w:hAnsi="Times New Roman"/>
          <w:sz w:val="28"/>
          <w:szCs w:val="28"/>
        </w:rPr>
        <w:t xml:space="preserve">планирование и организация педагогического процесса; </w:t>
      </w:r>
    </w:p>
    <w:p w:rsidR="001E1FF2" w:rsidRDefault="001E1FF2">
      <w:pPr>
        <w:widowControl w:val="0"/>
        <w:autoSpaceDE w:val="0"/>
        <w:autoSpaceDN w:val="0"/>
        <w:adjustRightInd w:val="0"/>
        <w:spacing w:after="0" w:line="251" w:lineRule="exact"/>
        <w:rPr>
          <w:rFonts w:ascii="Symbol" w:hAnsi="Symbol" w:cs="Symbol"/>
          <w:sz w:val="28"/>
          <w:szCs w:val="28"/>
        </w:rPr>
      </w:pPr>
    </w:p>
    <w:p w:rsidR="001E1FF2" w:rsidRDefault="00F132AC" w:rsidP="00F132AC">
      <w:pPr>
        <w:widowControl w:val="0"/>
        <w:numPr>
          <w:ilvl w:val="0"/>
          <w:numId w:val="162"/>
        </w:numPr>
        <w:overflowPunct w:val="0"/>
        <w:autoSpaceDE w:val="0"/>
        <w:autoSpaceDN w:val="0"/>
        <w:adjustRightInd w:val="0"/>
        <w:spacing w:after="0" w:line="295" w:lineRule="auto"/>
        <w:ind w:left="0" w:right="80" w:firstLine="427"/>
        <w:jc w:val="both"/>
        <w:rPr>
          <w:rFonts w:ascii="Symbol" w:hAnsi="Symbol" w:cs="Symbol"/>
          <w:sz w:val="28"/>
          <w:szCs w:val="28"/>
        </w:rPr>
      </w:pPr>
      <w:r>
        <w:rPr>
          <w:rFonts w:ascii="Times New Roman" w:hAnsi="Times New Roman"/>
          <w:sz w:val="28"/>
          <w:szCs w:val="28"/>
        </w:rPr>
        <w:t xml:space="preserve">использование компьютера в качестве управляющего элемента педагогического процесса; </w:t>
      </w:r>
    </w:p>
    <w:p w:rsidR="001E1FF2" w:rsidRDefault="001E1FF2">
      <w:pPr>
        <w:widowControl w:val="0"/>
        <w:autoSpaceDE w:val="0"/>
        <w:autoSpaceDN w:val="0"/>
        <w:adjustRightInd w:val="0"/>
        <w:spacing w:after="0" w:line="78" w:lineRule="exact"/>
        <w:rPr>
          <w:rFonts w:ascii="Symbol" w:hAnsi="Symbol" w:cs="Symbol"/>
          <w:sz w:val="28"/>
          <w:szCs w:val="28"/>
        </w:rPr>
      </w:pPr>
    </w:p>
    <w:p w:rsidR="001E1FF2" w:rsidRDefault="00F132AC" w:rsidP="00F132AC">
      <w:pPr>
        <w:widowControl w:val="0"/>
        <w:numPr>
          <w:ilvl w:val="0"/>
          <w:numId w:val="162"/>
        </w:numPr>
        <w:overflowPunct w:val="0"/>
        <w:autoSpaceDE w:val="0"/>
        <w:autoSpaceDN w:val="0"/>
        <w:adjustRightInd w:val="0"/>
        <w:spacing w:after="0" w:line="239" w:lineRule="auto"/>
        <w:ind w:left="700" w:hanging="273"/>
        <w:jc w:val="both"/>
        <w:rPr>
          <w:rFonts w:ascii="Symbol" w:hAnsi="Symbol" w:cs="Symbol"/>
          <w:sz w:val="28"/>
          <w:szCs w:val="28"/>
        </w:rPr>
      </w:pPr>
      <w:r>
        <w:rPr>
          <w:rFonts w:ascii="Times New Roman" w:hAnsi="Times New Roman"/>
          <w:sz w:val="28"/>
          <w:szCs w:val="28"/>
        </w:rPr>
        <w:t xml:space="preserve">контроль и оценка знаний, умений и навыков; </w:t>
      </w:r>
    </w:p>
    <w:p w:rsidR="001E1FF2" w:rsidRDefault="001E1FF2">
      <w:pPr>
        <w:widowControl w:val="0"/>
        <w:autoSpaceDE w:val="0"/>
        <w:autoSpaceDN w:val="0"/>
        <w:adjustRightInd w:val="0"/>
        <w:spacing w:after="0" w:line="162" w:lineRule="exact"/>
        <w:rPr>
          <w:rFonts w:ascii="Symbol" w:hAnsi="Symbol" w:cs="Symbol"/>
          <w:sz w:val="28"/>
          <w:szCs w:val="28"/>
        </w:rPr>
      </w:pPr>
    </w:p>
    <w:p w:rsidR="001E1FF2" w:rsidRDefault="00F132AC" w:rsidP="00F132AC">
      <w:pPr>
        <w:widowControl w:val="0"/>
        <w:numPr>
          <w:ilvl w:val="0"/>
          <w:numId w:val="162"/>
        </w:numPr>
        <w:overflowPunct w:val="0"/>
        <w:autoSpaceDE w:val="0"/>
        <w:autoSpaceDN w:val="0"/>
        <w:adjustRightInd w:val="0"/>
        <w:spacing w:after="0" w:line="239" w:lineRule="auto"/>
        <w:ind w:left="700" w:hanging="273"/>
        <w:jc w:val="both"/>
        <w:rPr>
          <w:rFonts w:ascii="Symbol" w:hAnsi="Symbol" w:cs="Symbol"/>
          <w:sz w:val="28"/>
          <w:szCs w:val="28"/>
        </w:rPr>
      </w:pPr>
      <w:r>
        <w:rPr>
          <w:rFonts w:ascii="Times New Roman" w:hAnsi="Times New Roman"/>
          <w:sz w:val="28"/>
          <w:szCs w:val="28"/>
        </w:rPr>
        <w:t xml:space="preserve">предъявление учебного материала; </w:t>
      </w:r>
    </w:p>
    <w:p w:rsidR="001E1FF2" w:rsidRDefault="001E1FF2">
      <w:pPr>
        <w:widowControl w:val="0"/>
        <w:autoSpaceDE w:val="0"/>
        <w:autoSpaceDN w:val="0"/>
        <w:adjustRightInd w:val="0"/>
        <w:spacing w:after="0" w:line="162" w:lineRule="exact"/>
        <w:rPr>
          <w:rFonts w:ascii="Symbol" w:hAnsi="Symbol" w:cs="Symbol"/>
          <w:sz w:val="28"/>
          <w:szCs w:val="28"/>
        </w:rPr>
      </w:pPr>
    </w:p>
    <w:p w:rsidR="001E1FF2" w:rsidRDefault="00F132AC" w:rsidP="00F132AC">
      <w:pPr>
        <w:widowControl w:val="0"/>
        <w:numPr>
          <w:ilvl w:val="0"/>
          <w:numId w:val="162"/>
        </w:numPr>
        <w:overflowPunct w:val="0"/>
        <w:autoSpaceDE w:val="0"/>
        <w:autoSpaceDN w:val="0"/>
        <w:adjustRightInd w:val="0"/>
        <w:spacing w:after="0" w:line="239" w:lineRule="auto"/>
        <w:ind w:left="700" w:hanging="273"/>
        <w:jc w:val="both"/>
        <w:rPr>
          <w:rFonts w:ascii="Symbol" w:hAnsi="Symbol" w:cs="Symbol"/>
          <w:sz w:val="28"/>
          <w:szCs w:val="28"/>
        </w:rPr>
      </w:pPr>
      <w:r>
        <w:rPr>
          <w:rFonts w:ascii="Times New Roman" w:hAnsi="Times New Roman"/>
          <w:sz w:val="28"/>
          <w:szCs w:val="28"/>
        </w:rPr>
        <w:t xml:space="preserve">управление ходом педагогического процесса; </w:t>
      </w:r>
    </w:p>
    <w:p w:rsidR="001E1FF2" w:rsidRDefault="001E1FF2">
      <w:pPr>
        <w:widowControl w:val="0"/>
        <w:autoSpaceDE w:val="0"/>
        <w:autoSpaceDN w:val="0"/>
        <w:adjustRightInd w:val="0"/>
        <w:spacing w:after="0" w:line="163" w:lineRule="exact"/>
        <w:rPr>
          <w:rFonts w:ascii="Symbol" w:hAnsi="Symbol" w:cs="Symbol"/>
          <w:sz w:val="28"/>
          <w:szCs w:val="28"/>
        </w:rPr>
      </w:pPr>
    </w:p>
    <w:p w:rsidR="001E1FF2" w:rsidRDefault="00F132AC" w:rsidP="00F132AC">
      <w:pPr>
        <w:widowControl w:val="0"/>
        <w:numPr>
          <w:ilvl w:val="0"/>
          <w:numId w:val="162"/>
        </w:numPr>
        <w:overflowPunct w:val="0"/>
        <w:autoSpaceDE w:val="0"/>
        <w:autoSpaceDN w:val="0"/>
        <w:adjustRightInd w:val="0"/>
        <w:spacing w:after="0" w:line="239" w:lineRule="auto"/>
        <w:ind w:left="700" w:hanging="273"/>
        <w:jc w:val="both"/>
        <w:rPr>
          <w:rFonts w:ascii="Symbol" w:hAnsi="Symbol" w:cs="Symbol"/>
          <w:sz w:val="28"/>
          <w:szCs w:val="28"/>
        </w:rPr>
      </w:pPr>
      <w:r>
        <w:rPr>
          <w:rFonts w:ascii="Times New Roman" w:hAnsi="Times New Roman"/>
          <w:sz w:val="28"/>
          <w:szCs w:val="28"/>
        </w:rPr>
        <w:t xml:space="preserve">сбор  и  анализ  статистических  данных  о  педагогическом  процессе </w:t>
      </w:r>
    </w:p>
    <w:p w:rsidR="001E1FF2" w:rsidRDefault="001E1FF2">
      <w:pPr>
        <w:widowControl w:val="0"/>
        <w:autoSpaceDE w:val="0"/>
        <w:autoSpaceDN w:val="0"/>
        <w:adjustRightInd w:val="0"/>
        <w:spacing w:after="0" w:line="164"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[171].</w:t>
      </w:r>
    </w:p>
    <w:p w:rsidR="001E1FF2" w:rsidRDefault="001E1FF2">
      <w:pPr>
        <w:widowControl w:val="0"/>
        <w:autoSpaceDE w:val="0"/>
        <w:autoSpaceDN w:val="0"/>
        <w:adjustRightInd w:val="0"/>
        <w:spacing w:after="0" w:line="158" w:lineRule="exact"/>
        <w:rPr>
          <w:rFonts w:ascii="Times New Roman" w:hAnsi="Times New Roman"/>
          <w:sz w:val="24"/>
          <w:szCs w:val="24"/>
        </w:rPr>
      </w:pPr>
    </w:p>
    <w:p w:rsidR="001E1FF2" w:rsidRDefault="00F132AC">
      <w:pPr>
        <w:widowControl w:val="0"/>
        <w:autoSpaceDE w:val="0"/>
        <w:autoSpaceDN w:val="0"/>
        <w:adjustRightInd w:val="0"/>
        <w:spacing w:after="0" w:line="240" w:lineRule="auto"/>
        <w:ind w:left="560"/>
        <w:rPr>
          <w:rFonts w:ascii="Times New Roman" w:hAnsi="Times New Roman"/>
          <w:sz w:val="24"/>
          <w:szCs w:val="24"/>
        </w:rPr>
      </w:pPr>
      <w:r>
        <w:rPr>
          <w:rFonts w:ascii="Times New Roman" w:hAnsi="Times New Roman"/>
          <w:sz w:val="28"/>
          <w:szCs w:val="28"/>
        </w:rPr>
        <w:t>И, наконец, Е.И. Машбиц особо выделяет возможности компьютера в</w:t>
      </w:r>
    </w:p>
    <w:p w:rsidR="001E1FF2" w:rsidRDefault="001E1FF2">
      <w:pPr>
        <w:widowControl w:val="0"/>
        <w:autoSpaceDE w:val="0"/>
        <w:autoSpaceDN w:val="0"/>
        <w:adjustRightInd w:val="0"/>
        <w:spacing w:after="0" w:line="163"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управлении учебно-познавательной деятельностью:</w:t>
      </w:r>
    </w:p>
    <w:p w:rsidR="001E1FF2" w:rsidRDefault="001E1FF2">
      <w:pPr>
        <w:widowControl w:val="0"/>
        <w:autoSpaceDE w:val="0"/>
        <w:autoSpaceDN w:val="0"/>
        <w:adjustRightInd w:val="0"/>
        <w:spacing w:after="0" w:line="245" w:lineRule="exact"/>
        <w:rPr>
          <w:rFonts w:ascii="Times New Roman" w:hAnsi="Times New Roman"/>
          <w:sz w:val="24"/>
          <w:szCs w:val="24"/>
        </w:rPr>
      </w:pPr>
    </w:p>
    <w:p w:rsidR="001E1FF2" w:rsidRDefault="00F132AC" w:rsidP="00F132AC">
      <w:pPr>
        <w:widowControl w:val="0"/>
        <w:numPr>
          <w:ilvl w:val="0"/>
          <w:numId w:val="163"/>
        </w:numPr>
        <w:overflowPunct w:val="0"/>
        <w:autoSpaceDE w:val="0"/>
        <w:autoSpaceDN w:val="0"/>
        <w:adjustRightInd w:val="0"/>
        <w:spacing w:after="0" w:line="295" w:lineRule="auto"/>
        <w:ind w:left="0" w:right="80" w:firstLine="427"/>
        <w:jc w:val="both"/>
        <w:rPr>
          <w:rFonts w:ascii="Symbol" w:hAnsi="Symbol" w:cs="Symbol"/>
          <w:sz w:val="28"/>
          <w:szCs w:val="28"/>
        </w:rPr>
      </w:pPr>
      <w:r>
        <w:rPr>
          <w:rFonts w:ascii="Times New Roman" w:hAnsi="Times New Roman"/>
          <w:sz w:val="28"/>
          <w:szCs w:val="28"/>
        </w:rPr>
        <w:t xml:space="preserve">непосредственное управление, при котором компьютер предъявляет задания и определяет, где и какую помощь оказать обучающемуся; </w:t>
      </w:r>
    </w:p>
    <w:p w:rsidR="001E1FF2" w:rsidRDefault="001E1FF2">
      <w:pPr>
        <w:widowControl w:val="0"/>
        <w:autoSpaceDE w:val="0"/>
        <w:autoSpaceDN w:val="0"/>
        <w:adjustRightInd w:val="0"/>
        <w:spacing w:after="0" w:line="171" w:lineRule="exact"/>
        <w:rPr>
          <w:rFonts w:ascii="Symbol" w:hAnsi="Symbol" w:cs="Symbol"/>
          <w:sz w:val="28"/>
          <w:szCs w:val="28"/>
        </w:rPr>
      </w:pPr>
    </w:p>
    <w:p w:rsidR="001E1FF2" w:rsidRDefault="00F132AC" w:rsidP="00F132AC">
      <w:pPr>
        <w:widowControl w:val="0"/>
        <w:numPr>
          <w:ilvl w:val="0"/>
          <w:numId w:val="163"/>
        </w:numPr>
        <w:overflowPunct w:val="0"/>
        <w:autoSpaceDE w:val="0"/>
        <w:autoSpaceDN w:val="0"/>
        <w:adjustRightInd w:val="0"/>
        <w:spacing w:after="0" w:line="295" w:lineRule="auto"/>
        <w:ind w:left="0" w:right="80" w:firstLine="427"/>
        <w:jc w:val="both"/>
        <w:rPr>
          <w:rFonts w:ascii="Symbol" w:hAnsi="Symbol" w:cs="Symbol"/>
          <w:sz w:val="28"/>
          <w:szCs w:val="28"/>
        </w:rPr>
      </w:pPr>
      <w:r>
        <w:rPr>
          <w:rFonts w:ascii="Times New Roman" w:hAnsi="Times New Roman"/>
          <w:sz w:val="28"/>
          <w:szCs w:val="28"/>
        </w:rPr>
        <w:t xml:space="preserve">опосредованное управление, в котором компьютер ставит проблему, а обучающийся определяет пути ее решения; </w:t>
      </w:r>
    </w:p>
    <w:p w:rsidR="001E1FF2" w:rsidRDefault="001E1FF2">
      <w:pPr>
        <w:widowControl w:val="0"/>
        <w:autoSpaceDE w:val="0"/>
        <w:autoSpaceDN w:val="0"/>
        <w:adjustRightInd w:val="0"/>
        <w:spacing w:after="0" w:line="167" w:lineRule="exact"/>
        <w:rPr>
          <w:rFonts w:ascii="Symbol" w:hAnsi="Symbol" w:cs="Symbol"/>
          <w:sz w:val="28"/>
          <w:szCs w:val="28"/>
        </w:rPr>
      </w:pPr>
    </w:p>
    <w:p w:rsidR="001E1FF2" w:rsidRDefault="00F132AC" w:rsidP="00F132AC">
      <w:pPr>
        <w:widowControl w:val="0"/>
        <w:numPr>
          <w:ilvl w:val="0"/>
          <w:numId w:val="163"/>
        </w:numPr>
        <w:overflowPunct w:val="0"/>
        <w:autoSpaceDE w:val="0"/>
        <w:autoSpaceDN w:val="0"/>
        <w:adjustRightInd w:val="0"/>
        <w:spacing w:after="0" w:line="295" w:lineRule="auto"/>
        <w:ind w:left="0" w:right="80" w:firstLine="427"/>
        <w:jc w:val="both"/>
        <w:rPr>
          <w:rFonts w:ascii="Symbol" w:hAnsi="Symbol" w:cs="Symbol"/>
          <w:sz w:val="28"/>
          <w:szCs w:val="28"/>
        </w:rPr>
      </w:pPr>
      <w:r>
        <w:rPr>
          <w:rFonts w:ascii="Times New Roman" w:hAnsi="Times New Roman"/>
          <w:sz w:val="28"/>
          <w:szCs w:val="28"/>
        </w:rPr>
        <w:t xml:space="preserve">динамическое управление, когда задание выполняют и компьютер, и обучающийся за счет перераспределения функций между собой; </w:t>
      </w:r>
    </w:p>
    <w:p w:rsidR="001E1FF2" w:rsidRDefault="001E1FF2">
      <w:pPr>
        <w:widowControl w:val="0"/>
        <w:autoSpaceDE w:val="0"/>
        <w:autoSpaceDN w:val="0"/>
        <w:adjustRightInd w:val="0"/>
        <w:spacing w:after="0" w:line="82" w:lineRule="exact"/>
        <w:rPr>
          <w:rFonts w:ascii="Symbol" w:hAnsi="Symbol" w:cs="Symbol"/>
          <w:sz w:val="28"/>
          <w:szCs w:val="28"/>
        </w:rPr>
      </w:pPr>
    </w:p>
    <w:p w:rsidR="001E1FF2" w:rsidRDefault="00F132AC" w:rsidP="00F132AC">
      <w:pPr>
        <w:widowControl w:val="0"/>
        <w:numPr>
          <w:ilvl w:val="0"/>
          <w:numId w:val="163"/>
        </w:numPr>
        <w:overflowPunct w:val="0"/>
        <w:autoSpaceDE w:val="0"/>
        <w:autoSpaceDN w:val="0"/>
        <w:adjustRightInd w:val="0"/>
        <w:spacing w:after="0" w:line="239" w:lineRule="auto"/>
        <w:ind w:left="700" w:hanging="273"/>
        <w:jc w:val="both"/>
        <w:rPr>
          <w:rFonts w:ascii="Symbol" w:hAnsi="Symbol" w:cs="Symbol"/>
          <w:sz w:val="28"/>
          <w:szCs w:val="28"/>
        </w:rPr>
      </w:pPr>
      <w:r>
        <w:rPr>
          <w:rFonts w:ascii="Times New Roman" w:hAnsi="Times New Roman"/>
          <w:sz w:val="28"/>
          <w:szCs w:val="28"/>
        </w:rPr>
        <w:t xml:space="preserve">управление,   при   котором   компьютер   лишь   средство   учебно- </w:t>
      </w:r>
    </w:p>
    <w:p w:rsidR="001E1FF2" w:rsidRDefault="001E1FF2">
      <w:pPr>
        <w:widowControl w:val="0"/>
        <w:autoSpaceDE w:val="0"/>
        <w:autoSpaceDN w:val="0"/>
        <w:adjustRightInd w:val="0"/>
        <w:spacing w:after="0" w:line="160" w:lineRule="exact"/>
        <w:rPr>
          <w:rFonts w:ascii="Times New Roman" w:hAnsi="Times New Roman"/>
          <w:sz w:val="24"/>
          <w:szCs w:val="24"/>
        </w:rPr>
      </w:pPr>
    </w:p>
    <w:p w:rsidR="001E1FF2" w:rsidRDefault="00F132AC">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28"/>
          <w:szCs w:val="28"/>
        </w:rPr>
        <w:t>познавательной деятельности и учащийся пользуется им по своему выбору</w:t>
      </w:r>
    </w:p>
    <w:p w:rsidR="001E1FF2" w:rsidRDefault="001E1FF2">
      <w:pPr>
        <w:widowControl w:val="0"/>
        <w:autoSpaceDE w:val="0"/>
        <w:autoSpaceDN w:val="0"/>
        <w:adjustRightInd w:val="0"/>
        <w:spacing w:after="0" w:line="164" w:lineRule="exact"/>
        <w:rPr>
          <w:rFonts w:ascii="Times New Roman" w:hAnsi="Times New Roman"/>
          <w:sz w:val="24"/>
          <w:szCs w:val="24"/>
        </w:rPr>
      </w:pPr>
    </w:p>
    <w:p w:rsidR="001E1FF2" w:rsidRDefault="00F132AC">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28"/>
          <w:szCs w:val="28"/>
        </w:rPr>
        <w:t>[117].</w:t>
      </w:r>
    </w:p>
    <w:p w:rsidR="001E1FF2" w:rsidRDefault="001E1FF2">
      <w:pPr>
        <w:widowControl w:val="0"/>
        <w:autoSpaceDE w:val="0"/>
        <w:autoSpaceDN w:val="0"/>
        <w:adjustRightInd w:val="0"/>
        <w:spacing w:after="0" w:line="232"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3" w:lineRule="auto"/>
        <w:ind w:firstLine="567"/>
        <w:jc w:val="both"/>
        <w:rPr>
          <w:rFonts w:ascii="Times New Roman" w:hAnsi="Times New Roman"/>
          <w:sz w:val="24"/>
          <w:szCs w:val="24"/>
        </w:rPr>
      </w:pPr>
      <w:r>
        <w:rPr>
          <w:rFonts w:ascii="Times New Roman" w:hAnsi="Times New Roman"/>
          <w:sz w:val="28"/>
          <w:szCs w:val="28"/>
        </w:rPr>
        <w:t>Особо отметим, что вышеперечисленные возможности компьютера может использовать только педагог готовый к такой деятельности. При этом использование компьютера в педагогическом процессе должно быть направлено на развитие студентов, формирование их личностных,</w:t>
      </w:r>
    </w:p>
    <w:p w:rsidR="001E1FF2" w:rsidRDefault="001E1FF2">
      <w:pPr>
        <w:widowControl w:val="0"/>
        <w:autoSpaceDE w:val="0"/>
        <w:autoSpaceDN w:val="0"/>
        <w:adjustRightInd w:val="0"/>
        <w:spacing w:after="0" w:line="22" w:lineRule="exact"/>
        <w:rPr>
          <w:rFonts w:ascii="Times New Roman" w:hAnsi="Times New Roman"/>
          <w:sz w:val="24"/>
          <w:szCs w:val="24"/>
        </w:rPr>
      </w:pPr>
    </w:p>
    <w:p w:rsidR="001E1FF2" w:rsidRDefault="00F132AC">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28"/>
          <w:szCs w:val="28"/>
        </w:rPr>
        <w:t>нравственных, интеллектуальных и других качеств.</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pgSz w:w="11904" w:h="16838"/>
          <w:pgMar w:top="1118" w:right="840" w:bottom="600" w:left="1700" w:header="720" w:footer="720" w:gutter="0"/>
          <w:cols w:space="720" w:equalWidth="0">
            <w:col w:w="9360"/>
          </w:cols>
          <w:noEndnote/>
        </w:sect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313"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255</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type w:val="continuous"/>
          <w:pgSz w:w="11904" w:h="16838"/>
          <w:pgMar w:top="1118" w:right="5140" w:bottom="600" w:left="6340" w:header="720" w:footer="720" w:gutter="0"/>
          <w:cols w:space="720" w:equalWidth="0">
            <w:col w:w="420"/>
          </w:cols>
          <w:noEndnote/>
        </w:sectPr>
      </w:pPr>
    </w:p>
    <w:p w:rsidR="001E1FF2" w:rsidRDefault="00F132AC">
      <w:pPr>
        <w:widowControl w:val="0"/>
        <w:overflowPunct w:val="0"/>
        <w:autoSpaceDE w:val="0"/>
        <w:autoSpaceDN w:val="0"/>
        <w:adjustRightInd w:val="0"/>
        <w:spacing w:after="0" w:line="334" w:lineRule="auto"/>
        <w:ind w:right="40" w:firstLine="567"/>
        <w:jc w:val="both"/>
        <w:rPr>
          <w:rFonts w:ascii="Times New Roman" w:hAnsi="Times New Roman"/>
          <w:sz w:val="24"/>
          <w:szCs w:val="24"/>
        </w:rPr>
      </w:pPr>
      <w:bookmarkStart w:id="255" w:name="page511"/>
      <w:bookmarkEnd w:id="255"/>
      <w:r>
        <w:rPr>
          <w:rFonts w:ascii="Times New Roman" w:hAnsi="Times New Roman"/>
          <w:sz w:val="28"/>
          <w:szCs w:val="28"/>
        </w:rPr>
        <w:lastRenderedPageBreak/>
        <w:t>В качестве показателя успешности учебно-познавательной деятельности студентов можно использовать качество их деятельности, уровень их развития, показатели эффективности обучения, такие, как прочность знаний,</w:t>
      </w:r>
    </w:p>
    <w:p w:rsidR="001E1FF2" w:rsidRDefault="001E1FF2">
      <w:pPr>
        <w:widowControl w:val="0"/>
        <w:autoSpaceDE w:val="0"/>
        <w:autoSpaceDN w:val="0"/>
        <w:adjustRightInd w:val="0"/>
        <w:spacing w:after="0" w:line="106" w:lineRule="exact"/>
        <w:rPr>
          <w:rFonts w:ascii="Times New Roman" w:hAnsi="Times New Roman"/>
          <w:sz w:val="24"/>
          <w:szCs w:val="24"/>
        </w:rPr>
      </w:pPr>
    </w:p>
    <w:p w:rsidR="001E1FF2" w:rsidRDefault="00F132AC">
      <w:pPr>
        <w:widowControl w:val="0"/>
        <w:overflowPunct w:val="0"/>
        <w:autoSpaceDE w:val="0"/>
        <w:autoSpaceDN w:val="0"/>
        <w:adjustRightInd w:val="0"/>
        <w:spacing w:after="0" w:line="334" w:lineRule="auto"/>
        <w:ind w:right="40"/>
        <w:jc w:val="both"/>
        <w:rPr>
          <w:rFonts w:ascii="Times New Roman" w:hAnsi="Times New Roman"/>
          <w:sz w:val="24"/>
          <w:szCs w:val="24"/>
        </w:rPr>
      </w:pPr>
      <w:r>
        <w:rPr>
          <w:rFonts w:ascii="Times New Roman" w:hAnsi="Times New Roman"/>
          <w:sz w:val="28"/>
          <w:szCs w:val="28"/>
        </w:rPr>
        <w:t>объем знаний, уровень их усвоения и т.д. В ходе исследования мы провели диагностику уровней усвоения изучаемого материала студентами, так как именно этот показатель характеризует состояние педагогического процесса.</w:t>
      </w:r>
    </w:p>
    <w:p w:rsidR="001E1FF2" w:rsidRDefault="001E1FF2">
      <w:pPr>
        <w:widowControl w:val="0"/>
        <w:autoSpaceDE w:val="0"/>
        <w:autoSpaceDN w:val="0"/>
        <w:adjustRightInd w:val="0"/>
        <w:spacing w:after="0" w:line="105"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7" w:lineRule="auto"/>
        <w:ind w:right="40"/>
        <w:jc w:val="both"/>
        <w:rPr>
          <w:rFonts w:ascii="Times New Roman" w:hAnsi="Times New Roman"/>
          <w:sz w:val="24"/>
          <w:szCs w:val="24"/>
        </w:rPr>
      </w:pPr>
      <w:r>
        <w:rPr>
          <w:rFonts w:ascii="Times New Roman" w:hAnsi="Times New Roman"/>
          <w:sz w:val="28"/>
          <w:szCs w:val="28"/>
        </w:rPr>
        <w:t>Результаты опытно-экспериментальной работы показали, что уровень усвоения изучаемого материала, уровень владения учебно-познавательными умениями, качество знаний, их прочность, осмысленность, глубина и другие выше в экспериментальных группах, в которых студенты систематически используют ИКТ в своей учебно-познавательной деятельности. Кроме того,</w:t>
      </w:r>
    </w:p>
    <w:p w:rsidR="001E1FF2" w:rsidRDefault="001E1FF2">
      <w:pPr>
        <w:widowControl w:val="0"/>
        <w:autoSpaceDE w:val="0"/>
        <w:autoSpaceDN w:val="0"/>
        <w:adjustRightInd w:val="0"/>
        <w:spacing w:after="0" w:line="88" w:lineRule="exact"/>
        <w:rPr>
          <w:rFonts w:ascii="Times New Roman" w:hAnsi="Times New Roman"/>
          <w:sz w:val="24"/>
          <w:szCs w:val="24"/>
        </w:rPr>
      </w:pPr>
    </w:p>
    <w:p w:rsidR="001E1FF2" w:rsidRDefault="00F132AC">
      <w:pPr>
        <w:widowControl w:val="0"/>
        <w:overflowPunct w:val="0"/>
        <w:autoSpaceDE w:val="0"/>
        <w:autoSpaceDN w:val="0"/>
        <w:adjustRightInd w:val="0"/>
        <w:spacing w:after="0" w:line="353" w:lineRule="auto"/>
        <w:ind w:right="40"/>
        <w:jc w:val="both"/>
        <w:rPr>
          <w:rFonts w:ascii="Times New Roman" w:hAnsi="Times New Roman"/>
          <w:sz w:val="24"/>
          <w:szCs w:val="24"/>
        </w:rPr>
      </w:pPr>
      <w:r>
        <w:rPr>
          <w:rFonts w:ascii="Times New Roman" w:hAnsi="Times New Roman"/>
          <w:sz w:val="28"/>
          <w:szCs w:val="28"/>
        </w:rPr>
        <w:t>мы выявили, что использование ИКТ в педагогическом процессе оказывает положительное влияние на развитие общих и специальных компетентностей студентов в экспериментальных группах. При этом наблюдается более высокий уровень развития психических процессов у студентов, которые обучаются в условиях активного применения ИКТ в педагогическом процессе. Это связано с тем, что работа с компьютером кроме специальных навыков требует сосредоточенности, внимания, развития алгоритмического мышления, улучшает память, прививает аккуратность и точность, развивает логику, быстроту реагирования и т.д.</w:t>
      </w:r>
    </w:p>
    <w:p w:rsidR="001E1FF2" w:rsidRDefault="001E1FF2">
      <w:pPr>
        <w:widowControl w:val="0"/>
        <w:autoSpaceDE w:val="0"/>
        <w:autoSpaceDN w:val="0"/>
        <w:adjustRightInd w:val="0"/>
        <w:spacing w:after="0" w:line="88" w:lineRule="exact"/>
        <w:rPr>
          <w:rFonts w:ascii="Times New Roman" w:hAnsi="Times New Roman"/>
          <w:sz w:val="24"/>
          <w:szCs w:val="24"/>
        </w:rPr>
      </w:pPr>
    </w:p>
    <w:p w:rsidR="001E1FF2" w:rsidRDefault="00F132AC">
      <w:pPr>
        <w:widowControl w:val="0"/>
        <w:overflowPunct w:val="0"/>
        <w:autoSpaceDE w:val="0"/>
        <w:autoSpaceDN w:val="0"/>
        <w:adjustRightInd w:val="0"/>
        <w:spacing w:after="0" w:line="307" w:lineRule="auto"/>
        <w:ind w:right="40" w:firstLine="567"/>
        <w:jc w:val="both"/>
        <w:rPr>
          <w:rFonts w:ascii="Times New Roman" w:hAnsi="Times New Roman"/>
          <w:sz w:val="24"/>
          <w:szCs w:val="24"/>
        </w:rPr>
      </w:pPr>
      <w:r>
        <w:rPr>
          <w:rFonts w:ascii="Times New Roman" w:hAnsi="Times New Roman"/>
          <w:sz w:val="28"/>
          <w:szCs w:val="28"/>
        </w:rPr>
        <w:t>При определении уровня готовности преподавателей к использованию ИКТ в педагогическом процессе вуза выяснилось, что преподаватели,</w:t>
      </w:r>
    </w:p>
    <w:p w:rsidR="001E1FF2" w:rsidRDefault="001E1FF2">
      <w:pPr>
        <w:widowControl w:val="0"/>
        <w:autoSpaceDE w:val="0"/>
        <w:autoSpaceDN w:val="0"/>
        <w:adjustRightInd w:val="0"/>
        <w:spacing w:after="0" w:line="142"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7" w:lineRule="auto"/>
        <w:ind w:right="40"/>
        <w:jc w:val="both"/>
        <w:rPr>
          <w:rFonts w:ascii="Times New Roman" w:hAnsi="Times New Roman"/>
          <w:sz w:val="24"/>
          <w:szCs w:val="24"/>
        </w:rPr>
      </w:pPr>
      <w:r>
        <w:rPr>
          <w:rFonts w:ascii="Times New Roman" w:hAnsi="Times New Roman"/>
          <w:sz w:val="28"/>
          <w:szCs w:val="28"/>
        </w:rPr>
        <w:t>работающие с экспериментальными группами, имеют более высокие уровни готовности. Это подтверждает наше предположение о том, что уровень готовности преподавателей к использованию ИКТ в педагогическом процессе позитивно влияет на развитие и профессиональное становление студентов.</w:t>
      </w:r>
    </w:p>
    <w:p w:rsidR="001E1FF2" w:rsidRDefault="001E1FF2">
      <w:pPr>
        <w:widowControl w:val="0"/>
        <w:autoSpaceDE w:val="0"/>
        <w:autoSpaceDN w:val="0"/>
        <w:adjustRightInd w:val="0"/>
        <w:spacing w:after="0" w:line="87" w:lineRule="exact"/>
        <w:rPr>
          <w:rFonts w:ascii="Times New Roman" w:hAnsi="Times New Roman"/>
          <w:sz w:val="24"/>
          <w:szCs w:val="24"/>
        </w:rPr>
      </w:pPr>
    </w:p>
    <w:p w:rsidR="001E1FF2" w:rsidRDefault="00F132AC">
      <w:pPr>
        <w:widowControl w:val="0"/>
        <w:overflowPunct w:val="0"/>
        <w:autoSpaceDE w:val="0"/>
        <w:autoSpaceDN w:val="0"/>
        <w:adjustRightInd w:val="0"/>
        <w:spacing w:after="0" w:line="311" w:lineRule="auto"/>
        <w:ind w:right="40" w:firstLine="567"/>
        <w:jc w:val="both"/>
        <w:rPr>
          <w:rFonts w:ascii="Times New Roman" w:hAnsi="Times New Roman"/>
          <w:sz w:val="24"/>
          <w:szCs w:val="24"/>
        </w:rPr>
      </w:pPr>
      <w:r>
        <w:rPr>
          <w:rFonts w:ascii="Times New Roman" w:hAnsi="Times New Roman"/>
          <w:sz w:val="28"/>
          <w:szCs w:val="28"/>
        </w:rPr>
        <w:t>Результаты опытно-экспериментальной работы и их анализ позволяет констатировать:</w:t>
      </w:r>
    </w:p>
    <w:p w:rsidR="001E1FF2" w:rsidRDefault="001E1FF2">
      <w:pPr>
        <w:widowControl w:val="0"/>
        <w:autoSpaceDE w:val="0"/>
        <w:autoSpaceDN w:val="0"/>
        <w:adjustRightInd w:val="0"/>
        <w:spacing w:after="0" w:line="63" w:lineRule="exact"/>
        <w:rPr>
          <w:rFonts w:ascii="Times New Roman" w:hAnsi="Times New Roman"/>
          <w:sz w:val="24"/>
          <w:szCs w:val="24"/>
        </w:rPr>
      </w:pPr>
    </w:p>
    <w:p w:rsidR="001E1FF2" w:rsidRDefault="00F132AC">
      <w:pPr>
        <w:widowControl w:val="0"/>
        <w:tabs>
          <w:tab w:val="left" w:pos="880"/>
        </w:tabs>
        <w:autoSpaceDE w:val="0"/>
        <w:autoSpaceDN w:val="0"/>
        <w:adjustRightInd w:val="0"/>
        <w:spacing w:after="0" w:line="239" w:lineRule="auto"/>
        <w:ind w:left="560"/>
        <w:rPr>
          <w:rFonts w:ascii="Times New Roman" w:hAnsi="Times New Roman"/>
          <w:sz w:val="24"/>
          <w:szCs w:val="24"/>
        </w:rPr>
      </w:pPr>
      <w:r>
        <w:rPr>
          <w:rFonts w:ascii="Times New Roman" w:hAnsi="Times New Roman"/>
          <w:sz w:val="28"/>
          <w:szCs w:val="28"/>
        </w:rPr>
        <w:t>-</w:t>
      </w:r>
      <w:r>
        <w:rPr>
          <w:rFonts w:ascii="Times New Roman" w:hAnsi="Times New Roman"/>
          <w:sz w:val="24"/>
          <w:szCs w:val="24"/>
        </w:rPr>
        <w:tab/>
      </w:r>
      <w:r>
        <w:rPr>
          <w:rFonts w:ascii="Times New Roman" w:hAnsi="Times New Roman"/>
          <w:sz w:val="28"/>
          <w:szCs w:val="28"/>
        </w:rPr>
        <w:t>подготовка преподавателей к использованию ИКТ в педагогическом</w:t>
      </w:r>
    </w:p>
    <w:p w:rsidR="001E1FF2" w:rsidRDefault="001E1FF2">
      <w:pPr>
        <w:widowControl w:val="0"/>
        <w:autoSpaceDE w:val="0"/>
        <w:autoSpaceDN w:val="0"/>
        <w:adjustRightInd w:val="0"/>
        <w:spacing w:after="0" w:line="188" w:lineRule="exact"/>
        <w:rPr>
          <w:rFonts w:ascii="Times New Roman" w:hAnsi="Times New Roman"/>
          <w:sz w:val="24"/>
          <w:szCs w:val="24"/>
        </w:rPr>
      </w:pPr>
    </w:p>
    <w:p w:rsidR="001E1FF2" w:rsidRDefault="00F132AC">
      <w:pPr>
        <w:widowControl w:val="0"/>
        <w:autoSpaceDE w:val="0"/>
        <w:autoSpaceDN w:val="0"/>
        <w:adjustRightInd w:val="0"/>
        <w:spacing w:after="0" w:line="240" w:lineRule="auto"/>
        <w:ind w:left="4640"/>
        <w:rPr>
          <w:rFonts w:ascii="Times New Roman" w:hAnsi="Times New Roman"/>
          <w:sz w:val="24"/>
          <w:szCs w:val="24"/>
        </w:rPr>
      </w:pPr>
      <w:r>
        <w:rPr>
          <w:rFonts w:ascii="Times New Roman" w:hAnsi="Times New Roman"/>
          <w:sz w:val="28"/>
          <w:szCs w:val="28"/>
        </w:rPr>
        <w:t>256</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pgSz w:w="11904" w:h="16838"/>
          <w:pgMar w:top="1188" w:right="860" w:bottom="600" w:left="1700" w:header="720" w:footer="720" w:gutter="0"/>
          <w:cols w:space="720" w:equalWidth="0">
            <w:col w:w="9340"/>
          </w:cols>
          <w:noEndnote/>
        </w:sectPr>
      </w:pPr>
    </w:p>
    <w:p w:rsidR="001E1FF2" w:rsidRDefault="00F132AC">
      <w:pPr>
        <w:widowControl w:val="0"/>
        <w:overflowPunct w:val="0"/>
        <w:autoSpaceDE w:val="0"/>
        <w:autoSpaceDN w:val="0"/>
        <w:adjustRightInd w:val="0"/>
        <w:spacing w:after="0" w:line="310" w:lineRule="auto"/>
        <w:ind w:right="20"/>
        <w:jc w:val="both"/>
        <w:rPr>
          <w:rFonts w:ascii="Times New Roman" w:hAnsi="Times New Roman"/>
          <w:sz w:val="24"/>
          <w:szCs w:val="24"/>
        </w:rPr>
      </w:pPr>
      <w:bookmarkStart w:id="256" w:name="page513"/>
      <w:bookmarkEnd w:id="256"/>
      <w:r>
        <w:rPr>
          <w:rFonts w:ascii="Times New Roman" w:hAnsi="Times New Roman"/>
          <w:sz w:val="28"/>
          <w:szCs w:val="28"/>
        </w:rPr>
        <w:lastRenderedPageBreak/>
        <w:t>процессе вуза возможно лишь при организации целенаправленной, заранее спланированной специальной работе;</w:t>
      </w:r>
    </w:p>
    <w:p w:rsidR="001E1FF2" w:rsidRDefault="001E1FF2">
      <w:pPr>
        <w:widowControl w:val="0"/>
        <w:autoSpaceDE w:val="0"/>
        <w:autoSpaceDN w:val="0"/>
        <w:adjustRightInd w:val="0"/>
        <w:spacing w:after="0" w:line="65" w:lineRule="exact"/>
        <w:rPr>
          <w:rFonts w:ascii="Times New Roman" w:hAnsi="Times New Roman"/>
          <w:sz w:val="24"/>
          <w:szCs w:val="24"/>
        </w:rPr>
      </w:pPr>
    </w:p>
    <w:p w:rsidR="001E1FF2" w:rsidRDefault="00F132AC">
      <w:pPr>
        <w:widowControl w:val="0"/>
        <w:tabs>
          <w:tab w:val="left" w:pos="880"/>
        </w:tabs>
        <w:autoSpaceDE w:val="0"/>
        <w:autoSpaceDN w:val="0"/>
        <w:adjustRightInd w:val="0"/>
        <w:spacing w:after="0" w:line="240" w:lineRule="auto"/>
        <w:ind w:left="560"/>
        <w:rPr>
          <w:rFonts w:ascii="Times New Roman" w:hAnsi="Times New Roman"/>
          <w:sz w:val="24"/>
          <w:szCs w:val="24"/>
        </w:rPr>
      </w:pPr>
      <w:r>
        <w:rPr>
          <w:rFonts w:ascii="Times New Roman" w:hAnsi="Times New Roman"/>
          <w:sz w:val="28"/>
          <w:szCs w:val="28"/>
        </w:rPr>
        <w:t>-</w:t>
      </w:r>
      <w:r>
        <w:rPr>
          <w:rFonts w:ascii="Times New Roman" w:hAnsi="Times New Roman"/>
          <w:sz w:val="24"/>
          <w:szCs w:val="24"/>
        </w:rPr>
        <w:tab/>
      </w:r>
      <w:r>
        <w:rPr>
          <w:rFonts w:ascii="Times New Roman" w:hAnsi="Times New Roman"/>
          <w:sz w:val="28"/>
          <w:szCs w:val="28"/>
        </w:rPr>
        <w:t>использование,    разработанного     нами    специального     курса</w:t>
      </w:r>
    </w:p>
    <w:p w:rsidR="001E1FF2" w:rsidRDefault="001E1FF2">
      <w:pPr>
        <w:widowControl w:val="0"/>
        <w:autoSpaceDE w:val="0"/>
        <w:autoSpaceDN w:val="0"/>
        <w:adjustRightInd w:val="0"/>
        <w:spacing w:after="0" w:line="231"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3" w:lineRule="auto"/>
        <w:jc w:val="both"/>
        <w:rPr>
          <w:rFonts w:ascii="Times New Roman" w:hAnsi="Times New Roman"/>
          <w:sz w:val="24"/>
          <w:szCs w:val="24"/>
        </w:rPr>
      </w:pPr>
      <w:r>
        <w:rPr>
          <w:rFonts w:ascii="Times New Roman" w:hAnsi="Times New Roman"/>
          <w:sz w:val="28"/>
          <w:szCs w:val="28"/>
        </w:rPr>
        <w:t>«Образовательная деятельность педагога в условиях применения ИКТ в педагогическом процессе вуза», позволяет подготовить преподавателей к использованию ИКТ в педагогическом процессе вуза в процессе повышения их квалификации;</w:t>
      </w:r>
    </w:p>
    <w:p w:rsidR="001E1FF2" w:rsidRDefault="001E1FF2">
      <w:pPr>
        <w:widowControl w:val="0"/>
        <w:autoSpaceDE w:val="0"/>
        <w:autoSpaceDN w:val="0"/>
        <w:adjustRightInd w:val="0"/>
        <w:spacing w:after="0" w:line="94" w:lineRule="exact"/>
        <w:rPr>
          <w:rFonts w:ascii="Times New Roman" w:hAnsi="Times New Roman"/>
          <w:sz w:val="24"/>
          <w:szCs w:val="24"/>
        </w:rPr>
      </w:pPr>
    </w:p>
    <w:p w:rsidR="001E1FF2" w:rsidRDefault="00F132AC" w:rsidP="00F132AC">
      <w:pPr>
        <w:widowControl w:val="0"/>
        <w:numPr>
          <w:ilvl w:val="0"/>
          <w:numId w:val="164"/>
        </w:numPr>
        <w:tabs>
          <w:tab w:val="clear" w:pos="720"/>
          <w:tab w:val="num" w:pos="889"/>
        </w:tabs>
        <w:overflowPunct w:val="0"/>
        <w:autoSpaceDE w:val="0"/>
        <w:autoSpaceDN w:val="0"/>
        <w:adjustRightInd w:val="0"/>
        <w:spacing w:after="0" w:line="342" w:lineRule="auto"/>
        <w:ind w:left="0" w:firstLine="567"/>
        <w:jc w:val="both"/>
        <w:rPr>
          <w:rFonts w:ascii="Times New Roman" w:hAnsi="Times New Roman"/>
          <w:sz w:val="28"/>
          <w:szCs w:val="28"/>
        </w:rPr>
      </w:pPr>
      <w:r>
        <w:rPr>
          <w:rFonts w:ascii="Times New Roman" w:hAnsi="Times New Roman"/>
          <w:sz w:val="28"/>
          <w:szCs w:val="28"/>
        </w:rPr>
        <w:t xml:space="preserve">апробация специального курса с преподавателями экспериментальных вузов дала положительные результаты, уровни готовности преподавателей вузов к использованию ИКТ в педагогическом процессе изменяются от низких показателей к более высоким показателям; </w:t>
      </w:r>
    </w:p>
    <w:p w:rsidR="001E1FF2" w:rsidRDefault="001E1FF2">
      <w:pPr>
        <w:widowControl w:val="0"/>
        <w:autoSpaceDE w:val="0"/>
        <w:autoSpaceDN w:val="0"/>
        <w:adjustRightInd w:val="0"/>
        <w:spacing w:after="0" w:line="94" w:lineRule="exact"/>
        <w:rPr>
          <w:rFonts w:ascii="Times New Roman" w:hAnsi="Times New Roman"/>
          <w:sz w:val="28"/>
          <w:szCs w:val="28"/>
        </w:rPr>
      </w:pPr>
    </w:p>
    <w:p w:rsidR="001E1FF2" w:rsidRDefault="00F132AC" w:rsidP="00F132AC">
      <w:pPr>
        <w:widowControl w:val="0"/>
        <w:numPr>
          <w:ilvl w:val="0"/>
          <w:numId w:val="164"/>
        </w:numPr>
        <w:tabs>
          <w:tab w:val="clear" w:pos="720"/>
          <w:tab w:val="num" w:pos="889"/>
        </w:tabs>
        <w:overflowPunct w:val="0"/>
        <w:autoSpaceDE w:val="0"/>
        <w:autoSpaceDN w:val="0"/>
        <w:adjustRightInd w:val="0"/>
        <w:spacing w:after="0" w:line="347" w:lineRule="auto"/>
        <w:ind w:left="0" w:firstLine="567"/>
        <w:jc w:val="both"/>
        <w:rPr>
          <w:rFonts w:ascii="Times New Roman" w:hAnsi="Times New Roman"/>
          <w:sz w:val="28"/>
          <w:szCs w:val="28"/>
        </w:rPr>
      </w:pPr>
      <w:r>
        <w:rPr>
          <w:rFonts w:ascii="Times New Roman" w:hAnsi="Times New Roman"/>
          <w:sz w:val="28"/>
          <w:szCs w:val="28"/>
        </w:rPr>
        <w:t xml:space="preserve">уровень готовности преподавателей к использованию ИКТ в педагогическом процессе вуза позитивно влияет на результаты педагогической деятельности: чем выше уровень этой готовности, тем лучше результаты педагогической деятельности, а именно - выше познавательная мотивация студентов и уровень усвоения ими изучаемого материала, а, </w:t>
      </w:r>
    </w:p>
    <w:p w:rsidR="001E1FF2" w:rsidRDefault="001E1FF2">
      <w:pPr>
        <w:widowControl w:val="0"/>
        <w:autoSpaceDE w:val="0"/>
        <w:autoSpaceDN w:val="0"/>
        <w:adjustRightInd w:val="0"/>
        <w:spacing w:after="0" w:line="87" w:lineRule="exact"/>
        <w:rPr>
          <w:rFonts w:ascii="Times New Roman" w:hAnsi="Times New Roman"/>
          <w:sz w:val="24"/>
          <w:szCs w:val="24"/>
        </w:rPr>
      </w:pPr>
    </w:p>
    <w:p w:rsidR="001E1FF2" w:rsidRDefault="00F132AC">
      <w:pPr>
        <w:widowControl w:val="0"/>
        <w:overflowPunct w:val="0"/>
        <w:autoSpaceDE w:val="0"/>
        <w:autoSpaceDN w:val="0"/>
        <w:adjustRightInd w:val="0"/>
        <w:spacing w:after="0" w:line="310" w:lineRule="auto"/>
        <w:ind w:right="20"/>
        <w:rPr>
          <w:rFonts w:ascii="Times New Roman" w:hAnsi="Times New Roman"/>
          <w:sz w:val="24"/>
          <w:szCs w:val="24"/>
        </w:rPr>
      </w:pPr>
      <w:r>
        <w:rPr>
          <w:rFonts w:ascii="Times New Roman" w:hAnsi="Times New Roman"/>
          <w:sz w:val="28"/>
          <w:szCs w:val="28"/>
        </w:rPr>
        <w:t>следовательно, выше и уровень развития студентов (общий и профессиональный).</w:t>
      </w:r>
    </w:p>
    <w:p w:rsidR="001E1FF2" w:rsidRDefault="001E1FF2">
      <w:pPr>
        <w:widowControl w:val="0"/>
        <w:autoSpaceDE w:val="0"/>
        <w:autoSpaceDN w:val="0"/>
        <w:adjustRightInd w:val="0"/>
        <w:spacing w:after="0" w:line="133" w:lineRule="exact"/>
        <w:rPr>
          <w:rFonts w:ascii="Times New Roman" w:hAnsi="Times New Roman"/>
          <w:sz w:val="24"/>
          <w:szCs w:val="24"/>
        </w:rPr>
      </w:pPr>
    </w:p>
    <w:p w:rsidR="001E1FF2" w:rsidRDefault="00F132AC">
      <w:pPr>
        <w:widowControl w:val="0"/>
        <w:overflowPunct w:val="0"/>
        <w:autoSpaceDE w:val="0"/>
        <w:autoSpaceDN w:val="0"/>
        <w:adjustRightInd w:val="0"/>
        <w:spacing w:after="0" w:line="310" w:lineRule="auto"/>
        <w:ind w:right="40" w:firstLine="567"/>
        <w:jc w:val="both"/>
        <w:rPr>
          <w:rFonts w:ascii="Times New Roman" w:hAnsi="Times New Roman"/>
          <w:sz w:val="24"/>
          <w:szCs w:val="24"/>
        </w:rPr>
      </w:pPr>
      <w:r>
        <w:rPr>
          <w:rFonts w:ascii="Times New Roman" w:hAnsi="Times New Roman"/>
          <w:sz w:val="28"/>
          <w:szCs w:val="28"/>
        </w:rPr>
        <w:t>Таким образом, опытно-экспериментальная работа подтверждает положения гипотезы исследования, и разработанный нами специальный курс</w:t>
      </w:r>
    </w:p>
    <w:p w:rsidR="001E1FF2" w:rsidRDefault="001E1FF2">
      <w:pPr>
        <w:widowControl w:val="0"/>
        <w:autoSpaceDE w:val="0"/>
        <w:autoSpaceDN w:val="0"/>
        <w:adjustRightInd w:val="0"/>
        <w:spacing w:after="0" w:line="138"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2" w:lineRule="auto"/>
        <w:ind w:right="40"/>
        <w:jc w:val="both"/>
        <w:rPr>
          <w:rFonts w:ascii="Times New Roman" w:hAnsi="Times New Roman"/>
          <w:sz w:val="24"/>
          <w:szCs w:val="24"/>
        </w:rPr>
      </w:pPr>
      <w:r>
        <w:rPr>
          <w:rFonts w:ascii="Times New Roman" w:hAnsi="Times New Roman"/>
          <w:sz w:val="28"/>
          <w:szCs w:val="28"/>
        </w:rPr>
        <w:t>«Образовательная деятельность педагога в условиях применения ИКТ в педагогическом процессе вуза» может быть использован в повышении квалификации преподавателей и формирования их готовности к использованию ИКТ в педагогическом процессе вуза.</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pgSz w:w="11904" w:h="16838"/>
          <w:pgMar w:top="1188" w:right="840" w:bottom="600" w:left="1700" w:header="720" w:footer="720" w:gutter="0"/>
          <w:cols w:space="720" w:equalWidth="0">
            <w:col w:w="9360"/>
          </w:cols>
          <w:noEndnote/>
        </w:sect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351"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257</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type w:val="continuous"/>
          <w:pgSz w:w="11904" w:h="16838"/>
          <w:pgMar w:top="1188" w:right="5140" w:bottom="600" w:left="6340" w:header="720" w:footer="720" w:gutter="0"/>
          <w:cols w:space="720" w:equalWidth="0">
            <w:col w:w="420"/>
          </w:cols>
          <w:noEndnote/>
        </w:sectPr>
      </w:pPr>
    </w:p>
    <w:p w:rsidR="001E1FF2" w:rsidRDefault="00F132AC">
      <w:pPr>
        <w:widowControl w:val="0"/>
        <w:autoSpaceDE w:val="0"/>
        <w:autoSpaceDN w:val="0"/>
        <w:adjustRightInd w:val="0"/>
        <w:spacing w:after="0" w:line="240" w:lineRule="auto"/>
        <w:ind w:left="560"/>
        <w:rPr>
          <w:rFonts w:ascii="Times New Roman" w:hAnsi="Times New Roman"/>
          <w:sz w:val="24"/>
          <w:szCs w:val="24"/>
        </w:rPr>
      </w:pPr>
      <w:bookmarkStart w:id="257" w:name="page515"/>
      <w:bookmarkEnd w:id="257"/>
      <w:r>
        <w:rPr>
          <w:rFonts w:ascii="Times New Roman" w:hAnsi="Times New Roman"/>
          <w:b/>
          <w:bCs/>
          <w:sz w:val="28"/>
          <w:szCs w:val="28"/>
        </w:rPr>
        <w:lastRenderedPageBreak/>
        <w:t>3.3. Перспективы дальнейшей исследовательской работы в русле</w:t>
      </w:r>
    </w:p>
    <w:p w:rsidR="001E1FF2" w:rsidRDefault="001E1FF2">
      <w:pPr>
        <w:widowControl w:val="0"/>
        <w:autoSpaceDE w:val="0"/>
        <w:autoSpaceDN w:val="0"/>
        <w:adjustRightInd w:val="0"/>
        <w:spacing w:after="0" w:line="163"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8"/>
          <w:szCs w:val="28"/>
        </w:rPr>
        <w:t>идей данного исследования</w:t>
      </w: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306"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9" w:lineRule="auto"/>
        <w:ind w:firstLine="567"/>
        <w:jc w:val="both"/>
        <w:rPr>
          <w:rFonts w:ascii="Times New Roman" w:hAnsi="Times New Roman"/>
          <w:sz w:val="24"/>
          <w:szCs w:val="24"/>
        </w:rPr>
      </w:pPr>
      <w:r>
        <w:rPr>
          <w:rFonts w:ascii="Times New Roman" w:hAnsi="Times New Roman"/>
          <w:sz w:val="28"/>
          <w:szCs w:val="28"/>
        </w:rPr>
        <w:t>Результаты всестороннего теоретико-методологического анализа и обобщения данных опытно-экспериментальной работы, полученные в настоящем исследовании, показывают, что необходимыми условиями эффективного изучения проблемы разработки дидактического обеспечения для подготовки студентов вузов Таджикистана к использованию ИКТ в своей деятельности являются:</w:t>
      </w:r>
    </w:p>
    <w:p w:rsidR="001E1FF2" w:rsidRDefault="001E1FF2">
      <w:pPr>
        <w:widowControl w:val="0"/>
        <w:autoSpaceDE w:val="0"/>
        <w:autoSpaceDN w:val="0"/>
        <w:adjustRightInd w:val="0"/>
        <w:spacing w:after="0" w:line="110" w:lineRule="exact"/>
        <w:rPr>
          <w:rFonts w:ascii="Times New Roman" w:hAnsi="Times New Roman"/>
          <w:sz w:val="24"/>
          <w:szCs w:val="24"/>
        </w:rPr>
      </w:pPr>
    </w:p>
    <w:p w:rsidR="001E1FF2" w:rsidRDefault="00F132AC" w:rsidP="00F132AC">
      <w:pPr>
        <w:widowControl w:val="0"/>
        <w:numPr>
          <w:ilvl w:val="0"/>
          <w:numId w:val="165"/>
        </w:numPr>
        <w:overflowPunct w:val="0"/>
        <w:autoSpaceDE w:val="0"/>
        <w:autoSpaceDN w:val="0"/>
        <w:adjustRightInd w:val="0"/>
        <w:spacing w:after="0" w:line="295" w:lineRule="auto"/>
        <w:ind w:left="0" w:right="20" w:firstLine="427"/>
        <w:jc w:val="both"/>
        <w:rPr>
          <w:rFonts w:ascii="Symbol" w:hAnsi="Symbol" w:cs="Symbol"/>
          <w:sz w:val="28"/>
          <w:szCs w:val="28"/>
        </w:rPr>
      </w:pPr>
      <w:r>
        <w:rPr>
          <w:rFonts w:ascii="Times New Roman" w:hAnsi="Times New Roman"/>
          <w:sz w:val="28"/>
          <w:szCs w:val="28"/>
        </w:rPr>
        <w:t xml:space="preserve">формирование концептуального базиса дидактического обеспечения массового непрерывного обучения использованию ИКТ на базе ИКТ; </w:t>
      </w:r>
    </w:p>
    <w:p w:rsidR="001E1FF2" w:rsidRDefault="001E1FF2">
      <w:pPr>
        <w:widowControl w:val="0"/>
        <w:autoSpaceDE w:val="0"/>
        <w:autoSpaceDN w:val="0"/>
        <w:adjustRightInd w:val="0"/>
        <w:spacing w:after="0" w:line="167" w:lineRule="exact"/>
        <w:rPr>
          <w:rFonts w:ascii="Symbol" w:hAnsi="Symbol" w:cs="Symbol"/>
          <w:sz w:val="28"/>
          <w:szCs w:val="28"/>
        </w:rPr>
      </w:pPr>
    </w:p>
    <w:p w:rsidR="001E1FF2" w:rsidRDefault="00F132AC" w:rsidP="00F132AC">
      <w:pPr>
        <w:widowControl w:val="0"/>
        <w:numPr>
          <w:ilvl w:val="0"/>
          <w:numId w:val="165"/>
        </w:numPr>
        <w:overflowPunct w:val="0"/>
        <w:autoSpaceDE w:val="0"/>
        <w:autoSpaceDN w:val="0"/>
        <w:adjustRightInd w:val="0"/>
        <w:spacing w:after="0" w:line="295" w:lineRule="auto"/>
        <w:ind w:left="0" w:right="20" w:firstLine="427"/>
        <w:jc w:val="both"/>
        <w:rPr>
          <w:rFonts w:ascii="Symbol" w:hAnsi="Symbol" w:cs="Symbol"/>
          <w:sz w:val="28"/>
          <w:szCs w:val="28"/>
        </w:rPr>
      </w:pPr>
      <w:r>
        <w:rPr>
          <w:rFonts w:ascii="Times New Roman" w:hAnsi="Times New Roman"/>
          <w:sz w:val="28"/>
          <w:szCs w:val="28"/>
        </w:rPr>
        <w:t xml:space="preserve">постоянное отслеживание и фиксация основных индикаторов перспективного использования ИКТ; </w:t>
      </w:r>
    </w:p>
    <w:p w:rsidR="001E1FF2" w:rsidRDefault="001E1FF2">
      <w:pPr>
        <w:widowControl w:val="0"/>
        <w:autoSpaceDE w:val="0"/>
        <w:autoSpaceDN w:val="0"/>
        <w:adjustRightInd w:val="0"/>
        <w:spacing w:after="0" w:line="171" w:lineRule="exact"/>
        <w:rPr>
          <w:rFonts w:ascii="Symbol" w:hAnsi="Symbol" w:cs="Symbol"/>
          <w:sz w:val="28"/>
          <w:szCs w:val="28"/>
        </w:rPr>
      </w:pPr>
    </w:p>
    <w:p w:rsidR="001E1FF2" w:rsidRDefault="00F132AC" w:rsidP="00F132AC">
      <w:pPr>
        <w:widowControl w:val="0"/>
        <w:numPr>
          <w:ilvl w:val="0"/>
          <w:numId w:val="165"/>
        </w:numPr>
        <w:overflowPunct w:val="0"/>
        <w:autoSpaceDE w:val="0"/>
        <w:autoSpaceDN w:val="0"/>
        <w:adjustRightInd w:val="0"/>
        <w:spacing w:after="0" w:line="292" w:lineRule="auto"/>
        <w:ind w:left="0" w:firstLine="427"/>
        <w:jc w:val="both"/>
        <w:rPr>
          <w:rFonts w:ascii="Symbol" w:hAnsi="Symbol" w:cs="Symbol"/>
          <w:sz w:val="28"/>
          <w:szCs w:val="28"/>
        </w:rPr>
      </w:pPr>
      <w:r>
        <w:rPr>
          <w:rFonts w:ascii="Times New Roman" w:hAnsi="Times New Roman"/>
          <w:sz w:val="28"/>
          <w:szCs w:val="28"/>
        </w:rPr>
        <w:t xml:space="preserve">использование в основе построения компьютерно-ориентированного процесса обучения адекватных и всесторонних моделей; </w:t>
      </w:r>
    </w:p>
    <w:p w:rsidR="001E1FF2" w:rsidRDefault="001E1FF2">
      <w:pPr>
        <w:widowControl w:val="0"/>
        <w:autoSpaceDE w:val="0"/>
        <w:autoSpaceDN w:val="0"/>
        <w:adjustRightInd w:val="0"/>
        <w:spacing w:after="0" w:line="175" w:lineRule="exact"/>
        <w:rPr>
          <w:rFonts w:ascii="Symbol" w:hAnsi="Symbol" w:cs="Symbol"/>
          <w:sz w:val="28"/>
          <w:szCs w:val="28"/>
        </w:rPr>
      </w:pPr>
    </w:p>
    <w:p w:rsidR="001E1FF2" w:rsidRDefault="00F132AC" w:rsidP="00F132AC">
      <w:pPr>
        <w:widowControl w:val="0"/>
        <w:numPr>
          <w:ilvl w:val="0"/>
          <w:numId w:val="165"/>
        </w:numPr>
        <w:overflowPunct w:val="0"/>
        <w:autoSpaceDE w:val="0"/>
        <w:autoSpaceDN w:val="0"/>
        <w:adjustRightInd w:val="0"/>
        <w:spacing w:after="0" w:line="295" w:lineRule="auto"/>
        <w:ind w:left="0" w:right="20" w:firstLine="427"/>
        <w:jc w:val="both"/>
        <w:rPr>
          <w:rFonts w:ascii="Symbol" w:hAnsi="Symbol" w:cs="Symbol"/>
          <w:sz w:val="28"/>
          <w:szCs w:val="28"/>
        </w:rPr>
      </w:pPr>
      <w:r>
        <w:rPr>
          <w:rFonts w:ascii="Times New Roman" w:hAnsi="Times New Roman"/>
          <w:sz w:val="28"/>
          <w:szCs w:val="28"/>
        </w:rPr>
        <w:t xml:space="preserve">расширение сферы многоцелевых исследований в области внедрения активно-деятельностных ИКТ в образовательный процесс вузов. </w:t>
      </w:r>
    </w:p>
    <w:p w:rsidR="001E1FF2" w:rsidRDefault="001E1FF2">
      <w:pPr>
        <w:widowControl w:val="0"/>
        <w:autoSpaceDE w:val="0"/>
        <w:autoSpaceDN w:val="0"/>
        <w:adjustRightInd w:val="0"/>
        <w:spacing w:after="0" w:line="147" w:lineRule="exact"/>
        <w:rPr>
          <w:rFonts w:ascii="Times New Roman" w:hAnsi="Times New Roman"/>
          <w:sz w:val="24"/>
          <w:szCs w:val="24"/>
        </w:rPr>
      </w:pPr>
    </w:p>
    <w:p w:rsidR="001E1FF2" w:rsidRDefault="00F132AC">
      <w:pPr>
        <w:widowControl w:val="0"/>
        <w:overflowPunct w:val="0"/>
        <w:autoSpaceDE w:val="0"/>
        <w:autoSpaceDN w:val="0"/>
        <w:adjustRightInd w:val="0"/>
        <w:spacing w:after="0" w:line="336" w:lineRule="auto"/>
        <w:ind w:right="20" w:firstLine="567"/>
        <w:jc w:val="both"/>
        <w:rPr>
          <w:rFonts w:ascii="Times New Roman" w:hAnsi="Times New Roman"/>
          <w:sz w:val="24"/>
          <w:szCs w:val="24"/>
        </w:rPr>
      </w:pPr>
      <w:r>
        <w:rPr>
          <w:rFonts w:ascii="Times New Roman" w:hAnsi="Times New Roman"/>
          <w:sz w:val="28"/>
          <w:szCs w:val="28"/>
        </w:rPr>
        <w:t>При внедрении современных ИКТ в педагогический процесс вузов Республики Таджикистан на первый план выходит состав и качество используемого в сфере образования программного обеспечения,</w:t>
      </w:r>
    </w:p>
    <w:p w:rsidR="001E1FF2" w:rsidRDefault="001E1FF2">
      <w:pPr>
        <w:widowControl w:val="0"/>
        <w:autoSpaceDE w:val="0"/>
        <w:autoSpaceDN w:val="0"/>
        <w:adjustRightInd w:val="0"/>
        <w:spacing w:after="0" w:line="30"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современных  электронных  (распределенных)  образовательных  ресурсов,</w:t>
      </w:r>
    </w:p>
    <w:p w:rsidR="001E1FF2" w:rsidRDefault="001E1FF2">
      <w:pPr>
        <w:widowControl w:val="0"/>
        <w:autoSpaceDE w:val="0"/>
        <w:autoSpaceDN w:val="0"/>
        <w:adjustRightInd w:val="0"/>
        <w:spacing w:after="0" w:line="231"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3" w:lineRule="auto"/>
        <w:jc w:val="both"/>
        <w:rPr>
          <w:rFonts w:ascii="Times New Roman" w:hAnsi="Times New Roman"/>
          <w:sz w:val="24"/>
          <w:szCs w:val="24"/>
        </w:rPr>
      </w:pPr>
      <w:r>
        <w:rPr>
          <w:rFonts w:ascii="Times New Roman" w:hAnsi="Times New Roman"/>
          <w:sz w:val="28"/>
          <w:szCs w:val="28"/>
        </w:rPr>
        <w:t>повышающих эффективность всех видов учебно-познавательной деятельности студентов и преподавателей. Информационной основой указанного процесса выступают структурно-функциональные модели направлений использования ИКТ в педагогическом процессе,</w:t>
      </w:r>
    </w:p>
    <w:p w:rsidR="001E1FF2" w:rsidRDefault="001E1FF2">
      <w:pPr>
        <w:widowControl w:val="0"/>
        <w:autoSpaceDE w:val="0"/>
        <w:autoSpaceDN w:val="0"/>
        <w:adjustRightInd w:val="0"/>
        <w:spacing w:after="0" w:line="22" w:lineRule="exact"/>
        <w:rPr>
          <w:rFonts w:ascii="Times New Roman" w:hAnsi="Times New Roman"/>
          <w:sz w:val="24"/>
          <w:szCs w:val="24"/>
        </w:rPr>
      </w:pPr>
    </w:p>
    <w:p w:rsidR="001E1FF2" w:rsidRDefault="00F132AC">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28"/>
          <w:szCs w:val="28"/>
        </w:rPr>
        <w:t>разрабатываемые различными исследователями.</w:t>
      </w:r>
    </w:p>
    <w:p w:rsidR="001E1FF2" w:rsidRDefault="001E1FF2">
      <w:pPr>
        <w:widowControl w:val="0"/>
        <w:autoSpaceDE w:val="0"/>
        <w:autoSpaceDN w:val="0"/>
        <w:adjustRightInd w:val="0"/>
        <w:spacing w:after="0" w:line="232"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3" w:lineRule="auto"/>
        <w:ind w:right="20" w:firstLine="567"/>
        <w:jc w:val="both"/>
        <w:rPr>
          <w:rFonts w:ascii="Times New Roman" w:hAnsi="Times New Roman"/>
          <w:sz w:val="24"/>
          <w:szCs w:val="24"/>
        </w:rPr>
      </w:pPr>
      <w:r>
        <w:rPr>
          <w:rFonts w:ascii="Times New Roman" w:hAnsi="Times New Roman"/>
          <w:sz w:val="28"/>
          <w:szCs w:val="28"/>
        </w:rPr>
        <w:t>Организация качественной подготовки студентов вузов Таджикистана к использованию ИКТ в будущей профессиональной деятельности должна основываться на инновационных подходах, интегрирующих принципы прозрачности, последовательности, поддержки инноваций, опоры на</w:t>
      </w:r>
    </w:p>
    <w:p w:rsidR="001E1FF2" w:rsidRDefault="00F132AC">
      <w:pPr>
        <w:widowControl w:val="0"/>
        <w:autoSpaceDE w:val="0"/>
        <w:autoSpaceDN w:val="0"/>
        <w:adjustRightInd w:val="0"/>
        <w:spacing w:after="0" w:line="216" w:lineRule="auto"/>
        <w:ind w:left="4640"/>
        <w:rPr>
          <w:rFonts w:ascii="Times New Roman" w:hAnsi="Times New Roman"/>
          <w:sz w:val="24"/>
          <w:szCs w:val="24"/>
        </w:rPr>
      </w:pPr>
      <w:r>
        <w:rPr>
          <w:rFonts w:ascii="Times New Roman" w:hAnsi="Times New Roman"/>
          <w:sz w:val="28"/>
          <w:szCs w:val="28"/>
        </w:rPr>
        <w:t>258</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pgSz w:w="11904" w:h="16838"/>
          <w:pgMar w:top="1125" w:right="840" w:bottom="601" w:left="1700" w:header="720" w:footer="720" w:gutter="0"/>
          <w:cols w:space="720" w:equalWidth="0">
            <w:col w:w="9360"/>
          </w:cols>
          <w:noEndnote/>
        </w:sectPr>
      </w:pPr>
    </w:p>
    <w:p w:rsidR="001E1FF2" w:rsidRDefault="00F132AC">
      <w:pPr>
        <w:widowControl w:val="0"/>
        <w:overflowPunct w:val="0"/>
        <w:autoSpaceDE w:val="0"/>
        <w:autoSpaceDN w:val="0"/>
        <w:adjustRightInd w:val="0"/>
        <w:spacing w:after="0" w:line="347" w:lineRule="auto"/>
        <w:ind w:right="20"/>
        <w:jc w:val="both"/>
        <w:rPr>
          <w:rFonts w:ascii="Times New Roman" w:hAnsi="Times New Roman"/>
          <w:sz w:val="24"/>
          <w:szCs w:val="24"/>
        </w:rPr>
      </w:pPr>
      <w:bookmarkStart w:id="258" w:name="page517"/>
      <w:bookmarkEnd w:id="258"/>
      <w:r>
        <w:rPr>
          <w:rFonts w:ascii="Times New Roman" w:hAnsi="Times New Roman"/>
          <w:sz w:val="28"/>
          <w:szCs w:val="28"/>
        </w:rPr>
        <w:lastRenderedPageBreak/>
        <w:t>апробированные теоретические положения, прогнозирования и сбалансированности. Инновационная политика в рассматриваемой предметной области должна поддерживаться национальными образовательными стандартами, согласованными с международными стандартами и рекомендациями.</w:t>
      </w:r>
    </w:p>
    <w:p w:rsidR="001E1FF2" w:rsidRDefault="001E1FF2">
      <w:pPr>
        <w:widowControl w:val="0"/>
        <w:autoSpaceDE w:val="0"/>
        <w:autoSpaceDN w:val="0"/>
        <w:adjustRightInd w:val="0"/>
        <w:spacing w:after="0" w:line="87"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9" w:lineRule="auto"/>
        <w:ind w:right="20" w:firstLine="567"/>
        <w:jc w:val="both"/>
        <w:rPr>
          <w:rFonts w:ascii="Times New Roman" w:hAnsi="Times New Roman"/>
          <w:sz w:val="24"/>
          <w:szCs w:val="24"/>
        </w:rPr>
      </w:pPr>
      <w:r>
        <w:rPr>
          <w:rFonts w:ascii="Times New Roman" w:hAnsi="Times New Roman"/>
          <w:sz w:val="28"/>
          <w:szCs w:val="28"/>
        </w:rPr>
        <w:t>Опытная работа по разработке дидактического комплекса подготовки студентов вузов к использованию средств ИКТ показала, что для достижения высокого качества образования недостаточно наличия дидактического и методического обеспечения. Детерминантами успешности образовательной деятельности, наряду с перечисленными, выступают объективные факторы организации и управления педагогическим процессом в вузах Таджикистана,</w:t>
      </w:r>
    </w:p>
    <w:p w:rsidR="001E1FF2" w:rsidRDefault="001E1FF2">
      <w:pPr>
        <w:widowControl w:val="0"/>
        <w:autoSpaceDE w:val="0"/>
        <w:autoSpaceDN w:val="0"/>
        <w:adjustRightInd w:val="0"/>
        <w:spacing w:after="0" w:line="91" w:lineRule="exact"/>
        <w:rPr>
          <w:rFonts w:ascii="Times New Roman" w:hAnsi="Times New Roman"/>
          <w:sz w:val="24"/>
          <w:szCs w:val="24"/>
        </w:rPr>
      </w:pPr>
    </w:p>
    <w:p w:rsidR="001E1FF2" w:rsidRDefault="00F132AC">
      <w:pPr>
        <w:widowControl w:val="0"/>
        <w:overflowPunct w:val="0"/>
        <w:autoSpaceDE w:val="0"/>
        <w:autoSpaceDN w:val="0"/>
        <w:adjustRightInd w:val="0"/>
        <w:spacing w:after="0" w:line="310" w:lineRule="auto"/>
        <w:jc w:val="both"/>
        <w:rPr>
          <w:rFonts w:ascii="Times New Roman" w:hAnsi="Times New Roman"/>
          <w:sz w:val="24"/>
          <w:szCs w:val="24"/>
        </w:rPr>
      </w:pPr>
      <w:r>
        <w:rPr>
          <w:rFonts w:ascii="Times New Roman" w:hAnsi="Times New Roman"/>
          <w:sz w:val="28"/>
          <w:szCs w:val="28"/>
        </w:rPr>
        <w:t>а также ряд субъективных факторов, отражающих накопленный обучаемыми опыт к началу обучения в вузе.</w:t>
      </w:r>
    </w:p>
    <w:p w:rsidR="001E1FF2" w:rsidRDefault="001E1FF2">
      <w:pPr>
        <w:widowControl w:val="0"/>
        <w:autoSpaceDE w:val="0"/>
        <w:autoSpaceDN w:val="0"/>
        <w:adjustRightInd w:val="0"/>
        <w:spacing w:after="0" w:line="133" w:lineRule="exact"/>
        <w:rPr>
          <w:rFonts w:ascii="Times New Roman" w:hAnsi="Times New Roman"/>
          <w:sz w:val="24"/>
          <w:szCs w:val="24"/>
        </w:rPr>
      </w:pPr>
    </w:p>
    <w:p w:rsidR="001E1FF2" w:rsidRDefault="00F132AC">
      <w:pPr>
        <w:widowControl w:val="0"/>
        <w:overflowPunct w:val="0"/>
        <w:autoSpaceDE w:val="0"/>
        <w:autoSpaceDN w:val="0"/>
        <w:adjustRightInd w:val="0"/>
        <w:spacing w:after="0" w:line="311" w:lineRule="auto"/>
        <w:ind w:right="20" w:firstLine="567"/>
        <w:jc w:val="both"/>
        <w:rPr>
          <w:rFonts w:ascii="Times New Roman" w:hAnsi="Times New Roman"/>
          <w:sz w:val="24"/>
          <w:szCs w:val="24"/>
        </w:rPr>
      </w:pPr>
      <w:r>
        <w:rPr>
          <w:rFonts w:ascii="Times New Roman" w:hAnsi="Times New Roman"/>
          <w:sz w:val="28"/>
          <w:szCs w:val="28"/>
        </w:rPr>
        <w:t>Экспериментально-теоретические исследования подтвердили исходные предположения о многофакторности процесса освоения средств ИКТ в вузе,</w:t>
      </w:r>
    </w:p>
    <w:p w:rsidR="001E1FF2" w:rsidRDefault="001E1FF2">
      <w:pPr>
        <w:widowControl w:val="0"/>
        <w:autoSpaceDE w:val="0"/>
        <w:autoSpaceDN w:val="0"/>
        <w:adjustRightInd w:val="0"/>
        <w:spacing w:after="0" w:line="131" w:lineRule="exact"/>
        <w:rPr>
          <w:rFonts w:ascii="Times New Roman" w:hAnsi="Times New Roman"/>
          <w:sz w:val="24"/>
          <w:szCs w:val="24"/>
        </w:rPr>
      </w:pPr>
    </w:p>
    <w:p w:rsidR="001E1FF2" w:rsidRDefault="00F132AC">
      <w:pPr>
        <w:widowControl w:val="0"/>
        <w:overflowPunct w:val="0"/>
        <w:autoSpaceDE w:val="0"/>
        <w:autoSpaceDN w:val="0"/>
        <w:adjustRightInd w:val="0"/>
        <w:spacing w:after="0" w:line="336" w:lineRule="auto"/>
        <w:ind w:right="20"/>
        <w:jc w:val="both"/>
        <w:rPr>
          <w:rFonts w:ascii="Times New Roman" w:hAnsi="Times New Roman"/>
          <w:sz w:val="24"/>
          <w:szCs w:val="24"/>
        </w:rPr>
      </w:pPr>
      <w:r>
        <w:rPr>
          <w:rFonts w:ascii="Times New Roman" w:hAnsi="Times New Roman"/>
          <w:sz w:val="28"/>
          <w:szCs w:val="28"/>
        </w:rPr>
        <w:t>успешность которого опирается на особые психолого-дидактические условия, которые должны быть обеспечены, в том числе, за счет эффективного использования средств ИКТ в педагогическом процессе.</w:t>
      </w:r>
    </w:p>
    <w:p w:rsidR="001E1FF2" w:rsidRDefault="001E1FF2">
      <w:pPr>
        <w:widowControl w:val="0"/>
        <w:autoSpaceDE w:val="0"/>
        <w:autoSpaceDN w:val="0"/>
        <w:adjustRightInd w:val="0"/>
        <w:spacing w:after="0" w:line="98" w:lineRule="exact"/>
        <w:rPr>
          <w:rFonts w:ascii="Times New Roman" w:hAnsi="Times New Roman"/>
          <w:sz w:val="24"/>
          <w:szCs w:val="24"/>
        </w:rPr>
      </w:pPr>
    </w:p>
    <w:p w:rsidR="001E1FF2" w:rsidRDefault="00F132AC">
      <w:pPr>
        <w:widowControl w:val="0"/>
        <w:overflowPunct w:val="0"/>
        <w:autoSpaceDE w:val="0"/>
        <w:autoSpaceDN w:val="0"/>
        <w:adjustRightInd w:val="0"/>
        <w:spacing w:after="0" w:line="310" w:lineRule="auto"/>
        <w:ind w:right="20"/>
        <w:jc w:val="both"/>
        <w:rPr>
          <w:rFonts w:ascii="Times New Roman" w:hAnsi="Times New Roman"/>
          <w:sz w:val="24"/>
          <w:szCs w:val="24"/>
        </w:rPr>
      </w:pPr>
      <w:r>
        <w:rPr>
          <w:rFonts w:ascii="Times New Roman" w:hAnsi="Times New Roman"/>
          <w:sz w:val="28"/>
          <w:szCs w:val="28"/>
        </w:rPr>
        <w:t>Накопление субъектного опыта выступает основным фактором формирования субъектной позиции студента, включающей когнитивную,</w:t>
      </w:r>
    </w:p>
    <w:p w:rsidR="001E1FF2" w:rsidRDefault="001E1FF2">
      <w:pPr>
        <w:widowControl w:val="0"/>
        <w:autoSpaceDE w:val="0"/>
        <w:autoSpaceDN w:val="0"/>
        <w:adjustRightInd w:val="0"/>
        <w:spacing w:after="0" w:line="138"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2" w:lineRule="auto"/>
        <w:ind w:right="20"/>
        <w:jc w:val="both"/>
        <w:rPr>
          <w:rFonts w:ascii="Times New Roman" w:hAnsi="Times New Roman"/>
          <w:sz w:val="24"/>
          <w:szCs w:val="24"/>
        </w:rPr>
      </w:pPr>
      <w:r>
        <w:rPr>
          <w:rFonts w:ascii="Times New Roman" w:hAnsi="Times New Roman"/>
          <w:sz w:val="28"/>
          <w:szCs w:val="28"/>
        </w:rPr>
        <w:t>регуляторную, мотивационную, личностно-смысловую и другие составляющие. Педагогический процесс в вузе при этом должен быть психологически, методически и дидактически ориентирован на саморегуляцию, самоконтроль, самокоррекцию и самомотивацию студентов.</w:t>
      </w:r>
    </w:p>
    <w:p w:rsidR="001E1FF2" w:rsidRDefault="001E1FF2">
      <w:pPr>
        <w:widowControl w:val="0"/>
        <w:autoSpaceDE w:val="0"/>
        <w:autoSpaceDN w:val="0"/>
        <w:adjustRightInd w:val="0"/>
        <w:spacing w:after="0" w:line="95" w:lineRule="exact"/>
        <w:rPr>
          <w:rFonts w:ascii="Times New Roman" w:hAnsi="Times New Roman"/>
          <w:sz w:val="24"/>
          <w:szCs w:val="24"/>
        </w:rPr>
      </w:pPr>
    </w:p>
    <w:p w:rsidR="001E1FF2" w:rsidRDefault="00F132AC">
      <w:pPr>
        <w:widowControl w:val="0"/>
        <w:overflowPunct w:val="0"/>
        <w:autoSpaceDE w:val="0"/>
        <w:autoSpaceDN w:val="0"/>
        <w:adjustRightInd w:val="0"/>
        <w:spacing w:after="0" w:line="311" w:lineRule="auto"/>
        <w:ind w:firstLine="567"/>
        <w:jc w:val="both"/>
        <w:rPr>
          <w:rFonts w:ascii="Times New Roman" w:hAnsi="Times New Roman"/>
          <w:sz w:val="24"/>
          <w:szCs w:val="24"/>
        </w:rPr>
      </w:pPr>
      <w:r>
        <w:rPr>
          <w:rFonts w:ascii="Times New Roman" w:hAnsi="Times New Roman"/>
          <w:sz w:val="28"/>
          <w:szCs w:val="28"/>
        </w:rPr>
        <w:t>В процессе анализа психолого-педагогической литературы и изучения инновационной педагогической практики [71, 53, 115, 52, 180, 155], опытно-</w:t>
      </w:r>
    </w:p>
    <w:p w:rsidR="001E1FF2" w:rsidRDefault="001E1FF2">
      <w:pPr>
        <w:widowControl w:val="0"/>
        <w:autoSpaceDE w:val="0"/>
        <w:autoSpaceDN w:val="0"/>
        <w:adjustRightInd w:val="0"/>
        <w:spacing w:after="0" w:line="131"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3" w:lineRule="auto"/>
        <w:ind w:right="20"/>
        <w:jc w:val="both"/>
        <w:rPr>
          <w:rFonts w:ascii="Times New Roman" w:hAnsi="Times New Roman"/>
          <w:sz w:val="24"/>
          <w:szCs w:val="24"/>
        </w:rPr>
      </w:pPr>
      <w:r>
        <w:rPr>
          <w:rFonts w:ascii="Times New Roman" w:hAnsi="Times New Roman"/>
          <w:sz w:val="28"/>
          <w:szCs w:val="28"/>
        </w:rPr>
        <w:t>экспериментальной деятельности были обобщены возможные инновации в профессиональном и педагогическом образовании, которые можно с успехом использовать в вузах Республики Таджикистан в контексте обучения использованию ИКТ:</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pgSz w:w="11904" w:h="16838"/>
          <w:pgMar w:top="1188" w:right="840" w:bottom="600" w:left="1700" w:header="720" w:footer="720" w:gutter="0"/>
          <w:cols w:space="720" w:equalWidth="0">
            <w:col w:w="9360"/>
          </w:cols>
          <w:noEndnote/>
        </w:sectPr>
      </w:pPr>
    </w:p>
    <w:p w:rsidR="001E1FF2" w:rsidRDefault="001E1FF2">
      <w:pPr>
        <w:widowControl w:val="0"/>
        <w:autoSpaceDE w:val="0"/>
        <w:autoSpaceDN w:val="0"/>
        <w:adjustRightInd w:val="0"/>
        <w:spacing w:after="0" w:line="51"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259</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type w:val="continuous"/>
          <w:pgSz w:w="11904" w:h="16838"/>
          <w:pgMar w:top="1188" w:right="5140" w:bottom="600" w:left="6340" w:header="720" w:footer="720" w:gutter="0"/>
          <w:cols w:space="720" w:equalWidth="0">
            <w:col w:w="420"/>
          </w:cols>
          <w:noEndnote/>
        </w:sectPr>
      </w:pPr>
    </w:p>
    <w:p w:rsidR="001E1FF2" w:rsidRDefault="00F132AC" w:rsidP="00F132AC">
      <w:pPr>
        <w:widowControl w:val="0"/>
        <w:numPr>
          <w:ilvl w:val="0"/>
          <w:numId w:val="166"/>
        </w:numPr>
        <w:overflowPunct w:val="0"/>
        <w:autoSpaceDE w:val="0"/>
        <w:autoSpaceDN w:val="0"/>
        <w:adjustRightInd w:val="0"/>
        <w:spacing w:after="0" w:line="346" w:lineRule="auto"/>
        <w:ind w:left="0" w:firstLine="427"/>
        <w:jc w:val="both"/>
        <w:rPr>
          <w:rFonts w:ascii="Symbol" w:hAnsi="Symbol" w:cs="Symbol"/>
          <w:sz w:val="28"/>
          <w:szCs w:val="28"/>
        </w:rPr>
      </w:pPr>
      <w:bookmarkStart w:id="259" w:name="page519"/>
      <w:bookmarkEnd w:id="259"/>
      <w:r>
        <w:rPr>
          <w:rFonts w:ascii="Times New Roman" w:hAnsi="Times New Roman"/>
          <w:sz w:val="28"/>
          <w:szCs w:val="28"/>
        </w:rPr>
        <w:lastRenderedPageBreak/>
        <w:t xml:space="preserve">Компетентностно-ориентированная модернизация содержания высшего профессионального образования, подразумевающая разработку стандартов профессиональной деятельности, сопряженных с государственными образовательными стандартами. Блочно-модульная разработка образовательных программ, адаптированных к кредитно-рейтинговой системе обучения. </w:t>
      </w:r>
    </w:p>
    <w:p w:rsidR="001E1FF2" w:rsidRDefault="001E1FF2">
      <w:pPr>
        <w:widowControl w:val="0"/>
        <w:autoSpaceDE w:val="0"/>
        <w:autoSpaceDN w:val="0"/>
        <w:adjustRightInd w:val="0"/>
        <w:spacing w:after="0" w:line="103" w:lineRule="exact"/>
        <w:rPr>
          <w:rFonts w:ascii="Symbol" w:hAnsi="Symbol" w:cs="Symbol"/>
          <w:sz w:val="28"/>
          <w:szCs w:val="28"/>
        </w:rPr>
      </w:pPr>
    </w:p>
    <w:p w:rsidR="001E1FF2" w:rsidRDefault="00F132AC" w:rsidP="00F132AC">
      <w:pPr>
        <w:widowControl w:val="0"/>
        <w:numPr>
          <w:ilvl w:val="0"/>
          <w:numId w:val="166"/>
        </w:numPr>
        <w:overflowPunct w:val="0"/>
        <w:autoSpaceDE w:val="0"/>
        <w:autoSpaceDN w:val="0"/>
        <w:adjustRightInd w:val="0"/>
        <w:spacing w:after="0" w:line="325" w:lineRule="auto"/>
        <w:ind w:left="0" w:right="20" w:firstLine="427"/>
        <w:jc w:val="both"/>
        <w:rPr>
          <w:rFonts w:ascii="Symbol" w:hAnsi="Symbol" w:cs="Symbol"/>
          <w:sz w:val="28"/>
          <w:szCs w:val="28"/>
        </w:rPr>
      </w:pPr>
      <w:r>
        <w:rPr>
          <w:rFonts w:ascii="Times New Roman" w:hAnsi="Times New Roman"/>
          <w:sz w:val="28"/>
          <w:szCs w:val="28"/>
        </w:rPr>
        <w:t xml:space="preserve">Создание единой системы научно-методического и информационного обеспечения высшего профессионального образования. Организация эффективной системы технико-технологического обслуживания вузов. </w:t>
      </w:r>
    </w:p>
    <w:p w:rsidR="001E1FF2" w:rsidRDefault="001E1FF2">
      <w:pPr>
        <w:widowControl w:val="0"/>
        <w:autoSpaceDE w:val="0"/>
        <w:autoSpaceDN w:val="0"/>
        <w:adjustRightInd w:val="0"/>
        <w:spacing w:after="0" w:line="132" w:lineRule="exact"/>
        <w:rPr>
          <w:rFonts w:ascii="Symbol" w:hAnsi="Symbol" w:cs="Symbol"/>
          <w:sz w:val="28"/>
          <w:szCs w:val="28"/>
        </w:rPr>
      </w:pPr>
    </w:p>
    <w:p w:rsidR="001E1FF2" w:rsidRDefault="00F132AC" w:rsidP="00F132AC">
      <w:pPr>
        <w:widowControl w:val="0"/>
        <w:numPr>
          <w:ilvl w:val="0"/>
          <w:numId w:val="166"/>
        </w:numPr>
        <w:overflowPunct w:val="0"/>
        <w:autoSpaceDE w:val="0"/>
        <w:autoSpaceDN w:val="0"/>
        <w:adjustRightInd w:val="0"/>
        <w:spacing w:after="0" w:line="342" w:lineRule="auto"/>
        <w:ind w:left="0" w:right="20" w:firstLine="427"/>
        <w:jc w:val="both"/>
        <w:rPr>
          <w:rFonts w:ascii="Symbol" w:hAnsi="Symbol" w:cs="Symbol"/>
          <w:sz w:val="28"/>
          <w:szCs w:val="28"/>
        </w:rPr>
      </w:pPr>
      <w:r>
        <w:rPr>
          <w:rFonts w:ascii="Times New Roman" w:hAnsi="Times New Roman"/>
          <w:sz w:val="28"/>
          <w:szCs w:val="28"/>
        </w:rPr>
        <w:t xml:space="preserve">Трансформация сложившейся модели подготовки кадров: переход на многоуровневую подготовку специалистов, дифференциация специальностей на основе профессионально-социальных технологий, отраслевой принцип реализации модели профессионального развития на основе дополнительного образования. </w:t>
      </w:r>
    </w:p>
    <w:p w:rsidR="001E1FF2" w:rsidRDefault="001E1FF2">
      <w:pPr>
        <w:widowControl w:val="0"/>
        <w:autoSpaceDE w:val="0"/>
        <w:autoSpaceDN w:val="0"/>
        <w:adjustRightInd w:val="0"/>
        <w:spacing w:after="0" w:line="110" w:lineRule="exact"/>
        <w:rPr>
          <w:rFonts w:ascii="Symbol" w:hAnsi="Symbol" w:cs="Symbol"/>
          <w:sz w:val="28"/>
          <w:szCs w:val="28"/>
        </w:rPr>
      </w:pPr>
    </w:p>
    <w:p w:rsidR="001E1FF2" w:rsidRDefault="00F132AC" w:rsidP="00F132AC">
      <w:pPr>
        <w:widowControl w:val="0"/>
        <w:numPr>
          <w:ilvl w:val="0"/>
          <w:numId w:val="166"/>
        </w:numPr>
        <w:overflowPunct w:val="0"/>
        <w:autoSpaceDE w:val="0"/>
        <w:autoSpaceDN w:val="0"/>
        <w:adjustRightInd w:val="0"/>
        <w:spacing w:after="0" w:line="336" w:lineRule="auto"/>
        <w:ind w:left="0" w:firstLine="427"/>
        <w:jc w:val="both"/>
        <w:rPr>
          <w:rFonts w:ascii="Symbol" w:hAnsi="Symbol" w:cs="Symbol"/>
          <w:sz w:val="28"/>
          <w:szCs w:val="28"/>
        </w:rPr>
      </w:pPr>
      <w:r>
        <w:rPr>
          <w:rFonts w:ascii="Times New Roman" w:hAnsi="Times New Roman"/>
          <w:sz w:val="28"/>
          <w:szCs w:val="28"/>
        </w:rPr>
        <w:t xml:space="preserve">Повышение квалификации и профессиональная переподготовка педагогических, административных и научно-технических кадров Таджикистана в области использования ИКТ. Переход к системе непрерывного совершенствования информационной культуры профессорско- </w:t>
      </w:r>
    </w:p>
    <w:p w:rsidR="001E1FF2" w:rsidRDefault="001E1FF2">
      <w:pPr>
        <w:widowControl w:val="0"/>
        <w:autoSpaceDE w:val="0"/>
        <w:autoSpaceDN w:val="0"/>
        <w:adjustRightInd w:val="0"/>
        <w:spacing w:after="0" w:line="35"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преподавательского состава вузов.</w:t>
      </w:r>
    </w:p>
    <w:p w:rsidR="001E1FF2" w:rsidRDefault="001E1FF2">
      <w:pPr>
        <w:widowControl w:val="0"/>
        <w:autoSpaceDE w:val="0"/>
        <w:autoSpaceDN w:val="0"/>
        <w:adjustRightInd w:val="0"/>
        <w:spacing w:after="0" w:line="250" w:lineRule="exact"/>
        <w:rPr>
          <w:rFonts w:ascii="Times New Roman" w:hAnsi="Times New Roman"/>
          <w:sz w:val="24"/>
          <w:szCs w:val="24"/>
        </w:rPr>
      </w:pPr>
    </w:p>
    <w:p w:rsidR="001E1FF2" w:rsidRDefault="00F132AC" w:rsidP="00F132AC">
      <w:pPr>
        <w:widowControl w:val="0"/>
        <w:numPr>
          <w:ilvl w:val="0"/>
          <w:numId w:val="167"/>
        </w:numPr>
        <w:overflowPunct w:val="0"/>
        <w:autoSpaceDE w:val="0"/>
        <w:autoSpaceDN w:val="0"/>
        <w:adjustRightInd w:val="0"/>
        <w:spacing w:after="0" w:line="341" w:lineRule="auto"/>
        <w:ind w:left="0" w:right="20" w:firstLine="427"/>
        <w:jc w:val="both"/>
        <w:rPr>
          <w:rFonts w:ascii="Symbol" w:hAnsi="Symbol" w:cs="Symbol"/>
          <w:sz w:val="28"/>
          <w:szCs w:val="28"/>
        </w:rPr>
      </w:pPr>
      <w:r>
        <w:rPr>
          <w:rFonts w:ascii="Times New Roman" w:hAnsi="Times New Roman"/>
          <w:sz w:val="28"/>
          <w:szCs w:val="28"/>
        </w:rPr>
        <w:t xml:space="preserve">Определение технологий развивающего и открытого образования на основе контекстно-компетентностного подхода и активного использования ИКТ, подразумевающего саморегуляцию, самомотивацию и самоконтроль в социально-профессиональном становлении, использования технологий промежуточной и итоговой аттестации студентов. </w:t>
      </w:r>
    </w:p>
    <w:p w:rsidR="001E1FF2" w:rsidRDefault="001E1FF2">
      <w:pPr>
        <w:widowControl w:val="0"/>
        <w:autoSpaceDE w:val="0"/>
        <w:autoSpaceDN w:val="0"/>
        <w:adjustRightInd w:val="0"/>
        <w:spacing w:after="0" w:line="116" w:lineRule="exact"/>
        <w:rPr>
          <w:rFonts w:ascii="Symbol" w:hAnsi="Symbol" w:cs="Symbol"/>
          <w:sz w:val="28"/>
          <w:szCs w:val="28"/>
        </w:rPr>
      </w:pPr>
    </w:p>
    <w:p w:rsidR="001E1FF2" w:rsidRDefault="00F132AC" w:rsidP="00F132AC">
      <w:pPr>
        <w:widowControl w:val="0"/>
        <w:numPr>
          <w:ilvl w:val="0"/>
          <w:numId w:val="167"/>
        </w:numPr>
        <w:overflowPunct w:val="0"/>
        <w:autoSpaceDE w:val="0"/>
        <w:autoSpaceDN w:val="0"/>
        <w:adjustRightInd w:val="0"/>
        <w:spacing w:after="0" w:line="295" w:lineRule="auto"/>
        <w:ind w:left="0" w:firstLine="427"/>
        <w:jc w:val="both"/>
        <w:rPr>
          <w:rFonts w:ascii="Symbol" w:hAnsi="Symbol" w:cs="Symbol"/>
          <w:sz w:val="28"/>
          <w:szCs w:val="28"/>
        </w:rPr>
      </w:pPr>
      <w:r>
        <w:rPr>
          <w:rFonts w:ascii="Times New Roman" w:hAnsi="Times New Roman"/>
          <w:sz w:val="28"/>
          <w:szCs w:val="28"/>
        </w:rPr>
        <w:t xml:space="preserve">Диверсификация взаимодействия субъектов педагогического процесса за счет реализации новых социальных ролей педагогов (консультант, тьютор, </w:t>
      </w:r>
    </w:p>
    <w:p w:rsidR="001E1FF2" w:rsidRDefault="001E1FF2">
      <w:pPr>
        <w:widowControl w:val="0"/>
        <w:autoSpaceDE w:val="0"/>
        <w:autoSpaceDN w:val="0"/>
        <w:adjustRightInd w:val="0"/>
        <w:spacing w:after="0" w:line="80" w:lineRule="exact"/>
        <w:rPr>
          <w:rFonts w:ascii="Times New Roman" w:hAnsi="Times New Roman"/>
          <w:sz w:val="24"/>
          <w:szCs w:val="24"/>
        </w:rPr>
      </w:pPr>
    </w:p>
    <w:p w:rsidR="001E1FF2" w:rsidRDefault="00F132AC">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28"/>
          <w:szCs w:val="28"/>
        </w:rPr>
        <w:t>технолог,   менеджер)   и   фасилитационных   технологий   взаимодействия</w:t>
      </w:r>
    </w:p>
    <w:p w:rsidR="001E1FF2" w:rsidRDefault="001E1FF2">
      <w:pPr>
        <w:widowControl w:val="0"/>
        <w:autoSpaceDE w:val="0"/>
        <w:autoSpaceDN w:val="0"/>
        <w:adjustRightInd w:val="0"/>
        <w:spacing w:after="0" w:line="164" w:lineRule="exact"/>
        <w:rPr>
          <w:rFonts w:ascii="Times New Roman" w:hAnsi="Times New Roman"/>
          <w:sz w:val="24"/>
          <w:szCs w:val="24"/>
        </w:rPr>
      </w:pPr>
    </w:p>
    <w:p w:rsidR="001E1FF2" w:rsidRDefault="00F132AC">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28"/>
          <w:szCs w:val="28"/>
        </w:rPr>
        <w:t>(исследовательское, проектное, рефлексивное).</w:t>
      </w:r>
    </w:p>
    <w:p w:rsidR="001E1FF2" w:rsidRDefault="001E1FF2">
      <w:pPr>
        <w:widowControl w:val="0"/>
        <w:autoSpaceDE w:val="0"/>
        <w:autoSpaceDN w:val="0"/>
        <w:adjustRightInd w:val="0"/>
        <w:spacing w:after="0" w:line="162" w:lineRule="exact"/>
        <w:rPr>
          <w:rFonts w:ascii="Times New Roman" w:hAnsi="Times New Roman"/>
          <w:sz w:val="24"/>
          <w:szCs w:val="24"/>
        </w:rPr>
      </w:pPr>
    </w:p>
    <w:p w:rsidR="001E1FF2" w:rsidRDefault="00F132AC">
      <w:pPr>
        <w:widowControl w:val="0"/>
        <w:autoSpaceDE w:val="0"/>
        <w:autoSpaceDN w:val="0"/>
        <w:adjustRightInd w:val="0"/>
        <w:spacing w:after="0" w:line="240" w:lineRule="auto"/>
        <w:ind w:left="420"/>
        <w:rPr>
          <w:rFonts w:ascii="Times New Roman" w:hAnsi="Times New Roman"/>
          <w:sz w:val="24"/>
          <w:szCs w:val="24"/>
        </w:rPr>
      </w:pPr>
      <w:r>
        <w:rPr>
          <w:rFonts w:ascii="Symbol" w:hAnsi="Symbol" w:cs="Symbol"/>
          <w:sz w:val="28"/>
          <w:szCs w:val="28"/>
        </w:rPr>
        <w:t></w:t>
      </w:r>
      <w:r>
        <w:rPr>
          <w:rFonts w:ascii="Times New Roman" w:hAnsi="Times New Roman"/>
          <w:sz w:val="28"/>
          <w:szCs w:val="28"/>
        </w:rPr>
        <w:t xml:space="preserve"> Разработка    и    внедрение    в    педагогический    процесс    вузов</w:t>
      </w:r>
    </w:p>
    <w:p w:rsidR="001E1FF2" w:rsidRDefault="001E1FF2">
      <w:pPr>
        <w:widowControl w:val="0"/>
        <w:autoSpaceDE w:val="0"/>
        <w:autoSpaceDN w:val="0"/>
        <w:adjustRightInd w:val="0"/>
        <w:spacing w:after="0" w:line="159" w:lineRule="exact"/>
        <w:rPr>
          <w:rFonts w:ascii="Times New Roman" w:hAnsi="Times New Roman"/>
          <w:sz w:val="24"/>
          <w:szCs w:val="24"/>
        </w:rPr>
      </w:pPr>
    </w:p>
    <w:p w:rsidR="001E1FF2" w:rsidRDefault="00F132AC">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28"/>
          <w:szCs w:val="28"/>
        </w:rPr>
        <w:t>информационно-технологических  средств  и  электронных  образовательных</w:t>
      </w:r>
    </w:p>
    <w:p w:rsidR="001E1FF2" w:rsidRDefault="001E1FF2">
      <w:pPr>
        <w:widowControl w:val="0"/>
        <w:autoSpaceDE w:val="0"/>
        <w:autoSpaceDN w:val="0"/>
        <w:adjustRightInd w:val="0"/>
        <w:spacing w:after="0" w:line="49" w:lineRule="exact"/>
        <w:rPr>
          <w:rFonts w:ascii="Times New Roman" w:hAnsi="Times New Roman"/>
          <w:sz w:val="24"/>
          <w:szCs w:val="24"/>
        </w:rPr>
      </w:pPr>
    </w:p>
    <w:p w:rsidR="001E1FF2" w:rsidRDefault="00F132AC">
      <w:pPr>
        <w:widowControl w:val="0"/>
        <w:autoSpaceDE w:val="0"/>
        <w:autoSpaceDN w:val="0"/>
        <w:adjustRightInd w:val="0"/>
        <w:spacing w:after="0" w:line="240" w:lineRule="auto"/>
        <w:ind w:left="4640"/>
        <w:rPr>
          <w:rFonts w:ascii="Times New Roman" w:hAnsi="Times New Roman"/>
          <w:sz w:val="24"/>
          <w:szCs w:val="24"/>
        </w:rPr>
      </w:pPr>
      <w:r>
        <w:rPr>
          <w:rFonts w:ascii="Times New Roman" w:hAnsi="Times New Roman"/>
          <w:sz w:val="28"/>
          <w:szCs w:val="28"/>
        </w:rPr>
        <w:t>260</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pgSz w:w="11904" w:h="16838"/>
          <w:pgMar w:top="1207" w:right="840" w:bottom="600" w:left="1700" w:header="720" w:footer="720" w:gutter="0"/>
          <w:cols w:space="720" w:equalWidth="0">
            <w:col w:w="9360"/>
          </w:cols>
          <w:noEndnote/>
        </w:sectPr>
      </w:pPr>
    </w:p>
    <w:p w:rsidR="001E1FF2" w:rsidRDefault="00F132AC">
      <w:pPr>
        <w:widowControl w:val="0"/>
        <w:overflowPunct w:val="0"/>
        <w:autoSpaceDE w:val="0"/>
        <w:autoSpaceDN w:val="0"/>
        <w:adjustRightInd w:val="0"/>
        <w:spacing w:after="0" w:line="310" w:lineRule="auto"/>
        <w:ind w:right="20"/>
        <w:jc w:val="both"/>
        <w:rPr>
          <w:rFonts w:ascii="Times New Roman" w:hAnsi="Times New Roman"/>
          <w:sz w:val="24"/>
          <w:szCs w:val="24"/>
        </w:rPr>
      </w:pPr>
      <w:bookmarkStart w:id="260" w:name="page521"/>
      <w:bookmarkEnd w:id="260"/>
      <w:r>
        <w:rPr>
          <w:rFonts w:ascii="Times New Roman" w:hAnsi="Times New Roman"/>
          <w:sz w:val="28"/>
          <w:szCs w:val="28"/>
        </w:rPr>
        <w:lastRenderedPageBreak/>
        <w:t>ресурсов, обеспечивающих современный уровень предоставления образовательных услуг.</w:t>
      </w:r>
    </w:p>
    <w:p w:rsidR="001E1FF2" w:rsidRDefault="001E1FF2">
      <w:pPr>
        <w:widowControl w:val="0"/>
        <w:autoSpaceDE w:val="0"/>
        <w:autoSpaceDN w:val="0"/>
        <w:adjustRightInd w:val="0"/>
        <w:spacing w:after="0" w:line="152" w:lineRule="exact"/>
        <w:rPr>
          <w:rFonts w:ascii="Times New Roman" w:hAnsi="Times New Roman"/>
          <w:sz w:val="24"/>
          <w:szCs w:val="24"/>
        </w:rPr>
      </w:pPr>
    </w:p>
    <w:p w:rsidR="001E1FF2" w:rsidRDefault="00F132AC">
      <w:pPr>
        <w:widowControl w:val="0"/>
        <w:overflowPunct w:val="0"/>
        <w:autoSpaceDE w:val="0"/>
        <w:autoSpaceDN w:val="0"/>
        <w:adjustRightInd w:val="0"/>
        <w:spacing w:after="0" w:line="325" w:lineRule="auto"/>
        <w:ind w:firstLine="428"/>
        <w:jc w:val="both"/>
        <w:rPr>
          <w:rFonts w:ascii="Times New Roman" w:hAnsi="Times New Roman"/>
          <w:sz w:val="24"/>
          <w:szCs w:val="24"/>
        </w:rPr>
      </w:pPr>
      <w:r>
        <w:rPr>
          <w:rFonts w:ascii="Symbol" w:hAnsi="Symbol" w:cs="Symbol"/>
          <w:sz w:val="28"/>
          <w:szCs w:val="28"/>
        </w:rPr>
        <w:t></w:t>
      </w:r>
      <w:r>
        <w:rPr>
          <w:rFonts w:ascii="Times New Roman" w:hAnsi="Times New Roman"/>
          <w:sz w:val="28"/>
          <w:szCs w:val="28"/>
        </w:rPr>
        <w:t xml:space="preserve"> Оснащение вузов современной информационно-вычислительной техникой, лицензионными и сертифицированными программными продуктами, средствами телекоммуникаций и доступом в Интернет.</w:t>
      </w:r>
    </w:p>
    <w:p w:rsidR="001E1FF2" w:rsidRDefault="001E1FF2">
      <w:pPr>
        <w:widowControl w:val="0"/>
        <w:autoSpaceDE w:val="0"/>
        <w:autoSpaceDN w:val="0"/>
        <w:adjustRightInd w:val="0"/>
        <w:spacing w:after="0" w:line="118" w:lineRule="exact"/>
        <w:rPr>
          <w:rFonts w:ascii="Times New Roman" w:hAnsi="Times New Roman"/>
          <w:sz w:val="24"/>
          <w:szCs w:val="24"/>
        </w:rPr>
      </w:pPr>
    </w:p>
    <w:p w:rsidR="001E1FF2" w:rsidRDefault="00F132AC">
      <w:pPr>
        <w:widowControl w:val="0"/>
        <w:overflowPunct w:val="0"/>
        <w:autoSpaceDE w:val="0"/>
        <w:autoSpaceDN w:val="0"/>
        <w:adjustRightInd w:val="0"/>
        <w:spacing w:after="0" w:line="334" w:lineRule="auto"/>
        <w:ind w:right="20"/>
        <w:jc w:val="both"/>
        <w:rPr>
          <w:rFonts w:ascii="Times New Roman" w:hAnsi="Times New Roman"/>
          <w:sz w:val="24"/>
          <w:szCs w:val="24"/>
        </w:rPr>
      </w:pPr>
      <w:r>
        <w:rPr>
          <w:rFonts w:ascii="Times New Roman" w:hAnsi="Times New Roman"/>
          <w:sz w:val="28"/>
          <w:szCs w:val="28"/>
        </w:rPr>
        <w:t>Создание медиатек, распределенных электронных образовательных ресурсов и их интеграция в единое образовательное пространство Республики Таджикистан.</w:t>
      </w:r>
    </w:p>
    <w:p w:rsidR="001E1FF2" w:rsidRDefault="001E1FF2">
      <w:pPr>
        <w:widowControl w:val="0"/>
        <w:autoSpaceDE w:val="0"/>
        <w:autoSpaceDN w:val="0"/>
        <w:adjustRightInd w:val="0"/>
        <w:spacing w:after="0" w:line="33" w:lineRule="exact"/>
        <w:rPr>
          <w:rFonts w:ascii="Times New Roman" w:hAnsi="Times New Roman"/>
          <w:sz w:val="24"/>
          <w:szCs w:val="24"/>
        </w:rPr>
      </w:pPr>
    </w:p>
    <w:p w:rsidR="001E1FF2" w:rsidRDefault="00F132AC">
      <w:pPr>
        <w:widowControl w:val="0"/>
        <w:autoSpaceDE w:val="0"/>
        <w:autoSpaceDN w:val="0"/>
        <w:adjustRightInd w:val="0"/>
        <w:spacing w:after="0" w:line="240" w:lineRule="auto"/>
        <w:ind w:left="560"/>
        <w:rPr>
          <w:rFonts w:ascii="Times New Roman" w:hAnsi="Times New Roman"/>
          <w:sz w:val="24"/>
          <w:szCs w:val="24"/>
        </w:rPr>
      </w:pPr>
      <w:r>
        <w:rPr>
          <w:rFonts w:ascii="Times New Roman" w:hAnsi="Times New Roman"/>
          <w:sz w:val="28"/>
          <w:szCs w:val="28"/>
        </w:rPr>
        <w:t>Созданные  средства  служат  эффективным  инструментом  для  сбора,</w:t>
      </w:r>
    </w:p>
    <w:p w:rsidR="001E1FF2" w:rsidRDefault="001E1FF2">
      <w:pPr>
        <w:widowControl w:val="0"/>
        <w:autoSpaceDE w:val="0"/>
        <w:autoSpaceDN w:val="0"/>
        <w:adjustRightInd w:val="0"/>
        <w:spacing w:after="0" w:line="230" w:lineRule="exact"/>
        <w:rPr>
          <w:rFonts w:ascii="Times New Roman" w:hAnsi="Times New Roman"/>
          <w:sz w:val="24"/>
          <w:szCs w:val="24"/>
        </w:rPr>
      </w:pPr>
    </w:p>
    <w:p w:rsidR="001E1FF2" w:rsidRDefault="00F132AC">
      <w:pPr>
        <w:widowControl w:val="0"/>
        <w:overflowPunct w:val="0"/>
        <w:autoSpaceDE w:val="0"/>
        <w:autoSpaceDN w:val="0"/>
        <w:adjustRightInd w:val="0"/>
        <w:spacing w:after="0" w:line="311" w:lineRule="auto"/>
        <w:ind w:right="20"/>
        <w:jc w:val="both"/>
        <w:rPr>
          <w:rFonts w:ascii="Times New Roman" w:hAnsi="Times New Roman"/>
          <w:sz w:val="24"/>
          <w:szCs w:val="24"/>
        </w:rPr>
      </w:pPr>
      <w:r>
        <w:rPr>
          <w:rFonts w:ascii="Times New Roman" w:hAnsi="Times New Roman"/>
          <w:sz w:val="28"/>
          <w:szCs w:val="28"/>
        </w:rPr>
        <w:t>апробации и уточнения современных технологий обучения на всех уровнях образования, и в первую очередь в высшем профессиональном образовании.</w:t>
      </w:r>
    </w:p>
    <w:p w:rsidR="001E1FF2" w:rsidRDefault="001E1FF2">
      <w:pPr>
        <w:widowControl w:val="0"/>
        <w:autoSpaceDE w:val="0"/>
        <w:autoSpaceDN w:val="0"/>
        <w:adjustRightInd w:val="0"/>
        <w:spacing w:after="0" w:line="131" w:lineRule="exact"/>
        <w:rPr>
          <w:rFonts w:ascii="Times New Roman" w:hAnsi="Times New Roman"/>
          <w:sz w:val="24"/>
          <w:szCs w:val="24"/>
        </w:rPr>
      </w:pPr>
    </w:p>
    <w:p w:rsidR="001E1FF2" w:rsidRDefault="00F132AC">
      <w:pPr>
        <w:widowControl w:val="0"/>
        <w:overflowPunct w:val="0"/>
        <w:autoSpaceDE w:val="0"/>
        <w:autoSpaceDN w:val="0"/>
        <w:adjustRightInd w:val="0"/>
        <w:spacing w:after="0" w:line="334" w:lineRule="auto"/>
        <w:ind w:right="20" w:firstLine="567"/>
        <w:jc w:val="both"/>
        <w:rPr>
          <w:rFonts w:ascii="Times New Roman" w:hAnsi="Times New Roman"/>
          <w:sz w:val="24"/>
          <w:szCs w:val="24"/>
        </w:rPr>
      </w:pPr>
      <w:r>
        <w:rPr>
          <w:rFonts w:ascii="Times New Roman" w:hAnsi="Times New Roman"/>
          <w:sz w:val="28"/>
          <w:szCs w:val="28"/>
        </w:rPr>
        <w:t>Сегодня ИКТ претерпевают заметные изменения, значительно расширилась область их применения в обучении. При этом под технологией обучения мы понимаем способ реализации содержания образования,</w:t>
      </w:r>
    </w:p>
    <w:p w:rsidR="001E1FF2" w:rsidRDefault="001E1FF2">
      <w:pPr>
        <w:widowControl w:val="0"/>
        <w:autoSpaceDE w:val="0"/>
        <w:autoSpaceDN w:val="0"/>
        <w:adjustRightInd w:val="0"/>
        <w:spacing w:after="0" w:line="106" w:lineRule="exact"/>
        <w:rPr>
          <w:rFonts w:ascii="Times New Roman" w:hAnsi="Times New Roman"/>
          <w:sz w:val="24"/>
          <w:szCs w:val="24"/>
        </w:rPr>
      </w:pPr>
    </w:p>
    <w:p w:rsidR="001E1FF2" w:rsidRDefault="00F132AC">
      <w:pPr>
        <w:widowControl w:val="0"/>
        <w:overflowPunct w:val="0"/>
        <w:autoSpaceDE w:val="0"/>
        <w:autoSpaceDN w:val="0"/>
        <w:adjustRightInd w:val="0"/>
        <w:spacing w:after="0" w:line="310" w:lineRule="auto"/>
        <w:ind w:right="20"/>
        <w:jc w:val="both"/>
        <w:rPr>
          <w:rFonts w:ascii="Times New Roman" w:hAnsi="Times New Roman"/>
          <w:sz w:val="24"/>
          <w:szCs w:val="24"/>
        </w:rPr>
      </w:pPr>
      <w:r>
        <w:rPr>
          <w:rFonts w:ascii="Times New Roman" w:hAnsi="Times New Roman"/>
          <w:sz w:val="28"/>
          <w:szCs w:val="28"/>
        </w:rPr>
        <w:t>определенного учебными планами и программами. ИКТ обучения представляет собой систему средств, методов и форм обучения,</w:t>
      </w:r>
    </w:p>
    <w:p w:rsidR="001E1FF2" w:rsidRDefault="001E1FF2">
      <w:pPr>
        <w:widowControl w:val="0"/>
        <w:autoSpaceDE w:val="0"/>
        <w:autoSpaceDN w:val="0"/>
        <w:adjustRightInd w:val="0"/>
        <w:spacing w:after="0" w:line="133" w:lineRule="exact"/>
        <w:rPr>
          <w:rFonts w:ascii="Times New Roman" w:hAnsi="Times New Roman"/>
          <w:sz w:val="24"/>
          <w:szCs w:val="24"/>
        </w:rPr>
      </w:pPr>
    </w:p>
    <w:p w:rsidR="001E1FF2" w:rsidRDefault="00F132AC">
      <w:pPr>
        <w:widowControl w:val="0"/>
        <w:overflowPunct w:val="0"/>
        <w:autoSpaceDE w:val="0"/>
        <w:autoSpaceDN w:val="0"/>
        <w:adjustRightInd w:val="0"/>
        <w:spacing w:after="0" w:line="336" w:lineRule="auto"/>
        <w:jc w:val="both"/>
        <w:rPr>
          <w:rFonts w:ascii="Times New Roman" w:hAnsi="Times New Roman"/>
          <w:sz w:val="24"/>
          <w:szCs w:val="24"/>
        </w:rPr>
      </w:pPr>
      <w:r>
        <w:rPr>
          <w:rFonts w:ascii="Times New Roman" w:hAnsi="Times New Roman"/>
          <w:sz w:val="28"/>
          <w:szCs w:val="28"/>
        </w:rPr>
        <w:t>обеспечивающих достижение поставленных дидактических целей в специфической информационно-образовательной среде, включающей в себя следующие компоненты:</w:t>
      </w:r>
    </w:p>
    <w:p w:rsidR="001E1FF2" w:rsidRDefault="001E1FF2">
      <w:pPr>
        <w:widowControl w:val="0"/>
        <w:autoSpaceDE w:val="0"/>
        <w:autoSpaceDN w:val="0"/>
        <w:adjustRightInd w:val="0"/>
        <w:spacing w:after="0" w:line="30" w:lineRule="exact"/>
        <w:rPr>
          <w:rFonts w:ascii="Times New Roman" w:hAnsi="Times New Roman"/>
          <w:sz w:val="24"/>
          <w:szCs w:val="24"/>
        </w:rPr>
      </w:pPr>
    </w:p>
    <w:p w:rsidR="001E1FF2" w:rsidRDefault="00F132AC" w:rsidP="00F132AC">
      <w:pPr>
        <w:widowControl w:val="0"/>
        <w:numPr>
          <w:ilvl w:val="0"/>
          <w:numId w:val="168"/>
        </w:numPr>
        <w:overflowPunct w:val="0"/>
        <w:autoSpaceDE w:val="0"/>
        <w:autoSpaceDN w:val="0"/>
        <w:adjustRightInd w:val="0"/>
        <w:spacing w:after="0" w:line="240" w:lineRule="auto"/>
        <w:ind w:left="700" w:hanging="340"/>
        <w:jc w:val="both"/>
        <w:rPr>
          <w:rFonts w:ascii="Symbol" w:hAnsi="Symbol" w:cs="Symbol"/>
          <w:sz w:val="20"/>
          <w:szCs w:val="20"/>
        </w:rPr>
      </w:pPr>
      <w:r>
        <w:rPr>
          <w:rFonts w:ascii="Times New Roman" w:hAnsi="Times New Roman"/>
          <w:sz w:val="28"/>
          <w:szCs w:val="28"/>
        </w:rPr>
        <w:t xml:space="preserve">технический, то есть используемая техника; </w:t>
      </w:r>
    </w:p>
    <w:p w:rsidR="001E1FF2" w:rsidRDefault="001E1FF2">
      <w:pPr>
        <w:widowControl w:val="0"/>
        <w:autoSpaceDE w:val="0"/>
        <w:autoSpaceDN w:val="0"/>
        <w:adjustRightInd w:val="0"/>
        <w:spacing w:after="0" w:line="162" w:lineRule="exact"/>
        <w:rPr>
          <w:rFonts w:ascii="Symbol" w:hAnsi="Symbol" w:cs="Symbol"/>
          <w:sz w:val="20"/>
          <w:szCs w:val="20"/>
        </w:rPr>
      </w:pPr>
    </w:p>
    <w:p w:rsidR="001E1FF2" w:rsidRDefault="00F132AC" w:rsidP="00F132AC">
      <w:pPr>
        <w:widowControl w:val="0"/>
        <w:numPr>
          <w:ilvl w:val="0"/>
          <w:numId w:val="168"/>
        </w:numPr>
        <w:overflowPunct w:val="0"/>
        <w:autoSpaceDE w:val="0"/>
        <w:autoSpaceDN w:val="0"/>
        <w:adjustRightInd w:val="0"/>
        <w:spacing w:after="0" w:line="240" w:lineRule="auto"/>
        <w:ind w:left="700" w:hanging="340"/>
        <w:jc w:val="both"/>
        <w:rPr>
          <w:rFonts w:ascii="Symbol" w:hAnsi="Symbol" w:cs="Symbol"/>
          <w:sz w:val="20"/>
          <w:szCs w:val="20"/>
        </w:rPr>
      </w:pPr>
      <w:r>
        <w:rPr>
          <w:rFonts w:ascii="Times New Roman" w:hAnsi="Times New Roman"/>
          <w:sz w:val="28"/>
          <w:szCs w:val="28"/>
        </w:rPr>
        <w:t xml:space="preserve">инструментально-технологический     -     программные     средства, </w:t>
      </w:r>
    </w:p>
    <w:p w:rsidR="001E1FF2" w:rsidRDefault="001E1FF2">
      <w:pPr>
        <w:widowControl w:val="0"/>
        <w:autoSpaceDE w:val="0"/>
        <w:autoSpaceDN w:val="0"/>
        <w:adjustRightInd w:val="0"/>
        <w:spacing w:after="0" w:line="158"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поддерживающие реализуемую технологию обучения;</w:t>
      </w:r>
    </w:p>
    <w:p w:rsidR="001E1FF2" w:rsidRDefault="001E1FF2">
      <w:pPr>
        <w:widowControl w:val="0"/>
        <w:autoSpaceDE w:val="0"/>
        <w:autoSpaceDN w:val="0"/>
        <w:adjustRightInd w:val="0"/>
        <w:spacing w:after="0" w:line="231" w:lineRule="exact"/>
        <w:rPr>
          <w:rFonts w:ascii="Times New Roman" w:hAnsi="Times New Roman"/>
          <w:sz w:val="24"/>
          <w:szCs w:val="24"/>
        </w:rPr>
      </w:pPr>
    </w:p>
    <w:p w:rsidR="001E1FF2" w:rsidRDefault="00F132AC" w:rsidP="00F132AC">
      <w:pPr>
        <w:widowControl w:val="0"/>
        <w:numPr>
          <w:ilvl w:val="0"/>
          <w:numId w:val="169"/>
        </w:numPr>
        <w:overflowPunct w:val="0"/>
        <w:autoSpaceDE w:val="0"/>
        <w:autoSpaceDN w:val="0"/>
        <w:adjustRightInd w:val="0"/>
        <w:spacing w:after="0" w:line="334" w:lineRule="auto"/>
        <w:ind w:left="0" w:right="20" w:firstLine="360"/>
        <w:jc w:val="both"/>
        <w:rPr>
          <w:rFonts w:ascii="Symbol" w:hAnsi="Symbol" w:cs="Symbol"/>
          <w:sz w:val="20"/>
          <w:szCs w:val="20"/>
        </w:rPr>
      </w:pPr>
      <w:r>
        <w:rPr>
          <w:rFonts w:ascii="Times New Roman" w:hAnsi="Times New Roman"/>
          <w:sz w:val="28"/>
          <w:szCs w:val="28"/>
        </w:rPr>
        <w:t xml:space="preserve">организационно-методический - организация педагогического процесса, методические рекомендации для субъектов педагогического процесса; </w:t>
      </w:r>
    </w:p>
    <w:p w:rsidR="001E1FF2" w:rsidRDefault="001E1FF2">
      <w:pPr>
        <w:widowControl w:val="0"/>
        <w:autoSpaceDE w:val="0"/>
        <w:autoSpaceDN w:val="0"/>
        <w:adjustRightInd w:val="0"/>
        <w:spacing w:after="0" w:line="38" w:lineRule="exact"/>
        <w:rPr>
          <w:rFonts w:ascii="Symbol" w:hAnsi="Symbol" w:cs="Symbol"/>
          <w:sz w:val="20"/>
          <w:szCs w:val="20"/>
        </w:rPr>
      </w:pPr>
    </w:p>
    <w:p w:rsidR="001E1FF2" w:rsidRDefault="00F132AC" w:rsidP="00F132AC">
      <w:pPr>
        <w:widowControl w:val="0"/>
        <w:numPr>
          <w:ilvl w:val="0"/>
          <w:numId w:val="169"/>
        </w:numPr>
        <w:overflowPunct w:val="0"/>
        <w:autoSpaceDE w:val="0"/>
        <w:autoSpaceDN w:val="0"/>
        <w:adjustRightInd w:val="0"/>
        <w:spacing w:after="0" w:line="239" w:lineRule="auto"/>
        <w:ind w:left="700" w:hanging="340"/>
        <w:jc w:val="both"/>
        <w:rPr>
          <w:rFonts w:ascii="Symbol" w:hAnsi="Symbol" w:cs="Symbol"/>
          <w:sz w:val="20"/>
          <w:szCs w:val="20"/>
        </w:rPr>
      </w:pPr>
      <w:r>
        <w:rPr>
          <w:rFonts w:ascii="Times New Roman" w:hAnsi="Times New Roman"/>
          <w:sz w:val="28"/>
          <w:szCs w:val="28"/>
        </w:rPr>
        <w:t xml:space="preserve">предметная область знаний. </w:t>
      </w:r>
    </w:p>
    <w:p w:rsidR="001E1FF2" w:rsidRDefault="001E1FF2">
      <w:pPr>
        <w:widowControl w:val="0"/>
        <w:autoSpaceDE w:val="0"/>
        <w:autoSpaceDN w:val="0"/>
        <w:adjustRightInd w:val="0"/>
        <w:spacing w:after="0" w:line="226" w:lineRule="exact"/>
        <w:rPr>
          <w:rFonts w:ascii="Symbol" w:hAnsi="Symbol" w:cs="Symbol"/>
          <w:sz w:val="20"/>
          <w:szCs w:val="20"/>
        </w:rPr>
      </w:pPr>
    </w:p>
    <w:p w:rsidR="001E1FF2" w:rsidRDefault="00F132AC" w:rsidP="00F132AC">
      <w:pPr>
        <w:widowControl w:val="0"/>
        <w:numPr>
          <w:ilvl w:val="1"/>
          <w:numId w:val="169"/>
        </w:numPr>
        <w:tabs>
          <w:tab w:val="clear" w:pos="1440"/>
          <w:tab w:val="num" w:pos="980"/>
        </w:tabs>
        <w:overflowPunct w:val="0"/>
        <w:autoSpaceDE w:val="0"/>
        <w:autoSpaceDN w:val="0"/>
        <w:adjustRightInd w:val="0"/>
        <w:spacing w:after="0" w:line="343" w:lineRule="auto"/>
        <w:ind w:left="0" w:right="20" w:firstLine="567"/>
        <w:jc w:val="both"/>
        <w:rPr>
          <w:rFonts w:ascii="Times New Roman" w:hAnsi="Times New Roman"/>
          <w:sz w:val="28"/>
          <w:szCs w:val="28"/>
        </w:rPr>
      </w:pPr>
      <w:r>
        <w:rPr>
          <w:rFonts w:ascii="Times New Roman" w:hAnsi="Times New Roman"/>
          <w:sz w:val="28"/>
          <w:szCs w:val="28"/>
        </w:rPr>
        <w:t xml:space="preserve">современной системе образования наибольшее распространение получили автоматизированные учебные курсы, поддерживаемые компьютерами и обеспечивающие достижение целей обучения. Они включают в себя программы, методические и учебные материалы (слайды, </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pgSz w:w="11904" w:h="16838"/>
          <w:pgMar w:top="1188" w:right="840" w:bottom="600" w:left="1700" w:header="720" w:footer="720" w:gutter="0"/>
          <w:cols w:space="720" w:equalWidth="0">
            <w:col w:w="9360"/>
          </w:cols>
          <w:noEndnote/>
        </w:sectPr>
      </w:pPr>
    </w:p>
    <w:p w:rsidR="001E1FF2" w:rsidRDefault="001E1FF2">
      <w:pPr>
        <w:widowControl w:val="0"/>
        <w:autoSpaceDE w:val="0"/>
        <w:autoSpaceDN w:val="0"/>
        <w:adjustRightInd w:val="0"/>
        <w:spacing w:after="0" w:line="32"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261</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type w:val="continuous"/>
          <w:pgSz w:w="11904" w:h="16838"/>
          <w:pgMar w:top="1188" w:right="5140" w:bottom="600" w:left="6340" w:header="720" w:footer="720" w:gutter="0"/>
          <w:cols w:space="720" w:equalWidth="0">
            <w:col w:w="420"/>
          </w:cols>
          <w:noEndnote/>
        </w:sectPr>
      </w:pPr>
    </w:p>
    <w:p w:rsidR="001E1FF2" w:rsidRDefault="00F132AC">
      <w:pPr>
        <w:widowControl w:val="0"/>
        <w:autoSpaceDE w:val="0"/>
        <w:autoSpaceDN w:val="0"/>
        <w:adjustRightInd w:val="0"/>
        <w:spacing w:after="0" w:line="240" w:lineRule="auto"/>
        <w:rPr>
          <w:rFonts w:ascii="Times New Roman" w:hAnsi="Times New Roman"/>
          <w:sz w:val="24"/>
          <w:szCs w:val="24"/>
        </w:rPr>
      </w:pPr>
      <w:bookmarkStart w:id="261" w:name="page523"/>
      <w:bookmarkEnd w:id="261"/>
      <w:r>
        <w:rPr>
          <w:rFonts w:ascii="Times New Roman" w:hAnsi="Times New Roman"/>
          <w:sz w:val="28"/>
          <w:szCs w:val="28"/>
        </w:rPr>
        <w:lastRenderedPageBreak/>
        <w:t>печатные, аудио-, видеоматериалы и т.  п.), необходимые для организации</w:t>
      </w:r>
    </w:p>
    <w:p w:rsidR="001E1FF2" w:rsidRDefault="001E1FF2">
      <w:pPr>
        <w:widowControl w:val="0"/>
        <w:autoSpaceDE w:val="0"/>
        <w:autoSpaceDN w:val="0"/>
        <w:adjustRightInd w:val="0"/>
        <w:spacing w:after="0" w:line="163"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учебно-познавательной деятельности.</w:t>
      </w:r>
    </w:p>
    <w:p w:rsidR="001E1FF2" w:rsidRDefault="001E1FF2">
      <w:pPr>
        <w:widowControl w:val="0"/>
        <w:autoSpaceDE w:val="0"/>
        <w:autoSpaceDN w:val="0"/>
        <w:adjustRightInd w:val="0"/>
        <w:spacing w:after="0" w:line="158" w:lineRule="exact"/>
        <w:rPr>
          <w:rFonts w:ascii="Times New Roman" w:hAnsi="Times New Roman"/>
          <w:sz w:val="24"/>
          <w:szCs w:val="24"/>
        </w:rPr>
      </w:pPr>
    </w:p>
    <w:p w:rsidR="001E1FF2" w:rsidRDefault="00F132AC" w:rsidP="00F132AC">
      <w:pPr>
        <w:widowControl w:val="0"/>
        <w:numPr>
          <w:ilvl w:val="1"/>
          <w:numId w:val="170"/>
        </w:numPr>
        <w:tabs>
          <w:tab w:val="clear" w:pos="1440"/>
          <w:tab w:val="num" w:pos="820"/>
        </w:tabs>
        <w:overflowPunct w:val="0"/>
        <w:autoSpaceDE w:val="0"/>
        <w:autoSpaceDN w:val="0"/>
        <w:adjustRightInd w:val="0"/>
        <w:spacing w:after="0" w:line="240" w:lineRule="auto"/>
        <w:ind w:left="820" w:hanging="253"/>
        <w:jc w:val="both"/>
        <w:rPr>
          <w:rFonts w:ascii="Times New Roman" w:hAnsi="Times New Roman"/>
          <w:sz w:val="28"/>
          <w:szCs w:val="28"/>
        </w:rPr>
      </w:pPr>
      <w:r>
        <w:rPr>
          <w:rFonts w:ascii="Times New Roman" w:hAnsi="Times New Roman"/>
          <w:sz w:val="28"/>
          <w:szCs w:val="28"/>
        </w:rPr>
        <w:t xml:space="preserve">русле нашего исследования наибольший интерес представляют работы </w:t>
      </w:r>
    </w:p>
    <w:p w:rsidR="001E1FF2" w:rsidRDefault="001E1FF2">
      <w:pPr>
        <w:widowControl w:val="0"/>
        <w:autoSpaceDE w:val="0"/>
        <w:autoSpaceDN w:val="0"/>
        <w:adjustRightInd w:val="0"/>
        <w:spacing w:after="0" w:line="231" w:lineRule="exact"/>
        <w:rPr>
          <w:rFonts w:ascii="Times New Roman" w:hAnsi="Times New Roman"/>
          <w:sz w:val="28"/>
          <w:szCs w:val="28"/>
        </w:rPr>
      </w:pPr>
    </w:p>
    <w:p w:rsidR="001E1FF2" w:rsidRDefault="00F132AC" w:rsidP="00F132AC">
      <w:pPr>
        <w:widowControl w:val="0"/>
        <w:numPr>
          <w:ilvl w:val="0"/>
          <w:numId w:val="170"/>
        </w:numPr>
        <w:tabs>
          <w:tab w:val="clear" w:pos="720"/>
          <w:tab w:val="num" w:pos="336"/>
        </w:tabs>
        <w:overflowPunct w:val="0"/>
        <w:autoSpaceDE w:val="0"/>
        <w:autoSpaceDN w:val="0"/>
        <w:adjustRightInd w:val="0"/>
        <w:spacing w:after="0" w:line="351" w:lineRule="auto"/>
        <w:ind w:left="0" w:right="20" w:firstLine="0"/>
        <w:jc w:val="both"/>
        <w:rPr>
          <w:rFonts w:ascii="Times New Roman" w:hAnsi="Times New Roman"/>
          <w:sz w:val="28"/>
          <w:szCs w:val="28"/>
        </w:rPr>
      </w:pPr>
      <w:r>
        <w:rPr>
          <w:rFonts w:ascii="Times New Roman" w:hAnsi="Times New Roman"/>
          <w:sz w:val="28"/>
          <w:szCs w:val="28"/>
        </w:rPr>
        <w:t xml:space="preserve">области дидактического программирования, нацеленного на решение проблем и задач отбора и структурирования учебного материала, а также оптимальной организации педагогического процесса. Важнейшей задачей дидактического программирования является создание целенаправленной системы оптимального управления учебными действиями, выполнение которых обеспечивает формирование знаний и умений обучающегося в соответствии с ГОС. </w:t>
      </w:r>
    </w:p>
    <w:p w:rsidR="001E1FF2" w:rsidRDefault="001E1FF2">
      <w:pPr>
        <w:widowControl w:val="0"/>
        <w:autoSpaceDE w:val="0"/>
        <w:autoSpaceDN w:val="0"/>
        <w:adjustRightInd w:val="0"/>
        <w:spacing w:after="0" w:line="83" w:lineRule="exact"/>
        <w:rPr>
          <w:rFonts w:ascii="Times New Roman" w:hAnsi="Times New Roman"/>
          <w:sz w:val="28"/>
          <w:szCs w:val="28"/>
        </w:rPr>
      </w:pPr>
    </w:p>
    <w:p w:rsidR="001E1FF2" w:rsidRDefault="00F132AC" w:rsidP="00F132AC">
      <w:pPr>
        <w:widowControl w:val="0"/>
        <w:numPr>
          <w:ilvl w:val="1"/>
          <w:numId w:val="170"/>
        </w:numPr>
        <w:tabs>
          <w:tab w:val="clear" w:pos="1440"/>
          <w:tab w:val="num" w:pos="994"/>
        </w:tabs>
        <w:overflowPunct w:val="0"/>
        <w:autoSpaceDE w:val="0"/>
        <w:autoSpaceDN w:val="0"/>
        <w:adjustRightInd w:val="0"/>
        <w:spacing w:after="0" w:line="348" w:lineRule="auto"/>
        <w:ind w:left="0" w:right="20" w:firstLine="567"/>
        <w:jc w:val="both"/>
        <w:rPr>
          <w:rFonts w:ascii="Times New Roman" w:hAnsi="Times New Roman"/>
          <w:sz w:val="28"/>
          <w:szCs w:val="28"/>
        </w:rPr>
      </w:pPr>
      <w:r>
        <w:rPr>
          <w:rFonts w:ascii="Times New Roman" w:hAnsi="Times New Roman"/>
          <w:sz w:val="28"/>
          <w:szCs w:val="28"/>
        </w:rPr>
        <w:t xml:space="preserve">современной системе высшего профессионального образования накоплено огромное количество компьютерных программ учебного назначения, отличающихся оригинальностью, высоким научным и методическим уровнем. Но, с сожалением приходится констатировать, что в Республике Таджикистан до сих пор нет специализированных структур, </w:t>
      </w:r>
    </w:p>
    <w:p w:rsidR="001E1FF2" w:rsidRDefault="001E1FF2">
      <w:pPr>
        <w:widowControl w:val="0"/>
        <w:autoSpaceDE w:val="0"/>
        <w:autoSpaceDN w:val="0"/>
        <w:adjustRightInd w:val="0"/>
        <w:spacing w:after="0" w:line="81" w:lineRule="exact"/>
        <w:rPr>
          <w:rFonts w:ascii="Times New Roman" w:hAnsi="Times New Roman"/>
          <w:sz w:val="24"/>
          <w:szCs w:val="24"/>
        </w:rPr>
      </w:pPr>
    </w:p>
    <w:p w:rsidR="001E1FF2" w:rsidRDefault="00F132AC">
      <w:pPr>
        <w:widowControl w:val="0"/>
        <w:overflowPunct w:val="0"/>
        <w:autoSpaceDE w:val="0"/>
        <w:autoSpaceDN w:val="0"/>
        <w:adjustRightInd w:val="0"/>
        <w:spacing w:after="0" w:line="310" w:lineRule="auto"/>
        <w:ind w:right="20"/>
        <w:jc w:val="both"/>
        <w:rPr>
          <w:rFonts w:ascii="Times New Roman" w:hAnsi="Times New Roman"/>
          <w:sz w:val="24"/>
          <w:szCs w:val="24"/>
        </w:rPr>
      </w:pPr>
      <w:r>
        <w:rPr>
          <w:rFonts w:ascii="Times New Roman" w:hAnsi="Times New Roman"/>
          <w:sz w:val="28"/>
          <w:szCs w:val="28"/>
        </w:rPr>
        <w:t>обеспечивающих сертификацию, апробацию и распространение учебных программ. Кроме того, нет единого государственного органа,</w:t>
      </w:r>
    </w:p>
    <w:p w:rsidR="001E1FF2" w:rsidRDefault="001E1FF2">
      <w:pPr>
        <w:widowControl w:val="0"/>
        <w:autoSpaceDE w:val="0"/>
        <w:autoSpaceDN w:val="0"/>
        <w:adjustRightInd w:val="0"/>
        <w:spacing w:after="0" w:line="138"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3" w:lineRule="auto"/>
        <w:ind w:right="20"/>
        <w:jc w:val="both"/>
        <w:rPr>
          <w:rFonts w:ascii="Times New Roman" w:hAnsi="Times New Roman"/>
          <w:sz w:val="24"/>
          <w:szCs w:val="24"/>
        </w:rPr>
      </w:pPr>
      <w:r>
        <w:rPr>
          <w:rFonts w:ascii="Times New Roman" w:hAnsi="Times New Roman"/>
          <w:sz w:val="28"/>
          <w:szCs w:val="28"/>
        </w:rPr>
        <w:t>централизованно осуществляющего информатизацию образования, в части реализации ее научно-технических программ, проведения подготовки и переподготовки преподавателей, а также оказания помощи учебным заведениям во внедрении ИКТ в педагогический процесс.</w:t>
      </w:r>
    </w:p>
    <w:p w:rsidR="001E1FF2" w:rsidRDefault="001E1FF2">
      <w:pPr>
        <w:widowControl w:val="0"/>
        <w:autoSpaceDE w:val="0"/>
        <w:autoSpaceDN w:val="0"/>
        <w:adjustRightInd w:val="0"/>
        <w:spacing w:after="0" w:line="22" w:lineRule="exact"/>
        <w:rPr>
          <w:rFonts w:ascii="Times New Roman" w:hAnsi="Times New Roman"/>
          <w:sz w:val="24"/>
          <w:szCs w:val="24"/>
        </w:rPr>
      </w:pPr>
    </w:p>
    <w:p w:rsidR="001E1FF2" w:rsidRDefault="00F132AC">
      <w:pPr>
        <w:widowControl w:val="0"/>
        <w:autoSpaceDE w:val="0"/>
        <w:autoSpaceDN w:val="0"/>
        <w:adjustRightInd w:val="0"/>
        <w:spacing w:after="0" w:line="240" w:lineRule="auto"/>
        <w:ind w:left="560"/>
        <w:rPr>
          <w:rFonts w:ascii="Times New Roman" w:hAnsi="Times New Roman"/>
          <w:sz w:val="24"/>
          <w:szCs w:val="24"/>
        </w:rPr>
      </w:pPr>
      <w:r>
        <w:rPr>
          <w:rFonts w:ascii="Times New Roman" w:hAnsi="Times New Roman"/>
          <w:sz w:val="28"/>
          <w:szCs w:val="28"/>
        </w:rPr>
        <w:t>Информационно-коммуникационные технологии предоставляют новые,</w:t>
      </w:r>
    </w:p>
    <w:p w:rsidR="001E1FF2" w:rsidRDefault="001E1FF2">
      <w:pPr>
        <w:widowControl w:val="0"/>
        <w:autoSpaceDE w:val="0"/>
        <w:autoSpaceDN w:val="0"/>
        <w:adjustRightInd w:val="0"/>
        <w:spacing w:after="0" w:line="163" w:lineRule="exact"/>
        <w:rPr>
          <w:rFonts w:ascii="Times New Roman" w:hAnsi="Times New Roman"/>
          <w:sz w:val="24"/>
          <w:szCs w:val="24"/>
        </w:rPr>
      </w:pPr>
    </w:p>
    <w:p w:rsidR="001E1FF2" w:rsidRDefault="00F132AC">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28"/>
          <w:szCs w:val="28"/>
        </w:rPr>
        <w:t>весьма широкие возможности субъектам педагогического процесса в вузе.</w:t>
      </w:r>
    </w:p>
    <w:p w:rsidR="001E1FF2" w:rsidRDefault="001E1FF2">
      <w:pPr>
        <w:widowControl w:val="0"/>
        <w:autoSpaceDE w:val="0"/>
        <w:autoSpaceDN w:val="0"/>
        <w:adjustRightInd w:val="0"/>
        <w:spacing w:after="0" w:line="227" w:lineRule="exact"/>
        <w:rPr>
          <w:rFonts w:ascii="Times New Roman" w:hAnsi="Times New Roman"/>
          <w:sz w:val="24"/>
          <w:szCs w:val="24"/>
        </w:rPr>
      </w:pPr>
    </w:p>
    <w:p w:rsidR="001E1FF2" w:rsidRDefault="00F132AC">
      <w:pPr>
        <w:widowControl w:val="0"/>
        <w:overflowPunct w:val="0"/>
        <w:autoSpaceDE w:val="0"/>
        <w:autoSpaceDN w:val="0"/>
        <w:adjustRightInd w:val="0"/>
        <w:spacing w:after="0" w:line="310" w:lineRule="auto"/>
        <w:ind w:right="20" w:firstLine="567"/>
        <w:jc w:val="both"/>
        <w:rPr>
          <w:rFonts w:ascii="Times New Roman" w:hAnsi="Times New Roman"/>
          <w:sz w:val="24"/>
          <w:szCs w:val="24"/>
        </w:rPr>
      </w:pPr>
      <w:r>
        <w:rPr>
          <w:rFonts w:ascii="Times New Roman" w:hAnsi="Times New Roman"/>
          <w:sz w:val="28"/>
          <w:szCs w:val="28"/>
        </w:rPr>
        <w:t>ИКТ предоставляют студентам доступ к разнообразным источникам информации, повышают результативность самостоятельной работы,</w:t>
      </w:r>
    </w:p>
    <w:p w:rsidR="001E1FF2" w:rsidRDefault="001E1FF2">
      <w:pPr>
        <w:widowControl w:val="0"/>
        <w:autoSpaceDE w:val="0"/>
        <w:autoSpaceDN w:val="0"/>
        <w:adjustRightInd w:val="0"/>
        <w:spacing w:after="0" w:line="138"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3" w:lineRule="auto"/>
        <w:jc w:val="both"/>
        <w:rPr>
          <w:rFonts w:ascii="Times New Roman" w:hAnsi="Times New Roman"/>
          <w:sz w:val="24"/>
          <w:szCs w:val="24"/>
        </w:rPr>
      </w:pPr>
      <w:r>
        <w:rPr>
          <w:rFonts w:ascii="Times New Roman" w:hAnsi="Times New Roman"/>
          <w:sz w:val="28"/>
          <w:szCs w:val="28"/>
        </w:rPr>
        <w:t>открывают новые возможности для творческого развития, обретения и закрепления профессиональных компетентностей. Они способствуют реализации принципиально новых форм и методов учебно-познавательной деятельности, значительно активизируют ее за счет применения средств</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pgSz w:w="11904" w:h="16838"/>
          <w:pgMar w:top="1120" w:right="840" w:bottom="600" w:left="1700" w:header="720" w:footer="720" w:gutter="0"/>
          <w:cols w:space="720" w:equalWidth="0">
            <w:col w:w="9360"/>
          </w:cols>
          <w:noEndnote/>
        </w:sect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331"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262</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type w:val="continuous"/>
          <w:pgSz w:w="11904" w:h="16838"/>
          <w:pgMar w:top="1120" w:right="5140" w:bottom="600" w:left="6340" w:header="720" w:footer="720" w:gutter="0"/>
          <w:cols w:space="720" w:equalWidth="0">
            <w:col w:w="420"/>
          </w:cols>
          <w:noEndnote/>
        </w:sectPr>
      </w:pPr>
    </w:p>
    <w:p w:rsidR="001E1FF2" w:rsidRDefault="00F132AC">
      <w:pPr>
        <w:widowControl w:val="0"/>
        <w:overflowPunct w:val="0"/>
        <w:autoSpaceDE w:val="0"/>
        <w:autoSpaceDN w:val="0"/>
        <w:adjustRightInd w:val="0"/>
        <w:spacing w:after="0" w:line="310" w:lineRule="auto"/>
        <w:ind w:right="20"/>
        <w:jc w:val="both"/>
        <w:rPr>
          <w:rFonts w:ascii="Times New Roman" w:hAnsi="Times New Roman"/>
          <w:sz w:val="24"/>
          <w:szCs w:val="24"/>
        </w:rPr>
      </w:pPr>
      <w:bookmarkStart w:id="262" w:name="page525"/>
      <w:bookmarkEnd w:id="262"/>
      <w:r>
        <w:rPr>
          <w:rFonts w:ascii="Times New Roman" w:hAnsi="Times New Roman"/>
          <w:sz w:val="28"/>
          <w:szCs w:val="28"/>
        </w:rPr>
        <w:lastRenderedPageBreak/>
        <w:t>концептуального и математического моделирования объектов, процессов и явлений.</w:t>
      </w:r>
    </w:p>
    <w:p w:rsidR="001E1FF2" w:rsidRDefault="001E1FF2">
      <w:pPr>
        <w:widowControl w:val="0"/>
        <w:autoSpaceDE w:val="0"/>
        <w:autoSpaceDN w:val="0"/>
        <w:adjustRightInd w:val="0"/>
        <w:spacing w:after="0" w:line="133" w:lineRule="exact"/>
        <w:rPr>
          <w:rFonts w:ascii="Times New Roman" w:hAnsi="Times New Roman"/>
          <w:sz w:val="24"/>
          <w:szCs w:val="24"/>
        </w:rPr>
      </w:pPr>
    </w:p>
    <w:p w:rsidR="001E1FF2" w:rsidRDefault="00F132AC">
      <w:pPr>
        <w:widowControl w:val="0"/>
        <w:overflowPunct w:val="0"/>
        <w:autoSpaceDE w:val="0"/>
        <w:autoSpaceDN w:val="0"/>
        <w:adjustRightInd w:val="0"/>
        <w:spacing w:after="0" w:line="353" w:lineRule="auto"/>
        <w:ind w:firstLine="567"/>
        <w:jc w:val="both"/>
        <w:rPr>
          <w:rFonts w:ascii="Times New Roman" w:hAnsi="Times New Roman"/>
          <w:sz w:val="24"/>
          <w:szCs w:val="24"/>
        </w:rPr>
      </w:pPr>
      <w:r>
        <w:rPr>
          <w:rFonts w:ascii="Times New Roman" w:hAnsi="Times New Roman"/>
          <w:sz w:val="28"/>
          <w:szCs w:val="28"/>
        </w:rPr>
        <w:t>Моделирование нацелено на наглядное представление изучаемого объекта, что повышает интерес студентов к этой форме обучения, а изучение процессов и явлений в динамике способствует более глубокому усвоению изучаемого материала. При этом для некоторых дисциплин само моделирование становится целью учебной работы, поэтому немаловажно разрабатывать инструментальные программные средства, которые позволяют субъектам педагогического процесса в интерактивном режиме (без необходимости программирования) самостоятельно разрабатывать и модифицировать учебные модели.</w:t>
      </w:r>
    </w:p>
    <w:p w:rsidR="001E1FF2" w:rsidRDefault="001E1FF2">
      <w:pPr>
        <w:widowControl w:val="0"/>
        <w:autoSpaceDE w:val="0"/>
        <w:autoSpaceDN w:val="0"/>
        <w:adjustRightInd w:val="0"/>
        <w:spacing w:after="0" w:line="88"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9" w:lineRule="auto"/>
        <w:ind w:right="20" w:firstLine="567"/>
        <w:jc w:val="both"/>
        <w:rPr>
          <w:rFonts w:ascii="Times New Roman" w:hAnsi="Times New Roman"/>
          <w:sz w:val="24"/>
          <w:szCs w:val="24"/>
        </w:rPr>
      </w:pPr>
      <w:r>
        <w:rPr>
          <w:rFonts w:ascii="Times New Roman" w:hAnsi="Times New Roman"/>
          <w:sz w:val="28"/>
          <w:szCs w:val="28"/>
        </w:rPr>
        <w:t>Например, такие модели как игровые задачи обеспечивают дополнительные дидактические возможности в педагогическом процессе, так как общение, возникающее при их решении, выступает как форма самовыражения личности в процессе ее информационного взаимодействия с компьютером и другими субъектами педагогического процесса. При этом, по мнению большинства экспертов, наиболее эффективны деловые игры,</w:t>
      </w:r>
    </w:p>
    <w:p w:rsidR="001E1FF2" w:rsidRDefault="001E1FF2">
      <w:pPr>
        <w:widowControl w:val="0"/>
        <w:autoSpaceDE w:val="0"/>
        <w:autoSpaceDN w:val="0"/>
        <w:adjustRightInd w:val="0"/>
        <w:spacing w:after="0" w:line="90" w:lineRule="exact"/>
        <w:rPr>
          <w:rFonts w:ascii="Times New Roman" w:hAnsi="Times New Roman"/>
          <w:sz w:val="24"/>
          <w:szCs w:val="24"/>
        </w:rPr>
      </w:pPr>
    </w:p>
    <w:p w:rsidR="001E1FF2" w:rsidRDefault="00F132AC">
      <w:pPr>
        <w:widowControl w:val="0"/>
        <w:overflowPunct w:val="0"/>
        <w:autoSpaceDE w:val="0"/>
        <w:autoSpaceDN w:val="0"/>
        <w:adjustRightInd w:val="0"/>
        <w:spacing w:after="0" w:line="307" w:lineRule="auto"/>
        <w:jc w:val="both"/>
        <w:rPr>
          <w:rFonts w:ascii="Times New Roman" w:hAnsi="Times New Roman"/>
          <w:sz w:val="24"/>
          <w:szCs w:val="24"/>
        </w:rPr>
      </w:pPr>
      <w:r>
        <w:rPr>
          <w:rFonts w:ascii="Times New Roman" w:hAnsi="Times New Roman"/>
          <w:sz w:val="28"/>
          <w:szCs w:val="28"/>
        </w:rPr>
        <w:t>нацеленные на достижение лучших результатов при решении сложных однотипных задач в конкурирующих группах.</w:t>
      </w:r>
    </w:p>
    <w:p w:rsidR="001E1FF2" w:rsidRDefault="001E1FF2">
      <w:pPr>
        <w:widowControl w:val="0"/>
        <w:autoSpaceDE w:val="0"/>
        <w:autoSpaceDN w:val="0"/>
        <w:adjustRightInd w:val="0"/>
        <w:spacing w:after="0" w:line="141"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3" w:lineRule="auto"/>
        <w:ind w:right="20" w:firstLine="567"/>
        <w:jc w:val="both"/>
        <w:rPr>
          <w:rFonts w:ascii="Times New Roman" w:hAnsi="Times New Roman"/>
          <w:sz w:val="24"/>
          <w:szCs w:val="24"/>
        </w:rPr>
      </w:pPr>
      <w:r>
        <w:rPr>
          <w:rFonts w:ascii="Times New Roman" w:hAnsi="Times New Roman"/>
          <w:sz w:val="28"/>
          <w:szCs w:val="28"/>
        </w:rPr>
        <w:t>ИКТ в педагогическом процессе предоставляют преподавателю возможность достижения дидактических целей, применяя как отдельные виды учебной работы, так и любой их набор, то есть педагог может по своему усмотрению спроектировать соответствующую обучающую среду.</w:t>
      </w:r>
    </w:p>
    <w:p w:rsidR="001E1FF2" w:rsidRDefault="001E1FF2">
      <w:pPr>
        <w:widowControl w:val="0"/>
        <w:autoSpaceDE w:val="0"/>
        <w:autoSpaceDN w:val="0"/>
        <w:adjustRightInd w:val="0"/>
        <w:spacing w:after="0" w:line="90"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3" w:lineRule="auto"/>
        <w:ind w:right="20"/>
        <w:jc w:val="both"/>
        <w:rPr>
          <w:rFonts w:ascii="Times New Roman" w:hAnsi="Times New Roman"/>
          <w:sz w:val="24"/>
          <w:szCs w:val="24"/>
        </w:rPr>
      </w:pPr>
      <w:r>
        <w:rPr>
          <w:rFonts w:ascii="Times New Roman" w:hAnsi="Times New Roman"/>
          <w:sz w:val="28"/>
          <w:szCs w:val="28"/>
        </w:rPr>
        <w:t>Таким образом, инструментальные программные средства, ориентированные на преподавателя позволяют ему в реальном режиме времени изменять содержание автоматизированных учебных курсов и контролирующих программ в случае появления новой информации и технологий.</w:t>
      </w:r>
    </w:p>
    <w:p w:rsidR="001E1FF2" w:rsidRDefault="001E1FF2">
      <w:pPr>
        <w:widowControl w:val="0"/>
        <w:autoSpaceDE w:val="0"/>
        <w:autoSpaceDN w:val="0"/>
        <w:adjustRightInd w:val="0"/>
        <w:spacing w:after="0" w:line="94" w:lineRule="exact"/>
        <w:rPr>
          <w:rFonts w:ascii="Times New Roman" w:hAnsi="Times New Roman"/>
          <w:sz w:val="24"/>
          <w:szCs w:val="24"/>
        </w:rPr>
      </w:pPr>
    </w:p>
    <w:p w:rsidR="001E1FF2" w:rsidRDefault="00F132AC">
      <w:pPr>
        <w:widowControl w:val="0"/>
        <w:overflowPunct w:val="0"/>
        <w:autoSpaceDE w:val="0"/>
        <w:autoSpaceDN w:val="0"/>
        <w:adjustRightInd w:val="0"/>
        <w:spacing w:after="0" w:line="334" w:lineRule="auto"/>
        <w:ind w:right="20" w:firstLine="567"/>
        <w:jc w:val="both"/>
        <w:rPr>
          <w:rFonts w:ascii="Times New Roman" w:hAnsi="Times New Roman"/>
          <w:sz w:val="24"/>
          <w:szCs w:val="24"/>
        </w:rPr>
      </w:pPr>
      <w:r>
        <w:rPr>
          <w:rFonts w:ascii="Times New Roman" w:hAnsi="Times New Roman"/>
          <w:sz w:val="28"/>
          <w:szCs w:val="28"/>
        </w:rPr>
        <w:t>Следовательно, преподаватели вуза, применяющие ИКТ в своей деятельности получает дополнительные возможности для формирования и развития личности студента, поиска и организации новых форм учебного</w:t>
      </w:r>
    </w:p>
    <w:p w:rsidR="001E1FF2" w:rsidRDefault="001E1FF2">
      <w:pPr>
        <w:widowControl w:val="0"/>
        <w:autoSpaceDE w:val="0"/>
        <w:autoSpaceDN w:val="0"/>
        <w:adjustRightInd w:val="0"/>
        <w:spacing w:after="0" w:line="62" w:lineRule="exact"/>
        <w:rPr>
          <w:rFonts w:ascii="Times New Roman" w:hAnsi="Times New Roman"/>
          <w:sz w:val="24"/>
          <w:szCs w:val="24"/>
        </w:rPr>
      </w:pPr>
    </w:p>
    <w:p w:rsidR="001E1FF2" w:rsidRDefault="00F132AC">
      <w:pPr>
        <w:widowControl w:val="0"/>
        <w:autoSpaceDE w:val="0"/>
        <w:autoSpaceDN w:val="0"/>
        <w:adjustRightInd w:val="0"/>
        <w:spacing w:after="0" w:line="240" w:lineRule="auto"/>
        <w:ind w:left="4640"/>
        <w:rPr>
          <w:rFonts w:ascii="Times New Roman" w:hAnsi="Times New Roman"/>
          <w:sz w:val="24"/>
          <w:szCs w:val="24"/>
        </w:rPr>
      </w:pPr>
      <w:r>
        <w:rPr>
          <w:rFonts w:ascii="Times New Roman" w:hAnsi="Times New Roman"/>
          <w:sz w:val="28"/>
          <w:szCs w:val="28"/>
        </w:rPr>
        <w:t>263</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pgSz w:w="11904" w:h="16838"/>
          <w:pgMar w:top="1188" w:right="840" w:bottom="600" w:left="1700" w:header="720" w:footer="720" w:gutter="0"/>
          <w:cols w:space="720" w:equalWidth="0">
            <w:col w:w="9360"/>
          </w:cols>
          <w:noEndnote/>
        </w:sectPr>
      </w:pPr>
    </w:p>
    <w:p w:rsidR="001E1FF2" w:rsidRDefault="00F132AC">
      <w:pPr>
        <w:widowControl w:val="0"/>
        <w:overflowPunct w:val="0"/>
        <w:autoSpaceDE w:val="0"/>
        <w:autoSpaceDN w:val="0"/>
        <w:adjustRightInd w:val="0"/>
        <w:spacing w:after="0" w:line="334" w:lineRule="auto"/>
        <w:ind w:right="20"/>
        <w:jc w:val="both"/>
        <w:rPr>
          <w:rFonts w:ascii="Times New Roman" w:hAnsi="Times New Roman"/>
          <w:sz w:val="24"/>
          <w:szCs w:val="24"/>
        </w:rPr>
      </w:pPr>
      <w:bookmarkStart w:id="263" w:name="page527"/>
      <w:bookmarkEnd w:id="263"/>
      <w:r>
        <w:rPr>
          <w:rFonts w:ascii="Times New Roman" w:hAnsi="Times New Roman"/>
          <w:sz w:val="28"/>
          <w:szCs w:val="28"/>
        </w:rPr>
        <w:lastRenderedPageBreak/>
        <w:t>сотрудничества, разработки и выбора оптимальных вариантов учебных программ. Кроме того, преподаватель независимо от значимости учебных дисциплин (гуманитарных, экономических, естественнонаучных и т.д.)</w:t>
      </w:r>
    </w:p>
    <w:p w:rsidR="001E1FF2" w:rsidRDefault="001E1FF2">
      <w:pPr>
        <w:widowControl w:val="0"/>
        <w:autoSpaceDE w:val="0"/>
        <w:autoSpaceDN w:val="0"/>
        <w:adjustRightInd w:val="0"/>
        <w:spacing w:after="0" w:line="106"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3" w:lineRule="auto"/>
        <w:ind w:right="20"/>
        <w:jc w:val="both"/>
        <w:rPr>
          <w:rFonts w:ascii="Times New Roman" w:hAnsi="Times New Roman"/>
          <w:sz w:val="24"/>
          <w:szCs w:val="24"/>
        </w:rPr>
      </w:pPr>
      <w:r>
        <w:rPr>
          <w:rFonts w:ascii="Times New Roman" w:hAnsi="Times New Roman"/>
          <w:sz w:val="28"/>
          <w:szCs w:val="28"/>
        </w:rPr>
        <w:t>становится основным поставщиком предметных целей педагогического процесса в конкретном вузе. При этом у преподавателя появляется возможность отказаться от свойственных традиционному обучению рутинных видов деятельности в пользу интеллектуальных форм труда.</w:t>
      </w:r>
    </w:p>
    <w:p w:rsidR="001E1FF2" w:rsidRDefault="001E1FF2">
      <w:pPr>
        <w:widowControl w:val="0"/>
        <w:autoSpaceDE w:val="0"/>
        <w:autoSpaceDN w:val="0"/>
        <w:adjustRightInd w:val="0"/>
        <w:spacing w:after="0" w:line="94" w:lineRule="exact"/>
        <w:rPr>
          <w:rFonts w:ascii="Times New Roman" w:hAnsi="Times New Roman"/>
          <w:sz w:val="24"/>
          <w:szCs w:val="24"/>
        </w:rPr>
      </w:pPr>
    </w:p>
    <w:p w:rsidR="001E1FF2" w:rsidRDefault="00F132AC">
      <w:pPr>
        <w:widowControl w:val="0"/>
        <w:overflowPunct w:val="0"/>
        <w:autoSpaceDE w:val="0"/>
        <w:autoSpaceDN w:val="0"/>
        <w:adjustRightInd w:val="0"/>
        <w:spacing w:after="0" w:line="334" w:lineRule="auto"/>
        <w:jc w:val="both"/>
        <w:rPr>
          <w:rFonts w:ascii="Times New Roman" w:hAnsi="Times New Roman"/>
          <w:sz w:val="24"/>
          <w:szCs w:val="24"/>
        </w:rPr>
      </w:pPr>
      <w:r>
        <w:rPr>
          <w:rFonts w:ascii="Times New Roman" w:hAnsi="Times New Roman"/>
          <w:sz w:val="28"/>
          <w:szCs w:val="28"/>
        </w:rPr>
        <w:t>Например, ИКТ освобождают преподавателя от необходимости изложения студентам значительной части учебного материала и от рутинных операций по отработки умений и навыков.</w:t>
      </w:r>
    </w:p>
    <w:p w:rsidR="001E1FF2" w:rsidRDefault="001E1FF2">
      <w:pPr>
        <w:widowControl w:val="0"/>
        <w:autoSpaceDE w:val="0"/>
        <w:autoSpaceDN w:val="0"/>
        <w:adjustRightInd w:val="0"/>
        <w:spacing w:after="0" w:line="101" w:lineRule="exact"/>
        <w:rPr>
          <w:rFonts w:ascii="Times New Roman" w:hAnsi="Times New Roman"/>
          <w:sz w:val="24"/>
          <w:szCs w:val="24"/>
        </w:rPr>
      </w:pPr>
    </w:p>
    <w:p w:rsidR="001E1FF2" w:rsidRDefault="00F132AC">
      <w:pPr>
        <w:widowControl w:val="0"/>
        <w:overflowPunct w:val="0"/>
        <w:autoSpaceDE w:val="0"/>
        <w:autoSpaceDN w:val="0"/>
        <w:adjustRightInd w:val="0"/>
        <w:spacing w:after="0" w:line="336" w:lineRule="auto"/>
        <w:ind w:firstLine="567"/>
        <w:jc w:val="both"/>
        <w:rPr>
          <w:rFonts w:ascii="Times New Roman" w:hAnsi="Times New Roman"/>
          <w:sz w:val="24"/>
          <w:szCs w:val="24"/>
        </w:rPr>
      </w:pPr>
      <w:r>
        <w:rPr>
          <w:rFonts w:ascii="Times New Roman" w:hAnsi="Times New Roman"/>
          <w:sz w:val="28"/>
          <w:szCs w:val="28"/>
        </w:rPr>
        <w:t>Как мы уже отмечали, внедрение в сферу образования ИКТ на основе гипертекста обеспечивает субъектам педагогического процесса принципиально новые возможности обработки текстовой информации, а</w:t>
      </w:r>
    </w:p>
    <w:p w:rsidR="001E1FF2" w:rsidRDefault="001E1FF2">
      <w:pPr>
        <w:widowControl w:val="0"/>
        <w:autoSpaceDE w:val="0"/>
        <w:autoSpaceDN w:val="0"/>
        <w:adjustRightInd w:val="0"/>
        <w:spacing w:after="0" w:line="98" w:lineRule="exact"/>
        <w:rPr>
          <w:rFonts w:ascii="Times New Roman" w:hAnsi="Times New Roman"/>
          <w:sz w:val="24"/>
          <w:szCs w:val="24"/>
        </w:rPr>
      </w:pPr>
    </w:p>
    <w:p w:rsidR="001E1FF2" w:rsidRDefault="00F132AC">
      <w:pPr>
        <w:widowControl w:val="0"/>
        <w:overflowPunct w:val="0"/>
        <w:autoSpaceDE w:val="0"/>
        <w:autoSpaceDN w:val="0"/>
        <w:adjustRightInd w:val="0"/>
        <w:spacing w:after="0" w:line="311" w:lineRule="auto"/>
        <w:ind w:right="20"/>
        <w:jc w:val="both"/>
        <w:rPr>
          <w:rFonts w:ascii="Times New Roman" w:hAnsi="Times New Roman"/>
          <w:sz w:val="24"/>
          <w:szCs w:val="24"/>
        </w:rPr>
      </w:pPr>
      <w:r>
        <w:rPr>
          <w:rFonts w:ascii="Times New Roman" w:hAnsi="Times New Roman"/>
          <w:sz w:val="28"/>
          <w:szCs w:val="28"/>
        </w:rPr>
        <w:t>технологии мультимедиа превратили компьютер в полноценного собеседника.</w:t>
      </w:r>
    </w:p>
    <w:p w:rsidR="001E1FF2" w:rsidRDefault="001E1FF2">
      <w:pPr>
        <w:widowControl w:val="0"/>
        <w:autoSpaceDE w:val="0"/>
        <w:autoSpaceDN w:val="0"/>
        <w:adjustRightInd w:val="0"/>
        <w:spacing w:after="0" w:line="131" w:lineRule="exact"/>
        <w:rPr>
          <w:rFonts w:ascii="Times New Roman" w:hAnsi="Times New Roman"/>
          <w:sz w:val="24"/>
          <w:szCs w:val="24"/>
        </w:rPr>
      </w:pPr>
    </w:p>
    <w:p w:rsidR="001E1FF2" w:rsidRDefault="00F132AC">
      <w:pPr>
        <w:widowControl w:val="0"/>
        <w:overflowPunct w:val="0"/>
        <w:autoSpaceDE w:val="0"/>
        <w:autoSpaceDN w:val="0"/>
        <w:adjustRightInd w:val="0"/>
        <w:spacing w:after="0" w:line="336" w:lineRule="auto"/>
        <w:ind w:right="20" w:firstLine="567"/>
        <w:jc w:val="both"/>
        <w:rPr>
          <w:rFonts w:ascii="Times New Roman" w:hAnsi="Times New Roman"/>
          <w:sz w:val="24"/>
          <w:szCs w:val="24"/>
        </w:rPr>
      </w:pPr>
      <w:r>
        <w:rPr>
          <w:rFonts w:ascii="Times New Roman" w:hAnsi="Times New Roman"/>
          <w:sz w:val="28"/>
          <w:szCs w:val="28"/>
        </w:rPr>
        <w:t>Совершенно новые возможности субъектам педагогического процесса предоставили телекоммуникационные технологии, которые позволяют реализовать дистанционное обучение.</w:t>
      </w:r>
    </w:p>
    <w:p w:rsidR="001E1FF2" w:rsidRDefault="001E1FF2">
      <w:pPr>
        <w:widowControl w:val="0"/>
        <w:autoSpaceDE w:val="0"/>
        <w:autoSpaceDN w:val="0"/>
        <w:adjustRightInd w:val="0"/>
        <w:spacing w:after="0" w:line="98" w:lineRule="exact"/>
        <w:rPr>
          <w:rFonts w:ascii="Times New Roman" w:hAnsi="Times New Roman"/>
          <w:sz w:val="24"/>
          <w:szCs w:val="24"/>
        </w:rPr>
      </w:pPr>
    </w:p>
    <w:p w:rsidR="001E1FF2" w:rsidRDefault="00F132AC">
      <w:pPr>
        <w:widowControl w:val="0"/>
        <w:overflowPunct w:val="0"/>
        <w:autoSpaceDE w:val="0"/>
        <w:autoSpaceDN w:val="0"/>
        <w:adjustRightInd w:val="0"/>
        <w:spacing w:after="0" w:line="310" w:lineRule="auto"/>
        <w:ind w:right="20" w:firstLine="567"/>
        <w:jc w:val="both"/>
        <w:rPr>
          <w:rFonts w:ascii="Times New Roman" w:hAnsi="Times New Roman"/>
          <w:sz w:val="24"/>
          <w:szCs w:val="24"/>
        </w:rPr>
      </w:pPr>
      <w:r>
        <w:rPr>
          <w:rFonts w:ascii="Times New Roman" w:hAnsi="Times New Roman"/>
          <w:sz w:val="28"/>
          <w:szCs w:val="28"/>
        </w:rPr>
        <w:t>Сетевые технологии предоставляют студентам доступ к электронным образовательным ресурсам, распределенным по всемирной сети интернет.</w:t>
      </w:r>
    </w:p>
    <w:p w:rsidR="001E1FF2" w:rsidRDefault="001E1FF2">
      <w:pPr>
        <w:widowControl w:val="0"/>
        <w:autoSpaceDE w:val="0"/>
        <w:autoSpaceDN w:val="0"/>
        <w:adjustRightInd w:val="0"/>
        <w:spacing w:after="0" w:line="138" w:lineRule="exact"/>
        <w:rPr>
          <w:rFonts w:ascii="Times New Roman" w:hAnsi="Times New Roman"/>
          <w:sz w:val="24"/>
          <w:szCs w:val="24"/>
        </w:rPr>
      </w:pPr>
    </w:p>
    <w:p w:rsidR="001E1FF2" w:rsidRDefault="00F132AC">
      <w:pPr>
        <w:widowControl w:val="0"/>
        <w:overflowPunct w:val="0"/>
        <w:autoSpaceDE w:val="0"/>
        <w:autoSpaceDN w:val="0"/>
        <w:adjustRightInd w:val="0"/>
        <w:spacing w:after="0" w:line="351" w:lineRule="auto"/>
        <w:ind w:right="20"/>
        <w:jc w:val="both"/>
        <w:rPr>
          <w:rFonts w:ascii="Times New Roman" w:hAnsi="Times New Roman"/>
          <w:sz w:val="24"/>
          <w:szCs w:val="24"/>
        </w:rPr>
      </w:pPr>
      <w:r>
        <w:rPr>
          <w:rFonts w:ascii="Times New Roman" w:hAnsi="Times New Roman"/>
          <w:sz w:val="28"/>
          <w:szCs w:val="28"/>
        </w:rPr>
        <w:t>Кроме того, студенты получают доступ в профессиональные банки и базы данных, овладевают научно-исследовательскими проблемами, разработка которых еще не завершена. По наблюдениям специалистов работа в компьютерных сетях актуализирует потребность личности быть членом социальной общности, поэтому студенты создают небольшие исследовательскими коллективы, работают в них, оперативно делятся результатами с другими исследователями в той же области и т.д.</w:t>
      </w:r>
    </w:p>
    <w:p w:rsidR="001E1FF2" w:rsidRDefault="001E1FF2">
      <w:pPr>
        <w:widowControl w:val="0"/>
        <w:autoSpaceDE w:val="0"/>
        <w:autoSpaceDN w:val="0"/>
        <w:adjustRightInd w:val="0"/>
        <w:spacing w:after="0" w:line="84" w:lineRule="exact"/>
        <w:rPr>
          <w:rFonts w:ascii="Times New Roman" w:hAnsi="Times New Roman"/>
          <w:sz w:val="24"/>
          <w:szCs w:val="24"/>
        </w:rPr>
      </w:pPr>
    </w:p>
    <w:p w:rsidR="001E1FF2" w:rsidRDefault="00F132AC">
      <w:pPr>
        <w:widowControl w:val="0"/>
        <w:overflowPunct w:val="0"/>
        <w:autoSpaceDE w:val="0"/>
        <w:autoSpaceDN w:val="0"/>
        <w:adjustRightInd w:val="0"/>
        <w:spacing w:after="0" w:line="311" w:lineRule="auto"/>
        <w:ind w:right="20" w:firstLine="567"/>
        <w:jc w:val="both"/>
        <w:rPr>
          <w:rFonts w:ascii="Times New Roman" w:hAnsi="Times New Roman"/>
          <w:sz w:val="24"/>
          <w:szCs w:val="24"/>
        </w:rPr>
      </w:pPr>
      <w:r>
        <w:rPr>
          <w:rFonts w:ascii="Times New Roman" w:hAnsi="Times New Roman"/>
          <w:sz w:val="28"/>
          <w:szCs w:val="28"/>
        </w:rPr>
        <w:t>Преподаватели благодаря доступу к телекоммуникационным сетям повышают свой профессиональный уровень и информационную культуру,</w:t>
      </w:r>
    </w:p>
    <w:p w:rsidR="001E1FF2" w:rsidRDefault="001E1FF2">
      <w:pPr>
        <w:widowControl w:val="0"/>
        <w:autoSpaceDE w:val="0"/>
        <w:autoSpaceDN w:val="0"/>
        <w:adjustRightInd w:val="0"/>
        <w:spacing w:after="0" w:line="63" w:lineRule="exact"/>
        <w:rPr>
          <w:rFonts w:ascii="Times New Roman" w:hAnsi="Times New Roman"/>
          <w:sz w:val="24"/>
          <w:szCs w:val="24"/>
        </w:rPr>
      </w:pPr>
    </w:p>
    <w:p w:rsidR="001E1FF2" w:rsidRDefault="00F132AC">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28"/>
          <w:szCs w:val="28"/>
        </w:rPr>
        <w:t>получают возможность общения, ведения совместной учебно-методической и</w:t>
      </w:r>
    </w:p>
    <w:p w:rsidR="001E1FF2" w:rsidRDefault="001E1FF2">
      <w:pPr>
        <w:widowControl w:val="0"/>
        <w:autoSpaceDE w:val="0"/>
        <w:autoSpaceDN w:val="0"/>
        <w:adjustRightInd w:val="0"/>
        <w:spacing w:after="0" w:line="188" w:lineRule="exact"/>
        <w:rPr>
          <w:rFonts w:ascii="Times New Roman" w:hAnsi="Times New Roman"/>
          <w:sz w:val="24"/>
          <w:szCs w:val="24"/>
        </w:rPr>
      </w:pPr>
    </w:p>
    <w:p w:rsidR="001E1FF2" w:rsidRDefault="00F132AC">
      <w:pPr>
        <w:widowControl w:val="0"/>
        <w:autoSpaceDE w:val="0"/>
        <w:autoSpaceDN w:val="0"/>
        <w:adjustRightInd w:val="0"/>
        <w:spacing w:after="0" w:line="240" w:lineRule="auto"/>
        <w:ind w:left="4640"/>
        <w:rPr>
          <w:rFonts w:ascii="Times New Roman" w:hAnsi="Times New Roman"/>
          <w:sz w:val="24"/>
          <w:szCs w:val="24"/>
        </w:rPr>
      </w:pPr>
      <w:r>
        <w:rPr>
          <w:rFonts w:ascii="Times New Roman" w:hAnsi="Times New Roman"/>
          <w:sz w:val="28"/>
          <w:szCs w:val="28"/>
        </w:rPr>
        <w:t>264</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pgSz w:w="11904" w:h="16838"/>
          <w:pgMar w:top="1188" w:right="840" w:bottom="600" w:left="1700" w:header="720" w:footer="720" w:gutter="0"/>
          <w:cols w:space="720" w:equalWidth="0">
            <w:col w:w="9360"/>
          </w:cols>
          <w:noEndnote/>
        </w:sectPr>
      </w:pPr>
    </w:p>
    <w:p w:rsidR="001E1FF2" w:rsidRDefault="00F132AC">
      <w:pPr>
        <w:widowControl w:val="0"/>
        <w:overflowPunct w:val="0"/>
        <w:autoSpaceDE w:val="0"/>
        <w:autoSpaceDN w:val="0"/>
        <w:adjustRightInd w:val="0"/>
        <w:spacing w:after="0" w:line="334" w:lineRule="auto"/>
        <w:ind w:right="20"/>
        <w:jc w:val="both"/>
        <w:rPr>
          <w:rFonts w:ascii="Times New Roman" w:hAnsi="Times New Roman"/>
          <w:sz w:val="24"/>
          <w:szCs w:val="24"/>
        </w:rPr>
      </w:pPr>
      <w:bookmarkStart w:id="264" w:name="page529"/>
      <w:bookmarkEnd w:id="264"/>
      <w:r>
        <w:rPr>
          <w:rFonts w:ascii="Times New Roman" w:hAnsi="Times New Roman"/>
          <w:sz w:val="28"/>
          <w:szCs w:val="28"/>
        </w:rPr>
        <w:lastRenderedPageBreak/>
        <w:t>научно-исследовательской работы и обмена опытом (учебными разработками, компьютерными программами, данными и т.п.) с коллегами практически во всем мире.</w:t>
      </w:r>
    </w:p>
    <w:p w:rsidR="001E1FF2" w:rsidRDefault="001E1FF2">
      <w:pPr>
        <w:widowControl w:val="0"/>
        <w:autoSpaceDE w:val="0"/>
        <w:autoSpaceDN w:val="0"/>
        <w:adjustRightInd w:val="0"/>
        <w:spacing w:after="0" w:line="106"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3" w:lineRule="auto"/>
        <w:ind w:right="20" w:firstLine="567"/>
        <w:jc w:val="both"/>
        <w:rPr>
          <w:rFonts w:ascii="Times New Roman" w:hAnsi="Times New Roman"/>
          <w:sz w:val="24"/>
          <w:szCs w:val="24"/>
        </w:rPr>
      </w:pPr>
      <w:r>
        <w:rPr>
          <w:rFonts w:ascii="Times New Roman" w:hAnsi="Times New Roman"/>
          <w:sz w:val="28"/>
          <w:szCs w:val="28"/>
        </w:rPr>
        <w:t>Отдельно остановимся на вопросе эффективности обучения с использованием ИКТ, который является весьма актуальным и ему уделяется пристальное внимание в большом количестве современных педагогических исследований.</w:t>
      </w:r>
    </w:p>
    <w:p w:rsidR="001E1FF2" w:rsidRDefault="001E1FF2">
      <w:pPr>
        <w:widowControl w:val="0"/>
        <w:autoSpaceDE w:val="0"/>
        <w:autoSpaceDN w:val="0"/>
        <w:adjustRightInd w:val="0"/>
        <w:spacing w:after="0" w:line="94"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7" w:lineRule="auto"/>
        <w:ind w:firstLine="567"/>
        <w:jc w:val="both"/>
        <w:rPr>
          <w:rFonts w:ascii="Times New Roman" w:hAnsi="Times New Roman"/>
          <w:sz w:val="24"/>
          <w:szCs w:val="24"/>
        </w:rPr>
      </w:pPr>
      <w:r>
        <w:rPr>
          <w:rFonts w:ascii="Times New Roman" w:hAnsi="Times New Roman"/>
          <w:sz w:val="28"/>
          <w:szCs w:val="28"/>
        </w:rPr>
        <w:t>Исследование эффективности какого-либо метода обучения или образовательной технологии включает в себя измерение полученного результата и соотнесение его с эталоном (ГОС), учет материальных затрат и времени на его достижение. Результаты обучения обычно измеряют по результатам тестирования или выполнения контрольных заданий и работ.</w:t>
      </w:r>
    </w:p>
    <w:p w:rsidR="001E1FF2" w:rsidRDefault="001E1FF2">
      <w:pPr>
        <w:widowControl w:val="0"/>
        <w:autoSpaceDE w:val="0"/>
        <w:autoSpaceDN w:val="0"/>
        <w:adjustRightInd w:val="0"/>
        <w:spacing w:after="0" w:line="87"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2" w:lineRule="auto"/>
        <w:ind w:right="20"/>
        <w:jc w:val="both"/>
        <w:rPr>
          <w:rFonts w:ascii="Times New Roman" w:hAnsi="Times New Roman"/>
          <w:sz w:val="24"/>
          <w:szCs w:val="24"/>
        </w:rPr>
      </w:pPr>
      <w:r>
        <w:rPr>
          <w:rFonts w:ascii="Times New Roman" w:hAnsi="Times New Roman"/>
          <w:sz w:val="28"/>
          <w:szCs w:val="28"/>
        </w:rPr>
        <w:t>При этом обычно формируют экспериментальные группы, использовавшие новый метод или технологию обучения и сравнивают их результаты с результатами контрольных групп, не использовавших новый метод или технологию обучения.</w:t>
      </w:r>
    </w:p>
    <w:p w:rsidR="001E1FF2" w:rsidRDefault="001E1FF2">
      <w:pPr>
        <w:widowControl w:val="0"/>
        <w:autoSpaceDE w:val="0"/>
        <w:autoSpaceDN w:val="0"/>
        <w:adjustRightInd w:val="0"/>
        <w:spacing w:after="0" w:line="95" w:lineRule="exact"/>
        <w:rPr>
          <w:rFonts w:ascii="Times New Roman" w:hAnsi="Times New Roman"/>
          <w:sz w:val="24"/>
          <w:szCs w:val="24"/>
        </w:rPr>
      </w:pPr>
    </w:p>
    <w:p w:rsidR="001E1FF2" w:rsidRDefault="00F132AC">
      <w:pPr>
        <w:widowControl w:val="0"/>
        <w:overflowPunct w:val="0"/>
        <w:autoSpaceDE w:val="0"/>
        <w:autoSpaceDN w:val="0"/>
        <w:adjustRightInd w:val="0"/>
        <w:spacing w:after="0" w:line="352" w:lineRule="auto"/>
        <w:ind w:right="20" w:firstLine="567"/>
        <w:jc w:val="both"/>
        <w:rPr>
          <w:rFonts w:ascii="Times New Roman" w:hAnsi="Times New Roman"/>
          <w:sz w:val="24"/>
          <w:szCs w:val="24"/>
        </w:rPr>
      </w:pPr>
      <w:r>
        <w:rPr>
          <w:rFonts w:ascii="Times New Roman" w:hAnsi="Times New Roman"/>
          <w:sz w:val="28"/>
          <w:szCs w:val="28"/>
        </w:rPr>
        <w:t>Оценку эффективности методов компьютерного обучения и использования ИКТ в педагогическом процессе производят путем измерения и сравнения результатов обучения, полученных с их помощью с результатами, полученными традиционными методами, иногда при этом учитывают и затраты времени. Такой подхода к оценке ИКТ в обучении не учитывает того факта, что ИКТ изменяют и совершенствуют цели и задачи обучения. Хотя реальная образовательная практика показывает, что внедрение ИКТ в педагогический процесс качественно меняет образование,</w:t>
      </w:r>
    </w:p>
    <w:p w:rsidR="001E1FF2" w:rsidRDefault="001E1FF2">
      <w:pPr>
        <w:widowControl w:val="0"/>
        <w:autoSpaceDE w:val="0"/>
        <w:autoSpaceDN w:val="0"/>
        <w:adjustRightInd w:val="0"/>
        <w:spacing w:after="0" w:line="87"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3" w:lineRule="auto"/>
        <w:jc w:val="both"/>
        <w:rPr>
          <w:rFonts w:ascii="Times New Roman" w:hAnsi="Times New Roman"/>
          <w:sz w:val="24"/>
          <w:szCs w:val="24"/>
        </w:rPr>
      </w:pPr>
      <w:r>
        <w:rPr>
          <w:rFonts w:ascii="Times New Roman" w:hAnsi="Times New Roman"/>
          <w:sz w:val="28"/>
          <w:szCs w:val="28"/>
        </w:rPr>
        <w:t>модернизируя его в соответствии с общими принципами информатизации социума при переходе от постиндустриального общества к информационному обществу. И это является одним из важнейших аспектов внедрения ИКТ в систему образования.</w:t>
      </w:r>
    </w:p>
    <w:p w:rsidR="001E1FF2" w:rsidRDefault="001E1FF2">
      <w:pPr>
        <w:widowControl w:val="0"/>
        <w:autoSpaceDE w:val="0"/>
        <w:autoSpaceDN w:val="0"/>
        <w:adjustRightInd w:val="0"/>
        <w:spacing w:after="0" w:line="94" w:lineRule="exact"/>
        <w:rPr>
          <w:rFonts w:ascii="Times New Roman" w:hAnsi="Times New Roman"/>
          <w:sz w:val="24"/>
          <w:szCs w:val="24"/>
        </w:rPr>
      </w:pPr>
    </w:p>
    <w:p w:rsidR="001E1FF2" w:rsidRDefault="00F132AC">
      <w:pPr>
        <w:widowControl w:val="0"/>
        <w:overflowPunct w:val="0"/>
        <w:autoSpaceDE w:val="0"/>
        <w:autoSpaceDN w:val="0"/>
        <w:adjustRightInd w:val="0"/>
        <w:spacing w:after="0" w:line="307" w:lineRule="auto"/>
        <w:ind w:right="20" w:firstLine="567"/>
        <w:jc w:val="both"/>
        <w:rPr>
          <w:rFonts w:ascii="Times New Roman" w:hAnsi="Times New Roman"/>
          <w:sz w:val="24"/>
          <w:szCs w:val="24"/>
        </w:rPr>
      </w:pPr>
      <w:r>
        <w:rPr>
          <w:rFonts w:ascii="Times New Roman" w:hAnsi="Times New Roman"/>
          <w:sz w:val="28"/>
          <w:szCs w:val="28"/>
        </w:rPr>
        <w:t>Но, несмотря на это, сравнение эффективности инновационных технологий обучения с традиционных весьма интересует представителей</w:t>
      </w:r>
    </w:p>
    <w:p w:rsidR="001E1FF2" w:rsidRDefault="001E1FF2">
      <w:pPr>
        <w:widowControl w:val="0"/>
        <w:autoSpaceDE w:val="0"/>
        <w:autoSpaceDN w:val="0"/>
        <w:adjustRightInd w:val="0"/>
        <w:spacing w:after="0" w:line="98" w:lineRule="exact"/>
        <w:rPr>
          <w:rFonts w:ascii="Times New Roman" w:hAnsi="Times New Roman"/>
          <w:sz w:val="24"/>
          <w:szCs w:val="24"/>
        </w:rPr>
      </w:pPr>
    </w:p>
    <w:p w:rsidR="001E1FF2" w:rsidRDefault="00F132AC">
      <w:pPr>
        <w:widowControl w:val="0"/>
        <w:autoSpaceDE w:val="0"/>
        <w:autoSpaceDN w:val="0"/>
        <w:adjustRightInd w:val="0"/>
        <w:spacing w:after="0" w:line="240" w:lineRule="auto"/>
        <w:ind w:left="4640"/>
        <w:rPr>
          <w:rFonts w:ascii="Times New Roman" w:hAnsi="Times New Roman"/>
          <w:sz w:val="24"/>
          <w:szCs w:val="24"/>
        </w:rPr>
      </w:pPr>
      <w:r>
        <w:rPr>
          <w:rFonts w:ascii="Times New Roman" w:hAnsi="Times New Roman"/>
          <w:sz w:val="28"/>
          <w:szCs w:val="28"/>
        </w:rPr>
        <w:t>265</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pgSz w:w="11904" w:h="16838"/>
          <w:pgMar w:top="1188" w:right="840" w:bottom="600" w:left="1700" w:header="720" w:footer="720" w:gutter="0"/>
          <w:cols w:space="720" w:equalWidth="0">
            <w:col w:w="9360"/>
          </w:cols>
          <w:noEndnote/>
        </w:sectPr>
      </w:pPr>
    </w:p>
    <w:p w:rsidR="001E1FF2" w:rsidRDefault="00F132AC">
      <w:pPr>
        <w:widowControl w:val="0"/>
        <w:overflowPunct w:val="0"/>
        <w:autoSpaceDE w:val="0"/>
        <w:autoSpaceDN w:val="0"/>
        <w:adjustRightInd w:val="0"/>
        <w:spacing w:after="0" w:line="347" w:lineRule="auto"/>
        <w:ind w:right="20"/>
        <w:jc w:val="both"/>
        <w:rPr>
          <w:rFonts w:ascii="Times New Roman" w:hAnsi="Times New Roman"/>
          <w:sz w:val="24"/>
          <w:szCs w:val="24"/>
        </w:rPr>
      </w:pPr>
      <w:bookmarkStart w:id="265" w:name="page531"/>
      <w:bookmarkEnd w:id="265"/>
      <w:r>
        <w:rPr>
          <w:rFonts w:ascii="Times New Roman" w:hAnsi="Times New Roman"/>
          <w:sz w:val="28"/>
          <w:szCs w:val="28"/>
        </w:rPr>
        <w:lastRenderedPageBreak/>
        <w:t>педагогической общественности. Поэтому большинство педагогических исследований в сфере информатизации посвящены проблемам повышения эффективности использования ИКТ в образовании, а также разработке и апробации методик оценки эффективности ИКТ. Эти проблемы широко обсуждаются специалистами в научных изданиях и в сети интернет.</w:t>
      </w:r>
    </w:p>
    <w:p w:rsidR="001E1FF2" w:rsidRDefault="001E1FF2">
      <w:pPr>
        <w:widowControl w:val="0"/>
        <w:autoSpaceDE w:val="0"/>
        <w:autoSpaceDN w:val="0"/>
        <w:adjustRightInd w:val="0"/>
        <w:spacing w:after="0" w:line="87" w:lineRule="exact"/>
        <w:rPr>
          <w:rFonts w:ascii="Times New Roman" w:hAnsi="Times New Roman"/>
          <w:sz w:val="24"/>
          <w:szCs w:val="24"/>
        </w:rPr>
      </w:pPr>
    </w:p>
    <w:p w:rsidR="001E1FF2" w:rsidRDefault="00F132AC">
      <w:pPr>
        <w:widowControl w:val="0"/>
        <w:overflowPunct w:val="0"/>
        <w:autoSpaceDE w:val="0"/>
        <w:autoSpaceDN w:val="0"/>
        <w:adjustRightInd w:val="0"/>
        <w:spacing w:after="0" w:line="336" w:lineRule="auto"/>
        <w:ind w:firstLine="567"/>
        <w:jc w:val="both"/>
        <w:rPr>
          <w:rFonts w:ascii="Times New Roman" w:hAnsi="Times New Roman"/>
          <w:sz w:val="24"/>
          <w:szCs w:val="24"/>
        </w:rPr>
      </w:pPr>
      <w:r>
        <w:rPr>
          <w:rFonts w:ascii="Times New Roman" w:hAnsi="Times New Roman"/>
          <w:sz w:val="28"/>
          <w:szCs w:val="28"/>
        </w:rPr>
        <w:t>Так, например, по мнению экспертов, использование ИКТ в педагогическом процессе обеспечивает объективность контроля и оценки знаний, умений и навыков учащихся и повышает его уровень на 20-25 %,</w:t>
      </w:r>
    </w:p>
    <w:p w:rsidR="001E1FF2" w:rsidRDefault="001E1FF2">
      <w:pPr>
        <w:widowControl w:val="0"/>
        <w:autoSpaceDE w:val="0"/>
        <w:autoSpaceDN w:val="0"/>
        <w:adjustRightInd w:val="0"/>
        <w:spacing w:after="0" w:line="98" w:lineRule="exact"/>
        <w:rPr>
          <w:rFonts w:ascii="Times New Roman" w:hAnsi="Times New Roman"/>
          <w:sz w:val="24"/>
          <w:szCs w:val="24"/>
        </w:rPr>
      </w:pPr>
    </w:p>
    <w:p w:rsidR="001E1FF2" w:rsidRDefault="00F132AC">
      <w:pPr>
        <w:widowControl w:val="0"/>
        <w:overflowPunct w:val="0"/>
        <w:autoSpaceDE w:val="0"/>
        <w:autoSpaceDN w:val="0"/>
        <w:adjustRightInd w:val="0"/>
        <w:spacing w:after="0" w:line="310" w:lineRule="auto"/>
        <w:ind w:right="20"/>
        <w:jc w:val="both"/>
        <w:rPr>
          <w:rFonts w:ascii="Times New Roman" w:hAnsi="Times New Roman"/>
          <w:sz w:val="24"/>
          <w:szCs w:val="24"/>
        </w:rPr>
      </w:pPr>
      <w:r>
        <w:rPr>
          <w:rFonts w:ascii="Times New Roman" w:hAnsi="Times New Roman"/>
          <w:sz w:val="28"/>
          <w:szCs w:val="28"/>
        </w:rPr>
        <w:t>позволяет повысить эффективность практических и лабораторных занятий не менее чем на треть. Кроме того, успеваемость в экспериментальных группах,</w:t>
      </w:r>
    </w:p>
    <w:p w:rsidR="001E1FF2" w:rsidRDefault="001E1FF2">
      <w:pPr>
        <w:widowControl w:val="0"/>
        <w:autoSpaceDE w:val="0"/>
        <w:autoSpaceDN w:val="0"/>
        <w:adjustRightInd w:val="0"/>
        <w:spacing w:after="0" w:line="133"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8" w:lineRule="auto"/>
        <w:jc w:val="both"/>
        <w:rPr>
          <w:rFonts w:ascii="Times New Roman" w:hAnsi="Times New Roman"/>
          <w:sz w:val="24"/>
          <w:szCs w:val="24"/>
        </w:rPr>
      </w:pPr>
      <w:r>
        <w:rPr>
          <w:rFonts w:ascii="Times New Roman" w:hAnsi="Times New Roman"/>
          <w:sz w:val="28"/>
          <w:szCs w:val="28"/>
        </w:rPr>
        <w:t>использующих ИКТ в педагогическом процессе, как правило, выше, чем в контрольных группах, не использующих ИКТ (при пятибалльной системе оценивания в среднем на 0,5 балла). Использование ИКТ при изучении иностранных языков обеспечивает повышение скорости накопления словарного запаса в 2-3 раза.</w:t>
      </w:r>
    </w:p>
    <w:p w:rsidR="001E1FF2" w:rsidRDefault="001E1FF2">
      <w:pPr>
        <w:widowControl w:val="0"/>
        <w:autoSpaceDE w:val="0"/>
        <w:autoSpaceDN w:val="0"/>
        <w:adjustRightInd w:val="0"/>
        <w:spacing w:after="0" w:line="81" w:lineRule="exact"/>
        <w:rPr>
          <w:rFonts w:ascii="Times New Roman" w:hAnsi="Times New Roman"/>
          <w:sz w:val="24"/>
          <w:szCs w:val="24"/>
        </w:rPr>
      </w:pPr>
    </w:p>
    <w:p w:rsidR="001E1FF2" w:rsidRDefault="00F132AC">
      <w:pPr>
        <w:widowControl w:val="0"/>
        <w:overflowPunct w:val="0"/>
        <w:autoSpaceDE w:val="0"/>
        <w:autoSpaceDN w:val="0"/>
        <w:adjustRightInd w:val="0"/>
        <w:spacing w:after="0" w:line="336" w:lineRule="auto"/>
        <w:ind w:right="20" w:firstLine="567"/>
        <w:jc w:val="both"/>
        <w:rPr>
          <w:rFonts w:ascii="Times New Roman" w:hAnsi="Times New Roman"/>
          <w:sz w:val="24"/>
          <w:szCs w:val="24"/>
        </w:rPr>
      </w:pPr>
      <w:r>
        <w:rPr>
          <w:rFonts w:ascii="Times New Roman" w:hAnsi="Times New Roman"/>
          <w:sz w:val="28"/>
          <w:szCs w:val="28"/>
        </w:rPr>
        <w:t>Таким образом, использование ИКТ в педагогическом процессе позволяет решить ряд сложных дидактических задач. Так, моделирование позволяет изучать объекты, явления и процессы в микро- и макромире,</w:t>
      </w:r>
    </w:p>
    <w:p w:rsidR="001E1FF2" w:rsidRDefault="001E1FF2">
      <w:pPr>
        <w:widowControl w:val="0"/>
        <w:autoSpaceDE w:val="0"/>
        <w:autoSpaceDN w:val="0"/>
        <w:adjustRightInd w:val="0"/>
        <w:spacing w:after="0" w:line="98" w:lineRule="exact"/>
        <w:rPr>
          <w:rFonts w:ascii="Times New Roman" w:hAnsi="Times New Roman"/>
          <w:sz w:val="24"/>
          <w:szCs w:val="24"/>
        </w:rPr>
      </w:pPr>
    </w:p>
    <w:p w:rsidR="001E1FF2" w:rsidRDefault="00F132AC">
      <w:pPr>
        <w:widowControl w:val="0"/>
        <w:overflowPunct w:val="0"/>
        <w:autoSpaceDE w:val="0"/>
        <w:autoSpaceDN w:val="0"/>
        <w:adjustRightInd w:val="0"/>
        <w:spacing w:after="0" w:line="310" w:lineRule="auto"/>
        <w:ind w:right="20"/>
        <w:jc w:val="both"/>
        <w:rPr>
          <w:rFonts w:ascii="Times New Roman" w:hAnsi="Times New Roman"/>
          <w:sz w:val="24"/>
          <w:szCs w:val="24"/>
        </w:rPr>
      </w:pPr>
      <w:r>
        <w:rPr>
          <w:rFonts w:ascii="Times New Roman" w:hAnsi="Times New Roman"/>
          <w:sz w:val="28"/>
          <w:szCs w:val="28"/>
        </w:rPr>
        <w:t>внутри сложных технических и биологических систем. Также ИКТ позволяют представить в удобном масштабе времени различные физические,</w:t>
      </w:r>
    </w:p>
    <w:p w:rsidR="001E1FF2" w:rsidRDefault="001E1FF2">
      <w:pPr>
        <w:widowControl w:val="0"/>
        <w:autoSpaceDE w:val="0"/>
        <w:autoSpaceDN w:val="0"/>
        <w:adjustRightInd w:val="0"/>
        <w:spacing w:after="0" w:line="138" w:lineRule="exact"/>
        <w:rPr>
          <w:rFonts w:ascii="Times New Roman" w:hAnsi="Times New Roman"/>
          <w:sz w:val="24"/>
          <w:szCs w:val="24"/>
        </w:rPr>
      </w:pPr>
    </w:p>
    <w:p w:rsidR="001E1FF2" w:rsidRDefault="00F132AC">
      <w:pPr>
        <w:widowControl w:val="0"/>
        <w:overflowPunct w:val="0"/>
        <w:autoSpaceDE w:val="0"/>
        <w:autoSpaceDN w:val="0"/>
        <w:adjustRightInd w:val="0"/>
        <w:spacing w:after="0" w:line="307" w:lineRule="auto"/>
        <w:ind w:right="20"/>
        <w:jc w:val="both"/>
        <w:rPr>
          <w:rFonts w:ascii="Times New Roman" w:hAnsi="Times New Roman"/>
          <w:sz w:val="24"/>
          <w:szCs w:val="24"/>
        </w:rPr>
      </w:pPr>
      <w:r>
        <w:rPr>
          <w:rFonts w:ascii="Times New Roman" w:hAnsi="Times New Roman"/>
          <w:sz w:val="28"/>
          <w:szCs w:val="28"/>
        </w:rPr>
        <w:t>химические, биологические и социальные процессы, реально протекающие с очень большой или слишком малой скоростью, для их изучения.</w:t>
      </w:r>
    </w:p>
    <w:p w:rsidR="001E1FF2" w:rsidRDefault="001E1FF2">
      <w:pPr>
        <w:widowControl w:val="0"/>
        <w:autoSpaceDE w:val="0"/>
        <w:autoSpaceDN w:val="0"/>
        <w:adjustRightInd w:val="0"/>
        <w:spacing w:after="0" w:line="74" w:lineRule="exact"/>
        <w:rPr>
          <w:rFonts w:ascii="Times New Roman" w:hAnsi="Times New Roman"/>
          <w:sz w:val="24"/>
          <w:szCs w:val="24"/>
        </w:rPr>
      </w:pPr>
    </w:p>
    <w:p w:rsidR="001E1FF2" w:rsidRDefault="00F132AC">
      <w:pPr>
        <w:widowControl w:val="0"/>
        <w:tabs>
          <w:tab w:val="left" w:pos="2480"/>
        </w:tabs>
        <w:autoSpaceDE w:val="0"/>
        <w:autoSpaceDN w:val="0"/>
        <w:adjustRightInd w:val="0"/>
        <w:spacing w:after="0" w:line="239" w:lineRule="auto"/>
        <w:ind w:left="560"/>
        <w:rPr>
          <w:rFonts w:ascii="Times New Roman" w:hAnsi="Times New Roman"/>
          <w:sz w:val="24"/>
          <w:szCs w:val="24"/>
        </w:rPr>
      </w:pPr>
      <w:r>
        <w:rPr>
          <w:rFonts w:ascii="Times New Roman" w:hAnsi="Times New Roman"/>
          <w:sz w:val="28"/>
          <w:szCs w:val="28"/>
        </w:rPr>
        <w:t>Приведенные</w:t>
      </w:r>
      <w:r>
        <w:rPr>
          <w:rFonts w:ascii="Times New Roman" w:hAnsi="Times New Roman"/>
          <w:sz w:val="24"/>
          <w:szCs w:val="24"/>
        </w:rPr>
        <w:tab/>
      </w:r>
      <w:r>
        <w:rPr>
          <w:rFonts w:ascii="Times New Roman" w:hAnsi="Times New Roman"/>
          <w:sz w:val="28"/>
          <w:szCs w:val="28"/>
        </w:rPr>
        <w:t>направления   использования   ИКТ   в   образовании,</w:t>
      </w:r>
    </w:p>
    <w:p w:rsidR="001E1FF2" w:rsidRDefault="001E1FF2">
      <w:pPr>
        <w:widowControl w:val="0"/>
        <w:autoSpaceDE w:val="0"/>
        <w:autoSpaceDN w:val="0"/>
        <w:adjustRightInd w:val="0"/>
        <w:spacing w:after="0" w:line="227"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7" w:lineRule="auto"/>
        <w:ind w:right="20"/>
        <w:jc w:val="both"/>
        <w:rPr>
          <w:rFonts w:ascii="Times New Roman" w:hAnsi="Times New Roman"/>
          <w:sz w:val="24"/>
          <w:szCs w:val="24"/>
        </w:rPr>
      </w:pPr>
      <w:r>
        <w:rPr>
          <w:rFonts w:ascii="Times New Roman" w:hAnsi="Times New Roman"/>
          <w:sz w:val="28"/>
          <w:szCs w:val="28"/>
        </w:rPr>
        <w:t>модернизация и возможные инновации в высшем профессиональном образовании Таджикистана обладают различным инновационным потенциалом, имеют разную значимость, новизну и способы реализации. При этом перечисленные положения не исчерпывают всех возможных инновационных изменений.</w:t>
      </w:r>
    </w:p>
    <w:p w:rsidR="001E1FF2" w:rsidRDefault="001E1FF2">
      <w:pPr>
        <w:widowControl w:val="0"/>
        <w:autoSpaceDE w:val="0"/>
        <w:autoSpaceDN w:val="0"/>
        <w:adjustRightInd w:val="0"/>
        <w:spacing w:after="0" w:line="92" w:lineRule="exact"/>
        <w:rPr>
          <w:rFonts w:ascii="Times New Roman" w:hAnsi="Times New Roman"/>
          <w:sz w:val="24"/>
          <w:szCs w:val="24"/>
        </w:rPr>
      </w:pPr>
    </w:p>
    <w:p w:rsidR="001E1FF2" w:rsidRDefault="00F132AC">
      <w:pPr>
        <w:widowControl w:val="0"/>
        <w:overflowPunct w:val="0"/>
        <w:autoSpaceDE w:val="0"/>
        <w:autoSpaceDN w:val="0"/>
        <w:adjustRightInd w:val="0"/>
        <w:spacing w:after="0" w:line="307" w:lineRule="auto"/>
        <w:ind w:right="20" w:firstLine="567"/>
        <w:jc w:val="both"/>
        <w:rPr>
          <w:rFonts w:ascii="Times New Roman" w:hAnsi="Times New Roman"/>
          <w:sz w:val="24"/>
          <w:szCs w:val="24"/>
        </w:rPr>
      </w:pPr>
      <w:r>
        <w:rPr>
          <w:rFonts w:ascii="Times New Roman" w:hAnsi="Times New Roman"/>
          <w:sz w:val="28"/>
          <w:szCs w:val="28"/>
        </w:rPr>
        <w:t>Развитие современного информационного общества в Таджикистане невозможно без реализации в образовании наряду с обеспечением принципов</w:t>
      </w:r>
    </w:p>
    <w:p w:rsidR="001E1FF2" w:rsidRDefault="001E1FF2">
      <w:pPr>
        <w:widowControl w:val="0"/>
        <w:autoSpaceDE w:val="0"/>
        <w:autoSpaceDN w:val="0"/>
        <w:adjustRightInd w:val="0"/>
        <w:spacing w:after="0" w:line="98" w:lineRule="exact"/>
        <w:rPr>
          <w:rFonts w:ascii="Times New Roman" w:hAnsi="Times New Roman"/>
          <w:sz w:val="24"/>
          <w:szCs w:val="24"/>
        </w:rPr>
      </w:pPr>
    </w:p>
    <w:p w:rsidR="001E1FF2" w:rsidRDefault="00F132AC">
      <w:pPr>
        <w:widowControl w:val="0"/>
        <w:autoSpaceDE w:val="0"/>
        <w:autoSpaceDN w:val="0"/>
        <w:adjustRightInd w:val="0"/>
        <w:spacing w:after="0" w:line="240" w:lineRule="auto"/>
        <w:ind w:left="4640"/>
        <w:rPr>
          <w:rFonts w:ascii="Times New Roman" w:hAnsi="Times New Roman"/>
          <w:sz w:val="24"/>
          <w:szCs w:val="24"/>
        </w:rPr>
      </w:pPr>
      <w:r>
        <w:rPr>
          <w:rFonts w:ascii="Times New Roman" w:hAnsi="Times New Roman"/>
          <w:sz w:val="28"/>
          <w:szCs w:val="28"/>
        </w:rPr>
        <w:t>266</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pgSz w:w="11904" w:h="16838"/>
          <w:pgMar w:top="1188" w:right="840" w:bottom="600" w:left="1700" w:header="720" w:footer="720" w:gutter="0"/>
          <w:cols w:space="720" w:equalWidth="0">
            <w:col w:w="9360"/>
          </w:cols>
          <w:noEndnote/>
        </w:sectPr>
      </w:pPr>
    </w:p>
    <w:p w:rsidR="001E1FF2" w:rsidRDefault="00F132AC">
      <w:pPr>
        <w:widowControl w:val="0"/>
        <w:autoSpaceDE w:val="0"/>
        <w:autoSpaceDN w:val="0"/>
        <w:adjustRightInd w:val="0"/>
        <w:spacing w:after="0" w:line="240" w:lineRule="auto"/>
        <w:rPr>
          <w:rFonts w:ascii="Times New Roman" w:hAnsi="Times New Roman"/>
          <w:sz w:val="24"/>
          <w:szCs w:val="24"/>
        </w:rPr>
      </w:pPr>
      <w:bookmarkStart w:id="266" w:name="page533"/>
      <w:bookmarkEnd w:id="266"/>
      <w:r>
        <w:rPr>
          <w:rFonts w:ascii="Times New Roman" w:hAnsi="Times New Roman"/>
          <w:sz w:val="28"/>
          <w:szCs w:val="28"/>
        </w:rPr>
        <w:lastRenderedPageBreak/>
        <w:t>непрерывности,  структурированности,  системности,  последовательности,</w:t>
      </w:r>
    </w:p>
    <w:p w:rsidR="001E1FF2" w:rsidRDefault="001E1FF2">
      <w:pPr>
        <w:widowControl w:val="0"/>
        <w:autoSpaceDE w:val="0"/>
        <w:autoSpaceDN w:val="0"/>
        <w:adjustRightInd w:val="0"/>
        <w:spacing w:after="0" w:line="230"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3" w:lineRule="auto"/>
        <w:jc w:val="both"/>
        <w:rPr>
          <w:rFonts w:ascii="Times New Roman" w:hAnsi="Times New Roman"/>
          <w:sz w:val="24"/>
          <w:szCs w:val="24"/>
        </w:rPr>
      </w:pPr>
      <w:r>
        <w:rPr>
          <w:rFonts w:ascii="Times New Roman" w:hAnsi="Times New Roman"/>
          <w:sz w:val="28"/>
          <w:szCs w:val="28"/>
        </w:rPr>
        <w:t>адекватности и принципа массовости. Данный принцип определяет качественные изменения всего подхода к поддержке образования и основывается на создании и многократном использовании новых знаний и инновационных технологий.</w:t>
      </w:r>
    </w:p>
    <w:p w:rsidR="001E1FF2" w:rsidRDefault="001E1FF2">
      <w:pPr>
        <w:widowControl w:val="0"/>
        <w:autoSpaceDE w:val="0"/>
        <w:autoSpaceDN w:val="0"/>
        <w:adjustRightInd w:val="0"/>
        <w:spacing w:after="0" w:line="90" w:lineRule="exact"/>
        <w:rPr>
          <w:rFonts w:ascii="Times New Roman" w:hAnsi="Times New Roman"/>
          <w:sz w:val="24"/>
          <w:szCs w:val="24"/>
        </w:rPr>
      </w:pPr>
    </w:p>
    <w:p w:rsidR="001E1FF2" w:rsidRDefault="00F132AC">
      <w:pPr>
        <w:widowControl w:val="0"/>
        <w:overflowPunct w:val="0"/>
        <w:autoSpaceDE w:val="0"/>
        <w:autoSpaceDN w:val="0"/>
        <w:adjustRightInd w:val="0"/>
        <w:spacing w:after="0" w:line="336" w:lineRule="auto"/>
        <w:ind w:right="20" w:firstLine="567"/>
        <w:jc w:val="both"/>
        <w:rPr>
          <w:rFonts w:ascii="Times New Roman" w:hAnsi="Times New Roman"/>
          <w:sz w:val="24"/>
          <w:szCs w:val="24"/>
        </w:rPr>
      </w:pPr>
      <w:r>
        <w:rPr>
          <w:rFonts w:ascii="Times New Roman" w:hAnsi="Times New Roman"/>
          <w:sz w:val="28"/>
          <w:szCs w:val="28"/>
        </w:rPr>
        <w:t>В контексте положений настоящего исследования представляются перспективными следующие направления научных исследований и прикладных разработок:</w:t>
      </w:r>
    </w:p>
    <w:p w:rsidR="001E1FF2" w:rsidRDefault="001E1FF2">
      <w:pPr>
        <w:widowControl w:val="0"/>
        <w:autoSpaceDE w:val="0"/>
        <w:autoSpaceDN w:val="0"/>
        <w:adjustRightInd w:val="0"/>
        <w:spacing w:after="0" w:line="117" w:lineRule="exact"/>
        <w:rPr>
          <w:rFonts w:ascii="Times New Roman" w:hAnsi="Times New Roman"/>
          <w:sz w:val="24"/>
          <w:szCs w:val="24"/>
        </w:rPr>
      </w:pPr>
    </w:p>
    <w:p w:rsidR="001E1FF2" w:rsidRDefault="00F132AC" w:rsidP="00F132AC">
      <w:pPr>
        <w:widowControl w:val="0"/>
        <w:numPr>
          <w:ilvl w:val="0"/>
          <w:numId w:val="171"/>
        </w:numPr>
        <w:overflowPunct w:val="0"/>
        <w:autoSpaceDE w:val="0"/>
        <w:autoSpaceDN w:val="0"/>
        <w:adjustRightInd w:val="0"/>
        <w:spacing w:after="0" w:line="342" w:lineRule="auto"/>
        <w:ind w:left="0" w:firstLine="427"/>
        <w:jc w:val="both"/>
        <w:rPr>
          <w:rFonts w:ascii="Symbol" w:hAnsi="Symbol" w:cs="Symbol"/>
          <w:sz w:val="28"/>
          <w:szCs w:val="28"/>
        </w:rPr>
      </w:pPr>
      <w:r>
        <w:rPr>
          <w:rFonts w:ascii="Times New Roman" w:hAnsi="Times New Roman"/>
          <w:sz w:val="28"/>
          <w:szCs w:val="28"/>
        </w:rPr>
        <w:t xml:space="preserve">разработка теоретических вопросов дидактического обеспечения педагогического процесса и расширения пространства рефлексии на основе использования средств ИКТ в рамках субъектно-деятельностного подхода, а также развития потребностно-мотивационной сферы и ценностных ориентаций в педагогическом процессе; </w:t>
      </w:r>
    </w:p>
    <w:p w:rsidR="001E1FF2" w:rsidRDefault="001E1FF2">
      <w:pPr>
        <w:widowControl w:val="0"/>
        <w:autoSpaceDE w:val="0"/>
        <w:autoSpaceDN w:val="0"/>
        <w:adjustRightInd w:val="0"/>
        <w:spacing w:after="0" w:line="110" w:lineRule="exact"/>
        <w:rPr>
          <w:rFonts w:ascii="Symbol" w:hAnsi="Symbol" w:cs="Symbol"/>
          <w:sz w:val="28"/>
          <w:szCs w:val="28"/>
        </w:rPr>
      </w:pPr>
    </w:p>
    <w:p w:rsidR="001E1FF2" w:rsidRDefault="00F132AC" w:rsidP="00F132AC">
      <w:pPr>
        <w:widowControl w:val="0"/>
        <w:numPr>
          <w:ilvl w:val="0"/>
          <w:numId w:val="171"/>
        </w:numPr>
        <w:overflowPunct w:val="0"/>
        <w:autoSpaceDE w:val="0"/>
        <w:autoSpaceDN w:val="0"/>
        <w:adjustRightInd w:val="0"/>
        <w:spacing w:after="0" w:line="336" w:lineRule="auto"/>
        <w:ind w:left="0" w:right="20" w:firstLine="427"/>
        <w:jc w:val="both"/>
        <w:rPr>
          <w:rFonts w:ascii="Symbol" w:hAnsi="Symbol" w:cs="Symbol"/>
          <w:sz w:val="28"/>
          <w:szCs w:val="28"/>
        </w:rPr>
      </w:pPr>
      <w:r>
        <w:rPr>
          <w:rFonts w:ascii="Times New Roman" w:hAnsi="Times New Roman"/>
          <w:sz w:val="28"/>
          <w:szCs w:val="28"/>
        </w:rPr>
        <w:t xml:space="preserve">изучение закономерностей перехода от традиционного педагогического процесса в вузе к современному образовательному процессу, основанному на реализации новых средств, организационных форм и методов обучения с использованием ИКТ; </w:t>
      </w:r>
    </w:p>
    <w:p w:rsidR="001E1FF2" w:rsidRDefault="001E1FF2">
      <w:pPr>
        <w:widowControl w:val="0"/>
        <w:autoSpaceDE w:val="0"/>
        <w:autoSpaceDN w:val="0"/>
        <w:adjustRightInd w:val="0"/>
        <w:spacing w:after="0" w:line="121" w:lineRule="exact"/>
        <w:rPr>
          <w:rFonts w:ascii="Symbol" w:hAnsi="Symbol" w:cs="Symbol"/>
          <w:sz w:val="28"/>
          <w:szCs w:val="28"/>
        </w:rPr>
      </w:pPr>
    </w:p>
    <w:p w:rsidR="001E1FF2" w:rsidRDefault="00F132AC" w:rsidP="00F132AC">
      <w:pPr>
        <w:widowControl w:val="0"/>
        <w:numPr>
          <w:ilvl w:val="0"/>
          <w:numId w:val="171"/>
        </w:numPr>
        <w:overflowPunct w:val="0"/>
        <w:autoSpaceDE w:val="0"/>
        <w:autoSpaceDN w:val="0"/>
        <w:adjustRightInd w:val="0"/>
        <w:spacing w:after="0" w:line="336" w:lineRule="auto"/>
        <w:ind w:left="0" w:firstLine="427"/>
        <w:jc w:val="both"/>
        <w:rPr>
          <w:rFonts w:ascii="Symbol" w:hAnsi="Symbol" w:cs="Symbol"/>
          <w:sz w:val="28"/>
          <w:szCs w:val="28"/>
        </w:rPr>
      </w:pPr>
      <w:r>
        <w:rPr>
          <w:rFonts w:ascii="Times New Roman" w:hAnsi="Times New Roman"/>
          <w:sz w:val="28"/>
          <w:szCs w:val="28"/>
        </w:rPr>
        <w:t xml:space="preserve">обобщение и педагогическое моделирование на основе многочисленных результатов экспериментально-теоретической и опытной педагогической деятельности исследователей по применению ИКТ в образовании; </w:t>
      </w:r>
    </w:p>
    <w:p w:rsidR="001E1FF2" w:rsidRDefault="001E1FF2">
      <w:pPr>
        <w:widowControl w:val="0"/>
        <w:autoSpaceDE w:val="0"/>
        <w:autoSpaceDN w:val="0"/>
        <w:adjustRightInd w:val="0"/>
        <w:spacing w:after="0" w:line="122" w:lineRule="exact"/>
        <w:rPr>
          <w:rFonts w:ascii="Symbol" w:hAnsi="Symbol" w:cs="Symbol"/>
          <w:sz w:val="28"/>
          <w:szCs w:val="28"/>
        </w:rPr>
      </w:pPr>
    </w:p>
    <w:p w:rsidR="001E1FF2" w:rsidRDefault="00F132AC" w:rsidP="00F132AC">
      <w:pPr>
        <w:widowControl w:val="0"/>
        <w:numPr>
          <w:ilvl w:val="0"/>
          <w:numId w:val="171"/>
        </w:numPr>
        <w:overflowPunct w:val="0"/>
        <w:autoSpaceDE w:val="0"/>
        <w:autoSpaceDN w:val="0"/>
        <w:adjustRightInd w:val="0"/>
        <w:spacing w:after="0" w:line="336" w:lineRule="auto"/>
        <w:ind w:left="0" w:right="20" w:firstLine="427"/>
        <w:jc w:val="both"/>
        <w:rPr>
          <w:rFonts w:ascii="Symbol" w:hAnsi="Symbol" w:cs="Symbol"/>
          <w:sz w:val="28"/>
          <w:szCs w:val="28"/>
        </w:rPr>
      </w:pPr>
      <w:r>
        <w:rPr>
          <w:rFonts w:ascii="Times New Roman" w:hAnsi="Times New Roman"/>
          <w:sz w:val="28"/>
          <w:szCs w:val="28"/>
        </w:rPr>
        <w:t xml:space="preserve">решение на системной основе вопросов организации педагогического процесса, связанных с вариативностью содержания образовательных программ, непрерывностью их педагогического сопровождения и дидактического обеспечения в высшей профессиональной школе; </w:t>
      </w:r>
    </w:p>
    <w:p w:rsidR="001E1FF2" w:rsidRDefault="001E1FF2">
      <w:pPr>
        <w:widowControl w:val="0"/>
        <w:autoSpaceDE w:val="0"/>
        <w:autoSpaceDN w:val="0"/>
        <w:adjustRightInd w:val="0"/>
        <w:spacing w:after="0" w:line="116" w:lineRule="exact"/>
        <w:rPr>
          <w:rFonts w:ascii="Symbol" w:hAnsi="Symbol" w:cs="Symbol"/>
          <w:sz w:val="28"/>
          <w:szCs w:val="28"/>
        </w:rPr>
      </w:pPr>
    </w:p>
    <w:p w:rsidR="001E1FF2" w:rsidRDefault="00F132AC" w:rsidP="00F132AC">
      <w:pPr>
        <w:widowControl w:val="0"/>
        <w:numPr>
          <w:ilvl w:val="0"/>
          <w:numId w:val="171"/>
        </w:numPr>
        <w:overflowPunct w:val="0"/>
        <w:autoSpaceDE w:val="0"/>
        <w:autoSpaceDN w:val="0"/>
        <w:adjustRightInd w:val="0"/>
        <w:spacing w:after="0" w:line="325" w:lineRule="auto"/>
        <w:ind w:left="0" w:firstLine="427"/>
        <w:jc w:val="both"/>
        <w:rPr>
          <w:rFonts w:ascii="Symbol" w:hAnsi="Symbol" w:cs="Symbol"/>
          <w:sz w:val="28"/>
          <w:szCs w:val="28"/>
        </w:rPr>
      </w:pPr>
      <w:r>
        <w:rPr>
          <w:rFonts w:ascii="Times New Roman" w:hAnsi="Times New Roman"/>
          <w:sz w:val="28"/>
          <w:szCs w:val="28"/>
        </w:rPr>
        <w:t xml:space="preserve">создание теоретико-методологической платформы для реализации универсальных подходов к целенаправленной актуализации, генерации и многократному использованию гетерогенных электронных информационно- </w:t>
      </w:r>
    </w:p>
    <w:p w:rsidR="001E1FF2" w:rsidRDefault="001E1FF2">
      <w:pPr>
        <w:widowControl w:val="0"/>
        <w:autoSpaceDE w:val="0"/>
        <w:autoSpaceDN w:val="0"/>
        <w:adjustRightInd w:val="0"/>
        <w:spacing w:after="0" w:line="46" w:lineRule="exact"/>
        <w:rPr>
          <w:rFonts w:ascii="Times New Roman" w:hAnsi="Times New Roman"/>
          <w:sz w:val="24"/>
          <w:szCs w:val="24"/>
        </w:rPr>
      </w:pPr>
    </w:p>
    <w:p w:rsidR="001E1FF2" w:rsidRDefault="00F132AC">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28"/>
          <w:szCs w:val="28"/>
        </w:rPr>
        <w:t>образовательных ресурсов и знаний;</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pgSz w:w="11904" w:h="16838"/>
          <w:pgMar w:top="1120" w:right="840" w:bottom="600" w:left="1700" w:header="720" w:footer="720" w:gutter="0"/>
          <w:cols w:space="720" w:equalWidth="0">
            <w:col w:w="9360"/>
          </w:cols>
          <w:noEndnote/>
        </w:sect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373"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267</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type w:val="continuous"/>
          <w:pgSz w:w="11904" w:h="16838"/>
          <w:pgMar w:top="1120" w:right="5140" w:bottom="600" w:left="6340" w:header="720" w:footer="720" w:gutter="0"/>
          <w:cols w:space="720" w:equalWidth="0">
            <w:col w:w="420"/>
          </w:cols>
          <w:noEndnote/>
        </w:sectPr>
      </w:pPr>
    </w:p>
    <w:p w:rsidR="001E1FF2" w:rsidRDefault="00F132AC" w:rsidP="00F132AC">
      <w:pPr>
        <w:widowControl w:val="0"/>
        <w:numPr>
          <w:ilvl w:val="0"/>
          <w:numId w:val="172"/>
        </w:numPr>
        <w:overflowPunct w:val="0"/>
        <w:autoSpaceDE w:val="0"/>
        <w:autoSpaceDN w:val="0"/>
        <w:adjustRightInd w:val="0"/>
        <w:spacing w:after="0" w:line="325" w:lineRule="auto"/>
        <w:ind w:left="0" w:right="20" w:firstLine="427"/>
        <w:jc w:val="both"/>
        <w:rPr>
          <w:rFonts w:ascii="Symbol" w:hAnsi="Symbol" w:cs="Symbol"/>
          <w:sz w:val="28"/>
          <w:szCs w:val="28"/>
        </w:rPr>
      </w:pPr>
      <w:bookmarkStart w:id="267" w:name="page535"/>
      <w:bookmarkEnd w:id="267"/>
      <w:r>
        <w:rPr>
          <w:rFonts w:ascii="Times New Roman" w:hAnsi="Times New Roman"/>
          <w:sz w:val="28"/>
          <w:szCs w:val="28"/>
        </w:rPr>
        <w:lastRenderedPageBreak/>
        <w:t xml:space="preserve">экспериментальное подтверждение эффективности функционирования эмпирически сложившихся дидактических систем, критериев, показателей и инструментария оценки их эффективности; </w:t>
      </w:r>
    </w:p>
    <w:p w:rsidR="001E1FF2" w:rsidRDefault="001E1FF2">
      <w:pPr>
        <w:widowControl w:val="0"/>
        <w:autoSpaceDE w:val="0"/>
        <w:autoSpaceDN w:val="0"/>
        <w:adjustRightInd w:val="0"/>
        <w:spacing w:after="0" w:line="132" w:lineRule="exact"/>
        <w:rPr>
          <w:rFonts w:ascii="Symbol" w:hAnsi="Symbol" w:cs="Symbol"/>
          <w:sz w:val="28"/>
          <w:szCs w:val="28"/>
        </w:rPr>
      </w:pPr>
    </w:p>
    <w:p w:rsidR="001E1FF2" w:rsidRDefault="00F132AC" w:rsidP="00F132AC">
      <w:pPr>
        <w:widowControl w:val="0"/>
        <w:numPr>
          <w:ilvl w:val="0"/>
          <w:numId w:val="172"/>
        </w:numPr>
        <w:overflowPunct w:val="0"/>
        <w:autoSpaceDE w:val="0"/>
        <w:autoSpaceDN w:val="0"/>
        <w:adjustRightInd w:val="0"/>
        <w:spacing w:after="0" w:line="336" w:lineRule="auto"/>
        <w:ind w:left="0" w:firstLine="427"/>
        <w:jc w:val="both"/>
        <w:rPr>
          <w:rFonts w:ascii="Symbol" w:hAnsi="Symbol" w:cs="Symbol"/>
          <w:sz w:val="28"/>
          <w:szCs w:val="28"/>
        </w:rPr>
      </w:pPr>
      <w:r>
        <w:rPr>
          <w:rFonts w:ascii="Times New Roman" w:hAnsi="Times New Roman"/>
          <w:sz w:val="28"/>
          <w:szCs w:val="28"/>
        </w:rPr>
        <w:t xml:space="preserve">усовершенствование процессного и структурного подходов для решения задач организации эффективного взаимодействия пользователей с информационно-образовательной средой. Усовершенствование абстрактных моделей развития электронных научно-образовательных пространств, </w:t>
      </w:r>
    </w:p>
    <w:p w:rsidR="001E1FF2" w:rsidRDefault="001E1FF2">
      <w:pPr>
        <w:widowControl w:val="0"/>
        <w:autoSpaceDE w:val="0"/>
        <w:autoSpaceDN w:val="0"/>
        <w:adjustRightInd w:val="0"/>
        <w:spacing w:after="0" w:line="35"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создание и реализация (на базе эталонных моделей в среде открытых систем)</w:t>
      </w:r>
    </w:p>
    <w:p w:rsidR="001E1FF2" w:rsidRDefault="001E1FF2">
      <w:pPr>
        <w:widowControl w:val="0"/>
        <w:autoSpaceDE w:val="0"/>
        <w:autoSpaceDN w:val="0"/>
        <w:adjustRightInd w:val="0"/>
        <w:spacing w:after="0" w:line="163"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новых  типов  многоуровневого  взаимодействия  на  уровне  приложений,</w:t>
      </w:r>
    </w:p>
    <w:p w:rsidR="001E1FF2" w:rsidRDefault="001E1FF2">
      <w:pPr>
        <w:widowControl w:val="0"/>
        <w:autoSpaceDE w:val="0"/>
        <w:autoSpaceDN w:val="0"/>
        <w:adjustRightInd w:val="0"/>
        <w:spacing w:after="0" w:line="158"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общих и прикладных сервисов, а также активных инфраструктур;</w:t>
      </w:r>
    </w:p>
    <w:p w:rsidR="001E1FF2" w:rsidRDefault="001E1FF2">
      <w:pPr>
        <w:widowControl w:val="0"/>
        <w:autoSpaceDE w:val="0"/>
        <w:autoSpaceDN w:val="0"/>
        <w:adjustRightInd w:val="0"/>
        <w:spacing w:after="0" w:line="162" w:lineRule="exact"/>
        <w:rPr>
          <w:rFonts w:ascii="Times New Roman" w:hAnsi="Times New Roman"/>
          <w:sz w:val="24"/>
          <w:szCs w:val="24"/>
        </w:rPr>
      </w:pPr>
    </w:p>
    <w:p w:rsidR="001E1FF2" w:rsidRDefault="00F132AC">
      <w:pPr>
        <w:widowControl w:val="0"/>
        <w:autoSpaceDE w:val="0"/>
        <w:autoSpaceDN w:val="0"/>
        <w:adjustRightInd w:val="0"/>
        <w:spacing w:after="0" w:line="239" w:lineRule="auto"/>
        <w:ind w:left="420"/>
        <w:rPr>
          <w:rFonts w:ascii="Times New Roman" w:hAnsi="Times New Roman"/>
          <w:sz w:val="24"/>
          <w:szCs w:val="24"/>
        </w:rPr>
      </w:pPr>
      <w:r>
        <w:rPr>
          <w:rFonts w:ascii="Symbol" w:hAnsi="Symbol" w:cs="Symbol"/>
          <w:sz w:val="28"/>
          <w:szCs w:val="28"/>
        </w:rPr>
        <w:t></w:t>
      </w:r>
      <w:r>
        <w:rPr>
          <w:rFonts w:ascii="Times New Roman" w:hAnsi="Times New Roman"/>
          <w:sz w:val="28"/>
          <w:szCs w:val="28"/>
        </w:rPr>
        <w:t xml:space="preserve"> разработка   подходов   к   построению   и   использованию   учебно-</w:t>
      </w:r>
    </w:p>
    <w:p w:rsidR="001E1FF2" w:rsidRDefault="001E1FF2">
      <w:pPr>
        <w:widowControl w:val="0"/>
        <w:autoSpaceDE w:val="0"/>
        <w:autoSpaceDN w:val="0"/>
        <w:adjustRightInd w:val="0"/>
        <w:spacing w:after="0" w:line="232" w:lineRule="exact"/>
        <w:rPr>
          <w:rFonts w:ascii="Times New Roman" w:hAnsi="Times New Roman"/>
          <w:sz w:val="24"/>
          <w:szCs w:val="24"/>
        </w:rPr>
      </w:pPr>
    </w:p>
    <w:p w:rsidR="001E1FF2" w:rsidRDefault="00F132AC">
      <w:pPr>
        <w:widowControl w:val="0"/>
        <w:overflowPunct w:val="0"/>
        <w:autoSpaceDE w:val="0"/>
        <w:autoSpaceDN w:val="0"/>
        <w:adjustRightInd w:val="0"/>
        <w:spacing w:after="0" w:line="307" w:lineRule="auto"/>
        <w:ind w:right="20"/>
        <w:rPr>
          <w:rFonts w:ascii="Times New Roman" w:hAnsi="Times New Roman"/>
          <w:sz w:val="24"/>
          <w:szCs w:val="24"/>
        </w:rPr>
      </w:pPr>
      <w:r>
        <w:rPr>
          <w:rFonts w:ascii="Times New Roman" w:hAnsi="Times New Roman"/>
          <w:sz w:val="28"/>
          <w:szCs w:val="28"/>
        </w:rPr>
        <w:t>познавательных средств ИКТ для когнитивной поддержки образовательной деятельности обучаемых;</w:t>
      </w:r>
    </w:p>
    <w:p w:rsidR="001E1FF2" w:rsidRDefault="001E1FF2">
      <w:pPr>
        <w:widowControl w:val="0"/>
        <w:autoSpaceDE w:val="0"/>
        <w:autoSpaceDN w:val="0"/>
        <w:adjustRightInd w:val="0"/>
        <w:spacing w:after="0" w:line="160" w:lineRule="exact"/>
        <w:rPr>
          <w:rFonts w:ascii="Times New Roman" w:hAnsi="Times New Roman"/>
          <w:sz w:val="24"/>
          <w:szCs w:val="24"/>
        </w:rPr>
      </w:pPr>
    </w:p>
    <w:p w:rsidR="001E1FF2" w:rsidRDefault="00F132AC" w:rsidP="00F132AC">
      <w:pPr>
        <w:widowControl w:val="0"/>
        <w:numPr>
          <w:ilvl w:val="0"/>
          <w:numId w:val="173"/>
        </w:numPr>
        <w:overflowPunct w:val="0"/>
        <w:autoSpaceDE w:val="0"/>
        <w:autoSpaceDN w:val="0"/>
        <w:adjustRightInd w:val="0"/>
        <w:spacing w:after="0" w:line="336" w:lineRule="auto"/>
        <w:ind w:left="0" w:right="20" w:firstLine="427"/>
        <w:jc w:val="both"/>
        <w:rPr>
          <w:rFonts w:ascii="Symbol" w:hAnsi="Symbol" w:cs="Symbol"/>
          <w:sz w:val="28"/>
          <w:szCs w:val="28"/>
        </w:rPr>
      </w:pPr>
      <w:r>
        <w:rPr>
          <w:rFonts w:ascii="Times New Roman" w:hAnsi="Times New Roman"/>
          <w:sz w:val="28"/>
          <w:szCs w:val="28"/>
        </w:rPr>
        <w:t xml:space="preserve">создание широкого спектра электронных образовательных ресурсов и материалов «нового поколения», а также поддержка развития творческой работы педагогов и педагогических коллективов для эффективной работы с этими ресурсами и материалами; </w:t>
      </w:r>
    </w:p>
    <w:p w:rsidR="001E1FF2" w:rsidRDefault="001E1FF2">
      <w:pPr>
        <w:widowControl w:val="0"/>
        <w:autoSpaceDE w:val="0"/>
        <w:autoSpaceDN w:val="0"/>
        <w:adjustRightInd w:val="0"/>
        <w:spacing w:after="0" w:line="116" w:lineRule="exact"/>
        <w:rPr>
          <w:rFonts w:ascii="Symbol" w:hAnsi="Symbol" w:cs="Symbol"/>
          <w:sz w:val="28"/>
          <w:szCs w:val="28"/>
        </w:rPr>
      </w:pPr>
    </w:p>
    <w:p w:rsidR="001E1FF2" w:rsidRDefault="00F132AC" w:rsidP="00F132AC">
      <w:pPr>
        <w:widowControl w:val="0"/>
        <w:numPr>
          <w:ilvl w:val="0"/>
          <w:numId w:val="173"/>
        </w:numPr>
        <w:overflowPunct w:val="0"/>
        <w:autoSpaceDE w:val="0"/>
        <w:autoSpaceDN w:val="0"/>
        <w:adjustRightInd w:val="0"/>
        <w:spacing w:after="0" w:line="337" w:lineRule="auto"/>
        <w:ind w:left="0" w:right="20" w:firstLine="427"/>
        <w:jc w:val="both"/>
        <w:rPr>
          <w:rFonts w:ascii="Symbol" w:hAnsi="Symbol" w:cs="Symbol"/>
          <w:sz w:val="28"/>
          <w:szCs w:val="28"/>
        </w:rPr>
      </w:pPr>
      <w:r>
        <w:rPr>
          <w:rFonts w:ascii="Times New Roman" w:hAnsi="Times New Roman"/>
          <w:sz w:val="28"/>
          <w:szCs w:val="28"/>
        </w:rPr>
        <w:t xml:space="preserve">решение проблем поддержки непрерывности педагогического процесса, особенно в условиях быстро изменяющегося социального контекста и периодического изменения определенных свойств природных сущностей во времени и пространстве; </w:t>
      </w:r>
    </w:p>
    <w:p w:rsidR="001E1FF2" w:rsidRDefault="001E1FF2">
      <w:pPr>
        <w:widowControl w:val="0"/>
        <w:autoSpaceDE w:val="0"/>
        <w:autoSpaceDN w:val="0"/>
        <w:adjustRightInd w:val="0"/>
        <w:spacing w:after="0" w:line="116" w:lineRule="exact"/>
        <w:rPr>
          <w:rFonts w:ascii="Symbol" w:hAnsi="Symbol" w:cs="Symbol"/>
          <w:sz w:val="28"/>
          <w:szCs w:val="28"/>
        </w:rPr>
      </w:pPr>
    </w:p>
    <w:p w:rsidR="001E1FF2" w:rsidRDefault="00F132AC" w:rsidP="00F132AC">
      <w:pPr>
        <w:widowControl w:val="0"/>
        <w:numPr>
          <w:ilvl w:val="0"/>
          <w:numId w:val="173"/>
        </w:numPr>
        <w:overflowPunct w:val="0"/>
        <w:autoSpaceDE w:val="0"/>
        <w:autoSpaceDN w:val="0"/>
        <w:adjustRightInd w:val="0"/>
        <w:spacing w:after="0" w:line="325" w:lineRule="auto"/>
        <w:ind w:left="0" w:firstLine="427"/>
        <w:jc w:val="both"/>
        <w:rPr>
          <w:rFonts w:ascii="Symbol" w:hAnsi="Symbol" w:cs="Symbol"/>
          <w:sz w:val="28"/>
          <w:szCs w:val="28"/>
        </w:rPr>
      </w:pPr>
      <w:r>
        <w:rPr>
          <w:rFonts w:ascii="Times New Roman" w:hAnsi="Times New Roman"/>
          <w:sz w:val="28"/>
          <w:szCs w:val="28"/>
        </w:rPr>
        <w:t xml:space="preserve">исследование вопросов развития и повышения востребованности инфраструктуры, ориентированной на поддержку массового обучения на довузовском этапе обучения с использованием средств ИКТ; </w:t>
      </w:r>
    </w:p>
    <w:p w:rsidR="001E1FF2" w:rsidRDefault="001E1FF2">
      <w:pPr>
        <w:widowControl w:val="0"/>
        <w:autoSpaceDE w:val="0"/>
        <w:autoSpaceDN w:val="0"/>
        <w:adjustRightInd w:val="0"/>
        <w:spacing w:after="0" w:line="132" w:lineRule="exact"/>
        <w:rPr>
          <w:rFonts w:ascii="Symbol" w:hAnsi="Symbol" w:cs="Symbol"/>
          <w:sz w:val="28"/>
          <w:szCs w:val="28"/>
        </w:rPr>
      </w:pPr>
    </w:p>
    <w:p w:rsidR="001E1FF2" w:rsidRDefault="00F132AC" w:rsidP="00F132AC">
      <w:pPr>
        <w:widowControl w:val="0"/>
        <w:numPr>
          <w:ilvl w:val="0"/>
          <w:numId w:val="173"/>
        </w:numPr>
        <w:overflowPunct w:val="0"/>
        <w:autoSpaceDE w:val="0"/>
        <w:autoSpaceDN w:val="0"/>
        <w:adjustRightInd w:val="0"/>
        <w:spacing w:after="0" w:line="336" w:lineRule="auto"/>
        <w:ind w:left="0" w:firstLine="427"/>
        <w:jc w:val="both"/>
        <w:rPr>
          <w:rFonts w:ascii="Symbol" w:hAnsi="Symbol" w:cs="Symbol"/>
          <w:sz w:val="28"/>
          <w:szCs w:val="28"/>
        </w:rPr>
      </w:pPr>
      <w:r>
        <w:rPr>
          <w:rFonts w:ascii="Times New Roman" w:hAnsi="Times New Roman"/>
          <w:sz w:val="28"/>
          <w:szCs w:val="28"/>
        </w:rPr>
        <w:t xml:space="preserve">обоснование, создание и сопровождение интеллектуальных технологий поддержки индивидуализации педагогического процесса с целью обеспечения интенсивного взаимодействия субъектов образовательного процесса, реализация электронного портфолио и паспорта обучаемого; </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pgSz w:w="11904" w:h="16838"/>
          <w:pgMar w:top="1207" w:right="840" w:bottom="600" w:left="1700" w:header="720" w:footer="720" w:gutter="0"/>
          <w:cols w:space="720" w:equalWidth="0">
            <w:col w:w="9360"/>
          </w:cols>
          <w:noEndnote/>
        </w:sect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85"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268</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type w:val="continuous"/>
          <w:pgSz w:w="11904" w:h="16838"/>
          <w:pgMar w:top="1207" w:right="5140" w:bottom="600" w:left="6340" w:header="720" w:footer="720" w:gutter="0"/>
          <w:cols w:space="720" w:equalWidth="0">
            <w:col w:w="420"/>
          </w:cols>
          <w:noEndnote/>
        </w:sectPr>
      </w:pPr>
    </w:p>
    <w:p w:rsidR="001E1FF2" w:rsidRDefault="00F132AC" w:rsidP="00F132AC">
      <w:pPr>
        <w:widowControl w:val="0"/>
        <w:numPr>
          <w:ilvl w:val="0"/>
          <w:numId w:val="174"/>
        </w:numPr>
        <w:overflowPunct w:val="0"/>
        <w:autoSpaceDE w:val="0"/>
        <w:autoSpaceDN w:val="0"/>
        <w:adjustRightInd w:val="0"/>
        <w:spacing w:after="0" w:line="325" w:lineRule="auto"/>
        <w:ind w:left="0" w:firstLine="427"/>
        <w:jc w:val="both"/>
        <w:rPr>
          <w:rFonts w:ascii="Symbol" w:hAnsi="Symbol" w:cs="Symbol"/>
          <w:sz w:val="28"/>
          <w:szCs w:val="28"/>
        </w:rPr>
      </w:pPr>
      <w:bookmarkStart w:id="268" w:name="page537"/>
      <w:bookmarkEnd w:id="268"/>
      <w:r>
        <w:rPr>
          <w:rFonts w:ascii="Times New Roman" w:hAnsi="Times New Roman"/>
          <w:sz w:val="28"/>
          <w:szCs w:val="28"/>
        </w:rPr>
        <w:lastRenderedPageBreak/>
        <w:t xml:space="preserve">исследование вопросов стандартизации в области электронного и дистанционного обучения на базе ИКТ для обеспечения его масштабируемости, надежности, адаптивности и интероперабельности; </w:t>
      </w:r>
    </w:p>
    <w:p w:rsidR="001E1FF2" w:rsidRDefault="001E1FF2">
      <w:pPr>
        <w:widowControl w:val="0"/>
        <w:autoSpaceDE w:val="0"/>
        <w:autoSpaceDN w:val="0"/>
        <w:adjustRightInd w:val="0"/>
        <w:spacing w:after="0" w:line="132" w:lineRule="exact"/>
        <w:rPr>
          <w:rFonts w:ascii="Symbol" w:hAnsi="Symbol" w:cs="Symbol"/>
          <w:sz w:val="28"/>
          <w:szCs w:val="28"/>
        </w:rPr>
      </w:pPr>
    </w:p>
    <w:p w:rsidR="001E1FF2" w:rsidRDefault="00F132AC" w:rsidP="00F132AC">
      <w:pPr>
        <w:widowControl w:val="0"/>
        <w:numPr>
          <w:ilvl w:val="0"/>
          <w:numId w:val="174"/>
        </w:numPr>
        <w:overflowPunct w:val="0"/>
        <w:autoSpaceDE w:val="0"/>
        <w:autoSpaceDN w:val="0"/>
        <w:adjustRightInd w:val="0"/>
        <w:spacing w:after="0" w:line="325" w:lineRule="auto"/>
        <w:ind w:left="0" w:firstLine="427"/>
        <w:jc w:val="both"/>
        <w:rPr>
          <w:rFonts w:ascii="Symbol" w:hAnsi="Symbol" w:cs="Symbol"/>
          <w:sz w:val="28"/>
          <w:szCs w:val="28"/>
        </w:rPr>
      </w:pPr>
      <w:r>
        <w:rPr>
          <w:rFonts w:ascii="Times New Roman" w:hAnsi="Times New Roman"/>
          <w:sz w:val="28"/>
          <w:szCs w:val="28"/>
        </w:rPr>
        <w:t xml:space="preserve">изучение и обобщение деятельности по внедрению инноваций в систему высшего профессионального образования Таджикистана на основе ИКТ; </w:t>
      </w:r>
    </w:p>
    <w:p w:rsidR="001E1FF2" w:rsidRDefault="001E1FF2">
      <w:pPr>
        <w:widowControl w:val="0"/>
        <w:autoSpaceDE w:val="0"/>
        <w:autoSpaceDN w:val="0"/>
        <w:adjustRightInd w:val="0"/>
        <w:spacing w:after="0" w:line="132" w:lineRule="exact"/>
        <w:rPr>
          <w:rFonts w:ascii="Symbol" w:hAnsi="Symbol" w:cs="Symbol"/>
          <w:sz w:val="28"/>
          <w:szCs w:val="28"/>
        </w:rPr>
      </w:pPr>
    </w:p>
    <w:p w:rsidR="001E1FF2" w:rsidRDefault="00F132AC" w:rsidP="00F132AC">
      <w:pPr>
        <w:widowControl w:val="0"/>
        <w:numPr>
          <w:ilvl w:val="0"/>
          <w:numId w:val="174"/>
        </w:numPr>
        <w:overflowPunct w:val="0"/>
        <w:autoSpaceDE w:val="0"/>
        <w:autoSpaceDN w:val="0"/>
        <w:adjustRightInd w:val="0"/>
        <w:spacing w:after="0" w:line="295" w:lineRule="auto"/>
        <w:ind w:left="0" w:firstLine="427"/>
        <w:jc w:val="both"/>
        <w:rPr>
          <w:rFonts w:ascii="Symbol" w:hAnsi="Symbol" w:cs="Symbol"/>
          <w:sz w:val="28"/>
          <w:szCs w:val="28"/>
        </w:rPr>
      </w:pPr>
      <w:r>
        <w:rPr>
          <w:rFonts w:ascii="Times New Roman" w:hAnsi="Times New Roman"/>
          <w:sz w:val="28"/>
          <w:szCs w:val="28"/>
        </w:rPr>
        <w:t xml:space="preserve">обоснование трансформации дидактически нейтральных платформ электронного обучения к дидактически целенаправленным процессам, </w:t>
      </w:r>
    </w:p>
    <w:p w:rsidR="001E1FF2" w:rsidRDefault="001E1FF2">
      <w:pPr>
        <w:widowControl w:val="0"/>
        <w:autoSpaceDE w:val="0"/>
        <w:autoSpaceDN w:val="0"/>
        <w:adjustRightInd w:val="0"/>
        <w:spacing w:after="0" w:line="85"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поддерживающим функции социального обучения.</w:t>
      </w:r>
    </w:p>
    <w:p w:rsidR="001E1FF2" w:rsidRDefault="001E1FF2">
      <w:pPr>
        <w:widowControl w:val="0"/>
        <w:autoSpaceDE w:val="0"/>
        <w:autoSpaceDN w:val="0"/>
        <w:adjustRightInd w:val="0"/>
        <w:spacing w:after="0" w:line="245" w:lineRule="exact"/>
        <w:rPr>
          <w:rFonts w:ascii="Times New Roman" w:hAnsi="Times New Roman"/>
          <w:sz w:val="24"/>
          <w:szCs w:val="24"/>
        </w:rPr>
      </w:pPr>
    </w:p>
    <w:p w:rsidR="001E1FF2" w:rsidRDefault="00F132AC">
      <w:pPr>
        <w:widowControl w:val="0"/>
        <w:overflowPunct w:val="0"/>
        <w:autoSpaceDE w:val="0"/>
        <w:autoSpaceDN w:val="0"/>
        <w:adjustRightInd w:val="0"/>
        <w:spacing w:after="0" w:line="295" w:lineRule="auto"/>
        <w:ind w:right="20" w:firstLine="428"/>
        <w:rPr>
          <w:rFonts w:ascii="Times New Roman" w:hAnsi="Times New Roman"/>
          <w:sz w:val="24"/>
          <w:szCs w:val="24"/>
        </w:rPr>
      </w:pPr>
      <w:r>
        <w:rPr>
          <w:rFonts w:ascii="Symbol" w:hAnsi="Symbol" w:cs="Symbol"/>
          <w:sz w:val="28"/>
          <w:szCs w:val="28"/>
        </w:rPr>
        <w:t></w:t>
      </w:r>
      <w:r>
        <w:rPr>
          <w:rFonts w:ascii="Times New Roman" w:hAnsi="Times New Roman"/>
          <w:sz w:val="28"/>
          <w:szCs w:val="28"/>
        </w:rPr>
        <w:t xml:space="preserve"> развитие сервисной архитектуры, всех этапов жизненного цикла существования электронных образовательных ресурсов в Интернет,</w:t>
      </w:r>
    </w:p>
    <w:p w:rsidR="001E1FF2" w:rsidRDefault="001E1FF2">
      <w:pPr>
        <w:widowControl w:val="0"/>
        <w:autoSpaceDE w:val="0"/>
        <w:autoSpaceDN w:val="0"/>
        <w:adjustRightInd w:val="0"/>
        <w:spacing w:after="0" w:line="153" w:lineRule="exact"/>
        <w:rPr>
          <w:rFonts w:ascii="Times New Roman" w:hAnsi="Times New Roman"/>
          <w:sz w:val="24"/>
          <w:szCs w:val="24"/>
        </w:rPr>
      </w:pPr>
    </w:p>
    <w:p w:rsidR="001E1FF2" w:rsidRDefault="00F132AC">
      <w:pPr>
        <w:widowControl w:val="0"/>
        <w:overflowPunct w:val="0"/>
        <w:autoSpaceDE w:val="0"/>
        <w:autoSpaceDN w:val="0"/>
        <w:adjustRightInd w:val="0"/>
        <w:spacing w:after="0" w:line="307" w:lineRule="auto"/>
        <w:ind w:right="20"/>
        <w:rPr>
          <w:rFonts w:ascii="Times New Roman" w:hAnsi="Times New Roman"/>
          <w:sz w:val="24"/>
          <w:szCs w:val="24"/>
        </w:rPr>
      </w:pPr>
      <w:r>
        <w:rPr>
          <w:rFonts w:ascii="Times New Roman" w:hAnsi="Times New Roman"/>
          <w:sz w:val="28"/>
          <w:szCs w:val="28"/>
        </w:rPr>
        <w:t>формирование расширяемого кросс-платформенного «портфеля дидактических услуг» и т.д.</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pgSz w:w="11904" w:h="16838"/>
          <w:pgMar w:top="1207" w:right="840" w:bottom="600" w:left="1700" w:header="720" w:footer="720" w:gutter="0"/>
          <w:cols w:space="720" w:equalWidth="0">
            <w:col w:w="9360"/>
          </w:cols>
          <w:noEndnote/>
        </w:sect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31"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269</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type w:val="continuous"/>
          <w:pgSz w:w="11904" w:h="16838"/>
          <w:pgMar w:top="1207" w:right="5140" w:bottom="600" w:left="6340" w:header="720" w:footer="720" w:gutter="0"/>
          <w:cols w:space="720" w:equalWidth="0">
            <w:col w:w="420"/>
          </w:cols>
          <w:noEndnote/>
        </w:sectPr>
      </w:pPr>
    </w:p>
    <w:p w:rsidR="001E1FF2" w:rsidRDefault="00F132AC">
      <w:pPr>
        <w:widowControl w:val="0"/>
        <w:autoSpaceDE w:val="0"/>
        <w:autoSpaceDN w:val="0"/>
        <w:adjustRightInd w:val="0"/>
        <w:spacing w:after="0" w:line="240" w:lineRule="auto"/>
        <w:ind w:left="3780"/>
        <w:rPr>
          <w:rFonts w:ascii="Times New Roman" w:hAnsi="Times New Roman"/>
          <w:sz w:val="24"/>
          <w:szCs w:val="24"/>
        </w:rPr>
      </w:pPr>
      <w:bookmarkStart w:id="269" w:name="page539"/>
      <w:bookmarkEnd w:id="269"/>
      <w:r>
        <w:rPr>
          <w:rFonts w:ascii="Times New Roman" w:hAnsi="Times New Roman"/>
          <w:b/>
          <w:bCs/>
          <w:sz w:val="28"/>
          <w:szCs w:val="28"/>
        </w:rPr>
        <w:lastRenderedPageBreak/>
        <w:t>Выводы по 3 главе</w:t>
      </w: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38" w:lineRule="exact"/>
        <w:rPr>
          <w:rFonts w:ascii="Times New Roman" w:hAnsi="Times New Roman"/>
          <w:sz w:val="24"/>
          <w:szCs w:val="24"/>
        </w:rPr>
      </w:pPr>
    </w:p>
    <w:p w:rsidR="001E1FF2" w:rsidRDefault="00F132AC">
      <w:pPr>
        <w:widowControl w:val="0"/>
        <w:autoSpaceDE w:val="0"/>
        <w:autoSpaceDN w:val="0"/>
        <w:adjustRightInd w:val="0"/>
        <w:spacing w:after="0" w:line="240" w:lineRule="auto"/>
        <w:ind w:left="560"/>
        <w:rPr>
          <w:rFonts w:ascii="Times New Roman" w:hAnsi="Times New Roman"/>
          <w:sz w:val="24"/>
          <w:szCs w:val="24"/>
        </w:rPr>
      </w:pPr>
      <w:r>
        <w:rPr>
          <w:rFonts w:ascii="Times New Roman" w:hAnsi="Times New Roman"/>
          <w:sz w:val="28"/>
          <w:szCs w:val="28"/>
        </w:rPr>
        <w:t>Опытно-экспериментальная  работа  по  определению  эффективности</w:t>
      </w:r>
    </w:p>
    <w:p w:rsidR="001E1FF2" w:rsidRDefault="001E1FF2">
      <w:pPr>
        <w:widowControl w:val="0"/>
        <w:autoSpaceDE w:val="0"/>
        <w:autoSpaceDN w:val="0"/>
        <w:adjustRightInd w:val="0"/>
        <w:spacing w:after="0" w:line="163"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дидактического обеспечения педагогического процесса в вузе на основе ИКТ</w:t>
      </w:r>
    </w:p>
    <w:p w:rsidR="001E1FF2" w:rsidRDefault="001E1FF2">
      <w:pPr>
        <w:widowControl w:val="0"/>
        <w:autoSpaceDE w:val="0"/>
        <w:autoSpaceDN w:val="0"/>
        <w:adjustRightInd w:val="0"/>
        <w:spacing w:after="0" w:line="163"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проводилось в несколько взаимосвязанных этапов:</w:t>
      </w:r>
    </w:p>
    <w:p w:rsidR="001E1FF2" w:rsidRDefault="001E1FF2">
      <w:pPr>
        <w:widowControl w:val="0"/>
        <w:autoSpaceDE w:val="0"/>
        <w:autoSpaceDN w:val="0"/>
        <w:adjustRightInd w:val="0"/>
        <w:spacing w:after="0" w:line="226" w:lineRule="exact"/>
        <w:rPr>
          <w:rFonts w:ascii="Times New Roman" w:hAnsi="Times New Roman"/>
          <w:sz w:val="24"/>
          <w:szCs w:val="24"/>
        </w:rPr>
      </w:pPr>
    </w:p>
    <w:p w:rsidR="001E1FF2" w:rsidRDefault="00F132AC" w:rsidP="00F132AC">
      <w:pPr>
        <w:widowControl w:val="0"/>
        <w:numPr>
          <w:ilvl w:val="0"/>
          <w:numId w:val="175"/>
        </w:numPr>
        <w:overflowPunct w:val="0"/>
        <w:autoSpaceDE w:val="0"/>
        <w:autoSpaceDN w:val="0"/>
        <w:adjustRightInd w:val="0"/>
        <w:spacing w:after="0" w:line="336" w:lineRule="auto"/>
        <w:ind w:left="0" w:right="20" w:firstLine="360"/>
        <w:jc w:val="both"/>
        <w:rPr>
          <w:rFonts w:ascii="Times New Roman" w:hAnsi="Times New Roman"/>
          <w:sz w:val="28"/>
          <w:szCs w:val="28"/>
        </w:rPr>
      </w:pPr>
      <w:r>
        <w:rPr>
          <w:rFonts w:ascii="Times New Roman" w:hAnsi="Times New Roman"/>
          <w:sz w:val="28"/>
          <w:szCs w:val="28"/>
        </w:rPr>
        <w:t xml:space="preserve">определение и анализ уровней успеваемости студентов при изучении дисциплин гуманитарного и естественнонаучного циклов с использованием ИКТ и при традиционном обучении; </w:t>
      </w:r>
    </w:p>
    <w:p w:rsidR="001E1FF2" w:rsidRDefault="001E1FF2">
      <w:pPr>
        <w:widowControl w:val="0"/>
        <w:autoSpaceDE w:val="0"/>
        <w:autoSpaceDN w:val="0"/>
        <w:adjustRightInd w:val="0"/>
        <w:spacing w:after="0" w:line="97" w:lineRule="exact"/>
        <w:rPr>
          <w:rFonts w:ascii="Times New Roman" w:hAnsi="Times New Roman"/>
          <w:sz w:val="28"/>
          <w:szCs w:val="28"/>
        </w:rPr>
      </w:pPr>
    </w:p>
    <w:p w:rsidR="001E1FF2" w:rsidRDefault="00F132AC" w:rsidP="00F132AC">
      <w:pPr>
        <w:widowControl w:val="0"/>
        <w:numPr>
          <w:ilvl w:val="0"/>
          <w:numId w:val="175"/>
        </w:numPr>
        <w:overflowPunct w:val="0"/>
        <w:autoSpaceDE w:val="0"/>
        <w:autoSpaceDN w:val="0"/>
        <w:adjustRightInd w:val="0"/>
        <w:spacing w:after="0" w:line="310" w:lineRule="auto"/>
        <w:ind w:left="0" w:firstLine="360"/>
        <w:jc w:val="both"/>
        <w:rPr>
          <w:rFonts w:ascii="Times New Roman" w:hAnsi="Times New Roman"/>
          <w:sz w:val="28"/>
          <w:szCs w:val="28"/>
        </w:rPr>
      </w:pPr>
      <w:r>
        <w:rPr>
          <w:rFonts w:ascii="Times New Roman" w:hAnsi="Times New Roman"/>
          <w:sz w:val="28"/>
          <w:szCs w:val="28"/>
        </w:rPr>
        <w:t xml:space="preserve">определение мотивации к использованию ИКТ при изучении дисциплин гуманитарного и естественнонаучного циклов; </w:t>
      </w:r>
    </w:p>
    <w:p w:rsidR="001E1FF2" w:rsidRDefault="001E1FF2">
      <w:pPr>
        <w:widowControl w:val="0"/>
        <w:autoSpaceDE w:val="0"/>
        <w:autoSpaceDN w:val="0"/>
        <w:adjustRightInd w:val="0"/>
        <w:spacing w:after="0" w:line="133" w:lineRule="exact"/>
        <w:rPr>
          <w:rFonts w:ascii="Times New Roman" w:hAnsi="Times New Roman"/>
          <w:sz w:val="28"/>
          <w:szCs w:val="28"/>
        </w:rPr>
      </w:pPr>
    </w:p>
    <w:p w:rsidR="001E1FF2" w:rsidRDefault="00F132AC" w:rsidP="00F132AC">
      <w:pPr>
        <w:widowControl w:val="0"/>
        <w:numPr>
          <w:ilvl w:val="0"/>
          <w:numId w:val="175"/>
        </w:numPr>
        <w:overflowPunct w:val="0"/>
        <w:autoSpaceDE w:val="0"/>
        <w:autoSpaceDN w:val="0"/>
        <w:adjustRightInd w:val="0"/>
        <w:spacing w:after="0" w:line="311" w:lineRule="auto"/>
        <w:ind w:left="0" w:right="20" w:firstLine="360"/>
        <w:jc w:val="both"/>
        <w:rPr>
          <w:rFonts w:ascii="Times New Roman" w:hAnsi="Times New Roman"/>
          <w:sz w:val="28"/>
          <w:szCs w:val="28"/>
        </w:rPr>
      </w:pPr>
      <w:r>
        <w:rPr>
          <w:rFonts w:ascii="Times New Roman" w:hAnsi="Times New Roman"/>
          <w:sz w:val="28"/>
          <w:szCs w:val="28"/>
        </w:rPr>
        <w:t xml:space="preserve">выявление уровней компетентности студентов и преподавателей по использованию ИКТ в обучении. </w:t>
      </w:r>
    </w:p>
    <w:p w:rsidR="001E1FF2" w:rsidRDefault="001E1FF2">
      <w:pPr>
        <w:widowControl w:val="0"/>
        <w:autoSpaceDE w:val="0"/>
        <w:autoSpaceDN w:val="0"/>
        <w:adjustRightInd w:val="0"/>
        <w:spacing w:after="0" w:line="136" w:lineRule="exact"/>
        <w:rPr>
          <w:rFonts w:ascii="Times New Roman" w:hAnsi="Times New Roman"/>
          <w:sz w:val="24"/>
          <w:szCs w:val="24"/>
        </w:rPr>
      </w:pPr>
    </w:p>
    <w:p w:rsidR="001E1FF2" w:rsidRDefault="00F132AC">
      <w:pPr>
        <w:widowControl w:val="0"/>
        <w:overflowPunct w:val="0"/>
        <w:autoSpaceDE w:val="0"/>
        <w:autoSpaceDN w:val="0"/>
        <w:adjustRightInd w:val="0"/>
        <w:spacing w:after="0" w:line="307" w:lineRule="auto"/>
        <w:ind w:right="20" w:firstLine="567"/>
        <w:jc w:val="both"/>
        <w:rPr>
          <w:rFonts w:ascii="Times New Roman" w:hAnsi="Times New Roman"/>
          <w:sz w:val="24"/>
          <w:szCs w:val="24"/>
        </w:rPr>
      </w:pPr>
      <w:r>
        <w:rPr>
          <w:rFonts w:ascii="Times New Roman" w:hAnsi="Times New Roman"/>
          <w:sz w:val="28"/>
          <w:szCs w:val="28"/>
        </w:rPr>
        <w:t>Опытно-экспериментальная работа проходила в естественных условиях учебно-воспитательного процесса вуза.</w:t>
      </w:r>
    </w:p>
    <w:p w:rsidR="001E1FF2" w:rsidRDefault="001E1FF2">
      <w:pPr>
        <w:widowControl w:val="0"/>
        <w:autoSpaceDE w:val="0"/>
        <w:autoSpaceDN w:val="0"/>
        <w:adjustRightInd w:val="0"/>
        <w:spacing w:after="0" w:line="141" w:lineRule="exact"/>
        <w:rPr>
          <w:rFonts w:ascii="Times New Roman" w:hAnsi="Times New Roman"/>
          <w:sz w:val="24"/>
          <w:szCs w:val="24"/>
        </w:rPr>
      </w:pPr>
    </w:p>
    <w:p w:rsidR="001E1FF2" w:rsidRDefault="00F132AC">
      <w:pPr>
        <w:widowControl w:val="0"/>
        <w:overflowPunct w:val="0"/>
        <w:autoSpaceDE w:val="0"/>
        <w:autoSpaceDN w:val="0"/>
        <w:adjustRightInd w:val="0"/>
        <w:spacing w:after="0" w:line="351" w:lineRule="auto"/>
        <w:ind w:firstLine="567"/>
        <w:jc w:val="both"/>
        <w:rPr>
          <w:rFonts w:ascii="Times New Roman" w:hAnsi="Times New Roman"/>
          <w:sz w:val="24"/>
          <w:szCs w:val="24"/>
        </w:rPr>
      </w:pPr>
      <w:r>
        <w:rPr>
          <w:rFonts w:ascii="Times New Roman" w:hAnsi="Times New Roman"/>
          <w:sz w:val="28"/>
          <w:szCs w:val="28"/>
        </w:rPr>
        <w:t>Констатирующий этап эксперимента подтвердил, что на начало эксперимента студенты контрольных и экспериментальных групп имели примерно равные уровни усвоения изучаемого материала и познавательной мотивации. При этом в качестве средства контроля и оценки знаний, умений и навыков студентов, экспериментальных и контрольных групп были использованы тесты, позволяющие выделить три уровня усвоения изучаемого материала: низкий, средний и высокий.</w:t>
      </w:r>
    </w:p>
    <w:p w:rsidR="001E1FF2" w:rsidRDefault="001E1FF2">
      <w:pPr>
        <w:widowControl w:val="0"/>
        <w:autoSpaceDE w:val="0"/>
        <w:autoSpaceDN w:val="0"/>
        <w:adjustRightInd w:val="0"/>
        <w:spacing w:after="0" w:line="83" w:lineRule="exact"/>
        <w:rPr>
          <w:rFonts w:ascii="Times New Roman" w:hAnsi="Times New Roman"/>
          <w:sz w:val="24"/>
          <w:szCs w:val="24"/>
        </w:rPr>
      </w:pPr>
    </w:p>
    <w:p w:rsidR="001E1FF2" w:rsidRDefault="00F132AC">
      <w:pPr>
        <w:widowControl w:val="0"/>
        <w:overflowPunct w:val="0"/>
        <w:autoSpaceDE w:val="0"/>
        <w:autoSpaceDN w:val="0"/>
        <w:adjustRightInd w:val="0"/>
        <w:spacing w:after="0" w:line="334" w:lineRule="auto"/>
        <w:ind w:firstLine="567"/>
        <w:jc w:val="both"/>
        <w:rPr>
          <w:rFonts w:ascii="Times New Roman" w:hAnsi="Times New Roman"/>
          <w:sz w:val="24"/>
          <w:szCs w:val="24"/>
        </w:rPr>
      </w:pPr>
      <w:r>
        <w:rPr>
          <w:rFonts w:ascii="Times New Roman" w:hAnsi="Times New Roman"/>
          <w:sz w:val="28"/>
          <w:szCs w:val="28"/>
        </w:rPr>
        <w:t>В ходе исследования выяснилось, что преобладающим уровнем компетентности студентов по использованию ИКТ в обучении оказался низкий и средний.</w:t>
      </w:r>
    </w:p>
    <w:p w:rsidR="001E1FF2" w:rsidRDefault="001E1FF2">
      <w:pPr>
        <w:widowControl w:val="0"/>
        <w:autoSpaceDE w:val="0"/>
        <w:autoSpaceDN w:val="0"/>
        <w:adjustRightInd w:val="0"/>
        <w:spacing w:after="0" w:line="38" w:lineRule="exact"/>
        <w:rPr>
          <w:rFonts w:ascii="Times New Roman" w:hAnsi="Times New Roman"/>
          <w:sz w:val="24"/>
          <w:szCs w:val="24"/>
        </w:rPr>
      </w:pPr>
    </w:p>
    <w:p w:rsidR="001E1FF2" w:rsidRDefault="00F132AC">
      <w:pPr>
        <w:widowControl w:val="0"/>
        <w:tabs>
          <w:tab w:val="left" w:pos="1680"/>
        </w:tabs>
        <w:autoSpaceDE w:val="0"/>
        <w:autoSpaceDN w:val="0"/>
        <w:adjustRightInd w:val="0"/>
        <w:spacing w:after="0" w:line="239" w:lineRule="auto"/>
        <w:ind w:left="560"/>
        <w:rPr>
          <w:rFonts w:ascii="Times New Roman" w:hAnsi="Times New Roman"/>
          <w:sz w:val="24"/>
          <w:szCs w:val="24"/>
        </w:rPr>
      </w:pPr>
      <w:r>
        <w:rPr>
          <w:rFonts w:ascii="Times New Roman" w:hAnsi="Times New Roman"/>
          <w:sz w:val="28"/>
          <w:szCs w:val="28"/>
        </w:rPr>
        <w:t>Таким</w:t>
      </w:r>
      <w:r>
        <w:rPr>
          <w:rFonts w:ascii="Times New Roman" w:hAnsi="Times New Roman"/>
          <w:sz w:val="24"/>
          <w:szCs w:val="24"/>
        </w:rPr>
        <w:tab/>
      </w:r>
      <w:r>
        <w:rPr>
          <w:rFonts w:ascii="Times New Roman" w:hAnsi="Times New Roman"/>
          <w:sz w:val="28"/>
          <w:szCs w:val="28"/>
        </w:rPr>
        <w:t>образом,    результаты    констатирующего    этапа    опытно-</w:t>
      </w:r>
    </w:p>
    <w:p w:rsidR="001E1FF2" w:rsidRDefault="001E1FF2">
      <w:pPr>
        <w:widowControl w:val="0"/>
        <w:autoSpaceDE w:val="0"/>
        <w:autoSpaceDN w:val="0"/>
        <w:adjustRightInd w:val="0"/>
        <w:spacing w:after="0" w:line="232"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3" w:lineRule="auto"/>
        <w:jc w:val="both"/>
        <w:rPr>
          <w:rFonts w:ascii="Times New Roman" w:hAnsi="Times New Roman"/>
          <w:sz w:val="24"/>
          <w:szCs w:val="24"/>
        </w:rPr>
      </w:pPr>
      <w:r>
        <w:rPr>
          <w:rFonts w:ascii="Times New Roman" w:hAnsi="Times New Roman"/>
          <w:sz w:val="28"/>
          <w:szCs w:val="28"/>
        </w:rPr>
        <w:t>экспериментальной работы послужили отправным пунктом проведения формирующего этапа исследования, нацеленного на повышение качества профессиональной подготовки студентов вузов в условиях реализации дидактического обеспечения на основе ИКТ в педагогическом процессе вуза.</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pgSz w:w="11904" w:h="16838"/>
          <w:pgMar w:top="1125" w:right="840" w:bottom="600" w:left="1700" w:header="720" w:footer="720" w:gutter="0"/>
          <w:cols w:space="720" w:equalWidth="0">
            <w:col w:w="9360"/>
          </w:cols>
          <w:noEndnote/>
        </w:sect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331"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270</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type w:val="continuous"/>
          <w:pgSz w:w="11904" w:h="16838"/>
          <w:pgMar w:top="1125" w:right="5140" w:bottom="600" w:left="6340" w:header="720" w:footer="720" w:gutter="0"/>
          <w:cols w:space="720" w:equalWidth="0">
            <w:col w:w="420"/>
          </w:cols>
          <w:noEndnote/>
        </w:sectPr>
      </w:pPr>
    </w:p>
    <w:p w:rsidR="001E1FF2" w:rsidRDefault="00F132AC">
      <w:pPr>
        <w:widowControl w:val="0"/>
        <w:overflowPunct w:val="0"/>
        <w:autoSpaceDE w:val="0"/>
        <w:autoSpaceDN w:val="0"/>
        <w:adjustRightInd w:val="0"/>
        <w:spacing w:after="0" w:line="347" w:lineRule="auto"/>
        <w:ind w:right="20" w:firstLine="567"/>
        <w:jc w:val="both"/>
        <w:rPr>
          <w:rFonts w:ascii="Times New Roman" w:hAnsi="Times New Roman"/>
          <w:sz w:val="24"/>
          <w:szCs w:val="24"/>
        </w:rPr>
      </w:pPr>
      <w:bookmarkStart w:id="270" w:name="page541"/>
      <w:bookmarkEnd w:id="270"/>
      <w:r>
        <w:rPr>
          <w:rFonts w:ascii="Times New Roman" w:hAnsi="Times New Roman"/>
          <w:sz w:val="28"/>
          <w:szCs w:val="28"/>
        </w:rPr>
        <w:lastRenderedPageBreak/>
        <w:t>Эффективность реализации дидактического обеспечения на основе ИКТ в педагогическом процессе определялась на основе сравнения и анализа результатов исходного среза на констатирующем этапе эксперимента и результатов итогового среза после формирующего этапа эксперимента в контрольных и экспериментальных группах.</w:t>
      </w:r>
    </w:p>
    <w:p w:rsidR="001E1FF2" w:rsidRDefault="001E1FF2">
      <w:pPr>
        <w:widowControl w:val="0"/>
        <w:autoSpaceDE w:val="0"/>
        <w:autoSpaceDN w:val="0"/>
        <w:adjustRightInd w:val="0"/>
        <w:spacing w:after="0" w:line="87"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7" w:lineRule="auto"/>
        <w:ind w:firstLine="601"/>
        <w:jc w:val="both"/>
        <w:rPr>
          <w:rFonts w:ascii="Times New Roman" w:hAnsi="Times New Roman"/>
          <w:sz w:val="24"/>
          <w:szCs w:val="24"/>
        </w:rPr>
      </w:pPr>
      <w:r>
        <w:rPr>
          <w:rFonts w:ascii="Times New Roman" w:hAnsi="Times New Roman"/>
          <w:sz w:val="28"/>
          <w:szCs w:val="28"/>
        </w:rPr>
        <w:t>Анализ результатов опытно-экспериментальной работы, проведенной нами, доказывает, что использование средств современных ИКТ в педагогическом процессе вуза, в первую очередь, оказывает значительное влияние на повышение мотивации и усвоение нового учебного материала студентами.</w:t>
      </w:r>
    </w:p>
    <w:p w:rsidR="001E1FF2" w:rsidRDefault="001E1FF2">
      <w:pPr>
        <w:widowControl w:val="0"/>
        <w:autoSpaceDE w:val="0"/>
        <w:autoSpaceDN w:val="0"/>
        <w:adjustRightInd w:val="0"/>
        <w:spacing w:after="0" w:line="87"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3" w:lineRule="auto"/>
        <w:ind w:firstLine="567"/>
        <w:jc w:val="both"/>
        <w:rPr>
          <w:rFonts w:ascii="Times New Roman" w:hAnsi="Times New Roman"/>
          <w:sz w:val="24"/>
          <w:szCs w:val="24"/>
        </w:rPr>
      </w:pPr>
      <w:r>
        <w:rPr>
          <w:rFonts w:ascii="Times New Roman" w:hAnsi="Times New Roman"/>
          <w:sz w:val="28"/>
          <w:szCs w:val="28"/>
        </w:rPr>
        <w:t>На протяжении всей опытно-экспериментальной работы мы наблюдали неравномерный, но всегда устойчивый рост уровня усвоения изучаемого материала, а также уровней сформированности познавательной мотивации и компетентности студентов по использованию ИКТ. Результаты опытно-</w:t>
      </w:r>
    </w:p>
    <w:p w:rsidR="001E1FF2" w:rsidRDefault="001E1FF2">
      <w:pPr>
        <w:widowControl w:val="0"/>
        <w:autoSpaceDE w:val="0"/>
        <w:autoSpaceDN w:val="0"/>
        <w:adjustRightInd w:val="0"/>
        <w:spacing w:after="0" w:line="95" w:lineRule="exact"/>
        <w:rPr>
          <w:rFonts w:ascii="Times New Roman" w:hAnsi="Times New Roman"/>
          <w:sz w:val="24"/>
          <w:szCs w:val="24"/>
        </w:rPr>
      </w:pPr>
    </w:p>
    <w:p w:rsidR="001E1FF2" w:rsidRDefault="00F132AC">
      <w:pPr>
        <w:widowControl w:val="0"/>
        <w:overflowPunct w:val="0"/>
        <w:autoSpaceDE w:val="0"/>
        <w:autoSpaceDN w:val="0"/>
        <w:adjustRightInd w:val="0"/>
        <w:spacing w:after="0" w:line="334" w:lineRule="auto"/>
        <w:ind w:right="20"/>
        <w:jc w:val="both"/>
        <w:rPr>
          <w:rFonts w:ascii="Times New Roman" w:hAnsi="Times New Roman"/>
          <w:sz w:val="24"/>
          <w:szCs w:val="24"/>
        </w:rPr>
      </w:pPr>
      <w:r>
        <w:rPr>
          <w:rFonts w:ascii="Times New Roman" w:hAnsi="Times New Roman"/>
          <w:sz w:val="28"/>
          <w:szCs w:val="28"/>
        </w:rPr>
        <w:t>экспериментальной работы показали, что изменения в этих уровнях имеют закономерный характер, то есть показатели уменьшаются в низком и среднем уровнях и увеличиваются на высоком уровне.</w:t>
      </w:r>
    </w:p>
    <w:p w:rsidR="001E1FF2" w:rsidRDefault="001E1FF2">
      <w:pPr>
        <w:widowControl w:val="0"/>
        <w:autoSpaceDE w:val="0"/>
        <w:autoSpaceDN w:val="0"/>
        <w:adjustRightInd w:val="0"/>
        <w:spacing w:after="0" w:line="105"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3" w:lineRule="auto"/>
        <w:ind w:right="20" w:firstLine="567"/>
        <w:jc w:val="both"/>
        <w:rPr>
          <w:rFonts w:ascii="Times New Roman" w:hAnsi="Times New Roman"/>
          <w:sz w:val="24"/>
          <w:szCs w:val="24"/>
        </w:rPr>
      </w:pPr>
      <w:r>
        <w:rPr>
          <w:rFonts w:ascii="Times New Roman" w:hAnsi="Times New Roman"/>
          <w:sz w:val="28"/>
          <w:szCs w:val="28"/>
        </w:rPr>
        <w:t>Следовательно, можно сделать вывод о том, что проведенное в экспериментальных группах экспериментальное обучение является эффективным и может служить основой для его внедрения в педагогический процесс всех вузов республики.</w:t>
      </w:r>
    </w:p>
    <w:p w:rsidR="001E1FF2" w:rsidRDefault="001E1FF2">
      <w:pPr>
        <w:widowControl w:val="0"/>
        <w:autoSpaceDE w:val="0"/>
        <w:autoSpaceDN w:val="0"/>
        <w:adjustRightInd w:val="0"/>
        <w:spacing w:after="0" w:line="89"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8" w:lineRule="auto"/>
        <w:ind w:firstLine="567"/>
        <w:jc w:val="both"/>
        <w:rPr>
          <w:rFonts w:ascii="Times New Roman" w:hAnsi="Times New Roman"/>
          <w:sz w:val="24"/>
          <w:szCs w:val="24"/>
        </w:rPr>
      </w:pPr>
      <w:r>
        <w:rPr>
          <w:rFonts w:ascii="Times New Roman" w:hAnsi="Times New Roman"/>
          <w:sz w:val="28"/>
          <w:szCs w:val="28"/>
        </w:rPr>
        <w:t>Таким образом, опытно-экспериментальная работа подтверждает наши теоретические предположения, и разработанная технология реализации дидактического обеспечения на основе ИКТ в педагогическом процессе вуза может быть использована для повышения качества профессиональной подготовки студентов вузов.</w:t>
      </w:r>
    </w:p>
    <w:p w:rsidR="001E1FF2" w:rsidRDefault="001E1FF2">
      <w:pPr>
        <w:widowControl w:val="0"/>
        <w:autoSpaceDE w:val="0"/>
        <w:autoSpaceDN w:val="0"/>
        <w:adjustRightInd w:val="0"/>
        <w:spacing w:after="0" w:line="81"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3" w:lineRule="auto"/>
        <w:ind w:right="20" w:firstLine="601"/>
        <w:jc w:val="both"/>
        <w:rPr>
          <w:rFonts w:ascii="Times New Roman" w:hAnsi="Times New Roman"/>
          <w:sz w:val="24"/>
          <w:szCs w:val="24"/>
        </w:rPr>
      </w:pPr>
      <w:r>
        <w:rPr>
          <w:rFonts w:ascii="Times New Roman" w:hAnsi="Times New Roman"/>
          <w:sz w:val="28"/>
          <w:szCs w:val="28"/>
        </w:rPr>
        <w:t>Одним из важнейших условий оптимизации процесса подготовки студентов к использованию ИКТ в будущей профессиональной деятельности является готовность преподавателей к применению ИКТ в педагогическом процессе.</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pgSz w:w="11904" w:h="16838"/>
          <w:pgMar w:top="1188" w:right="840" w:bottom="600" w:left="1700" w:header="720" w:footer="720" w:gutter="0"/>
          <w:cols w:space="720" w:equalWidth="0">
            <w:col w:w="9360"/>
          </w:cols>
          <w:noEndnote/>
        </w:sectPr>
      </w:pPr>
    </w:p>
    <w:p w:rsidR="001E1FF2" w:rsidRDefault="001E1FF2">
      <w:pPr>
        <w:widowControl w:val="0"/>
        <w:autoSpaceDE w:val="0"/>
        <w:autoSpaceDN w:val="0"/>
        <w:adjustRightInd w:val="0"/>
        <w:spacing w:after="0" w:line="51"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271</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type w:val="continuous"/>
          <w:pgSz w:w="11904" w:h="16838"/>
          <w:pgMar w:top="1188" w:right="5140" w:bottom="600" w:left="6340" w:header="720" w:footer="720" w:gutter="0"/>
          <w:cols w:space="720" w:equalWidth="0">
            <w:col w:w="420"/>
          </w:cols>
          <w:noEndnote/>
        </w:sectPr>
      </w:pPr>
    </w:p>
    <w:p w:rsidR="001E1FF2" w:rsidRDefault="00F132AC">
      <w:pPr>
        <w:widowControl w:val="0"/>
        <w:overflowPunct w:val="0"/>
        <w:autoSpaceDE w:val="0"/>
        <w:autoSpaceDN w:val="0"/>
        <w:adjustRightInd w:val="0"/>
        <w:spacing w:after="0" w:line="347" w:lineRule="auto"/>
        <w:ind w:firstLine="567"/>
        <w:jc w:val="both"/>
        <w:rPr>
          <w:rFonts w:ascii="Times New Roman" w:hAnsi="Times New Roman"/>
          <w:sz w:val="24"/>
          <w:szCs w:val="24"/>
        </w:rPr>
      </w:pPr>
      <w:bookmarkStart w:id="271" w:name="page543"/>
      <w:bookmarkEnd w:id="271"/>
      <w:r>
        <w:rPr>
          <w:rFonts w:ascii="Times New Roman" w:hAnsi="Times New Roman"/>
          <w:sz w:val="28"/>
          <w:szCs w:val="28"/>
        </w:rPr>
        <w:lastRenderedPageBreak/>
        <w:t>Для обеспечения подготовки и повышения квалификации преподавателей в области применения ИКТ в педагогическом процессе нами разработан специальный курс «Образовательная деятельность педагога в условиях применения ИКТ в педагогическом процессе вуза». Этот специальный курс интегрирует психолого-педагогические, методические,</w:t>
      </w:r>
    </w:p>
    <w:p w:rsidR="001E1FF2" w:rsidRDefault="001E1FF2">
      <w:pPr>
        <w:widowControl w:val="0"/>
        <w:autoSpaceDE w:val="0"/>
        <w:autoSpaceDN w:val="0"/>
        <w:adjustRightInd w:val="0"/>
        <w:spacing w:after="0" w:line="87" w:lineRule="exact"/>
        <w:rPr>
          <w:rFonts w:ascii="Times New Roman" w:hAnsi="Times New Roman"/>
          <w:sz w:val="24"/>
          <w:szCs w:val="24"/>
        </w:rPr>
      </w:pPr>
    </w:p>
    <w:p w:rsidR="001E1FF2" w:rsidRDefault="00F132AC">
      <w:pPr>
        <w:widowControl w:val="0"/>
        <w:overflowPunct w:val="0"/>
        <w:autoSpaceDE w:val="0"/>
        <w:autoSpaceDN w:val="0"/>
        <w:adjustRightInd w:val="0"/>
        <w:spacing w:after="0" w:line="336" w:lineRule="auto"/>
        <w:jc w:val="both"/>
        <w:rPr>
          <w:rFonts w:ascii="Times New Roman" w:hAnsi="Times New Roman"/>
          <w:sz w:val="24"/>
          <w:szCs w:val="24"/>
        </w:rPr>
      </w:pPr>
      <w:r>
        <w:rPr>
          <w:rFonts w:ascii="Times New Roman" w:hAnsi="Times New Roman"/>
          <w:sz w:val="28"/>
          <w:szCs w:val="28"/>
        </w:rPr>
        <w:t>специальные знания и умения преподавателей, актуализирует их, и тем самым, формирует готовность к использованию ИКТ в педагогическом процессе вуза.</w:t>
      </w:r>
    </w:p>
    <w:p w:rsidR="001E1FF2" w:rsidRDefault="001E1FF2">
      <w:pPr>
        <w:widowControl w:val="0"/>
        <w:autoSpaceDE w:val="0"/>
        <w:autoSpaceDN w:val="0"/>
        <w:adjustRightInd w:val="0"/>
        <w:spacing w:after="0" w:line="98" w:lineRule="exact"/>
        <w:rPr>
          <w:rFonts w:ascii="Times New Roman" w:hAnsi="Times New Roman"/>
          <w:sz w:val="24"/>
          <w:szCs w:val="24"/>
        </w:rPr>
      </w:pPr>
    </w:p>
    <w:p w:rsidR="001E1FF2" w:rsidRDefault="00F132AC">
      <w:pPr>
        <w:widowControl w:val="0"/>
        <w:overflowPunct w:val="0"/>
        <w:autoSpaceDE w:val="0"/>
        <w:autoSpaceDN w:val="0"/>
        <w:adjustRightInd w:val="0"/>
        <w:spacing w:after="0" w:line="310" w:lineRule="auto"/>
        <w:ind w:right="60" w:firstLine="567"/>
        <w:jc w:val="both"/>
        <w:rPr>
          <w:rFonts w:ascii="Times New Roman" w:hAnsi="Times New Roman"/>
          <w:sz w:val="24"/>
          <w:szCs w:val="24"/>
        </w:rPr>
      </w:pPr>
      <w:r>
        <w:rPr>
          <w:rFonts w:ascii="Times New Roman" w:hAnsi="Times New Roman"/>
          <w:sz w:val="28"/>
          <w:szCs w:val="28"/>
        </w:rPr>
        <w:t>При определении уровня готовности преподавателей к использованию ИКТ в педагогическом процессе вуза выяснилось, что преподаватели,</w:t>
      </w:r>
    </w:p>
    <w:p w:rsidR="001E1FF2" w:rsidRDefault="001E1FF2">
      <w:pPr>
        <w:widowControl w:val="0"/>
        <w:autoSpaceDE w:val="0"/>
        <w:autoSpaceDN w:val="0"/>
        <w:adjustRightInd w:val="0"/>
        <w:spacing w:after="0" w:line="133"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8" w:lineRule="auto"/>
        <w:ind w:right="60"/>
        <w:jc w:val="both"/>
        <w:rPr>
          <w:rFonts w:ascii="Times New Roman" w:hAnsi="Times New Roman"/>
          <w:sz w:val="24"/>
          <w:szCs w:val="24"/>
        </w:rPr>
      </w:pPr>
      <w:r>
        <w:rPr>
          <w:rFonts w:ascii="Times New Roman" w:hAnsi="Times New Roman"/>
          <w:sz w:val="28"/>
          <w:szCs w:val="28"/>
        </w:rPr>
        <w:t>работающие с экспериментальными группами, имеют более высокие уровни готовности. Это подтверждает наше предположение о том, что уровень готовности преподавателей к использованию ИКТ в педагогическом процессе позитивно влияет на развитие и профессиональное становление студентов.</w:t>
      </w:r>
    </w:p>
    <w:p w:rsidR="001E1FF2" w:rsidRDefault="001E1FF2">
      <w:pPr>
        <w:widowControl w:val="0"/>
        <w:autoSpaceDE w:val="0"/>
        <w:autoSpaceDN w:val="0"/>
        <w:adjustRightInd w:val="0"/>
        <w:spacing w:after="0" w:line="81" w:lineRule="exact"/>
        <w:rPr>
          <w:rFonts w:ascii="Times New Roman" w:hAnsi="Times New Roman"/>
          <w:sz w:val="24"/>
          <w:szCs w:val="24"/>
        </w:rPr>
      </w:pPr>
    </w:p>
    <w:p w:rsidR="001E1FF2" w:rsidRDefault="00F132AC">
      <w:pPr>
        <w:widowControl w:val="0"/>
        <w:overflowPunct w:val="0"/>
        <w:autoSpaceDE w:val="0"/>
        <w:autoSpaceDN w:val="0"/>
        <w:adjustRightInd w:val="0"/>
        <w:spacing w:after="0" w:line="310" w:lineRule="auto"/>
        <w:ind w:right="40" w:firstLine="567"/>
        <w:jc w:val="both"/>
        <w:rPr>
          <w:rFonts w:ascii="Times New Roman" w:hAnsi="Times New Roman"/>
          <w:sz w:val="24"/>
          <w:szCs w:val="24"/>
        </w:rPr>
      </w:pPr>
      <w:r>
        <w:rPr>
          <w:rFonts w:ascii="Times New Roman" w:hAnsi="Times New Roman"/>
          <w:sz w:val="28"/>
          <w:szCs w:val="28"/>
        </w:rPr>
        <w:t>Таким образом, опытно-экспериментальная работа подтверждает положения гипотезы исследования, и разработанный нами специальный курс</w:t>
      </w:r>
    </w:p>
    <w:p w:rsidR="001E1FF2" w:rsidRDefault="001E1FF2">
      <w:pPr>
        <w:widowControl w:val="0"/>
        <w:autoSpaceDE w:val="0"/>
        <w:autoSpaceDN w:val="0"/>
        <w:adjustRightInd w:val="0"/>
        <w:spacing w:after="0" w:line="138"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3" w:lineRule="auto"/>
        <w:ind w:right="40"/>
        <w:jc w:val="both"/>
        <w:rPr>
          <w:rFonts w:ascii="Times New Roman" w:hAnsi="Times New Roman"/>
          <w:sz w:val="24"/>
          <w:szCs w:val="24"/>
        </w:rPr>
      </w:pPr>
      <w:r>
        <w:rPr>
          <w:rFonts w:ascii="Times New Roman" w:hAnsi="Times New Roman"/>
          <w:sz w:val="28"/>
          <w:szCs w:val="28"/>
        </w:rPr>
        <w:t>«Образовательная деятельность педагога в условиях применения ИКТ в педагогическом процессе вуза» может быть использован в повышении квалификации преподавателей и формирования их готовности к использованию ИКТ в педагогическом процессе вуза.</w:t>
      </w:r>
    </w:p>
    <w:p w:rsidR="001E1FF2" w:rsidRDefault="001E1FF2">
      <w:pPr>
        <w:widowControl w:val="0"/>
        <w:autoSpaceDE w:val="0"/>
        <w:autoSpaceDN w:val="0"/>
        <w:adjustRightInd w:val="0"/>
        <w:spacing w:after="0" w:line="89" w:lineRule="exact"/>
        <w:rPr>
          <w:rFonts w:ascii="Times New Roman" w:hAnsi="Times New Roman"/>
          <w:sz w:val="24"/>
          <w:szCs w:val="24"/>
        </w:rPr>
      </w:pPr>
    </w:p>
    <w:p w:rsidR="001E1FF2" w:rsidRDefault="00F132AC">
      <w:pPr>
        <w:widowControl w:val="0"/>
        <w:overflowPunct w:val="0"/>
        <w:autoSpaceDE w:val="0"/>
        <w:autoSpaceDN w:val="0"/>
        <w:adjustRightInd w:val="0"/>
        <w:spacing w:after="0" w:line="334" w:lineRule="auto"/>
        <w:ind w:right="20" w:firstLine="567"/>
        <w:jc w:val="both"/>
        <w:rPr>
          <w:rFonts w:ascii="Times New Roman" w:hAnsi="Times New Roman"/>
          <w:sz w:val="24"/>
          <w:szCs w:val="24"/>
        </w:rPr>
      </w:pPr>
      <w:r>
        <w:rPr>
          <w:rFonts w:ascii="Times New Roman" w:hAnsi="Times New Roman"/>
          <w:sz w:val="28"/>
          <w:szCs w:val="28"/>
        </w:rPr>
        <w:t>Итогом всестороннего теоретико-методологического анализа и обобщения данных опытно-экспериментальной работы, полученных в настоящем исследовании является разработка дидактического обеспечения,</w:t>
      </w:r>
    </w:p>
    <w:p w:rsidR="001E1FF2" w:rsidRDefault="001E1FF2">
      <w:pPr>
        <w:widowControl w:val="0"/>
        <w:autoSpaceDE w:val="0"/>
        <w:autoSpaceDN w:val="0"/>
        <w:adjustRightInd w:val="0"/>
        <w:spacing w:after="0" w:line="106" w:lineRule="exact"/>
        <w:rPr>
          <w:rFonts w:ascii="Times New Roman" w:hAnsi="Times New Roman"/>
          <w:sz w:val="24"/>
          <w:szCs w:val="24"/>
        </w:rPr>
      </w:pPr>
    </w:p>
    <w:p w:rsidR="001E1FF2" w:rsidRDefault="00F132AC">
      <w:pPr>
        <w:widowControl w:val="0"/>
        <w:overflowPunct w:val="0"/>
        <w:autoSpaceDE w:val="0"/>
        <w:autoSpaceDN w:val="0"/>
        <w:adjustRightInd w:val="0"/>
        <w:spacing w:after="0" w:line="334" w:lineRule="auto"/>
        <w:ind w:right="20"/>
        <w:jc w:val="both"/>
        <w:rPr>
          <w:rFonts w:ascii="Times New Roman" w:hAnsi="Times New Roman"/>
          <w:sz w:val="24"/>
          <w:szCs w:val="24"/>
        </w:rPr>
      </w:pPr>
      <w:r>
        <w:rPr>
          <w:rFonts w:ascii="Times New Roman" w:hAnsi="Times New Roman"/>
          <w:sz w:val="28"/>
          <w:szCs w:val="28"/>
        </w:rPr>
        <w:t>направленного на эффективную подготовку студентов вузов Таджикистана к использованию ИКТ в будущей профессиональной деятельности. К нему можно отнести:</w:t>
      </w:r>
    </w:p>
    <w:p w:rsidR="001E1FF2" w:rsidRDefault="001E1FF2">
      <w:pPr>
        <w:widowControl w:val="0"/>
        <w:autoSpaceDE w:val="0"/>
        <w:autoSpaceDN w:val="0"/>
        <w:adjustRightInd w:val="0"/>
        <w:spacing w:after="0" w:line="125" w:lineRule="exact"/>
        <w:rPr>
          <w:rFonts w:ascii="Times New Roman" w:hAnsi="Times New Roman"/>
          <w:sz w:val="24"/>
          <w:szCs w:val="24"/>
        </w:rPr>
      </w:pPr>
    </w:p>
    <w:p w:rsidR="001E1FF2" w:rsidRDefault="00F132AC">
      <w:pPr>
        <w:widowControl w:val="0"/>
        <w:overflowPunct w:val="0"/>
        <w:autoSpaceDE w:val="0"/>
        <w:autoSpaceDN w:val="0"/>
        <w:adjustRightInd w:val="0"/>
        <w:spacing w:after="0" w:line="295" w:lineRule="auto"/>
        <w:ind w:right="20" w:firstLine="428"/>
        <w:jc w:val="both"/>
        <w:rPr>
          <w:rFonts w:ascii="Times New Roman" w:hAnsi="Times New Roman"/>
          <w:sz w:val="24"/>
          <w:szCs w:val="24"/>
        </w:rPr>
      </w:pPr>
      <w:r>
        <w:rPr>
          <w:rFonts w:ascii="Symbol" w:hAnsi="Symbol" w:cs="Symbol"/>
          <w:sz w:val="28"/>
          <w:szCs w:val="28"/>
        </w:rPr>
        <w:t></w:t>
      </w:r>
      <w:r>
        <w:rPr>
          <w:rFonts w:ascii="Times New Roman" w:hAnsi="Times New Roman"/>
          <w:sz w:val="28"/>
          <w:szCs w:val="28"/>
        </w:rPr>
        <w:t xml:space="preserve"> формирование концептуального базиса дидактического обеспечения массового непрерывного обучения использованию ИКТ на базе ИКТ;</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pgSz w:w="11904" w:h="16838"/>
          <w:pgMar w:top="1188" w:right="840" w:bottom="600" w:left="1700" w:header="720" w:footer="720" w:gutter="0"/>
          <w:cols w:space="720" w:equalWidth="0">
            <w:col w:w="9360"/>
          </w:cols>
          <w:noEndnote/>
        </w:sect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370"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272</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type w:val="continuous"/>
          <w:pgSz w:w="11904" w:h="16838"/>
          <w:pgMar w:top="1188" w:right="5140" w:bottom="600" w:left="6340" w:header="720" w:footer="720" w:gutter="0"/>
          <w:cols w:space="720" w:equalWidth="0">
            <w:col w:w="420"/>
          </w:cols>
          <w:noEndnote/>
        </w:sectPr>
      </w:pPr>
    </w:p>
    <w:p w:rsidR="001E1FF2" w:rsidRDefault="00F132AC" w:rsidP="00F132AC">
      <w:pPr>
        <w:widowControl w:val="0"/>
        <w:numPr>
          <w:ilvl w:val="0"/>
          <w:numId w:val="176"/>
        </w:numPr>
        <w:overflowPunct w:val="0"/>
        <w:autoSpaceDE w:val="0"/>
        <w:autoSpaceDN w:val="0"/>
        <w:adjustRightInd w:val="0"/>
        <w:spacing w:after="0" w:line="295" w:lineRule="auto"/>
        <w:ind w:left="0" w:right="20" w:firstLine="427"/>
        <w:jc w:val="both"/>
        <w:rPr>
          <w:rFonts w:ascii="Symbol" w:hAnsi="Symbol" w:cs="Symbol"/>
          <w:sz w:val="28"/>
          <w:szCs w:val="28"/>
        </w:rPr>
      </w:pPr>
      <w:bookmarkStart w:id="272" w:name="page545"/>
      <w:bookmarkEnd w:id="272"/>
      <w:r>
        <w:rPr>
          <w:rFonts w:ascii="Times New Roman" w:hAnsi="Times New Roman"/>
          <w:sz w:val="28"/>
          <w:szCs w:val="28"/>
        </w:rPr>
        <w:lastRenderedPageBreak/>
        <w:t xml:space="preserve">постоянное отслеживание и фиксация основных индикаторов перспективного использования ИКТ; </w:t>
      </w:r>
    </w:p>
    <w:p w:rsidR="001E1FF2" w:rsidRDefault="001E1FF2">
      <w:pPr>
        <w:widowControl w:val="0"/>
        <w:autoSpaceDE w:val="0"/>
        <w:autoSpaceDN w:val="0"/>
        <w:adjustRightInd w:val="0"/>
        <w:spacing w:after="0" w:line="171" w:lineRule="exact"/>
        <w:rPr>
          <w:rFonts w:ascii="Symbol" w:hAnsi="Symbol" w:cs="Symbol"/>
          <w:sz w:val="28"/>
          <w:szCs w:val="28"/>
        </w:rPr>
      </w:pPr>
    </w:p>
    <w:p w:rsidR="001E1FF2" w:rsidRDefault="00F132AC" w:rsidP="00F132AC">
      <w:pPr>
        <w:widowControl w:val="0"/>
        <w:numPr>
          <w:ilvl w:val="0"/>
          <w:numId w:val="176"/>
        </w:numPr>
        <w:overflowPunct w:val="0"/>
        <w:autoSpaceDE w:val="0"/>
        <w:autoSpaceDN w:val="0"/>
        <w:adjustRightInd w:val="0"/>
        <w:spacing w:after="0" w:line="292" w:lineRule="auto"/>
        <w:ind w:left="0" w:firstLine="427"/>
        <w:jc w:val="both"/>
        <w:rPr>
          <w:rFonts w:ascii="Symbol" w:hAnsi="Symbol" w:cs="Symbol"/>
          <w:sz w:val="28"/>
          <w:szCs w:val="28"/>
        </w:rPr>
      </w:pPr>
      <w:r>
        <w:rPr>
          <w:rFonts w:ascii="Times New Roman" w:hAnsi="Times New Roman"/>
          <w:sz w:val="28"/>
          <w:szCs w:val="28"/>
        </w:rPr>
        <w:t xml:space="preserve">использование в основе построения компьютерно-ориентированного процесса обучения адекватных и всесторонних моделей; </w:t>
      </w:r>
    </w:p>
    <w:p w:rsidR="001E1FF2" w:rsidRDefault="001E1FF2">
      <w:pPr>
        <w:widowControl w:val="0"/>
        <w:autoSpaceDE w:val="0"/>
        <w:autoSpaceDN w:val="0"/>
        <w:adjustRightInd w:val="0"/>
        <w:spacing w:after="0" w:line="175" w:lineRule="exact"/>
        <w:rPr>
          <w:rFonts w:ascii="Symbol" w:hAnsi="Symbol" w:cs="Symbol"/>
          <w:sz w:val="28"/>
          <w:szCs w:val="28"/>
        </w:rPr>
      </w:pPr>
    </w:p>
    <w:p w:rsidR="001E1FF2" w:rsidRDefault="00F132AC" w:rsidP="00F132AC">
      <w:pPr>
        <w:widowControl w:val="0"/>
        <w:numPr>
          <w:ilvl w:val="0"/>
          <w:numId w:val="176"/>
        </w:numPr>
        <w:overflowPunct w:val="0"/>
        <w:autoSpaceDE w:val="0"/>
        <w:autoSpaceDN w:val="0"/>
        <w:adjustRightInd w:val="0"/>
        <w:spacing w:after="0" w:line="295" w:lineRule="auto"/>
        <w:ind w:left="0" w:right="20" w:firstLine="427"/>
        <w:jc w:val="both"/>
        <w:rPr>
          <w:rFonts w:ascii="Symbol" w:hAnsi="Symbol" w:cs="Symbol"/>
          <w:sz w:val="28"/>
          <w:szCs w:val="28"/>
        </w:rPr>
      </w:pPr>
      <w:r>
        <w:rPr>
          <w:rFonts w:ascii="Times New Roman" w:hAnsi="Times New Roman"/>
          <w:sz w:val="28"/>
          <w:szCs w:val="28"/>
        </w:rPr>
        <w:t xml:space="preserve">расширение сферы многоцелевых исследований в области внедрения активно-деятельностных ИКТ в образовательный процесс вузов. </w:t>
      </w:r>
    </w:p>
    <w:p w:rsidR="001E1FF2" w:rsidRDefault="001E1FF2">
      <w:pPr>
        <w:widowControl w:val="0"/>
        <w:autoSpaceDE w:val="0"/>
        <w:autoSpaceDN w:val="0"/>
        <w:adjustRightInd w:val="0"/>
        <w:spacing w:after="0" w:line="152"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7" w:lineRule="auto"/>
        <w:ind w:right="20" w:firstLine="567"/>
        <w:jc w:val="both"/>
        <w:rPr>
          <w:rFonts w:ascii="Times New Roman" w:hAnsi="Times New Roman"/>
          <w:sz w:val="24"/>
          <w:szCs w:val="24"/>
        </w:rPr>
      </w:pPr>
      <w:r>
        <w:rPr>
          <w:rFonts w:ascii="Times New Roman" w:hAnsi="Times New Roman"/>
          <w:sz w:val="28"/>
          <w:szCs w:val="28"/>
        </w:rPr>
        <w:t>Проведенное нами исследование позволило нам выделить наиболее перспективные направления научных исследований и прикладных разработок, обеспечивающих эффективную подготовку студентов вузов Таджикистана к использованию ИКТ в образовательной и будущей профессиональной деятельности.</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pgSz w:w="11904" w:h="16838"/>
          <w:pgMar w:top="1207" w:right="840" w:bottom="600" w:left="1700" w:header="720" w:footer="720" w:gutter="0"/>
          <w:cols w:space="720" w:equalWidth="0">
            <w:col w:w="9360"/>
          </w:cols>
          <w:noEndnote/>
        </w:sect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362"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273</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type w:val="continuous"/>
          <w:pgSz w:w="11904" w:h="16838"/>
          <w:pgMar w:top="1207" w:right="5140" w:bottom="600" w:left="6340" w:header="720" w:footer="720" w:gutter="0"/>
          <w:cols w:space="720" w:equalWidth="0">
            <w:col w:w="420"/>
          </w:cols>
          <w:noEndnote/>
        </w:sectPr>
      </w:pPr>
    </w:p>
    <w:p w:rsidR="001E1FF2" w:rsidRDefault="00F132AC">
      <w:pPr>
        <w:widowControl w:val="0"/>
        <w:autoSpaceDE w:val="0"/>
        <w:autoSpaceDN w:val="0"/>
        <w:adjustRightInd w:val="0"/>
        <w:spacing w:after="0" w:line="240" w:lineRule="auto"/>
        <w:ind w:left="4180"/>
        <w:rPr>
          <w:rFonts w:ascii="Times New Roman" w:hAnsi="Times New Roman"/>
          <w:sz w:val="24"/>
          <w:szCs w:val="24"/>
        </w:rPr>
      </w:pPr>
      <w:bookmarkStart w:id="273" w:name="page547"/>
      <w:bookmarkEnd w:id="273"/>
      <w:r>
        <w:rPr>
          <w:rFonts w:ascii="Times New Roman" w:hAnsi="Times New Roman"/>
          <w:b/>
          <w:bCs/>
          <w:sz w:val="28"/>
          <w:szCs w:val="28"/>
        </w:rPr>
        <w:lastRenderedPageBreak/>
        <w:t>Заключение</w:t>
      </w: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306" w:lineRule="exact"/>
        <w:rPr>
          <w:rFonts w:ascii="Times New Roman" w:hAnsi="Times New Roman"/>
          <w:sz w:val="24"/>
          <w:szCs w:val="24"/>
        </w:rPr>
      </w:pPr>
    </w:p>
    <w:p w:rsidR="001E1FF2" w:rsidRDefault="00F132AC">
      <w:pPr>
        <w:widowControl w:val="0"/>
        <w:overflowPunct w:val="0"/>
        <w:autoSpaceDE w:val="0"/>
        <w:autoSpaceDN w:val="0"/>
        <w:adjustRightInd w:val="0"/>
        <w:spacing w:after="0" w:line="336" w:lineRule="auto"/>
        <w:ind w:firstLine="567"/>
        <w:jc w:val="both"/>
        <w:rPr>
          <w:rFonts w:ascii="Times New Roman" w:hAnsi="Times New Roman"/>
          <w:sz w:val="24"/>
          <w:szCs w:val="24"/>
        </w:rPr>
      </w:pPr>
      <w:r>
        <w:rPr>
          <w:rFonts w:ascii="Times New Roman" w:hAnsi="Times New Roman"/>
          <w:sz w:val="28"/>
          <w:szCs w:val="28"/>
        </w:rPr>
        <w:t>Одним из важнейших направлений совершенствования системы высшего профессионального образования является активное внедрение и использование в педагогическом процессе современных информационно-</w:t>
      </w:r>
    </w:p>
    <w:p w:rsidR="001E1FF2" w:rsidRDefault="001E1FF2">
      <w:pPr>
        <w:widowControl w:val="0"/>
        <w:autoSpaceDE w:val="0"/>
        <w:autoSpaceDN w:val="0"/>
        <w:adjustRightInd w:val="0"/>
        <w:spacing w:after="0" w:line="98" w:lineRule="exact"/>
        <w:rPr>
          <w:rFonts w:ascii="Times New Roman" w:hAnsi="Times New Roman"/>
          <w:sz w:val="24"/>
          <w:szCs w:val="24"/>
        </w:rPr>
      </w:pPr>
    </w:p>
    <w:p w:rsidR="001E1FF2" w:rsidRDefault="00F132AC">
      <w:pPr>
        <w:widowControl w:val="0"/>
        <w:overflowPunct w:val="0"/>
        <w:autoSpaceDE w:val="0"/>
        <w:autoSpaceDN w:val="0"/>
        <w:adjustRightInd w:val="0"/>
        <w:spacing w:after="0" w:line="336" w:lineRule="auto"/>
        <w:jc w:val="both"/>
        <w:rPr>
          <w:rFonts w:ascii="Times New Roman" w:hAnsi="Times New Roman"/>
          <w:sz w:val="24"/>
          <w:szCs w:val="24"/>
        </w:rPr>
      </w:pPr>
      <w:r>
        <w:rPr>
          <w:rFonts w:ascii="Times New Roman" w:hAnsi="Times New Roman"/>
          <w:sz w:val="28"/>
          <w:szCs w:val="28"/>
        </w:rPr>
        <w:t>коммуникационных технологий обучения. Но, несмотря на наличие в этой области большого количества научно-практических исследований, до сих пор сохраняется потребность в дальнейшей разработке ее теории и методологии.</w:t>
      </w:r>
    </w:p>
    <w:p w:rsidR="001E1FF2" w:rsidRDefault="001E1FF2">
      <w:pPr>
        <w:widowControl w:val="0"/>
        <w:autoSpaceDE w:val="0"/>
        <w:autoSpaceDN w:val="0"/>
        <w:adjustRightInd w:val="0"/>
        <w:spacing w:after="0" w:line="98" w:lineRule="exact"/>
        <w:rPr>
          <w:rFonts w:ascii="Times New Roman" w:hAnsi="Times New Roman"/>
          <w:sz w:val="24"/>
          <w:szCs w:val="24"/>
        </w:rPr>
      </w:pPr>
    </w:p>
    <w:p w:rsidR="001E1FF2" w:rsidRDefault="00F132AC">
      <w:pPr>
        <w:widowControl w:val="0"/>
        <w:overflowPunct w:val="0"/>
        <w:autoSpaceDE w:val="0"/>
        <w:autoSpaceDN w:val="0"/>
        <w:adjustRightInd w:val="0"/>
        <w:spacing w:after="0" w:line="310" w:lineRule="auto"/>
        <w:ind w:right="20"/>
        <w:jc w:val="both"/>
        <w:rPr>
          <w:rFonts w:ascii="Times New Roman" w:hAnsi="Times New Roman"/>
          <w:sz w:val="24"/>
          <w:szCs w:val="24"/>
        </w:rPr>
      </w:pPr>
      <w:r>
        <w:rPr>
          <w:rFonts w:ascii="Times New Roman" w:hAnsi="Times New Roman"/>
          <w:sz w:val="28"/>
          <w:szCs w:val="28"/>
        </w:rPr>
        <w:t>В последние годы значительный прогресс информатизации высшего образования связан с созданием педагогических технологий,</w:t>
      </w:r>
    </w:p>
    <w:p w:rsidR="001E1FF2" w:rsidRDefault="001E1FF2">
      <w:pPr>
        <w:widowControl w:val="0"/>
        <w:autoSpaceDE w:val="0"/>
        <w:autoSpaceDN w:val="0"/>
        <w:adjustRightInd w:val="0"/>
        <w:spacing w:after="0" w:line="65"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соответствующих целям, содержанию и методам интенсивного обучения, в</w:t>
      </w:r>
    </w:p>
    <w:p w:rsidR="001E1FF2" w:rsidRDefault="001E1FF2">
      <w:pPr>
        <w:widowControl w:val="0"/>
        <w:autoSpaceDE w:val="0"/>
        <w:autoSpaceDN w:val="0"/>
        <w:adjustRightInd w:val="0"/>
        <w:spacing w:after="0" w:line="231"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3" w:lineRule="auto"/>
        <w:ind w:right="20"/>
        <w:jc w:val="both"/>
        <w:rPr>
          <w:rFonts w:ascii="Times New Roman" w:hAnsi="Times New Roman"/>
          <w:sz w:val="24"/>
          <w:szCs w:val="24"/>
        </w:rPr>
      </w:pPr>
      <w:r>
        <w:rPr>
          <w:rFonts w:ascii="Times New Roman" w:hAnsi="Times New Roman"/>
          <w:sz w:val="28"/>
          <w:szCs w:val="28"/>
        </w:rPr>
        <w:t>результате чего в вузах разработано большое разнообразие перспективных ИКТ, которые позволяют эффективно решать многие дидактические проблемы вузов в процессе подготовки высококвалифицированных специалистов.</w:t>
      </w:r>
    </w:p>
    <w:p w:rsidR="001E1FF2" w:rsidRDefault="001E1FF2">
      <w:pPr>
        <w:widowControl w:val="0"/>
        <w:autoSpaceDE w:val="0"/>
        <w:autoSpaceDN w:val="0"/>
        <w:adjustRightInd w:val="0"/>
        <w:spacing w:after="0" w:line="89"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7" w:lineRule="auto"/>
        <w:ind w:right="20" w:firstLine="567"/>
        <w:jc w:val="both"/>
        <w:rPr>
          <w:rFonts w:ascii="Times New Roman" w:hAnsi="Times New Roman"/>
          <w:sz w:val="24"/>
          <w:szCs w:val="24"/>
        </w:rPr>
      </w:pPr>
      <w:r>
        <w:rPr>
          <w:rFonts w:ascii="Times New Roman" w:hAnsi="Times New Roman"/>
          <w:sz w:val="28"/>
          <w:szCs w:val="28"/>
        </w:rPr>
        <w:t>Однако проведенное нами исследование показало, что активное внедрение ИКТ в педагогическом процессе вузов во многом сдерживается слабой разработанностью их дидактических основ и отсутствием научно обоснованных практических рекомендаций по применению в процессе обучения. Решению указанной проблемы в определенной степени мешает то,</w:t>
      </w:r>
    </w:p>
    <w:p w:rsidR="001E1FF2" w:rsidRDefault="001E1FF2">
      <w:pPr>
        <w:widowControl w:val="0"/>
        <w:autoSpaceDE w:val="0"/>
        <w:autoSpaceDN w:val="0"/>
        <w:adjustRightInd w:val="0"/>
        <w:spacing w:after="0" w:line="92"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2" w:lineRule="auto"/>
        <w:ind w:right="20"/>
        <w:jc w:val="both"/>
        <w:rPr>
          <w:rFonts w:ascii="Times New Roman" w:hAnsi="Times New Roman"/>
          <w:sz w:val="24"/>
          <w:szCs w:val="24"/>
        </w:rPr>
      </w:pPr>
      <w:r>
        <w:rPr>
          <w:rFonts w:ascii="Times New Roman" w:hAnsi="Times New Roman"/>
          <w:sz w:val="28"/>
          <w:szCs w:val="28"/>
        </w:rPr>
        <w:t>что накопленный практический опыт их применения в вузах теоретически не осмыслен и научно не обобщен. Следовательно, в современной педагогической практике вузов недостаточно используются потенциальные возможности повышения эффективности образовательного процесса,</w:t>
      </w:r>
    </w:p>
    <w:p w:rsidR="001E1FF2" w:rsidRDefault="001E1FF2">
      <w:pPr>
        <w:widowControl w:val="0"/>
        <w:autoSpaceDE w:val="0"/>
        <w:autoSpaceDN w:val="0"/>
        <w:adjustRightInd w:val="0"/>
        <w:spacing w:after="0" w:line="27" w:lineRule="exact"/>
        <w:rPr>
          <w:rFonts w:ascii="Times New Roman" w:hAnsi="Times New Roman"/>
          <w:sz w:val="24"/>
          <w:szCs w:val="24"/>
        </w:rPr>
      </w:pPr>
    </w:p>
    <w:p w:rsidR="001E1FF2" w:rsidRDefault="00F132AC">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28"/>
          <w:szCs w:val="28"/>
        </w:rPr>
        <w:t>которые заложены в применении ИКТ.</w:t>
      </w:r>
    </w:p>
    <w:p w:rsidR="001E1FF2" w:rsidRDefault="001E1FF2">
      <w:pPr>
        <w:widowControl w:val="0"/>
        <w:autoSpaceDE w:val="0"/>
        <w:autoSpaceDN w:val="0"/>
        <w:adjustRightInd w:val="0"/>
        <w:spacing w:after="0" w:line="232" w:lineRule="exact"/>
        <w:rPr>
          <w:rFonts w:ascii="Times New Roman" w:hAnsi="Times New Roman"/>
          <w:sz w:val="24"/>
          <w:szCs w:val="24"/>
        </w:rPr>
      </w:pPr>
    </w:p>
    <w:p w:rsidR="001E1FF2" w:rsidRDefault="00F132AC">
      <w:pPr>
        <w:widowControl w:val="0"/>
        <w:overflowPunct w:val="0"/>
        <w:autoSpaceDE w:val="0"/>
        <w:autoSpaceDN w:val="0"/>
        <w:adjustRightInd w:val="0"/>
        <w:spacing w:after="0" w:line="307" w:lineRule="auto"/>
        <w:ind w:right="20" w:firstLine="567"/>
        <w:jc w:val="both"/>
        <w:rPr>
          <w:rFonts w:ascii="Times New Roman" w:hAnsi="Times New Roman"/>
          <w:sz w:val="24"/>
          <w:szCs w:val="24"/>
        </w:rPr>
      </w:pPr>
      <w:r>
        <w:rPr>
          <w:rFonts w:ascii="Times New Roman" w:hAnsi="Times New Roman"/>
          <w:sz w:val="28"/>
          <w:szCs w:val="28"/>
        </w:rPr>
        <w:t>В проведенном исследование доказано, что результативность применения ИКТ в вузе повышается в следующих условиях:</w:t>
      </w:r>
    </w:p>
    <w:p w:rsidR="001E1FF2" w:rsidRDefault="001E1FF2">
      <w:pPr>
        <w:widowControl w:val="0"/>
        <w:autoSpaceDE w:val="0"/>
        <w:autoSpaceDN w:val="0"/>
        <w:adjustRightInd w:val="0"/>
        <w:spacing w:after="0" w:line="141" w:lineRule="exact"/>
        <w:rPr>
          <w:rFonts w:ascii="Times New Roman" w:hAnsi="Times New Roman"/>
          <w:sz w:val="24"/>
          <w:szCs w:val="24"/>
        </w:rPr>
      </w:pPr>
    </w:p>
    <w:p w:rsidR="001E1FF2" w:rsidRDefault="00F132AC">
      <w:pPr>
        <w:widowControl w:val="0"/>
        <w:overflowPunct w:val="0"/>
        <w:autoSpaceDE w:val="0"/>
        <w:autoSpaceDN w:val="0"/>
        <w:adjustRightInd w:val="0"/>
        <w:spacing w:after="0" w:line="311" w:lineRule="auto"/>
        <w:ind w:firstLine="442"/>
        <w:jc w:val="both"/>
        <w:rPr>
          <w:rFonts w:ascii="Times New Roman" w:hAnsi="Times New Roman"/>
          <w:sz w:val="24"/>
          <w:szCs w:val="24"/>
        </w:rPr>
      </w:pPr>
      <w:r>
        <w:rPr>
          <w:rFonts w:ascii="Times New Roman" w:hAnsi="Times New Roman"/>
          <w:sz w:val="28"/>
          <w:szCs w:val="28"/>
        </w:rPr>
        <w:t>– более полного использования достижений современной педагогической науки и оптимизации педагогического процесса средствами ИКТ;</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pgSz w:w="11904" w:h="16838"/>
          <w:pgMar w:top="1125" w:right="840" w:bottom="600" w:left="1700" w:header="720" w:footer="720" w:gutter="0"/>
          <w:cols w:space="720" w:equalWidth="0">
            <w:col w:w="9360"/>
          </w:cols>
          <w:noEndnote/>
        </w:sect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372"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274</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type w:val="continuous"/>
          <w:pgSz w:w="11904" w:h="16838"/>
          <w:pgMar w:top="1125" w:right="5140" w:bottom="600" w:left="6340" w:header="720" w:footer="720" w:gutter="0"/>
          <w:cols w:space="720" w:equalWidth="0">
            <w:col w:w="420"/>
          </w:cols>
          <w:noEndnote/>
        </w:sectPr>
      </w:pPr>
    </w:p>
    <w:p w:rsidR="001E1FF2" w:rsidRDefault="00F132AC">
      <w:pPr>
        <w:widowControl w:val="0"/>
        <w:autoSpaceDE w:val="0"/>
        <w:autoSpaceDN w:val="0"/>
        <w:adjustRightInd w:val="0"/>
        <w:spacing w:after="0" w:line="240" w:lineRule="auto"/>
        <w:ind w:left="440"/>
        <w:rPr>
          <w:rFonts w:ascii="Times New Roman" w:hAnsi="Times New Roman"/>
          <w:sz w:val="24"/>
          <w:szCs w:val="24"/>
        </w:rPr>
      </w:pPr>
      <w:bookmarkStart w:id="274" w:name="page549"/>
      <w:bookmarkEnd w:id="274"/>
      <w:r>
        <w:rPr>
          <w:rFonts w:ascii="Times New Roman" w:hAnsi="Times New Roman"/>
          <w:sz w:val="28"/>
          <w:szCs w:val="28"/>
        </w:rPr>
        <w:lastRenderedPageBreak/>
        <w:t>– развития мотивационной сферы студентов и активизации их учебно-</w:t>
      </w:r>
    </w:p>
    <w:p w:rsidR="001E1FF2" w:rsidRDefault="001E1FF2">
      <w:pPr>
        <w:widowControl w:val="0"/>
        <w:autoSpaceDE w:val="0"/>
        <w:autoSpaceDN w:val="0"/>
        <w:adjustRightInd w:val="0"/>
        <w:spacing w:after="0" w:line="163"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познавательной деятельности;</w:t>
      </w:r>
    </w:p>
    <w:p w:rsidR="001E1FF2" w:rsidRDefault="001E1FF2">
      <w:pPr>
        <w:widowControl w:val="0"/>
        <w:autoSpaceDE w:val="0"/>
        <w:autoSpaceDN w:val="0"/>
        <w:adjustRightInd w:val="0"/>
        <w:spacing w:after="0" w:line="226" w:lineRule="exact"/>
        <w:rPr>
          <w:rFonts w:ascii="Times New Roman" w:hAnsi="Times New Roman"/>
          <w:sz w:val="24"/>
          <w:szCs w:val="24"/>
        </w:rPr>
      </w:pPr>
    </w:p>
    <w:p w:rsidR="001E1FF2" w:rsidRDefault="00F132AC">
      <w:pPr>
        <w:widowControl w:val="0"/>
        <w:overflowPunct w:val="0"/>
        <w:autoSpaceDE w:val="0"/>
        <w:autoSpaceDN w:val="0"/>
        <w:adjustRightInd w:val="0"/>
        <w:spacing w:after="0" w:line="311" w:lineRule="auto"/>
        <w:ind w:right="20" w:firstLine="442"/>
        <w:jc w:val="both"/>
        <w:rPr>
          <w:rFonts w:ascii="Times New Roman" w:hAnsi="Times New Roman"/>
          <w:sz w:val="24"/>
          <w:szCs w:val="24"/>
        </w:rPr>
      </w:pPr>
      <w:r>
        <w:rPr>
          <w:rFonts w:ascii="Times New Roman" w:hAnsi="Times New Roman"/>
          <w:sz w:val="28"/>
          <w:szCs w:val="28"/>
        </w:rPr>
        <w:t xml:space="preserve">– качественного расширения содержания обучения при использовании ИКТ; </w:t>
      </w:r>
    </w:p>
    <w:p w:rsidR="001E1FF2" w:rsidRDefault="001E1FF2">
      <w:pPr>
        <w:widowControl w:val="0"/>
        <w:autoSpaceDE w:val="0"/>
        <w:autoSpaceDN w:val="0"/>
        <w:adjustRightInd w:val="0"/>
        <w:spacing w:after="0" w:line="135" w:lineRule="exact"/>
        <w:rPr>
          <w:rFonts w:ascii="Times New Roman" w:hAnsi="Times New Roman"/>
          <w:sz w:val="24"/>
          <w:szCs w:val="24"/>
        </w:rPr>
      </w:pPr>
    </w:p>
    <w:p w:rsidR="001E1FF2" w:rsidRDefault="00F132AC">
      <w:pPr>
        <w:widowControl w:val="0"/>
        <w:overflowPunct w:val="0"/>
        <w:autoSpaceDE w:val="0"/>
        <w:autoSpaceDN w:val="0"/>
        <w:adjustRightInd w:val="0"/>
        <w:spacing w:after="0" w:line="307" w:lineRule="auto"/>
        <w:ind w:firstLine="442"/>
        <w:jc w:val="both"/>
        <w:rPr>
          <w:rFonts w:ascii="Times New Roman" w:hAnsi="Times New Roman"/>
          <w:sz w:val="24"/>
          <w:szCs w:val="24"/>
        </w:rPr>
      </w:pPr>
      <w:r>
        <w:rPr>
          <w:rFonts w:ascii="Times New Roman" w:hAnsi="Times New Roman"/>
          <w:sz w:val="28"/>
          <w:szCs w:val="28"/>
        </w:rPr>
        <w:t xml:space="preserve">– всестороннего учета индивидуальных и психофизиологических характеристик и психологического состояния студентов и т.д. </w:t>
      </w:r>
    </w:p>
    <w:p w:rsidR="001E1FF2" w:rsidRDefault="001E1FF2">
      <w:pPr>
        <w:widowControl w:val="0"/>
        <w:autoSpaceDE w:val="0"/>
        <w:autoSpaceDN w:val="0"/>
        <w:adjustRightInd w:val="0"/>
        <w:spacing w:after="0" w:line="141"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3" w:lineRule="auto"/>
        <w:ind w:firstLine="567"/>
        <w:jc w:val="both"/>
        <w:rPr>
          <w:rFonts w:ascii="Times New Roman" w:hAnsi="Times New Roman"/>
          <w:sz w:val="24"/>
          <w:szCs w:val="24"/>
        </w:rPr>
      </w:pPr>
      <w:r>
        <w:rPr>
          <w:rFonts w:ascii="Times New Roman" w:hAnsi="Times New Roman"/>
          <w:sz w:val="28"/>
          <w:szCs w:val="28"/>
        </w:rPr>
        <w:t>Проектирование ИКТ с учетом этих условий является основанием создания дидактических систем качественно нового уровня и способных обеспечить реализацию социального заказа на подготовку высококвалифицированных и конкурентоспособных специалистов.</w:t>
      </w:r>
    </w:p>
    <w:p w:rsidR="001E1FF2" w:rsidRDefault="001E1FF2">
      <w:pPr>
        <w:widowControl w:val="0"/>
        <w:autoSpaceDE w:val="0"/>
        <w:autoSpaceDN w:val="0"/>
        <w:adjustRightInd w:val="0"/>
        <w:spacing w:after="0" w:line="89"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3" w:lineRule="auto"/>
        <w:ind w:right="20" w:firstLine="567"/>
        <w:jc w:val="both"/>
        <w:rPr>
          <w:rFonts w:ascii="Times New Roman" w:hAnsi="Times New Roman"/>
          <w:sz w:val="24"/>
          <w:szCs w:val="24"/>
        </w:rPr>
      </w:pPr>
      <w:r>
        <w:rPr>
          <w:rFonts w:ascii="Times New Roman" w:hAnsi="Times New Roman"/>
          <w:sz w:val="28"/>
          <w:szCs w:val="28"/>
        </w:rPr>
        <w:t>Рассмотренные в исследовании дидактические основы подготовки студентов вузов к использованию ИКТ и представленные практические рекомендации помогут педагогам успешно решать задачи повышения качества образования и эффективности педагогического процесса, что, в</w:t>
      </w:r>
    </w:p>
    <w:p w:rsidR="001E1FF2" w:rsidRDefault="001E1FF2">
      <w:pPr>
        <w:widowControl w:val="0"/>
        <w:autoSpaceDE w:val="0"/>
        <w:autoSpaceDN w:val="0"/>
        <w:adjustRightInd w:val="0"/>
        <w:spacing w:after="0" w:line="95" w:lineRule="exact"/>
        <w:rPr>
          <w:rFonts w:ascii="Times New Roman" w:hAnsi="Times New Roman"/>
          <w:sz w:val="24"/>
          <w:szCs w:val="24"/>
        </w:rPr>
      </w:pPr>
    </w:p>
    <w:p w:rsidR="001E1FF2" w:rsidRDefault="00F132AC">
      <w:pPr>
        <w:widowControl w:val="0"/>
        <w:overflowPunct w:val="0"/>
        <w:autoSpaceDE w:val="0"/>
        <w:autoSpaceDN w:val="0"/>
        <w:adjustRightInd w:val="0"/>
        <w:spacing w:after="0" w:line="307" w:lineRule="auto"/>
        <w:ind w:right="20"/>
        <w:jc w:val="both"/>
        <w:rPr>
          <w:rFonts w:ascii="Times New Roman" w:hAnsi="Times New Roman"/>
          <w:sz w:val="24"/>
          <w:szCs w:val="24"/>
        </w:rPr>
      </w:pPr>
      <w:r>
        <w:rPr>
          <w:rFonts w:ascii="Times New Roman" w:hAnsi="Times New Roman"/>
          <w:sz w:val="28"/>
          <w:szCs w:val="28"/>
        </w:rPr>
        <w:t>итоге, будет способствовать более эффективному использованию ИКТ в будущей профессиональной деятельности.</w:t>
      </w:r>
    </w:p>
    <w:p w:rsidR="001E1FF2" w:rsidRDefault="001E1FF2">
      <w:pPr>
        <w:widowControl w:val="0"/>
        <w:autoSpaceDE w:val="0"/>
        <w:autoSpaceDN w:val="0"/>
        <w:adjustRightInd w:val="0"/>
        <w:spacing w:after="0" w:line="141"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7" w:lineRule="auto"/>
        <w:ind w:right="20" w:firstLine="567"/>
        <w:jc w:val="both"/>
        <w:rPr>
          <w:rFonts w:ascii="Times New Roman" w:hAnsi="Times New Roman"/>
          <w:sz w:val="24"/>
          <w:szCs w:val="24"/>
        </w:rPr>
      </w:pPr>
      <w:r>
        <w:rPr>
          <w:rFonts w:ascii="Times New Roman" w:hAnsi="Times New Roman"/>
          <w:sz w:val="28"/>
          <w:szCs w:val="28"/>
        </w:rPr>
        <w:t>Активное применение ИКТ в педагогическом процессе будет способствовать повышению качества обучения, сокращению времени обучения и т.д. Также нами определено, что одним из наиболее важных условий информатизации образования является создание мотивации у педагогов к использованию ИКТ в профессиональной деятельности.</w:t>
      </w:r>
    </w:p>
    <w:p w:rsidR="001E1FF2" w:rsidRDefault="001E1FF2">
      <w:pPr>
        <w:widowControl w:val="0"/>
        <w:autoSpaceDE w:val="0"/>
        <w:autoSpaceDN w:val="0"/>
        <w:adjustRightInd w:val="0"/>
        <w:spacing w:after="0" w:line="87" w:lineRule="exact"/>
        <w:rPr>
          <w:rFonts w:ascii="Times New Roman" w:hAnsi="Times New Roman"/>
          <w:sz w:val="24"/>
          <w:szCs w:val="24"/>
        </w:rPr>
      </w:pPr>
    </w:p>
    <w:p w:rsidR="001E1FF2" w:rsidRDefault="00F132AC">
      <w:pPr>
        <w:widowControl w:val="0"/>
        <w:overflowPunct w:val="0"/>
        <w:autoSpaceDE w:val="0"/>
        <w:autoSpaceDN w:val="0"/>
        <w:adjustRightInd w:val="0"/>
        <w:spacing w:after="0" w:line="351" w:lineRule="auto"/>
        <w:jc w:val="both"/>
        <w:rPr>
          <w:rFonts w:ascii="Times New Roman" w:hAnsi="Times New Roman"/>
          <w:sz w:val="24"/>
          <w:szCs w:val="24"/>
        </w:rPr>
      </w:pPr>
      <w:r>
        <w:rPr>
          <w:rFonts w:ascii="Times New Roman" w:hAnsi="Times New Roman"/>
          <w:sz w:val="28"/>
          <w:szCs w:val="28"/>
        </w:rPr>
        <w:t>Преподавателям необходимо организовывать педагогический процесс с использованием достижений современной педагогической науки в сфере применения ИКТ. При решении этой проблемы руководству большинства вузов необходимо опираться на «прогрессивную часть» педагогической общественности Республики Таджикистан. Внедрение ИКТ в образовательную деятельность требует дополнительной подготовки педагогов, и представляет собой сложную научно-педагогическую,</w:t>
      </w:r>
    </w:p>
    <w:p w:rsidR="001E1FF2" w:rsidRDefault="001E1FF2">
      <w:pPr>
        <w:widowControl w:val="0"/>
        <w:autoSpaceDE w:val="0"/>
        <w:autoSpaceDN w:val="0"/>
        <w:adjustRightInd w:val="0"/>
        <w:spacing w:after="0" w:line="21" w:lineRule="exact"/>
        <w:rPr>
          <w:rFonts w:ascii="Times New Roman" w:hAnsi="Times New Roman"/>
          <w:sz w:val="24"/>
          <w:szCs w:val="24"/>
        </w:rPr>
      </w:pPr>
    </w:p>
    <w:p w:rsidR="001E1FF2" w:rsidRDefault="00F132AC">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28"/>
          <w:szCs w:val="28"/>
        </w:rPr>
        <w:t>психологическую,  социальную  и  организационную  проблему,  решение</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pgSz w:w="11904" w:h="16838"/>
          <w:pgMar w:top="1120" w:right="840" w:bottom="600" w:left="1700" w:header="720" w:footer="720" w:gutter="0"/>
          <w:cols w:space="720" w:equalWidth="0">
            <w:col w:w="9360"/>
          </w:cols>
          <w:noEndnote/>
        </w:sect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69"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275</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type w:val="continuous"/>
          <w:pgSz w:w="11904" w:h="16838"/>
          <w:pgMar w:top="1120" w:right="5140" w:bottom="600" w:left="6340" w:header="720" w:footer="720" w:gutter="0"/>
          <w:cols w:space="720" w:equalWidth="0">
            <w:col w:w="420"/>
          </w:cols>
          <w:noEndnote/>
        </w:sectPr>
      </w:pPr>
    </w:p>
    <w:p w:rsidR="001E1FF2" w:rsidRDefault="00F132AC">
      <w:pPr>
        <w:widowControl w:val="0"/>
        <w:overflowPunct w:val="0"/>
        <w:autoSpaceDE w:val="0"/>
        <w:autoSpaceDN w:val="0"/>
        <w:adjustRightInd w:val="0"/>
        <w:spacing w:after="0" w:line="310" w:lineRule="auto"/>
        <w:ind w:right="20"/>
        <w:jc w:val="both"/>
        <w:rPr>
          <w:rFonts w:ascii="Times New Roman" w:hAnsi="Times New Roman"/>
          <w:sz w:val="24"/>
          <w:szCs w:val="24"/>
        </w:rPr>
      </w:pPr>
      <w:bookmarkStart w:id="275" w:name="page551"/>
      <w:bookmarkEnd w:id="275"/>
      <w:r>
        <w:rPr>
          <w:rFonts w:ascii="Times New Roman" w:hAnsi="Times New Roman"/>
          <w:sz w:val="28"/>
          <w:szCs w:val="28"/>
        </w:rPr>
        <w:lastRenderedPageBreak/>
        <w:t>которой позволит существенно повысить интеллектуальный потенциал нашего общества.</w:t>
      </w:r>
    </w:p>
    <w:p w:rsidR="001E1FF2" w:rsidRDefault="001E1FF2">
      <w:pPr>
        <w:widowControl w:val="0"/>
        <w:autoSpaceDE w:val="0"/>
        <w:autoSpaceDN w:val="0"/>
        <w:adjustRightInd w:val="0"/>
        <w:spacing w:after="0" w:line="133" w:lineRule="exact"/>
        <w:rPr>
          <w:rFonts w:ascii="Times New Roman" w:hAnsi="Times New Roman"/>
          <w:sz w:val="24"/>
          <w:szCs w:val="24"/>
        </w:rPr>
      </w:pPr>
    </w:p>
    <w:p w:rsidR="001E1FF2" w:rsidRDefault="00F132AC">
      <w:pPr>
        <w:widowControl w:val="0"/>
        <w:overflowPunct w:val="0"/>
        <w:autoSpaceDE w:val="0"/>
        <w:autoSpaceDN w:val="0"/>
        <w:adjustRightInd w:val="0"/>
        <w:spacing w:after="0" w:line="336" w:lineRule="auto"/>
        <w:ind w:right="20" w:firstLine="567"/>
        <w:jc w:val="both"/>
        <w:rPr>
          <w:rFonts w:ascii="Times New Roman" w:hAnsi="Times New Roman"/>
          <w:sz w:val="24"/>
          <w:szCs w:val="24"/>
        </w:rPr>
      </w:pPr>
      <w:r>
        <w:rPr>
          <w:rFonts w:ascii="Times New Roman" w:hAnsi="Times New Roman"/>
          <w:sz w:val="28"/>
          <w:szCs w:val="28"/>
        </w:rPr>
        <w:t>Анализ психолого-педагогической литературы, изучение деятельности студентов в педагогическом процессе с применением ИКТ дают на возможность сделать следующие обобщения:</w:t>
      </w:r>
    </w:p>
    <w:p w:rsidR="001E1FF2" w:rsidRDefault="001E1FF2">
      <w:pPr>
        <w:widowControl w:val="0"/>
        <w:autoSpaceDE w:val="0"/>
        <w:autoSpaceDN w:val="0"/>
        <w:adjustRightInd w:val="0"/>
        <w:spacing w:after="0" w:line="98" w:lineRule="exact"/>
        <w:rPr>
          <w:rFonts w:ascii="Times New Roman" w:hAnsi="Times New Roman"/>
          <w:sz w:val="24"/>
          <w:szCs w:val="24"/>
        </w:rPr>
      </w:pPr>
    </w:p>
    <w:p w:rsidR="001E1FF2" w:rsidRDefault="00F132AC" w:rsidP="00F132AC">
      <w:pPr>
        <w:widowControl w:val="0"/>
        <w:numPr>
          <w:ilvl w:val="0"/>
          <w:numId w:val="177"/>
        </w:numPr>
        <w:tabs>
          <w:tab w:val="clear" w:pos="720"/>
          <w:tab w:val="num" w:pos="850"/>
        </w:tabs>
        <w:overflowPunct w:val="0"/>
        <w:autoSpaceDE w:val="0"/>
        <w:autoSpaceDN w:val="0"/>
        <w:adjustRightInd w:val="0"/>
        <w:spacing w:after="0" w:line="349" w:lineRule="auto"/>
        <w:ind w:left="0" w:firstLine="567"/>
        <w:jc w:val="both"/>
        <w:rPr>
          <w:rFonts w:ascii="Times New Roman" w:hAnsi="Times New Roman"/>
          <w:sz w:val="28"/>
          <w:szCs w:val="28"/>
        </w:rPr>
      </w:pPr>
      <w:r>
        <w:rPr>
          <w:rFonts w:ascii="Times New Roman" w:hAnsi="Times New Roman"/>
          <w:sz w:val="28"/>
          <w:szCs w:val="28"/>
        </w:rPr>
        <w:t xml:space="preserve">Теоретико-эмпирический анализ проблем внедрения ИКТ в образовательный процесс вузов, позволил выявить противоречие между повсеместной информатизацией общества, в том числе образования на основе широкого применения ИКТ в педагогическом процессе и неразработанностью дидактических аспектов подготовки студентов вузов к использованию ИКТ в будущей профессиональной деятельности. </w:t>
      </w:r>
    </w:p>
    <w:p w:rsidR="001E1FF2" w:rsidRDefault="001E1FF2">
      <w:pPr>
        <w:widowControl w:val="0"/>
        <w:autoSpaceDE w:val="0"/>
        <w:autoSpaceDN w:val="0"/>
        <w:adjustRightInd w:val="0"/>
        <w:spacing w:after="0" w:line="91" w:lineRule="exact"/>
        <w:rPr>
          <w:rFonts w:ascii="Times New Roman" w:hAnsi="Times New Roman"/>
          <w:sz w:val="28"/>
          <w:szCs w:val="28"/>
        </w:rPr>
      </w:pPr>
    </w:p>
    <w:p w:rsidR="001E1FF2" w:rsidRDefault="00F132AC" w:rsidP="00F132AC">
      <w:pPr>
        <w:widowControl w:val="0"/>
        <w:numPr>
          <w:ilvl w:val="0"/>
          <w:numId w:val="177"/>
        </w:numPr>
        <w:tabs>
          <w:tab w:val="clear" w:pos="720"/>
          <w:tab w:val="num" w:pos="850"/>
        </w:tabs>
        <w:overflowPunct w:val="0"/>
        <w:autoSpaceDE w:val="0"/>
        <w:autoSpaceDN w:val="0"/>
        <w:adjustRightInd w:val="0"/>
        <w:spacing w:after="0" w:line="347" w:lineRule="auto"/>
        <w:ind w:left="0" w:firstLine="567"/>
        <w:jc w:val="both"/>
        <w:rPr>
          <w:rFonts w:ascii="Times New Roman" w:hAnsi="Times New Roman"/>
          <w:sz w:val="28"/>
          <w:szCs w:val="28"/>
        </w:rPr>
      </w:pPr>
      <w:r>
        <w:rPr>
          <w:rFonts w:ascii="Times New Roman" w:hAnsi="Times New Roman"/>
          <w:sz w:val="28"/>
          <w:szCs w:val="28"/>
        </w:rPr>
        <w:t xml:space="preserve">Рассмотрены особенности образовательного процесса вуза в условиях внедрения ИКТ и доказано, что их внедрение способствует активизации мышления студентов, развитию их познавательных способностей и самостоятельности, формированию умений применять полученные знания в ходе общетеоретической и профессиональной подготовки. </w:t>
      </w:r>
    </w:p>
    <w:p w:rsidR="001E1FF2" w:rsidRDefault="001E1FF2">
      <w:pPr>
        <w:widowControl w:val="0"/>
        <w:autoSpaceDE w:val="0"/>
        <w:autoSpaceDN w:val="0"/>
        <w:adjustRightInd w:val="0"/>
        <w:spacing w:after="0" w:line="87" w:lineRule="exact"/>
        <w:rPr>
          <w:rFonts w:ascii="Times New Roman" w:hAnsi="Times New Roman"/>
          <w:sz w:val="28"/>
          <w:szCs w:val="28"/>
        </w:rPr>
      </w:pPr>
    </w:p>
    <w:p w:rsidR="001E1FF2" w:rsidRDefault="00F132AC" w:rsidP="00F132AC">
      <w:pPr>
        <w:widowControl w:val="0"/>
        <w:numPr>
          <w:ilvl w:val="0"/>
          <w:numId w:val="177"/>
        </w:numPr>
        <w:tabs>
          <w:tab w:val="clear" w:pos="720"/>
          <w:tab w:val="num" w:pos="850"/>
        </w:tabs>
        <w:overflowPunct w:val="0"/>
        <w:autoSpaceDE w:val="0"/>
        <w:autoSpaceDN w:val="0"/>
        <w:adjustRightInd w:val="0"/>
        <w:spacing w:after="0" w:line="310" w:lineRule="auto"/>
        <w:ind w:left="0" w:right="20" w:firstLine="567"/>
        <w:jc w:val="both"/>
        <w:rPr>
          <w:rFonts w:ascii="Times New Roman" w:hAnsi="Times New Roman"/>
          <w:sz w:val="28"/>
          <w:szCs w:val="28"/>
        </w:rPr>
      </w:pPr>
      <w:r>
        <w:rPr>
          <w:rFonts w:ascii="Times New Roman" w:hAnsi="Times New Roman"/>
          <w:sz w:val="28"/>
          <w:szCs w:val="28"/>
        </w:rPr>
        <w:t xml:space="preserve">Построена комплексная модель образовательного процесса с использованием информационно-коммуникационных технологий. </w:t>
      </w:r>
    </w:p>
    <w:p w:rsidR="001E1FF2" w:rsidRDefault="001E1FF2">
      <w:pPr>
        <w:widowControl w:val="0"/>
        <w:autoSpaceDE w:val="0"/>
        <w:autoSpaceDN w:val="0"/>
        <w:adjustRightInd w:val="0"/>
        <w:spacing w:after="0" w:line="133" w:lineRule="exact"/>
        <w:rPr>
          <w:rFonts w:ascii="Times New Roman" w:hAnsi="Times New Roman"/>
          <w:sz w:val="28"/>
          <w:szCs w:val="28"/>
        </w:rPr>
      </w:pPr>
    </w:p>
    <w:p w:rsidR="001E1FF2" w:rsidRDefault="00F132AC" w:rsidP="00F132AC">
      <w:pPr>
        <w:widowControl w:val="0"/>
        <w:numPr>
          <w:ilvl w:val="0"/>
          <w:numId w:val="177"/>
        </w:numPr>
        <w:tabs>
          <w:tab w:val="clear" w:pos="720"/>
          <w:tab w:val="num" w:pos="850"/>
        </w:tabs>
        <w:overflowPunct w:val="0"/>
        <w:autoSpaceDE w:val="0"/>
        <w:autoSpaceDN w:val="0"/>
        <w:adjustRightInd w:val="0"/>
        <w:spacing w:after="0" w:line="336" w:lineRule="auto"/>
        <w:ind w:left="0" w:right="20" w:firstLine="567"/>
        <w:jc w:val="both"/>
        <w:rPr>
          <w:rFonts w:ascii="Times New Roman" w:hAnsi="Times New Roman"/>
          <w:sz w:val="28"/>
          <w:szCs w:val="28"/>
        </w:rPr>
      </w:pPr>
      <w:r>
        <w:rPr>
          <w:rFonts w:ascii="Times New Roman" w:hAnsi="Times New Roman"/>
          <w:sz w:val="28"/>
          <w:szCs w:val="28"/>
        </w:rPr>
        <w:t xml:space="preserve">В процессе исследования выявлены, обоснованы и экспериментально проверены педагогических условия и средства оптимизации дидактического обеспечения подготовки студентов к использованию ИКТ. </w:t>
      </w:r>
    </w:p>
    <w:p w:rsidR="001E1FF2" w:rsidRDefault="001E1FF2">
      <w:pPr>
        <w:widowControl w:val="0"/>
        <w:autoSpaceDE w:val="0"/>
        <w:autoSpaceDN w:val="0"/>
        <w:adjustRightInd w:val="0"/>
        <w:spacing w:after="0" w:line="97" w:lineRule="exact"/>
        <w:rPr>
          <w:rFonts w:ascii="Times New Roman" w:hAnsi="Times New Roman"/>
          <w:sz w:val="28"/>
          <w:szCs w:val="28"/>
        </w:rPr>
      </w:pPr>
    </w:p>
    <w:p w:rsidR="001E1FF2" w:rsidRDefault="00F132AC" w:rsidP="00F132AC">
      <w:pPr>
        <w:widowControl w:val="0"/>
        <w:numPr>
          <w:ilvl w:val="0"/>
          <w:numId w:val="177"/>
        </w:numPr>
        <w:tabs>
          <w:tab w:val="clear" w:pos="720"/>
          <w:tab w:val="num" w:pos="850"/>
        </w:tabs>
        <w:overflowPunct w:val="0"/>
        <w:autoSpaceDE w:val="0"/>
        <w:autoSpaceDN w:val="0"/>
        <w:adjustRightInd w:val="0"/>
        <w:spacing w:after="0" w:line="334" w:lineRule="auto"/>
        <w:ind w:left="0" w:right="20" w:firstLine="567"/>
        <w:jc w:val="both"/>
        <w:rPr>
          <w:rFonts w:ascii="Times New Roman" w:hAnsi="Times New Roman"/>
          <w:sz w:val="28"/>
          <w:szCs w:val="28"/>
        </w:rPr>
      </w:pPr>
      <w:r>
        <w:rPr>
          <w:rFonts w:ascii="Times New Roman" w:hAnsi="Times New Roman"/>
          <w:sz w:val="28"/>
          <w:szCs w:val="28"/>
        </w:rPr>
        <w:t xml:space="preserve">На основе проведенной работы были выделены показатели, анализ которых дает возможность оценить качество обучения в условиях применения ИКТ в педагогическом процессе. </w:t>
      </w:r>
    </w:p>
    <w:p w:rsidR="001E1FF2" w:rsidRDefault="001E1FF2">
      <w:pPr>
        <w:widowControl w:val="0"/>
        <w:autoSpaceDE w:val="0"/>
        <w:autoSpaceDN w:val="0"/>
        <w:adjustRightInd w:val="0"/>
        <w:spacing w:after="0" w:line="105" w:lineRule="exact"/>
        <w:rPr>
          <w:rFonts w:ascii="Times New Roman" w:hAnsi="Times New Roman"/>
          <w:sz w:val="28"/>
          <w:szCs w:val="28"/>
        </w:rPr>
      </w:pPr>
    </w:p>
    <w:p w:rsidR="001E1FF2" w:rsidRDefault="00F132AC" w:rsidP="00F132AC">
      <w:pPr>
        <w:widowControl w:val="0"/>
        <w:numPr>
          <w:ilvl w:val="0"/>
          <w:numId w:val="177"/>
        </w:numPr>
        <w:tabs>
          <w:tab w:val="clear" w:pos="720"/>
          <w:tab w:val="num" w:pos="850"/>
        </w:tabs>
        <w:overflowPunct w:val="0"/>
        <w:autoSpaceDE w:val="0"/>
        <w:autoSpaceDN w:val="0"/>
        <w:adjustRightInd w:val="0"/>
        <w:spacing w:after="0" w:line="334" w:lineRule="auto"/>
        <w:ind w:left="0" w:firstLine="567"/>
        <w:jc w:val="both"/>
        <w:rPr>
          <w:rFonts w:ascii="Times New Roman" w:hAnsi="Times New Roman"/>
          <w:sz w:val="28"/>
          <w:szCs w:val="28"/>
        </w:rPr>
      </w:pPr>
      <w:r>
        <w:rPr>
          <w:rFonts w:ascii="Times New Roman" w:hAnsi="Times New Roman"/>
          <w:sz w:val="28"/>
          <w:szCs w:val="28"/>
        </w:rPr>
        <w:t xml:space="preserve">Доказана эффективность и качество педагогического процесса с использованием ИКТ, нацеленного на формирование профессиональных компетентностей студентов. </w:t>
      </w:r>
    </w:p>
    <w:p w:rsidR="001E1FF2" w:rsidRDefault="001E1FF2">
      <w:pPr>
        <w:widowControl w:val="0"/>
        <w:autoSpaceDE w:val="0"/>
        <w:autoSpaceDN w:val="0"/>
        <w:adjustRightInd w:val="0"/>
        <w:spacing w:after="0" w:line="105" w:lineRule="exact"/>
        <w:rPr>
          <w:rFonts w:ascii="Times New Roman" w:hAnsi="Times New Roman"/>
          <w:sz w:val="28"/>
          <w:szCs w:val="28"/>
        </w:rPr>
      </w:pPr>
    </w:p>
    <w:p w:rsidR="001E1FF2" w:rsidRDefault="00F132AC" w:rsidP="00F132AC">
      <w:pPr>
        <w:widowControl w:val="0"/>
        <w:numPr>
          <w:ilvl w:val="0"/>
          <w:numId w:val="177"/>
        </w:numPr>
        <w:tabs>
          <w:tab w:val="clear" w:pos="720"/>
          <w:tab w:val="num" w:pos="850"/>
        </w:tabs>
        <w:overflowPunct w:val="0"/>
        <w:autoSpaceDE w:val="0"/>
        <w:autoSpaceDN w:val="0"/>
        <w:adjustRightInd w:val="0"/>
        <w:spacing w:after="0" w:line="351" w:lineRule="auto"/>
        <w:ind w:left="0" w:firstLine="567"/>
        <w:jc w:val="both"/>
        <w:rPr>
          <w:rFonts w:ascii="Times New Roman" w:hAnsi="Times New Roman"/>
          <w:sz w:val="27"/>
          <w:szCs w:val="27"/>
        </w:rPr>
      </w:pPr>
      <w:r>
        <w:rPr>
          <w:rFonts w:ascii="Times New Roman" w:hAnsi="Times New Roman"/>
          <w:sz w:val="27"/>
          <w:szCs w:val="27"/>
        </w:rPr>
        <w:t xml:space="preserve">В ходе экспериментального обучения была подтверждена эффективность разработанной модели применения современных информационно-коммуникационных технологий. Следовательно, применение </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pgSz w:w="11904" w:h="16838"/>
          <w:pgMar w:top="1188" w:right="840" w:bottom="600" w:left="1700" w:header="720" w:footer="720" w:gutter="0"/>
          <w:cols w:space="720" w:equalWidth="0">
            <w:col w:w="9360"/>
          </w:cols>
          <w:noEndnote/>
        </w:sectPr>
      </w:pPr>
    </w:p>
    <w:p w:rsidR="001E1FF2" w:rsidRDefault="001E1FF2">
      <w:pPr>
        <w:widowControl w:val="0"/>
        <w:autoSpaceDE w:val="0"/>
        <w:autoSpaceDN w:val="0"/>
        <w:adjustRightInd w:val="0"/>
        <w:spacing w:after="0" w:line="44"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276</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type w:val="continuous"/>
          <w:pgSz w:w="11904" w:h="16838"/>
          <w:pgMar w:top="1188" w:right="5140" w:bottom="600" w:left="6340" w:header="720" w:footer="720" w:gutter="0"/>
          <w:cols w:space="720" w:equalWidth="0">
            <w:col w:w="420"/>
          </w:cols>
          <w:noEndnote/>
        </w:sectPr>
      </w:pPr>
    </w:p>
    <w:p w:rsidR="001E1FF2" w:rsidRDefault="00F132AC">
      <w:pPr>
        <w:widowControl w:val="0"/>
        <w:overflowPunct w:val="0"/>
        <w:autoSpaceDE w:val="0"/>
        <w:autoSpaceDN w:val="0"/>
        <w:adjustRightInd w:val="0"/>
        <w:spacing w:after="0" w:line="334" w:lineRule="auto"/>
        <w:jc w:val="both"/>
        <w:rPr>
          <w:rFonts w:ascii="Times New Roman" w:hAnsi="Times New Roman"/>
          <w:sz w:val="24"/>
          <w:szCs w:val="24"/>
        </w:rPr>
      </w:pPr>
      <w:bookmarkStart w:id="276" w:name="page553"/>
      <w:bookmarkEnd w:id="276"/>
      <w:r>
        <w:rPr>
          <w:rFonts w:ascii="Times New Roman" w:hAnsi="Times New Roman"/>
          <w:sz w:val="28"/>
          <w:szCs w:val="28"/>
        </w:rPr>
        <w:lastRenderedPageBreak/>
        <w:t>современных ИКТ в вузе приводит к тому, что образовательный процесс получает новое, более высокое качество, обеспечивающее подготовку высококвалифицированных и конкурентоспособных специалистов.</w:t>
      </w:r>
    </w:p>
    <w:p w:rsidR="001E1FF2" w:rsidRDefault="001E1FF2">
      <w:pPr>
        <w:widowControl w:val="0"/>
        <w:autoSpaceDE w:val="0"/>
        <w:autoSpaceDN w:val="0"/>
        <w:adjustRightInd w:val="0"/>
        <w:spacing w:after="0" w:line="106" w:lineRule="exact"/>
        <w:rPr>
          <w:rFonts w:ascii="Times New Roman" w:hAnsi="Times New Roman"/>
          <w:sz w:val="24"/>
          <w:szCs w:val="24"/>
        </w:rPr>
      </w:pPr>
    </w:p>
    <w:p w:rsidR="001E1FF2" w:rsidRDefault="00F132AC">
      <w:pPr>
        <w:widowControl w:val="0"/>
        <w:overflowPunct w:val="0"/>
        <w:autoSpaceDE w:val="0"/>
        <w:autoSpaceDN w:val="0"/>
        <w:adjustRightInd w:val="0"/>
        <w:spacing w:after="0" w:line="334" w:lineRule="auto"/>
        <w:ind w:right="60" w:firstLine="567"/>
        <w:jc w:val="both"/>
        <w:rPr>
          <w:rFonts w:ascii="Times New Roman" w:hAnsi="Times New Roman"/>
          <w:sz w:val="24"/>
          <w:szCs w:val="24"/>
        </w:rPr>
      </w:pPr>
      <w:r>
        <w:rPr>
          <w:rFonts w:ascii="Times New Roman" w:hAnsi="Times New Roman"/>
          <w:sz w:val="28"/>
          <w:szCs w:val="28"/>
        </w:rPr>
        <w:t xml:space="preserve">Разработанные научно-теоретические положения и полученные результаты опытно-экспериментального исследования нам позволяют сделать следующие </w:t>
      </w:r>
      <w:r>
        <w:rPr>
          <w:rFonts w:ascii="Times New Roman" w:hAnsi="Times New Roman"/>
          <w:b/>
          <w:bCs/>
          <w:sz w:val="28"/>
          <w:szCs w:val="28"/>
        </w:rPr>
        <w:t>выводы:</w:t>
      </w:r>
    </w:p>
    <w:p w:rsidR="001E1FF2" w:rsidRDefault="001E1FF2">
      <w:pPr>
        <w:widowControl w:val="0"/>
        <w:autoSpaceDE w:val="0"/>
        <w:autoSpaceDN w:val="0"/>
        <w:adjustRightInd w:val="0"/>
        <w:spacing w:after="0" w:line="105" w:lineRule="exact"/>
        <w:rPr>
          <w:rFonts w:ascii="Times New Roman" w:hAnsi="Times New Roman"/>
          <w:sz w:val="24"/>
          <w:szCs w:val="24"/>
        </w:rPr>
      </w:pPr>
    </w:p>
    <w:p w:rsidR="001E1FF2" w:rsidRDefault="00F132AC">
      <w:pPr>
        <w:widowControl w:val="0"/>
        <w:overflowPunct w:val="0"/>
        <w:autoSpaceDE w:val="0"/>
        <w:autoSpaceDN w:val="0"/>
        <w:adjustRightInd w:val="0"/>
        <w:spacing w:after="0" w:line="334" w:lineRule="auto"/>
        <w:ind w:right="20" w:firstLine="442"/>
        <w:jc w:val="both"/>
        <w:rPr>
          <w:rFonts w:ascii="Times New Roman" w:hAnsi="Times New Roman"/>
          <w:sz w:val="24"/>
          <w:szCs w:val="24"/>
        </w:rPr>
      </w:pPr>
      <w:r>
        <w:rPr>
          <w:rFonts w:ascii="Times New Roman" w:hAnsi="Times New Roman"/>
          <w:sz w:val="28"/>
          <w:szCs w:val="28"/>
        </w:rPr>
        <w:t xml:space="preserve">– внедрение и применение ИКТ во всех сферах жизнедеятельности человека обуславливают необходимость подготовки специалистов к деятельности в изменившихся условиях; </w:t>
      </w:r>
    </w:p>
    <w:p w:rsidR="001E1FF2" w:rsidRDefault="001E1FF2">
      <w:pPr>
        <w:widowControl w:val="0"/>
        <w:autoSpaceDE w:val="0"/>
        <w:autoSpaceDN w:val="0"/>
        <w:adjustRightInd w:val="0"/>
        <w:spacing w:after="0" w:line="105" w:lineRule="exact"/>
        <w:rPr>
          <w:rFonts w:ascii="Times New Roman" w:hAnsi="Times New Roman"/>
          <w:sz w:val="24"/>
          <w:szCs w:val="24"/>
        </w:rPr>
      </w:pPr>
    </w:p>
    <w:p w:rsidR="001E1FF2" w:rsidRDefault="00F132AC">
      <w:pPr>
        <w:widowControl w:val="0"/>
        <w:overflowPunct w:val="0"/>
        <w:autoSpaceDE w:val="0"/>
        <w:autoSpaceDN w:val="0"/>
        <w:adjustRightInd w:val="0"/>
        <w:spacing w:after="0" w:line="334" w:lineRule="auto"/>
        <w:ind w:firstLine="442"/>
        <w:jc w:val="both"/>
        <w:rPr>
          <w:rFonts w:ascii="Times New Roman" w:hAnsi="Times New Roman"/>
          <w:sz w:val="24"/>
          <w:szCs w:val="24"/>
        </w:rPr>
      </w:pPr>
      <w:r>
        <w:rPr>
          <w:rFonts w:ascii="Times New Roman" w:hAnsi="Times New Roman"/>
          <w:sz w:val="28"/>
          <w:szCs w:val="28"/>
        </w:rPr>
        <w:t xml:space="preserve">– информационная компетентность преподавателя обеспечивает повышение качества и эффективности педагогического процесса на основе применения ИКТ; </w:t>
      </w:r>
    </w:p>
    <w:p w:rsidR="001E1FF2" w:rsidRDefault="001E1FF2">
      <w:pPr>
        <w:widowControl w:val="0"/>
        <w:autoSpaceDE w:val="0"/>
        <w:autoSpaceDN w:val="0"/>
        <w:adjustRightInd w:val="0"/>
        <w:spacing w:after="0" w:line="105"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2" w:lineRule="auto"/>
        <w:ind w:firstLine="442"/>
        <w:jc w:val="both"/>
        <w:rPr>
          <w:rFonts w:ascii="Times New Roman" w:hAnsi="Times New Roman"/>
          <w:sz w:val="24"/>
          <w:szCs w:val="24"/>
        </w:rPr>
      </w:pPr>
      <w:r>
        <w:rPr>
          <w:rFonts w:ascii="Times New Roman" w:hAnsi="Times New Roman"/>
          <w:sz w:val="28"/>
          <w:szCs w:val="28"/>
        </w:rPr>
        <w:t xml:space="preserve">– подготовку и повышение квалификации преподавателей в области применения ИКТ в педагогическом процессе целесообразно проводить с использованием специального курса «Образовательная деятельность педагога в условиях применения ИКТ в педагогическом процессе вуза». </w:t>
      </w:r>
    </w:p>
    <w:p w:rsidR="001E1FF2" w:rsidRDefault="001E1FF2">
      <w:pPr>
        <w:widowControl w:val="0"/>
        <w:autoSpaceDE w:val="0"/>
        <w:autoSpaceDN w:val="0"/>
        <w:adjustRightInd w:val="0"/>
        <w:spacing w:after="0" w:line="95" w:lineRule="exact"/>
        <w:rPr>
          <w:rFonts w:ascii="Times New Roman" w:hAnsi="Times New Roman"/>
          <w:sz w:val="24"/>
          <w:szCs w:val="24"/>
        </w:rPr>
      </w:pPr>
    </w:p>
    <w:p w:rsidR="001E1FF2" w:rsidRDefault="00F132AC">
      <w:pPr>
        <w:widowControl w:val="0"/>
        <w:overflowPunct w:val="0"/>
        <w:autoSpaceDE w:val="0"/>
        <w:autoSpaceDN w:val="0"/>
        <w:adjustRightInd w:val="0"/>
        <w:spacing w:after="0" w:line="334" w:lineRule="auto"/>
        <w:ind w:right="20"/>
        <w:jc w:val="both"/>
        <w:rPr>
          <w:rFonts w:ascii="Times New Roman" w:hAnsi="Times New Roman"/>
          <w:sz w:val="24"/>
          <w:szCs w:val="24"/>
        </w:rPr>
      </w:pPr>
      <w:r>
        <w:rPr>
          <w:rFonts w:ascii="Times New Roman" w:hAnsi="Times New Roman"/>
          <w:sz w:val="28"/>
          <w:szCs w:val="28"/>
        </w:rPr>
        <w:t>Специальный курс направлен на уяснение особенностей деятельности педагога, в условиях, когда одним из инструментов деятельности и средством решения профессиональных задач являются ИКТ;</w:t>
      </w:r>
    </w:p>
    <w:p w:rsidR="001E1FF2" w:rsidRDefault="001E1FF2">
      <w:pPr>
        <w:widowControl w:val="0"/>
        <w:autoSpaceDE w:val="0"/>
        <w:autoSpaceDN w:val="0"/>
        <w:adjustRightInd w:val="0"/>
        <w:spacing w:after="0" w:line="106" w:lineRule="exact"/>
        <w:rPr>
          <w:rFonts w:ascii="Times New Roman" w:hAnsi="Times New Roman"/>
          <w:sz w:val="24"/>
          <w:szCs w:val="24"/>
        </w:rPr>
      </w:pPr>
    </w:p>
    <w:p w:rsidR="001E1FF2" w:rsidRDefault="00F132AC">
      <w:pPr>
        <w:widowControl w:val="0"/>
        <w:overflowPunct w:val="0"/>
        <w:autoSpaceDE w:val="0"/>
        <w:autoSpaceDN w:val="0"/>
        <w:adjustRightInd w:val="0"/>
        <w:spacing w:after="0" w:line="310" w:lineRule="auto"/>
        <w:ind w:right="20" w:firstLine="442"/>
        <w:jc w:val="both"/>
        <w:rPr>
          <w:rFonts w:ascii="Times New Roman" w:hAnsi="Times New Roman"/>
          <w:sz w:val="24"/>
          <w:szCs w:val="24"/>
        </w:rPr>
      </w:pPr>
      <w:r>
        <w:rPr>
          <w:rFonts w:ascii="Times New Roman" w:hAnsi="Times New Roman"/>
          <w:sz w:val="28"/>
          <w:szCs w:val="28"/>
        </w:rPr>
        <w:t>– эффективность комплексной модели образовательного процесса с использованием ИКТ доказана в ходе опытно-экспериментальной работы,</w:t>
      </w:r>
    </w:p>
    <w:p w:rsidR="001E1FF2" w:rsidRDefault="001E1FF2">
      <w:pPr>
        <w:widowControl w:val="0"/>
        <w:autoSpaceDE w:val="0"/>
        <w:autoSpaceDN w:val="0"/>
        <w:adjustRightInd w:val="0"/>
        <w:spacing w:after="0" w:line="65"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что позволяет говорить о ее объективности;</w:t>
      </w:r>
    </w:p>
    <w:p w:rsidR="001E1FF2" w:rsidRDefault="001E1FF2">
      <w:pPr>
        <w:widowControl w:val="0"/>
        <w:autoSpaceDE w:val="0"/>
        <w:autoSpaceDN w:val="0"/>
        <w:adjustRightInd w:val="0"/>
        <w:spacing w:after="0" w:line="231"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3" w:lineRule="auto"/>
        <w:ind w:firstLine="442"/>
        <w:jc w:val="both"/>
        <w:rPr>
          <w:rFonts w:ascii="Times New Roman" w:hAnsi="Times New Roman"/>
          <w:sz w:val="24"/>
          <w:szCs w:val="24"/>
        </w:rPr>
      </w:pPr>
      <w:r>
        <w:rPr>
          <w:rFonts w:ascii="Times New Roman" w:hAnsi="Times New Roman"/>
          <w:sz w:val="28"/>
          <w:szCs w:val="28"/>
        </w:rPr>
        <w:t xml:space="preserve">– процесс внедрения ИКТ в образование вошел в новую стадию своего развития, в которой приоритетом являются не инструментальные и технологические, а дидактические аспекты и задачи, решение которых определяет качество высшего профессионального образования; </w:t>
      </w:r>
    </w:p>
    <w:p w:rsidR="001E1FF2" w:rsidRDefault="001E1FF2">
      <w:pPr>
        <w:widowControl w:val="0"/>
        <w:autoSpaceDE w:val="0"/>
        <w:autoSpaceDN w:val="0"/>
        <w:adjustRightInd w:val="0"/>
        <w:spacing w:after="0" w:line="89" w:lineRule="exact"/>
        <w:rPr>
          <w:rFonts w:ascii="Times New Roman" w:hAnsi="Times New Roman"/>
          <w:sz w:val="24"/>
          <w:szCs w:val="24"/>
        </w:rPr>
      </w:pPr>
    </w:p>
    <w:p w:rsidR="001E1FF2" w:rsidRDefault="00F132AC">
      <w:pPr>
        <w:widowControl w:val="0"/>
        <w:overflowPunct w:val="0"/>
        <w:autoSpaceDE w:val="0"/>
        <w:autoSpaceDN w:val="0"/>
        <w:adjustRightInd w:val="0"/>
        <w:spacing w:after="0" w:line="336" w:lineRule="auto"/>
        <w:ind w:right="20" w:firstLine="442"/>
        <w:jc w:val="both"/>
        <w:rPr>
          <w:rFonts w:ascii="Times New Roman" w:hAnsi="Times New Roman"/>
          <w:sz w:val="24"/>
          <w:szCs w:val="24"/>
        </w:rPr>
      </w:pPr>
      <w:r>
        <w:rPr>
          <w:rFonts w:ascii="Times New Roman" w:hAnsi="Times New Roman"/>
          <w:sz w:val="28"/>
          <w:szCs w:val="28"/>
        </w:rPr>
        <w:t xml:space="preserve">– внедрение ИКТ в сферу образования - важнейшее условие решения насущных проблем системы образования, а также обеспечения его непрерывности, системности и доступности для всех групп населения; </w:t>
      </w:r>
    </w:p>
    <w:p w:rsidR="001E1FF2" w:rsidRDefault="001E1FF2">
      <w:pPr>
        <w:widowControl w:val="0"/>
        <w:autoSpaceDE w:val="0"/>
        <w:autoSpaceDN w:val="0"/>
        <w:adjustRightInd w:val="0"/>
        <w:spacing w:after="0" w:line="30" w:lineRule="exact"/>
        <w:rPr>
          <w:rFonts w:ascii="Times New Roman" w:hAnsi="Times New Roman"/>
          <w:sz w:val="24"/>
          <w:szCs w:val="24"/>
        </w:rPr>
      </w:pPr>
    </w:p>
    <w:p w:rsidR="001E1FF2" w:rsidRDefault="00F132AC">
      <w:pPr>
        <w:widowControl w:val="0"/>
        <w:overflowPunct w:val="0"/>
        <w:autoSpaceDE w:val="0"/>
        <w:autoSpaceDN w:val="0"/>
        <w:adjustRightInd w:val="0"/>
        <w:spacing w:after="0" w:line="239" w:lineRule="auto"/>
        <w:ind w:left="440"/>
        <w:jc w:val="both"/>
        <w:rPr>
          <w:rFonts w:ascii="Times New Roman" w:hAnsi="Times New Roman"/>
          <w:sz w:val="24"/>
          <w:szCs w:val="24"/>
        </w:rPr>
      </w:pPr>
      <w:r>
        <w:rPr>
          <w:rFonts w:ascii="Times New Roman" w:hAnsi="Times New Roman"/>
          <w:sz w:val="28"/>
          <w:szCs w:val="28"/>
        </w:rPr>
        <w:t xml:space="preserve">–   всестороннее дидактическое исследование проблем внедрения ИКТ в </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pgSz w:w="11904" w:h="16838"/>
          <w:pgMar w:top="1188" w:right="840" w:bottom="600" w:left="1700" w:header="720" w:footer="720" w:gutter="0"/>
          <w:cols w:space="720" w:equalWidth="0">
            <w:col w:w="9360"/>
          </w:cols>
          <w:noEndnote/>
        </w:sectPr>
      </w:pPr>
    </w:p>
    <w:p w:rsidR="001E1FF2" w:rsidRDefault="001E1FF2">
      <w:pPr>
        <w:widowControl w:val="0"/>
        <w:autoSpaceDE w:val="0"/>
        <w:autoSpaceDN w:val="0"/>
        <w:adjustRightInd w:val="0"/>
        <w:spacing w:after="0" w:line="188"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277</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type w:val="continuous"/>
          <w:pgSz w:w="11904" w:h="16838"/>
          <w:pgMar w:top="1188" w:right="5140" w:bottom="600" w:left="6340" w:header="720" w:footer="720" w:gutter="0"/>
          <w:cols w:space="720" w:equalWidth="0">
            <w:col w:w="420"/>
          </w:cols>
          <w:noEndnote/>
        </w:sectPr>
      </w:pPr>
    </w:p>
    <w:p w:rsidR="001E1FF2" w:rsidRDefault="00F132AC">
      <w:pPr>
        <w:widowControl w:val="0"/>
        <w:overflowPunct w:val="0"/>
        <w:autoSpaceDE w:val="0"/>
        <w:autoSpaceDN w:val="0"/>
        <w:adjustRightInd w:val="0"/>
        <w:spacing w:after="0" w:line="347" w:lineRule="auto"/>
        <w:jc w:val="both"/>
        <w:rPr>
          <w:rFonts w:ascii="Times New Roman" w:hAnsi="Times New Roman"/>
          <w:sz w:val="24"/>
          <w:szCs w:val="24"/>
        </w:rPr>
      </w:pPr>
      <w:bookmarkStart w:id="277" w:name="page555"/>
      <w:bookmarkEnd w:id="277"/>
      <w:r>
        <w:rPr>
          <w:rFonts w:ascii="Times New Roman" w:hAnsi="Times New Roman"/>
          <w:sz w:val="28"/>
          <w:szCs w:val="28"/>
        </w:rPr>
        <w:lastRenderedPageBreak/>
        <w:t>сферу высшего профессионального образования показало, что одним из перспективных направлений совершенствования образования является формирование преемственной системы образования, которая позволит будущим специалистам эффективно использовать ИКТ в будущей профессиональной деятельности;</w:t>
      </w:r>
    </w:p>
    <w:p w:rsidR="001E1FF2" w:rsidRDefault="001E1FF2">
      <w:pPr>
        <w:widowControl w:val="0"/>
        <w:autoSpaceDE w:val="0"/>
        <w:autoSpaceDN w:val="0"/>
        <w:adjustRightInd w:val="0"/>
        <w:spacing w:after="0" w:line="87" w:lineRule="exact"/>
        <w:rPr>
          <w:rFonts w:ascii="Times New Roman" w:hAnsi="Times New Roman"/>
          <w:sz w:val="24"/>
          <w:szCs w:val="24"/>
        </w:rPr>
      </w:pPr>
    </w:p>
    <w:p w:rsidR="001E1FF2" w:rsidRDefault="00F132AC">
      <w:pPr>
        <w:widowControl w:val="0"/>
        <w:overflowPunct w:val="0"/>
        <w:autoSpaceDE w:val="0"/>
        <w:autoSpaceDN w:val="0"/>
        <w:adjustRightInd w:val="0"/>
        <w:spacing w:after="0" w:line="336" w:lineRule="auto"/>
        <w:ind w:right="20" w:firstLine="442"/>
        <w:jc w:val="both"/>
        <w:rPr>
          <w:rFonts w:ascii="Times New Roman" w:hAnsi="Times New Roman"/>
          <w:sz w:val="24"/>
          <w:szCs w:val="24"/>
        </w:rPr>
      </w:pPr>
      <w:r>
        <w:rPr>
          <w:rFonts w:ascii="Times New Roman" w:hAnsi="Times New Roman"/>
          <w:sz w:val="28"/>
          <w:szCs w:val="28"/>
        </w:rPr>
        <w:t xml:space="preserve">– теоретические основы внедрения ИКТ в педагогический процесс вуза включают выделение и обоснование педагогических условий и дидактической целесообразности их использования; </w:t>
      </w:r>
    </w:p>
    <w:p w:rsidR="001E1FF2" w:rsidRDefault="001E1FF2">
      <w:pPr>
        <w:widowControl w:val="0"/>
        <w:autoSpaceDE w:val="0"/>
        <w:autoSpaceDN w:val="0"/>
        <w:adjustRightInd w:val="0"/>
        <w:spacing w:after="0" w:line="97" w:lineRule="exact"/>
        <w:rPr>
          <w:rFonts w:ascii="Times New Roman" w:hAnsi="Times New Roman"/>
          <w:sz w:val="24"/>
          <w:szCs w:val="24"/>
        </w:rPr>
      </w:pPr>
    </w:p>
    <w:p w:rsidR="001E1FF2" w:rsidRDefault="00F132AC">
      <w:pPr>
        <w:widowControl w:val="0"/>
        <w:overflowPunct w:val="0"/>
        <w:autoSpaceDE w:val="0"/>
        <w:autoSpaceDN w:val="0"/>
        <w:adjustRightInd w:val="0"/>
        <w:spacing w:after="0" w:line="310" w:lineRule="auto"/>
        <w:ind w:right="20" w:firstLine="442"/>
        <w:jc w:val="both"/>
        <w:rPr>
          <w:rFonts w:ascii="Times New Roman" w:hAnsi="Times New Roman"/>
          <w:sz w:val="24"/>
          <w:szCs w:val="24"/>
        </w:rPr>
      </w:pPr>
      <w:r>
        <w:rPr>
          <w:rFonts w:ascii="Times New Roman" w:hAnsi="Times New Roman"/>
          <w:sz w:val="28"/>
          <w:szCs w:val="28"/>
        </w:rPr>
        <w:t xml:space="preserve">– комплексная модель образовательного процесса на основе ИКТ представляет собой структурную взаимосвязь целевого, содержательного, </w:t>
      </w:r>
    </w:p>
    <w:p w:rsidR="001E1FF2" w:rsidRDefault="001E1FF2">
      <w:pPr>
        <w:widowControl w:val="0"/>
        <w:autoSpaceDE w:val="0"/>
        <w:autoSpaceDN w:val="0"/>
        <w:adjustRightInd w:val="0"/>
        <w:spacing w:after="0" w:line="65"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результативного и технологического компонентов;</w:t>
      </w:r>
    </w:p>
    <w:p w:rsidR="001E1FF2" w:rsidRDefault="001E1FF2">
      <w:pPr>
        <w:widowControl w:val="0"/>
        <w:autoSpaceDE w:val="0"/>
        <w:autoSpaceDN w:val="0"/>
        <w:adjustRightInd w:val="0"/>
        <w:spacing w:after="0" w:line="231" w:lineRule="exact"/>
        <w:rPr>
          <w:rFonts w:ascii="Times New Roman" w:hAnsi="Times New Roman"/>
          <w:sz w:val="24"/>
          <w:szCs w:val="24"/>
        </w:rPr>
      </w:pPr>
    </w:p>
    <w:p w:rsidR="001E1FF2" w:rsidRDefault="00F132AC">
      <w:pPr>
        <w:widowControl w:val="0"/>
        <w:overflowPunct w:val="0"/>
        <w:autoSpaceDE w:val="0"/>
        <w:autoSpaceDN w:val="0"/>
        <w:adjustRightInd w:val="0"/>
        <w:spacing w:after="0" w:line="334" w:lineRule="auto"/>
        <w:ind w:right="20" w:firstLine="442"/>
        <w:jc w:val="both"/>
        <w:rPr>
          <w:rFonts w:ascii="Times New Roman" w:hAnsi="Times New Roman"/>
          <w:sz w:val="24"/>
          <w:szCs w:val="24"/>
        </w:rPr>
      </w:pPr>
      <w:r>
        <w:rPr>
          <w:rFonts w:ascii="Times New Roman" w:hAnsi="Times New Roman"/>
          <w:sz w:val="28"/>
          <w:szCs w:val="28"/>
        </w:rPr>
        <w:t xml:space="preserve">– апробация и опытно-экспериментальное внедрение теоретических результатов исследования подтвердило дидактическую эффективность прикладных разработок; </w:t>
      </w:r>
    </w:p>
    <w:p w:rsidR="001E1FF2" w:rsidRDefault="001E1FF2">
      <w:pPr>
        <w:widowControl w:val="0"/>
        <w:autoSpaceDE w:val="0"/>
        <w:autoSpaceDN w:val="0"/>
        <w:adjustRightInd w:val="0"/>
        <w:spacing w:after="0" w:line="105"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3" w:lineRule="auto"/>
        <w:ind w:firstLine="442"/>
        <w:jc w:val="both"/>
        <w:rPr>
          <w:rFonts w:ascii="Times New Roman" w:hAnsi="Times New Roman"/>
          <w:sz w:val="24"/>
          <w:szCs w:val="24"/>
        </w:rPr>
      </w:pPr>
      <w:r>
        <w:rPr>
          <w:rFonts w:ascii="Times New Roman" w:hAnsi="Times New Roman"/>
          <w:sz w:val="28"/>
          <w:szCs w:val="28"/>
        </w:rPr>
        <w:t xml:space="preserve">– в педагогическом эксперименте подтверждена гипотеза о повышении качества профессиональной подготовки студентов вузов в случае реализации дидактического обеспечения на основе ИКТ в образовательном процессе вуза. </w:t>
      </w:r>
    </w:p>
    <w:p w:rsidR="001E1FF2" w:rsidRDefault="001E1FF2">
      <w:pPr>
        <w:widowControl w:val="0"/>
        <w:autoSpaceDE w:val="0"/>
        <w:autoSpaceDN w:val="0"/>
        <w:adjustRightInd w:val="0"/>
        <w:spacing w:after="0" w:line="22" w:lineRule="exact"/>
        <w:rPr>
          <w:rFonts w:ascii="Times New Roman" w:hAnsi="Times New Roman"/>
          <w:sz w:val="24"/>
          <w:szCs w:val="24"/>
        </w:rPr>
      </w:pPr>
    </w:p>
    <w:p w:rsidR="001E1FF2" w:rsidRDefault="00F132AC">
      <w:pPr>
        <w:widowControl w:val="0"/>
        <w:autoSpaceDE w:val="0"/>
        <w:autoSpaceDN w:val="0"/>
        <w:adjustRightInd w:val="0"/>
        <w:spacing w:after="0" w:line="240" w:lineRule="auto"/>
        <w:ind w:left="560"/>
        <w:rPr>
          <w:rFonts w:ascii="Times New Roman" w:hAnsi="Times New Roman"/>
          <w:sz w:val="24"/>
          <w:szCs w:val="24"/>
        </w:rPr>
      </w:pPr>
      <w:r>
        <w:rPr>
          <w:rFonts w:ascii="Times New Roman" w:hAnsi="Times New Roman"/>
          <w:sz w:val="28"/>
          <w:szCs w:val="28"/>
        </w:rPr>
        <w:t>Полученные в ходе исследования результаты позволяют нам выдвинуть</w:t>
      </w:r>
    </w:p>
    <w:p w:rsidR="001E1FF2" w:rsidRDefault="001E1FF2">
      <w:pPr>
        <w:widowControl w:val="0"/>
        <w:autoSpaceDE w:val="0"/>
        <w:autoSpaceDN w:val="0"/>
        <w:adjustRightInd w:val="0"/>
        <w:spacing w:after="0" w:line="163"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 xml:space="preserve">ряд </w:t>
      </w:r>
      <w:r>
        <w:rPr>
          <w:rFonts w:ascii="Times New Roman" w:hAnsi="Times New Roman"/>
          <w:b/>
          <w:bCs/>
          <w:sz w:val="28"/>
          <w:szCs w:val="28"/>
        </w:rPr>
        <w:t>научно-практических рекомендаций</w:t>
      </w:r>
      <w:r>
        <w:rPr>
          <w:rFonts w:ascii="Times New Roman" w:hAnsi="Times New Roman"/>
          <w:sz w:val="28"/>
          <w:szCs w:val="28"/>
        </w:rPr>
        <w:t>:</w:t>
      </w:r>
    </w:p>
    <w:p w:rsidR="001E1FF2" w:rsidRDefault="001E1FF2">
      <w:pPr>
        <w:widowControl w:val="0"/>
        <w:autoSpaceDE w:val="0"/>
        <w:autoSpaceDN w:val="0"/>
        <w:adjustRightInd w:val="0"/>
        <w:spacing w:after="0" w:line="163" w:lineRule="exact"/>
        <w:rPr>
          <w:rFonts w:ascii="Times New Roman" w:hAnsi="Times New Roman"/>
          <w:sz w:val="24"/>
          <w:szCs w:val="24"/>
        </w:rPr>
      </w:pPr>
    </w:p>
    <w:p w:rsidR="001E1FF2" w:rsidRDefault="00F132AC">
      <w:pPr>
        <w:widowControl w:val="0"/>
        <w:overflowPunct w:val="0"/>
        <w:autoSpaceDE w:val="0"/>
        <w:autoSpaceDN w:val="0"/>
        <w:adjustRightInd w:val="0"/>
        <w:spacing w:after="0" w:line="240" w:lineRule="auto"/>
        <w:ind w:left="400"/>
        <w:jc w:val="both"/>
        <w:rPr>
          <w:rFonts w:ascii="Times New Roman" w:hAnsi="Times New Roman"/>
          <w:sz w:val="24"/>
          <w:szCs w:val="24"/>
        </w:rPr>
      </w:pPr>
      <w:r>
        <w:rPr>
          <w:rFonts w:ascii="Times New Roman" w:hAnsi="Times New Roman"/>
          <w:sz w:val="28"/>
          <w:szCs w:val="28"/>
        </w:rPr>
        <w:t xml:space="preserve">–  совершенствовать информационную компетентность преподавателей; </w:t>
      </w:r>
    </w:p>
    <w:p w:rsidR="001E1FF2" w:rsidRDefault="001E1FF2">
      <w:pPr>
        <w:widowControl w:val="0"/>
        <w:autoSpaceDE w:val="0"/>
        <w:autoSpaceDN w:val="0"/>
        <w:adjustRightInd w:val="0"/>
        <w:spacing w:after="0" w:line="225" w:lineRule="exact"/>
        <w:rPr>
          <w:rFonts w:ascii="Times New Roman" w:hAnsi="Times New Roman"/>
          <w:sz w:val="24"/>
          <w:szCs w:val="24"/>
        </w:rPr>
      </w:pPr>
    </w:p>
    <w:p w:rsidR="001E1FF2" w:rsidRDefault="00F132AC">
      <w:pPr>
        <w:widowControl w:val="0"/>
        <w:overflowPunct w:val="0"/>
        <w:autoSpaceDE w:val="0"/>
        <w:autoSpaceDN w:val="0"/>
        <w:adjustRightInd w:val="0"/>
        <w:spacing w:after="0" w:line="311" w:lineRule="auto"/>
        <w:ind w:firstLine="409"/>
        <w:jc w:val="both"/>
        <w:rPr>
          <w:rFonts w:ascii="Times New Roman" w:hAnsi="Times New Roman"/>
          <w:sz w:val="24"/>
          <w:szCs w:val="24"/>
        </w:rPr>
      </w:pPr>
      <w:r>
        <w:rPr>
          <w:rFonts w:ascii="Times New Roman" w:hAnsi="Times New Roman"/>
          <w:sz w:val="28"/>
          <w:szCs w:val="28"/>
        </w:rPr>
        <w:t xml:space="preserve">– формировать и развивать информационно-коммуникативную компетентность студентов; </w:t>
      </w:r>
    </w:p>
    <w:p w:rsidR="001E1FF2" w:rsidRDefault="001E1FF2">
      <w:pPr>
        <w:widowControl w:val="0"/>
        <w:autoSpaceDE w:val="0"/>
        <w:autoSpaceDN w:val="0"/>
        <w:adjustRightInd w:val="0"/>
        <w:spacing w:after="0" w:line="63" w:lineRule="exact"/>
        <w:rPr>
          <w:rFonts w:ascii="Times New Roman" w:hAnsi="Times New Roman"/>
          <w:sz w:val="24"/>
          <w:szCs w:val="24"/>
        </w:rPr>
      </w:pPr>
    </w:p>
    <w:p w:rsidR="001E1FF2" w:rsidRDefault="00F132AC">
      <w:pPr>
        <w:widowControl w:val="0"/>
        <w:overflowPunct w:val="0"/>
        <w:autoSpaceDE w:val="0"/>
        <w:autoSpaceDN w:val="0"/>
        <w:adjustRightInd w:val="0"/>
        <w:spacing w:after="0" w:line="239" w:lineRule="auto"/>
        <w:ind w:left="400"/>
        <w:jc w:val="both"/>
        <w:rPr>
          <w:rFonts w:ascii="Times New Roman" w:hAnsi="Times New Roman"/>
          <w:sz w:val="24"/>
          <w:szCs w:val="24"/>
        </w:rPr>
      </w:pPr>
      <w:r>
        <w:rPr>
          <w:rFonts w:ascii="Times New Roman" w:hAnsi="Times New Roman"/>
          <w:sz w:val="28"/>
          <w:szCs w:val="28"/>
        </w:rPr>
        <w:t xml:space="preserve">–  формировать систему управления вузом на основе ИКТ; </w:t>
      </w:r>
    </w:p>
    <w:p w:rsidR="001E1FF2" w:rsidRDefault="001E1FF2">
      <w:pPr>
        <w:widowControl w:val="0"/>
        <w:autoSpaceDE w:val="0"/>
        <w:autoSpaceDN w:val="0"/>
        <w:adjustRightInd w:val="0"/>
        <w:spacing w:after="0" w:line="164" w:lineRule="exact"/>
        <w:rPr>
          <w:rFonts w:ascii="Times New Roman" w:hAnsi="Times New Roman"/>
          <w:sz w:val="24"/>
          <w:szCs w:val="24"/>
        </w:rPr>
      </w:pPr>
    </w:p>
    <w:p w:rsidR="001E1FF2" w:rsidRDefault="00F132AC">
      <w:pPr>
        <w:widowControl w:val="0"/>
        <w:overflowPunct w:val="0"/>
        <w:autoSpaceDE w:val="0"/>
        <w:autoSpaceDN w:val="0"/>
        <w:adjustRightInd w:val="0"/>
        <w:spacing w:after="0" w:line="239" w:lineRule="auto"/>
        <w:ind w:left="400"/>
        <w:jc w:val="both"/>
        <w:rPr>
          <w:rFonts w:ascii="Times New Roman" w:hAnsi="Times New Roman"/>
          <w:sz w:val="24"/>
          <w:szCs w:val="24"/>
        </w:rPr>
      </w:pPr>
      <w:r>
        <w:rPr>
          <w:rFonts w:ascii="Times New Roman" w:hAnsi="Times New Roman"/>
          <w:sz w:val="28"/>
          <w:szCs w:val="28"/>
        </w:rPr>
        <w:t xml:space="preserve">–  модернизировать информационную инфраструктуру вузов; </w:t>
      </w:r>
    </w:p>
    <w:p w:rsidR="001E1FF2" w:rsidRDefault="001E1FF2">
      <w:pPr>
        <w:widowControl w:val="0"/>
        <w:autoSpaceDE w:val="0"/>
        <w:autoSpaceDN w:val="0"/>
        <w:adjustRightInd w:val="0"/>
        <w:spacing w:after="0" w:line="232" w:lineRule="exact"/>
        <w:rPr>
          <w:rFonts w:ascii="Times New Roman" w:hAnsi="Times New Roman"/>
          <w:sz w:val="24"/>
          <w:szCs w:val="24"/>
        </w:rPr>
      </w:pPr>
    </w:p>
    <w:p w:rsidR="001E1FF2" w:rsidRDefault="00F132AC">
      <w:pPr>
        <w:widowControl w:val="0"/>
        <w:overflowPunct w:val="0"/>
        <w:autoSpaceDE w:val="0"/>
        <w:autoSpaceDN w:val="0"/>
        <w:adjustRightInd w:val="0"/>
        <w:spacing w:after="0" w:line="307" w:lineRule="auto"/>
        <w:ind w:right="20" w:firstLine="409"/>
        <w:jc w:val="both"/>
        <w:rPr>
          <w:rFonts w:ascii="Times New Roman" w:hAnsi="Times New Roman"/>
          <w:sz w:val="24"/>
          <w:szCs w:val="24"/>
        </w:rPr>
      </w:pPr>
      <w:r>
        <w:rPr>
          <w:rFonts w:ascii="Times New Roman" w:hAnsi="Times New Roman"/>
          <w:sz w:val="28"/>
          <w:szCs w:val="28"/>
        </w:rPr>
        <w:t xml:space="preserve">– внедрять, осваивать и использовать в педагогическом процессе широкий спектр лицензионных программных продуктов; </w:t>
      </w:r>
    </w:p>
    <w:p w:rsidR="001E1FF2" w:rsidRDefault="001E1FF2">
      <w:pPr>
        <w:widowControl w:val="0"/>
        <w:autoSpaceDE w:val="0"/>
        <w:autoSpaceDN w:val="0"/>
        <w:adjustRightInd w:val="0"/>
        <w:spacing w:after="0" w:line="141" w:lineRule="exact"/>
        <w:rPr>
          <w:rFonts w:ascii="Times New Roman" w:hAnsi="Times New Roman"/>
          <w:sz w:val="24"/>
          <w:szCs w:val="24"/>
        </w:rPr>
      </w:pPr>
    </w:p>
    <w:p w:rsidR="001E1FF2" w:rsidRDefault="00F132AC">
      <w:pPr>
        <w:widowControl w:val="0"/>
        <w:overflowPunct w:val="0"/>
        <w:autoSpaceDE w:val="0"/>
        <w:autoSpaceDN w:val="0"/>
        <w:adjustRightInd w:val="0"/>
        <w:spacing w:after="0" w:line="334" w:lineRule="auto"/>
        <w:ind w:firstLine="409"/>
        <w:jc w:val="both"/>
        <w:rPr>
          <w:rFonts w:ascii="Times New Roman" w:hAnsi="Times New Roman"/>
          <w:sz w:val="24"/>
          <w:szCs w:val="24"/>
        </w:rPr>
      </w:pPr>
      <w:r>
        <w:rPr>
          <w:rFonts w:ascii="Times New Roman" w:hAnsi="Times New Roman"/>
          <w:sz w:val="28"/>
          <w:szCs w:val="28"/>
        </w:rPr>
        <w:t xml:space="preserve">– совершенствовать педагогический процесс вуза на основе внедрения и применения ИКТ, нацеленных на формирование профессиональных компетентностей выпускников; </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pgSz w:w="11904" w:h="16838"/>
          <w:pgMar w:top="1188" w:right="840" w:bottom="600" w:left="1700" w:header="720" w:footer="720" w:gutter="0"/>
          <w:cols w:space="720" w:equalWidth="0">
            <w:col w:w="9360"/>
          </w:cols>
          <w:noEndnote/>
        </w:sectPr>
      </w:pPr>
    </w:p>
    <w:p w:rsidR="001E1FF2" w:rsidRDefault="001E1FF2">
      <w:pPr>
        <w:widowControl w:val="0"/>
        <w:autoSpaceDE w:val="0"/>
        <w:autoSpaceDN w:val="0"/>
        <w:adjustRightInd w:val="0"/>
        <w:spacing w:after="0" w:line="62"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278</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type w:val="continuous"/>
          <w:pgSz w:w="11904" w:h="16838"/>
          <w:pgMar w:top="1188" w:right="5140" w:bottom="600" w:left="6340" w:header="720" w:footer="720" w:gutter="0"/>
          <w:cols w:space="720" w:equalWidth="0">
            <w:col w:w="420"/>
          </w:cols>
          <w:noEndnote/>
        </w:sectPr>
      </w:pPr>
    </w:p>
    <w:p w:rsidR="001E1FF2" w:rsidRDefault="00F132AC">
      <w:pPr>
        <w:widowControl w:val="0"/>
        <w:overflowPunct w:val="0"/>
        <w:autoSpaceDE w:val="0"/>
        <w:autoSpaceDN w:val="0"/>
        <w:adjustRightInd w:val="0"/>
        <w:spacing w:after="0" w:line="310" w:lineRule="auto"/>
        <w:ind w:right="20" w:firstLine="409"/>
        <w:jc w:val="both"/>
        <w:rPr>
          <w:rFonts w:ascii="Times New Roman" w:hAnsi="Times New Roman"/>
          <w:sz w:val="24"/>
          <w:szCs w:val="24"/>
        </w:rPr>
      </w:pPr>
      <w:bookmarkStart w:id="278" w:name="page557"/>
      <w:bookmarkEnd w:id="278"/>
      <w:r>
        <w:rPr>
          <w:rFonts w:ascii="Times New Roman" w:hAnsi="Times New Roman"/>
          <w:sz w:val="28"/>
          <w:szCs w:val="28"/>
        </w:rPr>
        <w:lastRenderedPageBreak/>
        <w:t xml:space="preserve">– использовать в педагогическом процессе вуза средства ИКТ, которые оптимально сочетаются с традиционным обучением студентов; </w:t>
      </w:r>
    </w:p>
    <w:p w:rsidR="001E1FF2" w:rsidRDefault="001E1FF2">
      <w:pPr>
        <w:widowControl w:val="0"/>
        <w:autoSpaceDE w:val="0"/>
        <w:autoSpaceDN w:val="0"/>
        <w:adjustRightInd w:val="0"/>
        <w:spacing w:after="0" w:line="133" w:lineRule="exact"/>
        <w:rPr>
          <w:rFonts w:ascii="Times New Roman" w:hAnsi="Times New Roman"/>
          <w:sz w:val="24"/>
          <w:szCs w:val="24"/>
        </w:rPr>
      </w:pPr>
    </w:p>
    <w:p w:rsidR="001E1FF2" w:rsidRDefault="00F132AC">
      <w:pPr>
        <w:widowControl w:val="0"/>
        <w:overflowPunct w:val="0"/>
        <w:autoSpaceDE w:val="0"/>
        <w:autoSpaceDN w:val="0"/>
        <w:adjustRightInd w:val="0"/>
        <w:spacing w:after="0" w:line="311" w:lineRule="auto"/>
        <w:ind w:right="20" w:firstLine="409"/>
        <w:jc w:val="both"/>
        <w:rPr>
          <w:rFonts w:ascii="Times New Roman" w:hAnsi="Times New Roman"/>
          <w:sz w:val="24"/>
          <w:szCs w:val="24"/>
        </w:rPr>
      </w:pPr>
      <w:r>
        <w:rPr>
          <w:rFonts w:ascii="Times New Roman" w:hAnsi="Times New Roman"/>
          <w:sz w:val="28"/>
          <w:szCs w:val="28"/>
        </w:rPr>
        <w:t xml:space="preserve">– создавать информационно-образовательное пространство в вузах с учетом будущей интеграции в образовательное пространство республики. </w:t>
      </w:r>
    </w:p>
    <w:p w:rsidR="001E1FF2" w:rsidRDefault="001E1FF2">
      <w:pPr>
        <w:widowControl w:val="0"/>
        <w:autoSpaceDE w:val="0"/>
        <w:autoSpaceDN w:val="0"/>
        <w:adjustRightInd w:val="0"/>
        <w:spacing w:after="0" w:line="136" w:lineRule="exact"/>
        <w:rPr>
          <w:rFonts w:ascii="Times New Roman" w:hAnsi="Times New Roman"/>
          <w:sz w:val="24"/>
          <w:szCs w:val="24"/>
        </w:rPr>
      </w:pPr>
    </w:p>
    <w:p w:rsidR="001E1FF2" w:rsidRDefault="00F132AC">
      <w:pPr>
        <w:widowControl w:val="0"/>
        <w:overflowPunct w:val="0"/>
        <w:autoSpaceDE w:val="0"/>
        <w:autoSpaceDN w:val="0"/>
        <w:adjustRightInd w:val="0"/>
        <w:spacing w:after="0" w:line="307" w:lineRule="auto"/>
        <w:ind w:firstLine="567"/>
        <w:jc w:val="both"/>
        <w:rPr>
          <w:rFonts w:ascii="Times New Roman" w:hAnsi="Times New Roman"/>
          <w:sz w:val="24"/>
          <w:szCs w:val="24"/>
        </w:rPr>
      </w:pPr>
      <w:r>
        <w:rPr>
          <w:rFonts w:ascii="Times New Roman" w:hAnsi="Times New Roman"/>
          <w:sz w:val="28"/>
          <w:szCs w:val="28"/>
        </w:rPr>
        <w:t>Общие итоги нашего исследования позволяют заключить, что выдвинутая гипотеза подтверждена, а задачи решены. Опытно-</w:t>
      </w:r>
    </w:p>
    <w:p w:rsidR="001E1FF2" w:rsidRDefault="001E1FF2">
      <w:pPr>
        <w:widowControl w:val="0"/>
        <w:autoSpaceDE w:val="0"/>
        <w:autoSpaceDN w:val="0"/>
        <w:adjustRightInd w:val="0"/>
        <w:spacing w:after="0" w:line="141" w:lineRule="exact"/>
        <w:rPr>
          <w:rFonts w:ascii="Times New Roman" w:hAnsi="Times New Roman"/>
          <w:sz w:val="24"/>
          <w:szCs w:val="24"/>
        </w:rPr>
      </w:pPr>
    </w:p>
    <w:p w:rsidR="001E1FF2" w:rsidRDefault="00F132AC">
      <w:pPr>
        <w:widowControl w:val="0"/>
        <w:overflowPunct w:val="0"/>
        <w:autoSpaceDE w:val="0"/>
        <w:autoSpaceDN w:val="0"/>
        <w:adjustRightInd w:val="0"/>
        <w:spacing w:after="0" w:line="334" w:lineRule="auto"/>
        <w:jc w:val="both"/>
        <w:rPr>
          <w:rFonts w:ascii="Times New Roman" w:hAnsi="Times New Roman"/>
          <w:sz w:val="24"/>
          <w:szCs w:val="24"/>
        </w:rPr>
      </w:pPr>
      <w:r>
        <w:rPr>
          <w:rFonts w:ascii="Times New Roman" w:hAnsi="Times New Roman"/>
          <w:sz w:val="28"/>
          <w:szCs w:val="28"/>
        </w:rPr>
        <w:t>экспериментальная работа показала целесообразность и перспективность дальнейшей разработки дидактических аспектов использования ИКТ в образовательной и будущей профессиональной деятельности студентов.</w:t>
      </w:r>
    </w:p>
    <w:p w:rsidR="001E1FF2" w:rsidRDefault="001E1FF2">
      <w:pPr>
        <w:widowControl w:val="0"/>
        <w:autoSpaceDE w:val="0"/>
        <w:autoSpaceDN w:val="0"/>
        <w:adjustRightInd w:val="0"/>
        <w:spacing w:after="0" w:line="106" w:lineRule="exact"/>
        <w:rPr>
          <w:rFonts w:ascii="Times New Roman" w:hAnsi="Times New Roman"/>
          <w:sz w:val="24"/>
          <w:szCs w:val="24"/>
        </w:rPr>
      </w:pPr>
    </w:p>
    <w:p w:rsidR="001E1FF2" w:rsidRDefault="00F132AC">
      <w:pPr>
        <w:widowControl w:val="0"/>
        <w:overflowPunct w:val="0"/>
        <w:autoSpaceDE w:val="0"/>
        <w:autoSpaceDN w:val="0"/>
        <w:adjustRightInd w:val="0"/>
        <w:spacing w:after="0" w:line="351" w:lineRule="auto"/>
        <w:ind w:right="20"/>
        <w:jc w:val="both"/>
        <w:rPr>
          <w:rFonts w:ascii="Times New Roman" w:hAnsi="Times New Roman"/>
          <w:sz w:val="24"/>
          <w:szCs w:val="24"/>
        </w:rPr>
      </w:pPr>
      <w:r>
        <w:rPr>
          <w:rFonts w:ascii="Times New Roman" w:hAnsi="Times New Roman"/>
          <w:sz w:val="28"/>
          <w:szCs w:val="28"/>
        </w:rPr>
        <w:t>Проведенное исследование не претендует на полное и исчерпывающее решение проблемы применения ИКТ в вузах и рассматривается нами как один из возможных вариантов решения проблемы информатизации образования. Целесообразным представляется дальнейшие теоретические и практические исследования в сфере информатизации образования посредством повсеместного использовании средств ИКТ на всех уровнях образования, разработка психолого-педагогических условий,</w:t>
      </w:r>
    </w:p>
    <w:p w:rsidR="001E1FF2" w:rsidRDefault="001E1FF2">
      <w:pPr>
        <w:widowControl w:val="0"/>
        <w:autoSpaceDE w:val="0"/>
        <w:autoSpaceDN w:val="0"/>
        <w:adjustRightInd w:val="0"/>
        <w:spacing w:after="0" w:line="84" w:lineRule="exact"/>
        <w:rPr>
          <w:rFonts w:ascii="Times New Roman" w:hAnsi="Times New Roman"/>
          <w:sz w:val="24"/>
          <w:szCs w:val="24"/>
        </w:rPr>
      </w:pPr>
    </w:p>
    <w:p w:rsidR="001E1FF2" w:rsidRDefault="00F132AC">
      <w:pPr>
        <w:widowControl w:val="0"/>
        <w:overflowPunct w:val="0"/>
        <w:autoSpaceDE w:val="0"/>
        <w:autoSpaceDN w:val="0"/>
        <w:adjustRightInd w:val="0"/>
        <w:spacing w:after="0" w:line="310" w:lineRule="auto"/>
        <w:ind w:right="20"/>
        <w:jc w:val="both"/>
        <w:rPr>
          <w:rFonts w:ascii="Times New Roman" w:hAnsi="Times New Roman"/>
          <w:sz w:val="24"/>
          <w:szCs w:val="24"/>
        </w:rPr>
      </w:pPr>
      <w:r>
        <w:rPr>
          <w:rFonts w:ascii="Times New Roman" w:hAnsi="Times New Roman"/>
          <w:sz w:val="28"/>
          <w:szCs w:val="28"/>
        </w:rPr>
        <w:t>способствующих эффективному внедрению и применению ИКТ на всех уровнях образования Республики Таджикистан и т.д.</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pgSz w:w="11904" w:h="16838"/>
          <w:pgMar w:top="1188" w:right="840" w:bottom="600" w:left="1700" w:header="720" w:footer="720" w:gutter="0"/>
          <w:cols w:space="720" w:equalWidth="0">
            <w:col w:w="9360"/>
          </w:cols>
          <w:noEndnote/>
        </w:sect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90"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279</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type w:val="continuous"/>
          <w:pgSz w:w="11904" w:h="16838"/>
          <w:pgMar w:top="1188" w:right="5140" w:bottom="600" w:left="6340" w:header="720" w:footer="720" w:gutter="0"/>
          <w:cols w:space="720" w:equalWidth="0">
            <w:col w:w="420"/>
          </w:cols>
          <w:noEndnote/>
        </w:sectPr>
      </w:pPr>
    </w:p>
    <w:p w:rsidR="001E1FF2" w:rsidRDefault="00F132AC">
      <w:pPr>
        <w:widowControl w:val="0"/>
        <w:autoSpaceDE w:val="0"/>
        <w:autoSpaceDN w:val="0"/>
        <w:adjustRightInd w:val="0"/>
        <w:spacing w:after="0" w:line="240" w:lineRule="auto"/>
        <w:ind w:left="3200"/>
        <w:rPr>
          <w:rFonts w:ascii="Times New Roman" w:hAnsi="Times New Roman"/>
          <w:sz w:val="24"/>
          <w:szCs w:val="24"/>
        </w:rPr>
      </w:pPr>
      <w:bookmarkStart w:id="279" w:name="page559"/>
      <w:bookmarkEnd w:id="279"/>
      <w:r>
        <w:rPr>
          <w:rFonts w:ascii="Times New Roman" w:hAnsi="Times New Roman"/>
          <w:sz w:val="28"/>
          <w:szCs w:val="28"/>
        </w:rPr>
        <w:lastRenderedPageBreak/>
        <w:t>БИБЛИОГРАФИЯ</w:t>
      </w: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310" w:lineRule="exact"/>
        <w:rPr>
          <w:rFonts w:ascii="Times New Roman" w:hAnsi="Times New Roman"/>
          <w:sz w:val="24"/>
          <w:szCs w:val="24"/>
        </w:rPr>
      </w:pPr>
    </w:p>
    <w:p w:rsidR="001E1FF2" w:rsidRDefault="00F132AC" w:rsidP="00F132AC">
      <w:pPr>
        <w:widowControl w:val="0"/>
        <w:numPr>
          <w:ilvl w:val="0"/>
          <w:numId w:val="178"/>
        </w:numPr>
        <w:overflowPunct w:val="0"/>
        <w:autoSpaceDE w:val="0"/>
        <w:autoSpaceDN w:val="0"/>
        <w:adjustRightInd w:val="0"/>
        <w:spacing w:after="0" w:line="353" w:lineRule="auto"/>
        <w:ind w:left="0" w:firstLine="0"/>
        <w:jc w:val="both"/>
        <w:rPr>
          <w:rFonts w:ascii="Times New Roman" w:hAnsi="Times New Roman"/>
          <w:sz w:val="26"/>
          <w:szCs w:val="26"/>
        </w:rPr>
      </w:pPr>
      <w:r>
        <w:rPr>
          <w:rFonts w:ascii="Times New Roman" w:hAnsi="Times New Roman"/>
          <w:sz w:val="26"/>
          <w:szCs w:val="26"/>
        </w:rPr>
        <w:t xml:space="preserve">Абалуев Р.Н., Астафьева Н.Г., Баскакова Н.И. Интернет-технологии в образовании. /Учебно-методическое пособие. - Тамбов: Изд. ТГТУ, 2002. </w:t>
      </w:r>
    </w:p>
    <w:p w:rsidR="001E1FF2" w:rsidRDefault="001E1FF2">
      <w:pPr>
        <w:widowControl w:val="0"/>
        <w:autoSpaceDE w:val="0"/>
        <w:autoSpaceDN w:val="0"/>
        <w:adjustRightInd w:val="0"/>
        <w:spacing w:after="0" w:line="90" w:lineRule="exact"/>
        <w:rPr>
          <w:rFonts w:ascii="Times New Roman" w:hAnsi="Times New Roman"/>
          <w:sz w:val="26"/>
          <w:szCs w:val="26"/>
        </w:rPr>
      </w:pPr>
    </w:p>
    <w:p w:rsidR="001E1FF2" w:rsidRDefault="00F132AC" w:rsidP="00F132AC">
      <w:pPr>
        <w:widowControl w:val="0"/>
        <w:numPr>
          <w:ilvl w:val="0"/>
          <w:numId w:val="178"/>
        </w:numPr>
        <w:tabs>
          <w:tab w:val="clear" w:pos="720"/>
          <w:tab w:val="num" w:pos="557"/>
        </w:tabs>
        <w:overflowPunct w:val="0"/>
        <w:autoSpaceDE w:val="0"/>
        <w:autoSpaceDN w:val="0"/>
        <w:adjustRightInd w:val="0"/>
        <w:spacing w:after="0" w:line="307" w:lineRule="auto"/>
        <w:ind w:left="0" w:right="20" w:firstLine="0"/>
        <w:jc w:val="both"/>
        <w:rPr>
          <w:rFonts w:ascii="Times New Roman" w:hAnsi="Times New Roman"/>
          <w:sz w:val="28"/>
          <w:szCs w:val="28"/>
        </w:rPr>
      </w:pPr>
      <w:r>
        <w:rPr>
          <w:rFonts w:ascii="Times New Roman" w:hAnsi="Times New Roman"/>
          <w:sz w:val="28"/>
          <w:szCs w:val="28"/>
        </w:rPr>
        <w:t xml:space="preserve">Абдулкаримова Г.А. Инновационные образовательные технологии в профессиональной подготовке учителей / Г.А. Абдулкаримова // </w:t>
      </w:r>
    </w:p>
    <w:p w:rsidR="001E1FF2" w:rsidRDefault="001E1FF2">
      <w:pPr>
        <w:widowControl w:val="0"/>
        <w:autoSpaceDE w:val="0"/>
        <w:autoSpaceDN w:val="0"/>
        <w:adjustRightInd w:val="0"/>
        <w:spacing w:after="0" w:line="73" w:lineRule="exact"/>
        <w:rPr>
          <w:rFonts w:ascii="Times New Roman" w:hAnsi="Times New Roman"/>
          <w:sz w:val="24"/>
          <w:szCs w:val="24"/>
        </w:rPr>
      </w:pPr>
    </w:p>
    <w:p w:rsidR="001E1FF2" w:rsidRDefault="00F132AC">
      <w:pPr>
        <w:widowControl w:val="0"/>
        <w:tabs>
          <w:tab w:val="left" w:pos="1240"/>
        </w:tabs>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Вестник</w:t>
      </w:r>
      <w:r>
        <w:rPr>
          <w:rFonts w:ascii="Times New Roman" w:hAnsi="Times New Roman"/>
          <w:sz w:val="24"/>
          <w:szCs w:val="24"/>
        </w:rPr>
        <w:tab/>
      </w:r>
      <w:r>
        <w:rPr>
          <w:rFonts w:ascii="Times New Roman" w:hAnsi="Times New Roman"/>
          <w:sz w:val="28"/>
          <w:szCs w:val="28"/>
        </w:rPr>
        <w:t>Московского   городского   педагогического   университета.</w:t>
      </w:r>
    </w:p>
    <w:p w:rsidR="001E1FF2" w:rsidRDefault="001E1FF2">
      <w:pPr>
        <w:widowControl w:val="0"/>
        <w:autoSpaceDE w:val="0"/>
        <w:autoSpaceDN w:val="0"/>
        <w:adjustRightInd w:val="0"/>
        <w:spacing w:after="0" w:line="163"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Серия: Информатика и информатизация образования. - 2008. - № 14. -</w:t>
      </w:r>
    </w:p>
    <w:p w:rsidR="001E1FF2" w:rsidRDefault="001E1FF2">
      <w:pPr>
        <w:widowControl w:val="0"/>
        <w:autoSpaceDE w:val="0"/>
        <w:autoSpaceDN w:val="0"/>
        <w:adjustRightInd w:val="0"/>
        <w:spacing w:after="0" w:line="158"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С. 4-8.</w:t>
      </w:r>
    </w:p>
    <w:p w:rsidR="001E1FF2" w:rsidRDefault="001E1FF2">
      <w:pPr>
        <w:widowControl w:val="0"/>
        <w:autoSpaceDE w:val="0"/>
        <w:autoSpaceDN w:val="0"/>
        <w:adjustRightInd w:val="0"/>
        <w:spacing w:after="0" w:line="230" w:lineRule="exact"/>
        <w:rPr>
          <w:rFonts w:ascii="Times New Roman" w:hAnsi="Times New Roman"/>
          <w:sz w:val="24"/>
          <w:szCs w:val="24"/>
        </w:rPr>
      </w:pPr>
    </w:p>
    <w:p w:rsidR="001E1FF2" w:rsidRDefault="00F132AC">
      <w:pPr>
        <w:widowControl w:val="0"/>
        <w:overflowPunct w:val="0"/>
        <w:autoSpaceDE w:val="0"/>
        <w:autoSpaceDN w:val="0"/>
        <w:adjustRightInd w:val="0"/>
        <w:spacing w:after="0" w:line="334" w:lineRule="auto"/>
        <w:ind w:right="20"/>
        <w:jc w:val="both"/>
        <w:rPr>
          <w:rFonts w:ascii="Times New Roman" w:hAnsi="Times New Roman"/>
          <w:sz w:val="24"/>
          <w:szCs w:val="24"/>
        </w:rPr>
      </w:pPr>
      <w:r>
        <w:rPr>
          <w:rFonts w:ascii="Times New Roman" w:hAnsi="Times New Roman"/>
          <w:sz w:val="28"/>
          <w:szCs w:val="28"/>
        </w:rPr>
        <w:t>3. Авганов С.С. Профессиональная подготовка будущего учителя иностранных языков на основе применения компьютерных технологий для общеобразовательных школ (на материалах английского языка):</w:t>
      </w:r>
    </w:p>
    <w:p w:rsidR="001E1FF2" w:rsidRDefault="001E1FF2">
      <w:pPr>
        <w:widowControl w:val="0"/>
        <w:autoSpaceDE w:val="0"/>
        <w:autoSpaceDN w:val="0"/>
        <w:adjustRightInd w:val="0"/>
        <w:spacing w:after="0" w:line="38"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Автореферат диссертации д.п.н. - Душанбе, 2010.</w:t>
      </w:r>
    </w:p>
    <w:p w:rsidR="001E1FF2" w:rsidRDefault="001E1FF2">
      <w:pPr>
        <w:widowControl w:val="0"/>
        <w:autoSpaceDE w:val="0"/>
        <w:autoSpaceDN w:val="0"/>
        <w:adjustRightInd w:val="0"/>
        <w:spacing w:after="0" w:line="158" w:lineRule="exact"/>
        <w:rPr>
          <w:rFonts w:ascii="Times New Roman" w:hAnsi="Times New Roman"/>
          <w:sz w:val="24"/>
          <w:szCs w:val="24"/>
        </w:rPr>
      </w:pPr>
    </w:p>
    <w:p w:rsidR="001E1FF2" w:rsidRDefault="00F132AC" w:rsidP="00F132AC">
      <w:pPr>
        <w:widowControl w:val="0"/>
        <w:numPr>
          <w:ilvl w:val="0"/>
          <w:numId w:val="179"/>
        </w:numPr>
        <w:overflowPunct w:val="0"/>
        <w:autoSpaceDE w:val="0"/>
        <w:autoSpaceDN w:val="0"/>
        <w:adjustRightInd w:val="0"/>
        <w:spacing w:after="0" w:line="240" w:lineRule="auto"/>
        <w:ind w:left="700" w:hanging="700"/>
        <w:jc w:val="both"/>
        <w:rPr>
          <w:rFonts w:ascii="Times New Roman" w:hAnsi="Times New Roman"/>
          <w:sz w:val="28"/>
          <w:szCs w:val="28"/>
        </w:rPr>
      </w:pPr>
      <w:r>
        <w:rPr>
          <w:rFonts w:ascii="Times New Roman" w:hAnsi="Times New Roman"/>
          <w:sz w:val="28"/>
          <w:szCs w:val="28"/>
        </w:rPr>
        <w:t xml:space="preserve">Андреев  А.А.,  Троян Г.М.  Основы интернет  - обучения.  - М.: </w:t>
      </w:r>
    </w:p>
    <w:p w:rsidR="001E1FF2" w:rsidRDefault="001E1FF2">
      <w:pPr>
        <w:widowControl w:val="0"/>
        <w:autoSpaceDE w:val="0"/>
        <w:autoSpaceDN w:val="0"/>
        <w:adjustRightInd w:val="0"/>
        <w:spacing w:after="0" w:line="163"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Московский  международный  институт  эконометрии,  информатики,</w:t>
      </w:r>
    </w:p>
    <w:p w:rsidR="001E1FF2" w:rsidRDefault="001E1FF2">
      <w:pPr>
        <w:widowControl w:val="0"/>
        <w:autoSpaceDE w:val="0"/>
        <w:autoSpaceDN w:val="0"/>
        <w:adjustRightInd w:val="0"/>
        <w:spacing w:after="0" w:line="158"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финансов и права, 2003. - 68 с.</w:t>
      </w:r>
    </w:p>
    <w:p w:rsidR="001E1FF2" w:rsidRDefault="001E1FF2">
      <w:pPr>
        <w:widowControl w:val="0"/>
        <w:autoSpaceDE w:val="0"/>
        <w:autoSpaceDN w:val="0"/>
        <w:adjustRightInd w:val="0"/>
        <w:spacing w:after="0" w:line="163" w:lineRule="exact"/>
        <w:rPr>
          <w:rFonts w:ascii="Times New Roman" w:hAnsi="Times New Roman"/>
          <w:sz w:val="24"/>
          <w:szCs w:val="24"/>
        </w:rPr>
      </w:pPr>
    </w:p>
    <w:p w:rsidR="001E1FF2" w:rsidRDefault="00F132AC" w:rsidP="00F132AC">
      <w:pPr>
        <w:widowControl w:val="0"/>
        <w:numPr>
          <w:ilvl w:val="0"/>
          <w:numId w:val="180"/>
        </w:numPr>
        <w:overflowPunct w:val="0"/>
        <w:autoSpaceDE w:val="0"/>
        <w:autoSpaceDN w:val="0"/>
        <w:adjustRightInd w:val="0"/>
        <w:spacing w:after="0" w:line="240" w:lineRule="auto"/>
        <w:ind w:left="700" w:hanging="700"/>
        <w:jc w:val="both"/>
        <w:rPr>
          <w:rFonts w:ascii="Times New Roman" w:hAnsi="Times New Roman"/>
          <w:sz w:val="28"/>
          <w:szCs w:val="28"/>
        </w:rPr>
      </w:pPr>
      <w:r>
        <w:rPr>
          <w:rFonts w:ascii="Times New Roman" w:hAnsi="Times New Roman"/>
          <w:sz w:val="28"/>
          <w:szCs w:val="28"/>
        </w:rPr>
        <w:t xml:space="preserve">Андреев   В.И.   Педагогика   высшей   школы.   Инновационно- </w:t>
      </w:r>
    </w:p>
    <w:p w:rsidR="001E1FF2" w:rsidRDefault="001E1FF2">
      <w:pPr>
        <w:widowControl w:val="0"/>
        <w:autoSpaceDE w:val="0"/>
        <w:autoSpaceDN w:val="0"/>
        <w:adjustRightInd w:val="0"/>
        <w:spacing w:after="0" w:line="230" w:lineRule="exact"/>
        <w:rPr>
          <w:rFonts w:ascii="Times New Roman" w:hAnsi="Times New Roman"/>
          <w:sz w:val="24"/>
          <w:szCs w:val="24"/>
        </w:rPr>
      </w:pPr>
    </w:p>
    <w:p w:rsidR="001E1FF2" w:rsidRDefault="00F132AC">
      <w:pPr>
        <w:widowControl w:val="0"/>
        <w:overflowPunct w:val="0"/>
        <w:autoSpaceDE w:val="0"/>
        <w:autoSpaceDN w:val="0"/>
        <w:adjustRightInd w:val="0"/>
        <w:spacing w:after="0" w:line="307" w:lineRule="auto"/>
        <w:jc w:val="both"/>
        <w:rPr>
          <w:rFonts w:ascii="Times New Roman" w:hAnsi="Times New Roman"/>
          <w:sz w:val="24"/>
          <w:szCs w:val="24"/>
        </w:rPr>
      </w:pPr>
      <w:r>
        <w:rPr>
          <w:rFonts w:ascii="Times New Roman" w:hAnsi="Times New Roman"/>
          <w:sz w:val="28"/>
          <w:szCs w:val="28"/>
        </w:rPr>
        <w:t>прогностический курс. Учебное пособие. - Казань: Центр инновационных технологий, 2005. - 500 с.</w:t>
      </w:r>
    </w:p>
    <w:p w:rsidR="001E1FF2" w:rsidRDefault="001E1FF2">
      <w:pPr>
        <w:widowControl w:val="0"/>
        <w:autoSpaceDE w:val="0"/>
        <w:autoSpaceDN w:val="0"/>
        <w:adjustRightInd w:val="0"/>
        <w:spacing w:after="0" w:line="141"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3" w:lineRule="auto"/>
        <w:jc w:val="both"/>
        <w:rPr>
          <w:rFonts w:ascii="Times New Roman" w:hAnsi="Times New Roman"/>
          <w:sz w:val="24"/>
          <w:szCs w:val="24"/>
        </w:rPr>
      </w:pPr>
      <w:r>
        <w:rPr>
          <w:rFonts w:ascii="Times New Roman" w:hAnsi="Times New Roman"/>
          <w:sz w:val="28"/>
          <w:szCs w:val="28"/>
        </w:rPr>
        <w:t>6. Андропова, Е.В. Педагогические условия оптимизации профессиональной подготовки будущего учителя на основе применения информационно- педагогических технологий в планировании учебного процесса: дис. канд. пед. наук / Е.В.</w:t>
      </w:r>
    </w:p>
    <w:p w:rsidR="001E1FF2" w:rsidRDefault="001E1FF2">
      <w:pPr>
        <w:widowControl w:val="0"/>
        <w:autoSpaceDE w:val="0"/>
        <w:autoSpaceDN w:val="0"/>
        <w:adjustRightInd w:val="0"/>
        <w:spacing w:after="0" w:line="22" w:lineRule="exact"/>
        <w:rPr>
          <w:rFonts w:ascii="Times New Roman" w:hAnsi="Times New Roman"/>
          <w:sz w:val="24"/>
          <w:szCs w:val="24"/>
        </w:rPr>
      </w:pPr>
    </w:p>
    <w:p w:rsidR="001E1FF2" w:rsidRDefault="00F132AC">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28"/>
          <w:szCs w:val="28"/>
        </w:rPr>
        <w:t>Андропова. - М., 2003. - 200 с.</w:t>
      </w:r>
    </w:p>
    <w:p w:rsidR="001E1FF2" w:rsidRDefault="001E1FF2">
      <w:pPr>
        <w:widowControl w:val="0"/>
        <w:autoSpaceDE w:val="0"/>
        <w:autoSpaceDN w:val="0"/>
        <w:adjustRightInd w:val="0"/>
        <w:spacing w:after="0" w:line="232" w:lineRule="exact"/>
        <w:rPr>
          <w:rFonts w:ascii="Times New Roman" w:hAnsi="Times New Roman"/>
          <w:sz w:val="24"/>
          <w:szCs w:val="24"/>
        </w:rPr>
      </w:pPr>
    </w:p>
    <w:p w:rsidR="001E1FF2" w:rsidRDefault="00F132AC">
      <w:pPr>
        <w:widowControl w:val="0"/>
        <w:overflowPunct w:val="0"/>
        <w:autoSpaceDE w:val="0"/>
        <w:autoSpaceDN w:val="0"/>
        <w:adjustRightInd w:val="0"/>
        <w:spacing w:after="0" w:line="334" w:lineRule="auto"/>
        <w:jc w:val="both"/>
        <w:rPr>
          <w:rFonts w:ascii="Times New Roman" w:hAnsi="Times New Roman"/>
          <w:sz w:val="24"/>
          <w:szCs w:val="24"/>
        </w:rPr>
      </w:pPr>
      <w:r>
        <w:rPr>
          <w:rFonts w:ascii="Times New Roman" w:hAnsi="Times New Roman"/>
          <w:sz w:val="28"/>
          <w:szCs w:val="28"/>
        </w:rPr>
        <w:t>7. Аниськов А. Программа анализа эффективности использования ИКТ. Итоговый отчет / А. Аниськов. - [Электронный ресурс]: http://ymah.narod.ru/sem7/task7.html</w:t>
      </w:r>
    </w:p>
    <w:p w:rsidR="001E1FF2" w:rsidRDefault="001E1FF2">
      <w:pPr>
        <w:widowControl w:val="0"/>
        <w:autoSpaceDE w:val="0"/>
        <w:autoSpaceDN w:val="0"/>
        <w:adjustRightInd w:val="0"/>
        <w:spacing w:after="0" w:line="106" w:lineRule="exact"/>
        <w:rPr>
          <w:rFonts w:ascii="Times New Roman" w:hAnsi="Times New Roman"/>
          <w:sz w:val="24"/>
          <w:szCs w:val="24"/>
        </w:rPr>
      </w:pPr>
    </w:p>
    <w:p w:rsidR="001E1FF2" w:rsidRDefault="00F132AC">
      <w:pPr>
        <w:widowControl w:val="0"/>
        <w:overflowPunct w:val="0"/>
        <w:autoSpaceDE w:val="0"/>
        <w:autoSpaceDN w:val="0"/>
        <w:adjustRightInd w:val="0"/>
        <w:spacing w:after="0" w:line="334" w:lineRule="auto"/>
        <w:jc w:val="both"/>
        <w:rPr>
          <w:rFonts w:ascii="Times New Roman" w:hAnsi="Times New Roman"/>
          <w:sz w:val="24"/>
          <w:szCs w:val="24"/>
        </w:rPr>
      </w:pPr>
      <w:r>
        <w:rPr>
          <w:rFonts w:ascii="Times New Roman" w:hAnsi="Times New Roman"/>
          <w:sz w:val="28"/>
          <w:szCs w:val="28"/>
        </w:rPr>
        <w:t>8. Арзамасова Л.А. Проблема воспитания информационной культуры в педагогической теории и практике обучения. // Вестник Центра международного образования Московского государственного</w:t>
      </w:r>
    </w:p>
    <w:p w:rsidR="001E1FF2" w:rsidRDefault="001E1FF2">
      <w:pPr>
        <w:widowControl w:val="0"/>
        <w:autoSpaceDE w:val="0"/>
        <w:autoSpaceDN w:val="0"/>
        <w:adjustRightInd w:val="0"/>
        <w:spacing w:after="0" w:line="62" w:lineRule="exact"/>
        <w:rPr>
          <w:rFonts w:ascii="Times New Roman" w:hAnsi="Times New Roman"/>
          <w:sz w:val="24"/>
          <w:szCs w:val="24"/>
        </w:rPr>
      </w:pPr>
    </w:p>
    <w:p w:rsidR="001E1FF2" w:rsidRDefault="00F132AC">
      <w:pPr>
        <w:widowControl w:val="0"/>
        <w:autoSpaceDE w:val="0"/>
        <w:autoSpaceDN w:val="0"/>
        <w:adjustRightInd w:val="0"/>
        <w:spacing w:after="0" w:line="240" w:lineRule="auto"/>
        <w:ind w:left="3920"/>
        <w:rPr>
          <w:rFonts w:ascii="Times New Roman" w:hAnsi="Times New Roman"/>
          <w:sz w:val="24"/>
          <w:szCs w:val="24"/>
        </w:rPr>
      </w:pPr>
      <w:r>
        <w:rPr>
          <w:rFonts w:ascii="Times New Roman" w:hAnsi="Times New Roman"/>
          <w:sz w:val="28"/>
          <w:szCs w:val="28"/>
        </w:rPr>
        <w:t>280</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pgSz w:w="11904" w:h="16838"/>
          <w:pgMar w:top="1120" w:right="840" w:bottom="600" w:left="2420" w:header="720" w:footer="720" w:gutter="0"/>
          <w:cols w:space="720" w:equalWidth="0">
            <w:col w:w="8640"/>
          </w:cols>
          <w:noEndnote/>
        </w:sectPr>
      </w:pPr>
    </w:p>
    <w:p w:rsidR="001E1FF2" w:rsidRDefault="00F132AC">
      <w:pPr>
        <w:widowControl w:val="0"/>
        <w:overflowPunct w:val="0"/>
        <w:autoSpaceDE w:val="0"/>
        <w:autoSpaceDN w:val="0"/>
        <w:adjustRightInd w:val="0"/>
        <w:spacing w:after="0" w:line="310" w:lineRule="auto"/>
        <w:jc w:val="both"/>
        <w:rPr>
          <w:rFonts w:ascii="Times New Roman" w:hAnsi="Times New Roman"/>
          <w:sz w:val="24"/>
          <w:szCs w:val="24"/>
        </w:rPr>
      </w:pPr>
      <w:bookmarkStart w:id="280" w:name="page561"/>
      <w:bookmarkEnd w:id="280"/>
      <w:r>
        <w:rPr>
          <w:rFonts w:ascii="Times New Roman" w:hAnsi="Times New Roman"/>
          <w:sz w:val="28"/>
          <w:szCs w:val="28"/>
        </w:rPr>
        <w:lastRenderedPageBreak/>
        <w:t>университета. Филология. Культурология. Педагогика. Методика. - 2011. - Т. 1. - С. 95-100.</w:t>
      </w:r>
    </w:p>
    <w:p w:rsidR="001E1FF2" w:rsidRDefault="001E1FF2">
      <w:pPr>
        <w:widowControl w:val="0"/>
        <w:autoSpaceDE w:val="0"/>
        <w:autoSpaceDN w:val="0"/>
        <w:adjustRightInd w:val="0"/>
        <w:spacing w:after="0" w:line="133" w:lineRule="exact"/>
        <w:rPr>
          <w:rFonts w:ascii="Times New Roman" w:hAnsi="Times New Roman"/>
          <w:sz w:val="24"/>
          <w:szCs w:val="24"/>
        </w:rPr>
      </w:pPr>
    </w:p>
    <w:p w:rsidR="001E1FF2" w:rsidRDefault="00F132AC">
      <w:pPr>
        <w:widowControl w:val="0"/>
        <w:overflowPunct w:val="0"/>
        <w:autoSpaceDE w:val="0"/>
        <w:autoSpaceDN w:val="0"/>
        <w:adjustRightInd w:val="0"/>
        <w:spacing w:after="0" w:line="336" w:lineRule="auto"/>
        <w:jc w:val="both"/>
        <w:rPr>
          <w:rFonts w:ascii="Times New Roman" w:hAnsi="Times New Roman"/>
          <w:sz w:val="24"/>
          <w:szCs w:val="24"/>
        </w:rPr>
      </w:pPr>
      <w:r>
        <w:rPr>
          <w:rFonts w:ascii="Times New Roman" w:hAnsi="Times New Roman"/>
          <w:sz w:val="28"/>
          <w:szCs w:val="28"/>
        </w:rPr>
        <w:t>9. Артюшкин О.В. Организационно-педагогические условия формирования информационной культуры личности обучающегося средствами информатизации: Автореферат дис. канд. пед. наук.</w:t>
      </w:r>
    </w:p>
    <w:p w:rsidR="001E1FF2" w:rsidRDefault="001E1FF2">
      <w:pPr>
        <w:widowControl w:val="0"/>
        <w:autoSpaceDE w:val="0"/>
        <w:autoSpaceDN w:val="0"/>
        <w:adjustRightInd w:val="0"/>
        <w:spacing w:after="0" w:line="30"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Новокузнецк, 2005.</w:t>
      </w:r>
    </w:p>
    <w:p w:rsidR="001E1FF2" w:rsidRDefault="001E1FF2">
      <w:pPr>
        <w:widowControl w:val="0"/>
        <w:autoSpaceDE w:val="0"/>
        <w:autoSpaceDN w:val="0"/>
        <w:adjustRightInd w:val="0"/>
        <w:spacing w:after="0" w:line="230" w:lineRule="exact"/>
        <w:rPr>
          <w:rFonts w:ascii="Times New Roman" w:hAnsi="Times New Roman"/>
          <w:sz w:val="24"/>
          <w:szCs w:val="24"/>
        </w:rPr>
      </w:pPr>
    </w:p>
    <w:p w:rsidR="001E1FF2" w:rsidRDefault="00F132AC" w:rsidP="00F132AC">
      <w:pPr>
        <w:widowControl w:val="0"/>
        <w:numPr>
          <w:ilvl w:val="0"/>
          <w:numId w:val="181"/>
        </w:numPr>
        <w:overflowPunct w:val="0"/>
        <w:autoSpaceDE w:val="0"/>
        <w:autoSpaceDN w:val="0"/>
        <w:adjustRightInd w:val="0"/>
        <w:spacing w:after="0" w:line="334" w:lineRule="auto"/>
        <w:ind w:left="0" w:firstLine="0"/>
        <w:jc w:val="both"/>
        <w:rPr>
          <w:rFonts w:ascii="Times New Roman" w:hAnsi="Times New Roman"/>
          <w:sz w:val="28"/>
          <w:szCs w:val="28"/>
        </w:rPr>
      </w:pPr>
      <w:r>
        <w:rPr>
          <w:rFonts w:ascii="Times New Roman" w:hAnsi="Times New Roman"/>
          <w:sz w:val="28"/>
          <w:szCs w:val="28"/>
        </w:rPr>
        <w:t xml:space="preserve">Артюшкин О.В., Скибицкий Э.Г. Формирование информационной культуры обучающихся. - Абакан: Изд. Хакасского гос. ун-та, 2004. </w:t>
      </w:r>
    </w:p>
    <w:p w:rsidR="001E1FF2" w:rsidRDefault="001E1FF2">
      <w:pPr>
        <w:widowControl w:val="0"/>
        <w:autoSpaceDE w:val="0"/>
        <w:autoSpaceDN w:val="0"/>
        <w:adjustRightInd w:val="0"/>
        <w:spacing w:after="0" w:line="105" w:lineRule="exact"/>
        <w:rPr>
          <w:rFonts w:ascii="Times New Roman" w:hAnsi="Times New Roman"/>
          <w:sz w:val="28"/>
          <w:szCs w:val="28"/>
        </w:rPr>
      </w:pPr>
    </w:p>
    <w:p w:rsidR="001E1FF2" w:rsidRDefault="00F132AC" w:rsidP="00F132AC">
      <w:pPr>
        <w:widowControl w:val="0"/>
        <w:numPr>
          <w:ilvl w:val="0"/>
          <w:numId w:val="181"/>
        </w:numPr>
        <w:tabs>
          <w:tab w:val="clear" w:pos="720"/>
          <w:tab w:val="num" w:pos="557"/>
        </w:tabs>
        <w:overflowPunct w:val="0"/>
        <w:autoSpaceDE w:val="0"/>
        <w:autoSpaceDN w:val="0"/>
        <w:adjustRightInd w:val="0"/>
        <w:spacing w:after="0" w:line="334" w:lineRule="auto"/>
        <w:ind w:left="0" w:right="20" w:firstLine="0"/>
        <w:jc w:val="both"/>
        <w:rPr>
          <w:rFonts w:ascii="Times New Roman" w:hAnsi="Times New Roman"/>
          <w:sz w:val="28"/>
          <w:szCs w:val="28"/>
        </w:rPr>
      </w:pPr>
      <w:r>
        <w:rPr>
          <w:rFonts w:ascii="Times New Roman" w:hAnsi="Times New Roman"/>
          <w:sz w:val="28"/>
          <w:szCs w:val="28"/>
        </w:rPr>
        <w:t xml:space="preserve">Атаян А. М. Дидактические основы формирования информационной культуры личности в условиях информатизации общества: Автореферат дис. канд. пед. наук. Владикавказ, 2001. </w:t>
      </w:r>
    </w:p>
    <w:p w:rsidR="001E1FF2" w:rsidRDefault="001E1FF2">
      <w:pPr>
        <w:widowControl w:val="0"/>
        <w:autoSpaceDE w:val="0"/>
        <w:autoSpaceDN w:val="0"/>
        <w:adjustRightInd w:val="0"/>
        <w:spacing w:after="0" w:line="105" w:lineRule="exact"/>
        <w:rPr>
          <w:rFonts w:ascii="Times New Roman" w:hAnsi="Times New Roman"/>
          <w:sz w:val="28"/>
          <w:szCs w:val="28"/>
        </w:rPr>
      </w:pPr>
    </w:p>
    <w:p w:rsidR="001E1FF2" w:rsidRDefault="00F132AC" w:rsidP="00F132AC">
      <w:pPr>
        <w:widowControl w:val="0"/>
        <w:numPr>
          <w:ilvl w:val="0"/>
          <w:numId w:val="181"/>
        </w:numPr>
        <w:overflowPunct w:val="0"/>
        <w:autoSpaceDE w:val="0"/>
        <w:autoSpaceDN w:val="0"/>
        <w:adjustRightInd w:val="0"/>
        <w:spacing w:after="0" w:line="327" w:lineRule="auto"/>
        <w:ind w:left="0" w:firstLine="0"/>
        <w:jc w:val="both"/>
        <w:rPr>
          <w:rFonts w:ascii="Times New Roman" w:hAnsi="Times New Roman"/>
          <w:sz w:val="27"/>
          <w:szCs w:val="27"/>
        </w:rPr>
      </w:pPr>
      <w:r>
        <w:rPr>
          <w:rFonts w:ascii="Times New Roman" w:hAnsi="Times New Roman"/>
          <w:sz w:val="27"/>
          <w:szCs w:val="27"/>
        </w:rPr>
        <w:t xml:space="preserve">Афонин А.Ю., Бабешко В.Н., Булакина М.Б. и др. Образовательные Интернет-ресурсы. /Под ред. А. Н. Тихонова и др. - М.: Просвещение, </w:t>
      </w:r>
    </w:p>
    <w:p w:rsidR="001E1FF2" w:rsidRDefault="001E1FF2">
      <w:pPr>
        <w:widowControl w:val="0"/>
        <w:autoSpaceDE w:val="0"/>
        <w:autoSpaceDN w:val="0"/>
        <w:adjustRightInd w:val="0"/>
        <w:spacing w:after="0" w:line="52"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2004.</w:t>
      </w:r>
    </w:p>
    <w:p w:rsidR="001E1FF2" w:rsidRDefault="001E1FF2">
      <w:pPr>
        <w:widowControl w:val="0"/>
        <w:autoSpaceDE w:val="0"/>
        <w:autoSpaceDN w:val="0"/>
        <w:adjustRightInd w:val="0"/>
        <w:spacing w:after="0" w:line="226" w:lineRule="exact"/>
        <w:rPr>
          <w:rFonts w:ascii="Times New Roman" w:hAnsi="Times New Roman"/>
          <w:sz w:val="24"/>
          <w:szCs w:val="24"/>
        </w:rPr>
      </w:pPr>
    </w:p>
    <w:p w:rsidR="001E1FF2" w:rsidRDefault="00F132AC">
      <w:pPr>
        <w:widowControl w:val="0"/>
        <w:overflowPunct w:val="0"/>
        <w:autoSpaceDE w:val="0"/>
        <w:autoSpaceDN w:val="0"/>
        <w:adjustRightInd w:val="0"/>
        <w:spacing w:after="0" w:line="336" w:lineRule="auto"/>
        <w:jc w:val="both"/>
        <w:rPr>
          <w:rFonts w:ascii="Times New Roman" w:hAnsi="Times New Roman"/>
          <w:sz w:val="24"/>
          <w:szCs w:val="24"/>
        </w:rPr>
      </w:pPr>
      <w:r>
        <w:rPr>
          <w:rFonts w:ascii="Times New Roman" w:hAnsi="Times New Roman"/>
          <w:sz w:val="28"/>
          <w:szCs w:val="28"/>
        </w:rPr>
        <w:t>13. Афремов Л.Л. Единая образовательная информационная среда – основа модернизации системы образования // Проблемы современного образования. Информационные технологии в средней школе: Сб.</w:t>
      </w:r>
    </w:p>
    <w:p w:rsidR="001E1FF2" w:rsidRDefault="001E1FF2">
      <w:pPr>
        <w:widowControl w:val="0"/>
        <w:autoSpaceDE w:val="0"/>
        <w:autoSpaceDN w:val="0"/>
        <w:adjustRightInd w:val="0"/>
        <w:spacing w:after="0" w:line="30"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матер.  Конф.  3-й  Всероссийской  конференции  г.  Владивосток  5-6</w:t>
      </w:r>
    </w:p>
    <w:p w:rsidR="001E1FF2" w:rsidRDefault="001E1FF2">
      <w:pPr>
        <w:widowControl w:val="0"/>
        <w:autoSpaceDE w:val="0"/>
        <w:autoSpaceDN w:val="0"/>
        <w:adjustRightInd w:val="0"/>
        <w:spacing w:after="0" w:line="163"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ноября 2002 г. Владивосток, 2002. - С.5-9.</w:t>
      </w:r>
    </w:p>
    <w:p w:rsidR="001E1FF2" w:rsidRDefault="001E1FF2">
      <w:pPr>
        <w:widowControl w:val="0"/>
        <w:autoSpaceDE w:val="0"/>
        <w:autoSpaceDN w:val="0"/>
        <w:adjustRightInd w:val="0"/>
        <w:spacing w:after="0" w:line="163"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14.  Бабанский   Ю.К.   Избранные   педагогические   труды.   -М.:</w:t>
      </w:r>
    </w:p>
    <w:p w:rsidR="001E1FF2" w:rsidRDefault="001E1FF2">
      <w:pPr>
        <w:widowControl w:val="0"/>
        <w:autoSpaceDE w:val="0"/>
        <w:autoSpaceDN w:val="0"/>
        <w:adjustRightInd w:val="0"/>
        <w:spacing w:after="0" w:line="158"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Педагогика, 1989.-558с.</w:t>
      </w:r>
    </w:p>
    <w:p w:rsidR="001E1FF2" w:rsidRDefault="001E1FF2">
      <w:pPr>
        <w:widowControl w:val="0"/>
        <w:autoSpaceDE w:val="0"/>
        <w:autoSpaceDN w:val="0"/>
        <w:adjustRightInd w:val="0"/>
        <w:spacing w:after="0" w:line="163" w:lineRule="exact"/>
        <w:rPr>
          <w:rFonts w:ascii="Times New Roman" w:hAnsi="Times New Roman"/>
          <w:sz w:val="24"/>
          <w:szCs w:val="24"/>
        </w:rPr>
      </w:pPr>
    </w:p>
    <w:p w:rsidR="001E1FF2" w:rsidRDefault="00F132AC">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28"/>
          <w:szCs w:val="28"/>
        </w:rPr>
        <w:t>15.  Бабанский  Ю.К.  Как  оптимизировать  процесс  обучения  /  Ю.К.</w:t>
      </w:r>
    </w:p>
    <w:p w:rsidR="001E1FF2" w:rsidRDefault="001E1FF2">
      <w:pPr>
        <w:widowControl w:val="0"/>
        <w:autoSpaceDE w:val="0"/>
        <w:autoSpaceDN w:val="0"/>
        <w:adjustRightInd w:val="0"/>
        <w:spacing w:after="0" w:line="159" w:lineRule="exact"/>
        <w:rPr>
          <w:rFonts w:ascii="Times New Roman" w:hAnsi="Times New Roman"/>
          <w:sz w:val="24"/>
          <w:szCs w:val="24"/>
        </w:rPr>
      </w:pPr>
    </w:p>
    <w:p w:rsidR="001E1FF2" w:rsidRDefault="00F132AC">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28"/>
          <w:szCs w:val="28"/>
        </w:rPr>
        <w:t>Бабанский. – М.: Знание, 1978. – 48 с.</w:t>
      </w:r>
    </w:p>
    <w:p w:rsidR="001E1FF2" w:rsidRDefault="001E1FF2">
      <w:pPr>
        <w:widowControl w:val="0"/>
        <w:autoSpaceDE w:val="0"/>
        <w:autoSpaceDN w:val="0"/>
        <w:adjustRightInd w:val="0"/>
        <w:spacing w:after="0" w:line="232"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7" w:lineRule="auto"/>
        <w:jc w:val="both"/>
        <w:rPr>
          <w:rFonts w:ascii="Times New Roman" w:hAnsi="Times New Roman"/>
          <w:sz w:val="24"/>
          <w:szCs w:val="24"/>
        </w:rPr>
      </w:pPr>
      <w:r>
        <w:rPr>
          <w:rFonts w:ascii="Times New Roman" w:hAnsi="Times New Roman"/>
          <w:sz w:val="28"/>
          <w:szCs w:val="28"/>
        </w:rPr>
        <w:t>16. Байденко В.И. Государственный образовательный стандарт высшего профессионального образования нового поколения как комплексная норма качества высшего образования: общая концепция и модель / В.И.Байденко, Н.А.Селезнева – М.: Исследовательский центр проблем качества подготовки специалистов, 2005.</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pgSz w:w="11904" w:h="16838"/>
          <w:pgMar w:top="1188" w:right="840" w:bottom="600" w:left="2420" w:header="720" w:footer="720" w:gutter="0"/>
          <w:cols w:space="720" w:equalWidth="0">
            <w:col w:w="8640"/>
          </w:cols>
          <w:noEndnote/>
        </w:sect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329"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281</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type w:val="continuous"/>
          <w:pgSz w:w="11904" w:h="16838"/>
          <w:pgMar w:top="1188" w:right="5140" w:bottom="600" w:left="6340" w:header="720" w:footer="720" w:gutter="0"/>
          <w:cols w:space="720" w:equalWidth="0">
            <w:col w:w="420"/>
          </w:cols>
          <w:noEndnote/>
        </w:sectPr>
      </w:pPr>
    </w:p>
    <w:p w:rsidR="001E1FF2" w:rsidRDefault="00F132AC" w:rsidP="00F132AC">
      <w:pPr>
        <w:widowControl w:val="0"/>
        <w:numPr>
          <w:ilvl w:val="0"/>
          <w:numId w:val="182"/>
        </w:numPr>
        <w:tabs>
          <w:tab w:val="clear" w:pos="720"/>
          <w:tab w:val="num" w:pos="557"/>
        </w:tabs>
        <w:overflowPunct w:val="0"/>
        <w:autoSpaceDE w:val="0"/>
        <w:autoSpaceDN w:val="0"/>
        <w:adjustRightInd w:val="0"/>
        <w:spacing w:after="0" w:line="334" w:lineRule="auto"/>
        <w:ind w:left="0" w:right="20" w:firstLine="0"/>
        <w:jc w:val="both"/>
        <w:rPr>
          <w:rFonts w:ascii="Times New Roman" w:hAnsi="Times New Roman"/>
          <w:sz w:val="28"/>
          <w:szCs w:val="28"/>
        </w:rPr>
      </w:pPr>
      <w:bookmarkStart w:id="281" w:name="page563"/>
      <w:bookmarkEnd w:id="281"/>
      <w:r>
        <w:rPr>
          <w:rFonts w:ascii="Times New Roman" w:hAnsi="Times New Roman"/>
          <w:sz w:val="28"/>
          <w:szCs w:val="28"/>
        </w:rPr>
        <w:lastRenderedPageBreak/>
        <w:t xml:space="preserve">Бездольный А.В. Модель электронного учебного курса как средства организации самостоятельной подготовки // Известия РГПУ им. А.И. Герцена. – 2009. –Вып. 109. – С. 75-78. </w:t>
      </w:r>
    </w:p>
    <w:p w:rsidR="001E1FF2" w:rsidRDefault="001E1FF2">
      <w:pPr>
        <w:widowControl w:val="0"/>
        <w:autoSpaceDE w:val="0"/>
        <w:autoSpaceDN w:val="0"/>
        <w:adjustRightInd w:val="0"/>
        <w:spacing w:after="0" w:line="105" w:lineRule="exact"/>
        <w:rPr>
          <w:rFonts w:ascii="Times New Roman" w:hAnsi="Times New Roman"/>
          <w:sz w:val="28"/>
          <w:szCs w:val="28"/>
        </w:rPr>
      </w:pPr>
    </w:p>
    <w:p w:rsidR="001E1FF2" w:rsidRDefault="00F132AC" w:rsidP="00F132AC">
      <w:pPr>
        <w:widowControl w:val="0"/>
        <w:numPr>
          <w:ilvl w:val="0"/>
          <w:numId w:val="182"/>
        </w:numPr>
        <w:tabs>
          <w:tab w:val="clear" w:pos="720"/>
          <w:tab w:val="num" w:pos="557"/>
        </w:tabs>
        <w:overflowPunct w:val="0"/>
        <w:autoSpaceDE w:val="0"/>
        <w:autoSpaceDN w:val="0"/>
        <w:adjustRightInd w:val="0"/>
        <w:spacing w:after="0" w:line="310" w:lineRule="auto"/>
        <w:ind w:left="0" w:right="20" w:firstLine="0"/>
        <w:jc w:val="both"/>
        <w:rPr>
          <w:rFonts w:ascii="Times New Roman" w:hAnsi="Times New Roman"/>
          <w:sz w:val="28"/>
          <w:szCs w:val="28"/>
        </w:rPr>
      </w:pPr>
      <w:r>
        <w:rPr>
          <w:rFonts w:ascii="Times New Roman" w:hAnsi="Times New Roman"/>
          <w:sz w:val="28"/>
          <w:szCs w:val="28"/>
        </w:rPr>
        <w:t xml:space="preserve">Белоусова И.Д. Дидактические условия внедрения информационных технологий в процесс обучения студентов вуза: дис. </w:t>
      </w:r>
    </w:p>
    <w:p w:rsidR="001E1FF2" w:rsidRDefault="001E1FF2">
      <w:pPr>
        <w:widowControl w:val="0"/>
        <w:autoSpaceDE w:val="0"/>
        <w:autoSpaceDN w:val="0"/>
        <w:adjustRightInd w:val="0"/>
        <w:spacing w:after="0" w:line="65"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канд. пед. наук / И.Д. Белоусова. — Магнитогорск, 2006. - 186 с.</w:t>
      </w:r>
    </w:p>
    <w:p w:rsidR="001E1FF2" w:rsidRDefault="001E1FF2">
      <w:pPr>
        <w:widowControl w:val="0"/>
        <w:autoSpaceDE w:val="0"/>
        <w:autoSpaceDN w:val="0"/>
        <w:adjustRightInd w:val="0"/>
        <w:spacing w:after="0" w:line="163"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19.  Беспалько В.П. Образование и обучение с участием компьютеров</w:t>
      </w:r>
    </w:p>
    <w:p w:rsidR="001E1FF2" w:rsidRDefault="001E1FF2">
      <w:pPr>
        <w:widowControl w:val="0"/>
        <w:autoSpaceDE w:val="0"/>
        <w:autoSpaceDN w:val="0"/>
        <w:adjustRightInd w:val="0"/>
        <w:spacing w:after="0" w:line="163"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(педагогика третьего тысячелетия). - М.: изд. Московский психолого-</w:t>
      </w:r>
    </w:p>
    <w:p w:rsidR="001E1FF2" w:rsidRDefault="001E1FF2">
      <w:pPr>
        <w:widowControl w:val="0"/>
        <w:autoSpaceDE w:val="0"/>
        <w:autoSpaceDN w:val="0"/>
        <w:adjustRightInd w:val="0"/>
        <w:spacing w:after="0" w:line="158"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социальный институт, НПО МОДЭК. 2002.</w:t>
      </w:r>
    </w:p>
    <w:p w:rsidR="001E1FF2" w:rsidRDefault="001E1FF2">
      <w:pPr>
        <w:widowControl w:val="0"/>
        <w:autoSpaceDE w:val="0"/>
        <w:autoSpaceDN w:val="0"/>
        <w:adjustRightInd w:val="0"/>
        <w:spacing w:after="0" w:line="230" w:lineRule="exact"/>
        <w:rPr>
          <w:rFonts w:ascii="Times New Roman" w:hAnsi="Times New Roman"/>
          <w:sz w:val="24"/>
          <w:szCs w:val="24"/>
        </w:rPr>
      </w:pPr>
    </w:p>
    <w:p w:rsidR="001E1FF2" w:rsidRDefault="00F132AC" w:rsidP="00F132AC">
      <w:pPr>
        <w:widowControl w:val="0"/>
        <w:numPr>
          <w:ilvl w:val="0"/>
          <w:numId w:val="183"/>
        </w:numPr>
        <w:overflowPunct w:val="0"/>
        <w:autoSpaceDE w:val="0"/>
        <w:autoSpaceDN w:val="0"/>
        <w:adjustRightInd w:val="0"/>
        <w:spacing w:after="0" w:line="307" w:lineRule="auto"/>
        <w:ind w:left="0" w:right="20" w:firstLine="0"/>
        <w:jc w:val="both"/>
        <w:rPr>
          <w:rFonts w:ascii="Times New Roman" w:hAnsi="Times New Roman"/>
          <w:sz w:val="28"/>
          <w:szCs w:val="28"/>
        </w:rPr>
      </w:pPr>
      <w:r>
        <w:rPr>
          <w:rFonts w:ascii="Times New Roman" w:hAnsi="Times New Roman"/>
          <w:sz w:val="28"/>
          <w:szCs w:val="28"/>
        </w:rPr>
        <w:t xml:space="preserve">Беспалько В.П. Педагогика и прогрессивные технологии обучения. - М.: Педагогика, 1995. - 317 с. </w:t>
      </w:r>
    </w:p>
    <w:p w:rsidR="001E1FF2" w:rsidRDefault="001E1FF2">
      <w:pPr>
        <w:widowControl w:val="0"/>
        <w:autoSpaceDE w:val="0"/>
        <w:autoSpaceDN w:val="0"/>
        <w:adjustRightInd w:val="0"/>
        <w:spacing w:after="0" w:line="74" w:lineRule="exact"/>
        <w:rPr>
          <w:rFonts w:ascii="Times New Roman" w:hAnsi="Times New Roman"/>
          <w:sz w:val="28"/>
          <w:szCs w:val="28"/>
        </w:rPr>
      </w:pPr>
    </w:p>
    <w:p w:rsidR="001E1FF2" w:rsidRDefault="00F132AC" w:rsidP="00F132AC">
      <w:pPr>
        <w:widowControl w:val="0"/>
        <w:numPr>
          <w:ilvl w:val="0"/>
          <w:numId w:val="183"/>
        </w:numPr>
        <w:tabs>
          <w:tab w:val="clear" w:pos="720"/>
          <w:tab w:val="num" w:pos="560"/>
        </w:tabs>
        <w:overflowPunct w:val="0"/>
        <w:autoSpaceDE w:val="0"/>
        <w:autoSpaceDN w:val="0"/>
        <w:adjustRightInd w:val="0"/>
        <w:spacing w:after="0" w:line="239" w:lineRule="auto"/>
        <w:ind w:left="560" w:hanging="560"/>
        <w:jc w:val="both"/>
        <w:rPr>
          <w:rFonts w:ascii="Times New Roman" w:hAnsi="Times New Roman"/>
          <w:sz w:val="28"/>
          <w:szCs w:val="28"/>
        </w:rPr>
      </w:pPr>
      <w:r>
        <w:rPr>
          <w:rFonts w:ascii="Times New Roman" w:hAnsi="Times New Roman"/>
          <w:sz w:val="28"/>
          <w:szCs w:val="28"/>
        </w:rPr>
        <w:t xml:space="preserve">Беспалько  В.П.  Слагаемые  педагогической  технологии.  -  М.: </w:t>
      </w:r>
    </w:p>
    <w:p w:rsidR="001E1FF2" w:rsidRDefault="001E1FF2">
      <w:pPr>
        <w:widowControl w:val="0"/>
        <w:autoSpaceDE w:val="0"/>
        <w:autoSpaceDN w:val="0"/>
        <w:adjustRightInd w:val="0"/>
        <w:spacing w:after="0" w:line="164"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Педагогика, 1989.  – 192 с.</w:t>
      </w:r>
    </w:p>
    <w:p w:rsidR="001E1FF2" w:rsidRDefault="001E1FF2">
      <w:pPr>
        <w:widowControl w:val="0"/>
        <w:autoSpaceDE w:val="0"/>
        <w:autoSpaceDN w:val="0"/>
        <w:adjustRightInd w:val="0"/>
        <w:spacing w:after="0" w:line="158" w:lineRule="exact"/>
        <w:rPr>
          <w:rFonts w:ascii="Times New Roman" w:hAnsi="Times New Roman"/>
          <w:sz w:val="24"/>
          <w:szCs w:val="24"/>
        </w:rPr>
      </w:pPr>
    </w:p>
    <w:p w:rsidR="001E1FF2" w:rsidRDefault="00F132AC" w:rsidP="00F132AC">
      <w:pPr>
        <w:widowControl w:val="0"/>
        <w:numPr>
          <w:ilvl w:val="0"/>
          <w:numId w:val="184"/>
        </w:numPr>
        <w:overflowPunct w:val="0"/>
        <w:autoSpaceDE w:val="0"/>
        <w:autoSpaceDN w:val="0"/>
        <w:adjustRightInd w:val="0"/>
        <w:spacing w:after="0" w:line="240" w:lineRule="auto"/>
        <w:ind w:left="700" w:hanging="700"/>
        <w:jc w:val="both"/>
        <w:rPr>
          <w:rFonts w:ascii="Times New Roman" w:hAnsi="Times New Roman"/>
          <w:sz w:val="28"/>
          <w:szCs w:val="28"/>
        </w:rPr>
      </w:pPr>
      <w:r>
        <w:rPr>
          <w:rFonts w:ascii="Times New Roman" w:hAnsi="Times New Roman"/>
          <w:sz w:val="28"/>
          <w:szCs w:val="28"/>
        </w:rPr>
        <w:t xml:space="preserve">Беспалько В.П. Теория учебника. - М.: Педагогика, 1988. - 160 с. </w:t>
      </w:r>
    </w:p>
    <w:p w:rsidR="001E1FF2" w:rsidRDefault="001E1FF2">
      <w:pPr>
        <w:widowControl w:val="0"/>
        <w:autoSpaceDE w:val="0"/>
        <w:autoSpaceDN w:val="0"/>
        <w:adjustRightInd w:val="0"/>
        <w:spacing w:after="0" w:line="230" w:lineRule="exact"/>
        <w:rPr>
          <w:rFonts w:ascii="Times New Roman" w:hAnsi="Times New Roman"/>
          <w:sz w:val="28"/>
          <w:szCs w:val="28"/>
        </w:rPr>
      </w:pPr>
    </w:p>
    <w:p w:rsidR="001E1FF2" w:rsidRDefault="00F132AC" w:rsidP="00F132AC">
      <w:pPr>
        <w:widowControl w:val="0"/>
        <w:numPr>
          <w:ilvl w:val="0"/>
          <w:numId w:val="184"/>
        </w:numPr>
        <w:tabs>
          <w:tab w:val="clear" w:pos="720"/>
          <w:tab w:val="num" w:pos="557"/>
        </w:tabs>
        <w:overflowPunct w:val="0"/>
        <w:autoSpaceDE w:val="0"/>
        <w:autoSpaceDN w:val="0"/>
        <w:adjustRightInd w:val="0"/>
        <w:spacing w:after="0" w:line="307" w:lineRule="auto"/>
        <w:ind w:left="0" w:right="20" w:firstLine="0"/>
        <w:jc w:val="both"/>
        <w:rPr>
          <w:rFonts w:ascii="Times New Roman" w:hAnsi="Times New Roman"/>
          <w:sz w:val="28"/>
          <w:szCs w:val="28"/>
        </w:rPr>
      </w:pPr>
      <w:r>
        <w:rPr>
          <w:rFonts w:ascii="Times New Roman" w:hAnsi="Times New Roman"/>
          <w:sz w:val="28"/>
          <w:szCs w:val="28"/>
        </w:rPr>
        <w:t xml:space="preserve">Беспалько В.П. Программированное обучение: Дидактический аспект. - М.: Педагогика, 1970. – 300 с. </w:t>
      </w:r>
    </w:p>
    <w:p w:rsidR="001E1FF2" w:rsidRDefault="001E1FF2">
      <w:pPr>
        <w:widowControl w:val="0"/>
        <w:autoSpaceDE w:val="0"/>
        <w:autoSpaceDN w:val="0"/>
        <w:adjustRightInd w:val="0"/>
        <w:spacing w:after="0" w:line="141" w:lineRule="exact"/>
        <w:rPr>
          <w:rFonts w:ascii="Times New Roman" w:hAnsi="Times New Roman"/>
          <w:sz w:val="28"/>
          <w:szCs w:val="28"/>
        </w:rPr>
      </w:pPr>
    </w:p>
    <w:p w:rsidR="001E1FF2" w:rsidRDefault="00F132AC" w:rsidP="00F132AC">
      <w:pPr>
        <w:widowControl w:val="0"/>
        <w:numPr>
          <w:ilvl w:val="0"/>
          <w:numId w:val="184"/>
        </w:numPr>
        <w:tabs>
          <w:tab w:val="clear" w:pos="720"/>
          <w:tab w:val="num" w:pos="557"/>
        </w:tabs>
        <w:overflowPunct w:val="0"/>
        <w:autoSpaceDE w:val="0"/>
        <w:autoSpaceDN w:val="0"/>
        <w:adjustRightInd w:val="0"/>
        <w:spacing w:after="0" w:line="310" w:lineRule="auto"/>
        <w:ind w:left="0" w:right="20" w:firstLine="0"/>
        <w:jc w:val="both"/>
        <w:rPr>
          <w:rFonts w:ascii="Times New Roman" w:hAnsi="Times New Roman"/>
          <w:sz w:val="28"/>
          <w:szCs w:val="28"/>
        </w:rPr>
      </w:pPr>
      <w:r>
        <w:rPr>
          <w:rFonts w:ascii="Times New Roman" w:hAnsi="Times New Roman"/>
          <w:sz w:val="28"/>
          <w:szCs w:val="28"/>
        </w:rPr>
        <w:t xml:space="preserve">Блауберг И.В., Юдин Э.Г. Становление и сущность системного подхода. - М.: Наука, 1973. – 304 с. </w:t>
      </w:r>
    </w:p>
    <w:p w:rsidR="001E1FF2" w:rsidRDefault="001E1FF2">
      <w:pPr>
        <w:widowControl w:val="0"/>
        <w:autoSpaceDE w:val="0"/>
        <w:autoSpaceDN w:val="0"/>
        <w:adjustRightInd w:val="0"/>
        <w:spacing w:after="0" w:line="133" w:lineRule="exact"/>
        <w:rPr>
          <w:rFonts w:ascii="Times New Roman" w:hAnsi="Times New Roman"/>
          <w:sz w:val="28"/>
          <w:szCs w:val="28"/>
        </w:rPr>
      </w:pPr>
    </w:p>
    <w:p w:rsidR="001E1FF2" w:rsidRDefault="00F132AC" w:rsidP="00F132AC">
      <w:pPr>
        <w:widowControl w:val="0"/>
        <w:numPr>
          <w:ilvl w:val="0"/>
          <w:numId w:val="184"/>
        </w:numPr>
        <w:overflowPunct w:val="0"/>
        <w:autoSpaceDE w:val="0"/>
        <w:autoSpaceDN w:val="0"/>
        <w:adjustRightInd w:val="0"/>
        <w:spacing w:after="0" w:line="310" w:lineRule="auto"/>
        <w:ind w:left="0" w:firstLine="0"/>
        <w:jc w:val="both"/>
        <w:rPr>
          <w:rFonts w:ascii="Times New Roman" w:hAnsi="Times New Roman"/>
          <w:sz w:val="28"/>
          <w:szCs w:val="28"/>
        </w:rPr>
      </w:pPr>
      <w:r>
        <w:rPr>
          <w:rFonts w:ascii="Times New Roman" w:hAnsi="Times New Roman"/>
          <w:sz w:val="28"/>
          <w:szCs w:val="28"/>
        </w:rPr>
        <w:t xml:space="preserve">Богоявленская Д.Б. Интеллектуальная активность как проблема творчества. Ростов: - Ростовский государственный университет, 1983. - </w:t>
      </w:r>
    </w:p>
    <w:p w:rsidR="001E1FF2" w:rsidRDefault="001E1FF2">
      <w:pPr>
        <w:widowControl w:val="0"/>
        <w:autoSpaceDE w:val="0"/>
        <w:autoSpaceDN w:val="0"/>
        <w:adjustRightInd w:val="0"/>
        <w:spacing w:after="0" w:line="70"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272с.</w:t>
      </w:r>
    </w:p>
    <w:p w:rsidR="001E1FF2" w:rsidRDefault="001E1FF2">
      <w:pPr>
        <w:widowControl w:val="0"/>
        <w:autoSpaceDE w:val="0"/>
        <w:autoSpaceDN w:val="0"/>
        <w:adjustRightInd w:val="0"/>
        <w:spacing w:after="0" w:line="158"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26.  Бородачев С.А. Модульное проектирование предметной области</w:t>
      </w:r>
    </w:p>
    <w:p w:rsidR="001E1FF2" w:rsidRDefault="001E1FF2">
      <w:pPr>
        <w:widowControl w:val="0"/>
        <w:autoSpaceDE w:val="0"/>
        <w:autoSpaceDN w:val="0"/>
        <w:adjustRightInd w:val="0"/>
        <w:spacing w:after="0" w:line="231" w:lineRule="exact"/>
        <w:rPr>
          <w:rFonts w:ascii="Times New Roman" w:hAnsi="Times New Roman"/>
          <w:sz w:val="24"/>
          <w:szCs w:val="24"/>
        </w:rPr>
      </w:pPr>
    </w:p>
    <w:p w:rsidR="001E1FF2" w:rsidRDefault="00F132AC">
      <w:pPr>
        <w:widowControl w:val="0"/>
        <w:overflowPunct w:val="0"/>
        <w:autoSpaceDE w:val="0"/>
        <w:autoSpaceDN w:val="0"/>
        <w:adjustRightInd w:val="0"/>
        <w:spacing w:after="0" w:line="307" w:lineRule="auto"/>
        <w:ind w:right="20"/>
        <w:rPr>
          <w:rFonts w:ascii="Times New Roman" w:hAnsi="Times New Roman"/>
          <w:sz w:val="24"/>
          <w:szCs w:val="24"/>
        </w:rPr>
      </w:pPr>
      <w:r>
        <w:rPr>
          <w:rFonts w:ascii="Times New Roman" w:hAnsi="Times New Roman"/>
          <w:sz w:val="28"/>
          <w:szCs w:val="28"/>
        </w:rPr>
        <w:t>«Информатика» в образовательном пространстве педагогического университета // Территория науки. - 2007. - № 2. - С. 234-239.</w:t>
      </w:r>
    </w:p>
    <w:p w:rsidR="001E1FF2" w:rsidRDefault="001E1FF2">
      <w:pPr>
        <w:widowControl w:val="0"/>
        <w:autoSpaceDE w:val="0"/>
        <w:autoSpaceDN w:val="0"/>
        <w:adjustRightInd w:val="0"/>
        <w:spacing w:after="0" w:line="73" w:lineRule="exact"/>
        <w:rPr>
          <w:rFonts w:ascii="Times New Roman" w:hAnsi="Times New Roman"/>
          <w:sz w:val="24"/>
          <w:szCs w:val="24"/>
        </w:rPr>
      </w:pPr>
    </w:p>
    <w:p w:rsidR="001E1FF2" w:rsidRDefault="00F132AC">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28"/>
          <w:szCs w:val="28"/>
        </w:rPr>
        <w:t>27.  Бурмистрова   Е.В.   Проектирование   учебного   процесса   (с</w:t>
      </w:r>
    </w:p>
    <w:p w:rsidR="001E1FF2" w:rsidRDefault="001E1FF2">
      <w:pPr>
        <w:widowControl w:val="0"/>
        <w:autoSpaceDE w:val="0"/>
        <w:autoSpaceDN w:val="0"/>
        <w:adjustRightInd w:val="0"/>
        <w:spacing w:after="0" w:line="165" w:lineRule="exact"/>
        <w:rPr>
          <w:rFonts w:ascii="Times New Roman" w:hAnsi="Times New Roman"/>
          <w:sz w:val="24"/>
          <w:szCs w:val="24"/>
        </w:rPr>
      </w:pPr>
    </w:p>
    <w:p w:rsidR="001E1FF2" w:rsidRDefault="00F132AC">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28"/>
          <w:szCs w:val="28"/>
        </w:rPr>
        <w:t>использованием  дистанционных  технологий  в  вузе):  дис.  канд.  пед.</w:t>
      </w:r>
    </w:p>
    <w:p w:rsidR="001E1FF2" w:rsidRDefault="001E1FF2">
      <w:pPr>
        <w:widowControl w:val="0"/>
        <w:autoSpaceDE w:val="0"/>
        <w:autoSpaceDN w:val="0"/>
        <w:adjustRightInd w:val="0"/>
        <w:spacing w:after="0" w:line="159" w:lineRule="exact"/>
        <w:rPr>
          <w:rFonts w:ascii="Times New Roman" w:hAnsi="Times New Roman"/>
          <w:sz w:val="24"/>
          <w:szCs w:val="24"/>
        </w:rPr>
      </w:pPr>
    </w:p>
    <w:p w:rsidR="001E1FF2" w:rsidRDefault="00F132AC">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28"/>
          <w:szCs w:val="28"/>
        </w:rPr>
        <w:t>наук / A.C. Бурмистрова. — Омск, 2005. - 271 с.</w:t>
      </w:r>
    </w:p>
    <w:p w:rsidR="001E1FF2" w:rsidRDefault="001E1FF2">
      <w:pPr>
        <w:widowControl w:val="0"/>
        <w:autoSpaceDE w:val="0"/>
        <w:autoSpaceDN w:val="0"/>
        <w:adjustRightInd w:val="0"/>
        <w:spacing w:after="0" w:line="232" w:lineRule="exact"/>
        <w:rPr>
          <w:rFonts w:ascii="Times New Roman" w:hAnsi="Times New Roman"/>
          <w:sz w:val="24"/>
          <w:szCs w:val="24"/>
        </w:rPr>
      </w:pPr>
    </w:p>
    <w:p w:rsidR="001E1FF2" w:rsidRDefault="00F132AC">
      <w:pPr>
        <w:widowControl w:val="0"/>
        <w:overflowPunct w:val="0"/>
        <w:autoSpaceDE w:val="0"/>
        <w:autoSpaceDN w:val="0"/>
        <w:adjustRightInd w:val="0"/>
        <w:spacing w:after="0" w:line="311" w:lineRule="auto"/>
        <w:rPr>
          <w:rFonts w:ascii="Times New Roman" w:hAnsi="Times New Roman"/>
          <w:sz w:val="24"/>
          <w:szCs w:val="24"/>
        </w:rPr>
      </w:pPr>
      <w:r>
        <w:rPr>
          <w:rFonts w:ascii="Times New Roman" w:hAnsi="Times New Roman"/>
          <w:sz w:val="28"/>
          <w:szCs w:val="28"/>
        </w:rPr>
        <w:t>28. Вавилова Т.Е., Моргачев П.М. Модель реализации педагогического потенциала информационно-коммуникационных</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pgSz w:w="11904" w:h="16838"/>
          <w:pgMar w:top="1188" w:right="840" w:bottom="600" w:left="2420" w:header="720" w:footer="720" w:gutter="0"/>
          <w:cols w:space="720" w:equalWidth="0">
            <w:col w:w="8640"/>
          </w:cols>
          <w:noEndnote/>
        </w:sect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372"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282</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type w:val="continuous"/>
          <w:pgSz w:w="11904" w:h="16838"/>
          <w:pgMar w:top="1188" w:right="5140" w:bottom="600" w:left="6340" w:header="720" w:footer="720" w:gutter="0"/>
          <w:cols w:space="720" w:equalWidth="0">
            <w:col w:w="420"/>
          </w:cols>
          <w:noEndnote/>
        </w:sectPr>
      </w:pPr>
    </w:p>
    <w:p w:rsidR="001E1FF2" w:rsidRDefault="00F132AC">
      <w:pPr>
        <w:widowControl w:val="0"/>
        <w:autoSpaceDE w:val="0"/>
        <w:autoSpaceDN w:val="0"/>
        <w:adjustRightInd w:val="0"/>
        <w:spacing w:after="0" w:line="240" w:lineRule="auto"/>
        <w:rPr>
          <w:rFonts w:ascii="Times New Roman" w:hAnsi="Times New Roman"/>
          <w:sz w:val="24"/>
          <w:szCs w:val="24"/>
        </w:rPr>
      </w:pPr>
      <w:bookmarkStart w:id="282" w:name="page565"/>
      <w:bookmarkEnd w:id="282"/>
      <w:r>
        <w:rPr>
          <w:rFonts w:ascii="Times New Roman" w:hAnsi="Times New Roman"/>
          <w:sz w:val="28"/>
          <w:szCs w:val="28"/>
        </w:rPr>
        <w:lastRenderedPageBreak/>
        <w:t>технологий  в  учебном  процессе  ведомственного  вуза  //  Вестник</w:t>
      </w:r>
    </w:p>
    <w:p w:rsidR="001E1FF2" w:rsidRDefault="001E1FF2">
      <w:pPr>
        <w:widowControl w:val="0"/>
        <w:autoSpaceDE w:val="0"/>
        <w:autoSpaceDN w:val="0"/>
        <w:adjustRightInd w:val="0"/>
        <w:spacing w:after="0" w:line="163"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Воронежского института МВД России. – 2011. – № 4. – С. 189-191.</w:t>
      </w:r>
    </w:p>
    <w:p w:rsidR="001E1FF2" w:rsidRDefault="001E1FF2">
      <w:pPr>
        <w:widowControl w:val="0"/>
        <w:autoSpaceDE w:val="0"/>
        <w:autoSpaceDN w:val="0"/>
        <w:adjustRightInd w:val="0"/>
        <w:spacing w:after="0" w:line="226" w:lineRule="exact"/>
        <w:rPr>
          <w:rFonts w:ascii="Times New Roman" w:hAnsi="Times New Roman"/>
          <w:sz w:val="24"/>
          <w:szCs w:val="24"/>
        </w:rPr>
      </w:pPr>
    </w:p>
    <w:p w:rsidR="001E1FF2" w:rsidRDefault="00F132AC" w:rsidP="00F132AC">
      <w:pPr>
        <w:widowControl w:val="0"/>
        <w:numPr>
          <w:ilvl w:val="0"/>
          <w:numId w:val="185"/>
        </w:numPr>
        <w:tabs>
          <w:tab w:val="clear" w:pos="720"/>
          <w:tab w:val="num" w:pos="557"/>
        </w:tabs>
        <w:overflowPunct w:val="0"/>
        <w:autoSpaceDE w:val="0"/>
        <w:autoSpaceDN w:val="0"/>
        <w:adjustRightInd w:val="0"/>
        <w:spacing w:after="0" w:line="311" w:lineRule="auto"/>
        <w:ind w:left="0" w:right="20" w:firstLine="0"/>
        <w:jc w:val="both"/>
        <w:rPr>
          <w:rFonts w:ascii="Times New Roman" w:hAnsi="Times New Roman"/>
          <w:sz w:val="28"/>
          <w:szCs w:val="28"/>
        </w:rPr>
      </w:pPr>
      <w:r>
        <w:rPr>
          <w:rFonts w:ascii="Times New Roman" w:hAnsi="Times New Roman"/>
          <w:sz w:val="28"/>
          <w:szCs w:val="28"/>
        </w:rPr>
        <w:t xml:space="preserve">Везиров Т.Г. Теория и практика использования информационных и коммуникационных технологий в педагогическом образовании: дис. </w:t>
      </w:r>
    </w:p>
    <w:p w:rsidR="001E1FF2" w:rsidRDefault="001E1FF2">
      <w:pPr>
        <w:widowControl w:val="0"/>
        <w:autoSpaceDE w:val="0"/>
        <w:autoSpaceDN w:val="0"/>
        <w:adjustRightInd w:val="0"/>
        <w:spacing w:after="0" w:line="68" w:lineRule="exact"/>
        <w:rPr>
          <w:rFonts w:ascii="Times New Roman" w:hAnsi="Times New Roman"/>
          <w:sz w:val="28"/>
          <w:szCs w:val="28"/>
        </w:rPr>
      </w:pPr>
    </w:p>
    <w:p w:rsidR="001E1FF2" w:rsidRDefault="00F132AC">
      <w:pPr>
        <w:widowControl w:val="0"/>
        <w:overflowPunct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 докт. пед. наук. / Т.Г. Везиров. - Ставрополь: СГУ, 2001. - 310 с. </w:t>
      </w:r>
    </w:p>
    <w:p w:rsidR="001E1FF2" w:rsidRDefault="001E1FF2">
      <w:pPr>
        <w:widowControl w:val="0"/>
        <w:autoSpaceDE w:val="0"/>
        <w:autoSpaceDN w:val="0"/>
        <w:adjustRightInd w:val="0"/>
        <w:spacing w:after="0" w:line="225" w:lineRule="exact"/>
        <w:rPr>
          <w:rFonts w:ascii="Times New Roman" w:hAnsi="Times New Roman"/>
          <w:sz w:val="28"/>
          <w:szCs w:val="28"/>
        </w:rPr>
      </w:pPr>
    </w:p>
    <w:p w:rsidR="001E1FF2" w:rsidRDefault="00F132AC" w:rsidP="00F132AC">
      <w:pPr>
        <w:widowControl w:val="0"/>
        <w:numPr>
          <w:ilvl w:val="0"/>
          <w:numId w:val="185"/>
        </w:numPr>
        <w:tabs>
          <w:tab w:val="clear" w:pos="720"/>
          <w:tab w:val="num" w:pos="557"/>
        </w:tabs>
        <w:overflowPunct w:val="0"/>
        <w:autoSpaceDE w:val="0"/>
        <w:autoSpaceDN w:val="0"/>
        <w:adjustRightInd w:val="0"/>
        <w:spacing w:after="0" w:line="310" w:lineRule="auto"/>
        <w:ind w:left="0" w:firstLine="0"/>
        <w:jc w:val="both"/>
        <w:rPr>
          <w:rFonts w:ascii="Times New Roman" w:hAnsi="Times New Roman"/>
          <w:sz w:val="28"/>
          <w:szCs w:val="28"/>
        </w:rPr>
      </w:pPr>
      <w:r>
        <w:rPr>
          <w:rFonts w:ascii="Times New Roman" w:hAnsi="Times New Roman"/>
          <w:sz w:val="28"/>
          <w:szCs w:val="28"/>
        </w:rPr>
        <w:t xml:space="preserve">Виленский В.Я. Технологии профессионально-ориентированного обучения в высшей школе / В.Я. Виленский, П.И. Образцов, А.И. </w:t>
      </w:r>
    </w:p>
    <w:p w:rsidR="001E1FF2" w:rsidRDefault="001E1FF2">
      <w:pPr>
        <w:widowControl w:val="0"/>
        <w:autoSpaceDE w:val="0"/>
        <w:autoSpaceDN w:val="0"/>
        <w:adjustRightInd w:val="0"/>
        <w:spacing w:after="0" w:line="71"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Уман; под ред. В.А. Сластёнина. - М.: Пед. о-во России, 2004. - 192 с.</w:t>
      </w:r>
    </w:p>
    <w:p w:rsidR="001E1FF2" w:rsidRDefault="001E1FF2">
      <w:pPr>
        <w:widowControl w:val="0"/>
        <w:autoSpaceDE w:val="0"/>
        <w:autoSpaceDN w:val="0"/>
        <w:adjustRightInd w:val="0"/>
        <w:spacing w:after="0" w:line="226" w:lineRule="exact"/>
        <w:rPr>
          <w:rFonts w:ascii="Times New Roman" w:hAnsi="Times New Roman"/>
          <w:sz w:val="24"/>
          <w:szCs w:val="24"/>
        </w:rPr>
      </w:pPr>
    </w:p>
    <w:p w:rsidR="001E1FF2" w:rsidRDefault="00F132AC" w:rsidP="00F132AC">
      <w:pPr>
        <w:widowControl w:val="0"/>
        <w:numPr>
          <w:ilvl w:val="0"/>
          <w:numId w:val="186"/>
        </w:numPr>
        <w:tabs>
          <w:tab w:val="clear" w:pos="720"/>
          <w:tab w:val="num" w:pos="557"/>
        </w:tabs>
        <w:overflowPunct w:val="0"/>
        <w:autoSpaceDE w:val="0"/>
        <w:autoSpaceDN w:val="0"/>
        <w:adjustRightInd w:val="0"/>
        <w:spacing w:after="0" w:line="334" w:lineRule="auto"/>
        <w:ind w:left="0" w:right="20" w:firstLine="0"/>
        <w:jc w:val="both"/>
        <w:rPr>
          <w:rFonts w:ascii="Times New Roman" w:hAnsi="Times New Roman"/>
          <w:sz w:val="28"/>
          <w:szCs w:val="28"/>
        </w:rPr>
      </w:pPr>
      <w:r>
        <w:rPr>
          <w:rFonts w:ascii="Times New Roman" w:hAnsi="Times New Roman"/>
          <w:sz w:val="28"/>
          <w:szCs w:val="28"/>
        </w:rPr>
        <w:t xml:space="preserve">Винницкая М.А. Концепция компьютеризации в сфере высшего образования / М.А.Винницкая, К.Л.Гончарова// Иностранные языки в школах Казахстана. - 2007. - №4. - С. 11-15. </w:t>
      </w:r>
    </w:p>
    <w:p w:rsidR="001E1FF2" w:rsidRDefault="001E1FF2">
      <w:pPr>
        <w:widowControl w:val="0"/>
        <w:autoSpaceDE w:val="0"/>
        <w:autoSpaceDN w:val="0"/>
        <w:adjustRightInd w:val="0"/>
        <w:spacing w:after="0" w:line="105" w:lineRule="exact"/>
        <w:rPr>
          <w:rFonts w:ascii="Times New Roman" w:hAnsi="Times New Roman"/>
          <w:sz w:val="28"/>
          <w:szCs w:val="28"/>
        </w:rPr>
      </w:pPr>
    </w:p>
    <w:p w:rsidR="001E1FF2" w:rsidRDefault="00F132AC" w:rsidP="00F132AC">
      <w:pPr>
        <w:widowControl w:val="0"/>
        <w:numPr>
          <w:ilvl w:val="0"/>
          <w:numId w:val="186"/>
        </w:numPr>
        <w:tabs>
          <w:tab w:val="clear" w:pos="720"/>
          <w:tab w:val="num" w:pos="557"/>
        </w:tabs>
        <w:overflowPunct w:val="0"/>
        <w:autoSpaceDE w:val="0"/>
        <w:autoSpaceDN w:val="0"/>
        <w:adjustRightInd w:val="0"/>
        <w:spacing w:after="0" w:line="310" w:lineRule="auto"/>
        <w:ind w:left="0" w:firstLine="0"/>
        <w:jc w:val="both"/>
        <w:rPr>
          <w:rFonts w:ascii="Times New Roman" w:hAnsi="Times New Roman"/>
          <w:sz w:val="28"/>
          <w:szCs w:val="28"/>
        </w:rPr>
      </w:pPr>
      <w:r>
        <w:rPr>
          <w:rFonts w:ascii="Times New Roman" w:hAnsi="Times New Roman"/>
          <w:sz w:val="28"/>
          <w:szCs w:val="28"/>
        </w:rPr>
        <w:t xml:space="preserve">Гендина Н.И. Дидактические основы формирования информационной культуры // Материалы областной научно – </w:t>
      </w:r>
    </w:p>
    <w:p w:rsidR="001E1FF2" w:rsidRDefault="001E1FF2">
      <w:pPr>
        <w:widowControl w:val="0"/>
        <w:autoSpaceDE w:val="0"/>
        <w:autoSpaceDN w:val="0"/>
        <w:adjustRightInd w:val="0"/>
        <w:spacing w:after="0" w:line="133" w:lineRule="exact"/>
        <w:rPr>
          <w:rFonts w:ascii="Times New Roman" w:hAnsi="Times New Roman"/>
          <w:sz w:val="24"/>
          <w:szCs w:val="24"/>
        </w:rPr>
      </w:pPr>
    </w:p>
    <w:p w:rsidR="001E1FF2" w:rsidRDefault="00F132AC">
      <w:pPr>
        <w:widowControl w:val="0"/>
        <w:overflowPunct w:val="0"/>
        <w:autoSpaceDE w:val="0"/>
        <w:autoSpaceDN w:val="0"/>
        <w:adjustRightInd w:val="0"/>
        <w:spacing w:after="0" w:line="311" w:lineRule="auto"/>
        <w:ind w:right="20"/>
        <w:rPr>
          <w:rFonts w:ascii="Times New Roman" w:hAnsi="Times New Roman"/>
          <w:sz w:val="24"/>
          <w:szCs w:val="24"/>
        </w:rPr>
      </w:pPr>
      <w:r>
        <w:rPr>
          <w:rFonts w:ascii="Times New Roman" w:hAnsi="Times New Roman"/>
          <w:sz w:val="28"/>
          <w:szCs w:val="28"/>
        </w:rPr>
        <w:t>практической конференции, г. Кемерово, 26-28 ноября 2001 г. /Под общ. ред. Н.И. Гендиной, Г.Л. Стародубовой. - Кемерово, 2001.</w:t>
      </w:r>
    </w:p>
    <w:p w:rsidR="001E1FF2" w:rsidRDefault="001E1FF2">
      <w:pPr>
        <w:widowControl w:val="0"/>
        <w:autoSpaceDE w:val="0"/>
        <w:autoSpaceDN w:val="0"/>
        <w:adjustRightInd w:val="0"/>
        <w:spacing w:after="0" w:line="131" w:lineRule="exact"/>
        <w:rPr>
          <w:rFonts w:ascii="Times New Roman" w:hAnsi="Times New Roman"/>
          <w:sz w:val="24"/>
          <w:szCs w:val="24"/>
        </w:rPr>
      </w:pPr>
    </w:p>
    <w:p w:rsidR="001E1FF2" w:rsidRDefault="00F132AC">
      <w:pPr>
        <w:widowControl w:val="0"/>
        <w:overflowPunct w:val="0"/>
        <w:autoSpaceDE w:val="0"/>
        <w:autoSpaceDN w:val="0"/>
        <w:adjustRightInd w:val="0"/>
        <w:spacing w:after="0" w:line="310" w:lineRule="auto"/>
        <w:rPr>
          <w:rFonts w:ascii="Times New Roman" w:hAnsi="Times New Roman"/>
          <w:sz w:val="24"/>
          <w:szCs w:val="24"/>
        </w:rPr>
      </w:pPr>
      <w:r>
        <w:rPr>
          <w:rFonts w:ascii="Times New Roman" w:hAnsi="Times New Roman"/>
          <w:sz w:val="28"/>
          <w:szCs w:val="28"/>
        </w:rPr>
        <w:t>33. Гендина Н.И. Основы информационной культуры // Основы информационной культуры: Сборник методических материалов. –</w:t>
      </w:r>
    </w:p>
    <w:p w:rsidR="001E1FF2" w:rsidRDefault="001E1FF2">
      <w:pPr>
        <w:widowControl w:val="0"/>
        <w:autoSpaceDE w:val="0"/>
        <w:autoSpaceDN w:val="0"/>
        <w:adjustRightInd w:val="0"/>
        <w:spacing w:after="0" w:line="70"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Кемерово, 1999.</w:t>
      </w:r>
    </w:p>
    <w:p w:rsidR="001E1FF2" w:rsidRDefault="001E1FF2">
      <w:pPr>
        <w:widowControl w:val="0"/>
        <w:autoSpaceDE w:val="0"/>
        <w:autoSpaceDN w:val="0"/>
        <w:adjustRightInd w:val="0"/>
        <w:spacing w:after="0" w:line="226" w:lineRule="exact"/>
        <w:rPr>
          <w:rFonts w:ascii="Times New Roman" w:hAnsi="Times New Roman"/>
          <w:sz w:val="24"/>
          <w:szCs w:val="24"/>
        </w:rPr>
      </w:pPr>
    </w:p>
    <w:p w:rsidR="001E1FF2" w:rsidRDefault="00F132AC" w:rsidP="00F132AC">
      <w:pPr>
        <w:widowControl w:val="0"/>
        <w:numPr>
          <w:ilvl w:val="0"/>
          <w:numId w:val="187"/>
        </w:numPr>
        <w:tabs>
          <w:tab w:val="clear" w:pos="720"/>
          <w:tab w:val="num" w:pos="557"/>
        </w:tabs>
        <w:overflowPunct w:val="0"/>
        <w:autoSpaceDE w:val="0"/>
        <w:autoSpaceDN w:val="0"/>
        <w:adjustRightInd w:val="0"/>
        <w:spacing w:after="0" w:line="310" w:lineRule="auto"/>
        <w:ind w:left="0" w:firstLine="0"/>
        <w:jc w:val="both"/>
        <w:rPr>
          <w:rFonts w:ascii="Times New Roman" w:hAnsi="Times New Roman"/>
          <w:sz w:val="28"/>
          <w:szCs w:val="28"/>
        </w:rPr>
      </w:pPr>
      <w:r>
        <w:rPr>
          <w:rFonts w:ascii="Times New Roman" w:hAnsi="Times New Roman"/>
          <w:sz w:val="28"/>
          <w:szCs w:val="28"/>
        </w:rPr>
        <w:t xml:space="preserve">Гершунский Б.С. Компьютеризация в сфере образовании: Проблемы и перспективы. - М.: Педагогика, 1987. - 265 с., с. 41 </w:t>
      </w:r>
    </w:p>
    <w:p w:rsidR="001E1FF2" w:rsidRDefault="001E1FF2">
      <w:pPr>
        <w:widowControl w:val="0"/>
        <w:autoSpaceDE w:val="0"/>
        <w:autoSpaceDN w:val="0"/>
        <w:adjustRightInd w:val="0"/>
        <w:spacing w:after="0" w:line="70" w:lineRule="exact"/>
        <w:rPr>
          <w:rFonts w:ascii="Times New Roman" w:hAnsi="Times New Roman"/>
          <w:sz w:val="28"/>
          <w:szCs w:val="28"/>
        </w:rPr>
      </w:pPr>
    </w:p>
    <w:p w:rsidR="001E1FF2" w:rsidRDefault="00F132AC" w:rsidP="00F132AC">
      <w:pPr>
        <w:widowControl w:val="0"/>
        <w:numPr>
          <w:ilvl w:val="0"/>
          <w:numId w:val="187"/>
        </w:numPr>
        <w:tabs>
          <w:tab w:val="clear" w:pos="720"/>
          <w:tab w:val="num" w:pos="560"/>
        </w:tabs>
        <w:overflowPunct w:val="0"/>
        <w:autoSpaceDE w:val="0"/>
        <w:autoSpaceDN w:val="0"/>
        <w:adjustRightInd w:val="0"/>
        <w:spacing w:after="0" w:line="240" w:lineRule="auto"/>
        <w:ind w:left="560" w:hanging="560"/>
        <w:jc w:val="both"/>
        <w:rPr>
          <w:rFonts w:ascii="Times New Roman" w:hAnsi="Times New Roman"/>
          <w:sz w:val="28"/>
          <w:szCs w:val="28"/>
        </w:rPr>
      </w:pPr>
      <w:r>
        <w:rPr>
          <w:rFonts w:ascii="Times New Roman" w:hAnsi="Times New Roman"/>
          <w:sz w:val="28"/>
          <w:szCs w:val="28"/>
        </w:rPr>
        <w:t xml:space="preserve">Гинецинский  В.И.  Основы  теоретической  педагогики  /  В.И. </w:t>
      </w:r>
    </w:p>
    <w:p w:rsidR="001E1FF2" w:rsidRDefault="001E1FF2">
      <w:pPr>
        <w:widowControl w:val="0"/>
        <w:autoSpaceDE w:val="0"/>
        <w:autoSpaceDN w:val="0"/>
        <w:adjustRightInd w:val="0"/>
        <w:spacing w:after="0" w:line="158"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Гинецинский. - СПб.: Прогресс, 1992. – 387 с.</w:t>
      </w:r>
    </w:p>
    <w:p w:rsidR="001E1FF2" w:rsidRDefault="001E1FF2">
      <w:pPr>
        <w:widowControl w:val="0"/>
        <w:autoSpaceDE w:val="0"/>
        <w:autoSpaceDN w:val="0"/>
        <w:adjustRightInd w:val="0"/>
        <w:spacing w:after="0" w:line="231" w:lineRule="exact"/>
        <w:rPr>
          <w:rFonts w:ascii="Times New Roman" w:hAnsi="Times New Roman"/>
          <w:sz w:val="24"/>
          <w:szCs w:val="24"/>
        </w:rPr>
      </w:pPr>
    </w:p>
    <w:p w:rsidR="001E1FF2" w:rsidRDefault="00F132AC">
      <w:pPr>
        <w:widowControl w:val="0"/>
        <w:overflowPunct w:val="0"/>
        <w:autoSpaceDE w:val="0"/>
        <w:autoSpaceDN w:val="0"/>
        <w:adjustRightInd w:val="0"/>
        <w:spacing w:after="0" w:line="334" w:lineRule="auto"/>
        <w:jc w:val="both"/>
        <w:rPr>
          <w:rFonts w:ascii="Times New Roman" w:hAnsi="Times New Roman"/>
          <w:sz w:val="24"/>
          <w:szCs w:val="24"/>
        </w:rPr>
      </w:pPr>
      <w:r>
        <w:rPr>
          <w:rFonts w:ascii="Times New Roman" w:hAnsi="Times New Roman"/>
          <w:sz w:val="28"/>
          <w:szCs w:val="28"/>
        </w:rPr>
        <w:t>36. Голицына И.Н. Исследование готовности студентов к обучению с помощью компьютерных информационных технологий //Материалы международной конференции по проблемам технологий обучения. -</w:t>
      </w:r>
    </w:p>
    <w:p w:rsidR="001E1FF2" w:rsidRDefault="001E1FF2">
      <w:pPr>
        <w:widowControl w:val="0"/>
        <w:autoSpaceDE w:val="0"/>
        <w:autoSpaceDN w:val="0"/>
        <w:adjustRightInd w:val="0"/>
        <w:spacing w:after="0" w:line="38" w:lineRule="exact"/>
        <w:rPr>
          <w:rFonts w:ascii="Times New Roman" w:hAnsi="Times New Roman"/>
          <w:sz w:val="24"/>
          <w:szCs w:val="24"/>
        </w:rPr>
      </w:pPr>
    </w:p>
    <w:p w:rsidR="001E1FF2" w:rsidRDefault="00F132AC">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28"/>
          <w:szCs w:val="28"/>
        </w:rPr>
        <w:t>Казань, 9 - 12 августа 2002. - с. 217 – 221.</w:t>
      </w:r>
    </w:p>
    <w:p w:rsidR="001E1FF2" w:rsidRDefault="001E1FF2">
      <w:pPr>
        <w:widowControl w:val="0"/>
        <w:autoSpaceDE w:val="0"/>
        <w:autoSpaceDN w:val="0"/>
        <w:adjustRightInd w:val="0"/>
        <w:spacing w:after="0" w:line="227" w:lineRule="exact"/>
        <w:rPr>
          <w:rFonts w:ascii="Times New Roman" w:hAnsi="Times New Roman"/>
          <w:sz w:val="24"/>
          <w:szCs w:val="24"/>
        </w:rPr>
      </w:pPr>
    </w:p>
    <w:p w:rsidR="001E1FF2" w:rsidRDefault="00F132AC">
      <w:pPr>
        <w:widowControl w:val="0"/>
        <w:overflowPunct w:val="0"/>
        <w:autoSpaceDE w:val="0"/>
        <w:autoSpaceDN w:val="0"/>
        <w:adjustRightInd w:val="0"/>
        <w:spacing w:after="0" w:line="336" w:lineRule="auto"/>
        <w:jc w:val="both"/>
        <w:rPr>
          <w:rFonts w:ascii="Times New Roman" w:hAnsi="Times New Roman"/>
          <w:sz w:val="24"/>
          <w:szCs w:val="24"/>
        </w:rPr>
      </w:pPr>
      <w:r>
        <w:rPr>
          <w:rFonts w:ascii="Times New Roman" w:hAnsi="Times New Roman"/>
          <w:sz w:val="28"/>
          <w:szCs w:val="28"/>
        </w:rPr>
        <w:t>37. Горохова И.Ю. О подготовке педагогических кадров к использованию информационно-коммуникационных технологий в образовательном процессе / И.Ю.Горохова// Известия Волгоградского</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pgSz w:w="11904" w:h="16838"/>
          <w:pgMar w:top="1120" w:right="840" w:bottom="600" w:left="2420" w:header="720" w:footer="720" w:gutter="0"/>
          <w:cols w:space="720" w:equalWidth="0">
            <w:col w:w="8640"/>
          </w:cols>
          <w:noEndnote/>
        </w:sect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339"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283</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type w:val="continuous"/>
          <w:pgSz w:w="11904" w:h="16838"/>
          <w:pgMar w:top="1120" w:right="5140" w:bottom="600" w:left="6340" w:header="720" w:footer="720" w:gutter="0"/>
          <w:cols w:space="720" w:equalWidth="0">
            <w:col w:w="420"/>
          </w:cols>
          <w:noEndnote/>
        </w:sectPr>
      </w:pPr>
    </w:p>
    <w:p w:rsidR="001E1FF2" w:rsidRDefault="00F132AC">
      <w:pPr>
        <w:widowControl w:val="0"/>
        <w:autoSpaceDE w:val="0"/>
        <w:autoSpaceDN w:val="0"/>
        <w:adjustRightInd w:val="0"/>
        <w:spacing w:after="0" w:line="240" w:lineRule="auto"/>
        <w:rPr>
          <w:rFonts w:ascii="Times New Roman" w:hAnsi="Times New Roman"/>
          <w:sz w:val="24"/>
          <w:szCs w:val="24"/>
        </w:rPr>
      </w:pPr>
      <w:bookmarkStart w:id="283" w:name="page567"/>
      <w:bookmarkEnd w:id="283"/>
      <w:r>
        <w:rPr>
          <w:rFonts w:ascii="Times New Roman" w:hAnsi="Times New Roman"/>
          <w:sz w:val="28"/>
          <w:szCs w:val="28"/>
        </w:rPr>
        <w:lastRenderedPageBreak/>
        <w:t>государственного педагогического университета. - 2006. - Т. 17. - № 4. -</w:t>
      </w:r>
    </w:p>
    <w:p w:rsidR="001E1FF2" w:rsidRDefault="001E1FF2">
      <w:pPr>
        <w:widowControl w:val="0"/>
        <w:autoSpaceDE w:val="0"/>
        <w:autoSpaceDN w:val="0"/>
        <w:adjustRightInd w:val="0"/>
        <w:spacing w:after="0" w:line="163"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С. 70-75.</w:t>
      </w:r>
    </w:p>
    <w:p w:rsidR="001E1FF2" w:rsidRDefault="001E1FF2">
      <w:pPr>
        <w:widowControl w:val="0"/>
        <w:autoSpaceDE w:val="0"/>
        <w:autoSpaceDN w:val="0"/>
        <w:adjustRightInd w:val="0"/>
        <w:spacing w:after="0" w:line="226" w:lineRule="exact"/>
        <w:rPr>
          <w:rFonts w:ascii="Times New Roman" w:hAnsi="Times New Roman"/>
          <w:sz w:val="24"/>
          <w:szCs w:val="24"/>
        </w:rPr>
      </w:pPr>
    </w:p>
    <w:p w:rsidR="001E1FF2" w:rsidRDefault="00F132AC" w:rsidP="00F132AC">
      <w:pPr>
        <w:widowControl w:val="0"/>
        <w:numPr>
          <w:ilvl w:val="0"/>
          <w:numId w:val="188"/>
        </w:numPr>
        <w:tabs>
          <w:tab w:val="clear" w:pos="720"/>
          <w:tab w:val="num" w:pos="360"/>
        </w:tabs>
        <w:overflowPunct w:val="0"/>
        <w:autoSpaceDE w:val="0"/>
        <w:autoSpaceDN w:val="0"/>
        <w:adjustRightInd w:val="0"/>
        <w:spacing w:after="0" w:line="331" w:lineRule="auto"/>
        <w:ind w:left="0" w:firstLine="0"/>
        <w:jc w:val="both"/>
        <w:rPr>
          <w:rFonts w:ascii="Times New Roman" w:hAnsi="Times New Roman"/>
          <w:sz w:val="27"/>
          <w:szCs w:val="27"/>
        </w:rPr>
      </w:pPr>
      <w:r>
        <w:rPr>
          <w:rFonts w:ascii="Times New Roman" w:hAnsi="Times New Roman"/>
          <w:sz w:val="27"/>
          <w:szCs w:val="27"/>
        </w:rPr>
        <w:t xml:space="preserve">Горюнова М.А., Клименков А.Г. Создание Интернет уроков в рамках телекоммуникационных образовательных проектов. - СП.: Союз, 2002. </w:t>
      </w:r>
    </w:p>
    <w:p w:rsidR="001E1FF2" w:rsidRDefault="001E1FF2">
      <w:pPr>
        <w:widowControl w:val="0"/>
        <w:autoSpaceDE w:val="0"/>
        <w:autoSpaceDN w:val="0"/>
        <w:adjustRightInd w:val="0"/>
        <w:spacing w:after="0" w:line="113" w:lineRule="exact"/>
        <w:rPr>
          <w:rFonts w:ascii="Times New Roman" w:hAnsi="Times New Roman"/>
          <w:sz w:val="27"/>
          <w:szCs w:val="27"/>
        </w:rPr>
      </w:pPr>
    </w:p>
    <w:p w:rsidR="001E1FF2" w:rsidRDefault="00F132AC" w:rsidP="00F132AC">
      <w:pPr>
        <w:widowControl w:val="0"/>
        <w:numPr>
          <w:ilvl w:val="0"/>
          <w:numId w:val="188"/>
        </w:numPr>
        <w:tabs>
          <w:tab w:val="clear" w:pos="720"/>
          <w:tab w:val="num" w:pos="557"/>
        </w:tabs>
        <w:overflowPunct w:val="0"/>
        <w:autoSpaceDE w:val="0"/>
        <w:autoSpaceDN w:val="0"/>
        <w:adjustRightInd w:val="0"/>
        <w:spacing w:after="0" w:line="327" w:lineRule="auto"/>
        <w:ind w:left="0" w:firstLine="0"/>
        <w:jc w:val="both"/>
        <w:rPr>
          <w:rFonts w:ascii="Times New Roman" w:hAnsi="Times New Roman"/>
          <w:sz w:val="27"/>
          <w:szCs w:val="27"/>
        </w:rPr>
      </w:pPr>
      <w:r>
        <w:rPr>
          <w:rFonts w:ascii="Times New Roman" w:hAnsi="Times New Roman"/>
          <w:sz w:val="27"/>
          <w:szCs w:val="27"/>
        </w:rPr>
        <w:t xml:space="preserve">Государственная программа компьютеризации общеобразовательных школ Республики Таджикистан на 2011-2015 годы. - Душанбе, 2010. - 42 с </w:t>
      </w:r>
    </w:p>
    <w:p w:rsidR="001E1FF2" w:rsidRDefault="001E1FF2">
      <w:pPr>
        <w:widowControl w:val="0"/>
        <w:autoSpaceDE w:val="0"/>
        <w:autoSpaceDN w:val="0"/>
        <w:adjustRightInd w:val="0"/>
        <w:spacing w:after="0" w:line="118" w:lineRule="exact"/>
        <w:rPr>
          <w:rFonts w:ascii="Times New Roman" w:hAnsi="Times New Roman"/>
          <w:sz w:val="27"/>
          <w:szCs w:val="27"/>
        </w:rPr>
      </w:pPr>
    </w:p>
    <w:p w:rsidR="001E1FF2" w:rsidRDefault="00F132AC" w:rsidP="00F132AC">
      <w:pPr>
        <w:widowControl w:val="0"/>
        <w:numPr>
          <w:ilvl w:val="0"/>
          <w:numId w:val="188"/>
        </w:numPr>
        <w:tabs>
          <w:tab w:val="clear" w:pos="720"/>
          <w:tab w:val="num" w:pos="557"/>
        </w:tabs>
        <w:overflowPunct w:val="0"/>
        <w:autoSpaceDE w:val="0"/>
        <w:autoSpaceDN w:val="0"/>
        <w:adjustRightInd w:val="0"/>
        <w:spacing w:after="0" w:line="343" w:lineRule="auto"/>
        <w:ind w:left="0" w:right="20" w:firstLine="0"/>
        <w:jc w:val="both"/>
        <w:rPr>
          <w:rFonts w:ascii="Times New Roman" w:hAnsi="Times New Roman"/>
          <w:sz w:val="28"/>
          <w:szCs w:val="28"/>
        </w:rPr>
      </w:pPr>
      <w:r>
        <w:rPr>
          <w:rFonts w:ascii="Times New Roman" w:hAnsi="Times New Roman"/>
          <w:sz w:val="28"/>
          <w:szCs w:val="28"/>
        </w:rPr>
        <w:t xml:space="preserve">Государственная программа развития и внедрения информационно-коммуникационных технологий в Республике Таджикистан - Утверждена постановлением Правительства Республики Таджикистан от 3 декабря 2004 года № 468 </w:t>
      </w:r>
    </w:p>
    <w:p w:rsidR="001E1FF2" w:rsidRDefault="001E1FF2">
      <w:pPr>
        <w:widowControl w:val="0"/>
        <w:autoSpaceDE w:val="0"/>
        <w:autoSpaceDN w:val="0"/>
        <w:adjustRightInd w:val="0"/>
        <w:spacing w:after="0" w:line="89" w:lineRule="exact"/>
        <w:rPr>
          <w:rFonts w:ascii="Times New Roman" w:hAnsi="Times New Roman"/>
          <w:sz w:val="28"/>
          <w:szCs w:val="28"/>
        </w:rPr>
      </w:pPr>
    </w:p>
    <w:p w:rsidR="001E1FF2" w:rsidRDefault="00F132AC" w:rsidP="00F132AC">
      <w:pPr>
        <w:widowControl w:val="0"/>
        <w:numPr>
          <w:ilvl w:val="0"/>
          <w:numId w:val="188"/>
        </w:numPr>
        <w:tabs>
          <w:tab w:val="clear" w:pos="720"/>
          <w:tab w:val="num" w:pos="557"/>
        </w:tabs>
        <w:overflowPunct w:val="0"/>
        <w:autoSpaceDE w:val="0"/>
        <w:autoSpaceDN w:val="0"/>
        <w:adjustRightInd w:val="0"/>
        <w:spacing w:after="0" w:line="336" w:lineRule="auto"/>
        <w:ind w:left="0" w:right="20" w:firstLine="0"/>
        <w:jc w:val="both"/>
        <w:rPr>
          <w:rFonts w:ascii="Times New Roman" w:hAnsi="Times New Roman"/>
          <w:sz w:val="28"/>
          <w:szCs w:val="28"/>
        </w:rPr>
      </w:pPr>
      <w:r>
        <w:rPr>
          <w:rFonts w:ascii="Times New Roman" w:hAnsi="Times New Roman"/>
          <w:sz w:val="28"/>
          <w:szCs w:val="28"/>
        </w:rPr>
        <w:t xml:space="preserve">Государственная программа развития образования республики Таджикистан на 2010–2015 годы – Утверждена постановлением Правительства Республики Таджикистан от «29» апреля 2009 года, </w:t>
      </w:r>
    </w:p>
    <w:p w:rsidR="001E1FF2" w:rsidRDefault="001E1FF2">
      <w:pPr>
        <w:widowControl w:val="0"/>
        <w:autoSpaceDE w:val="0"/>
        <w:autoSpaceDN w:val="0"/>
        <w:adjustRightInd w:val="0"/>
        <w:spacing w:after="0" w:line="30"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№254</w:t>
      </w:r>
    </w:p>
    <w:p w:rsidR="001E1FF2" w:rsidRDefault="001E1FF2">
      <w:pPr>
        <w:widowControl w:val="0"/>
        <w:autoSpaceDE w:val="0"/>
        <w:autoSpaceDN w:val="0"/>
        <w:adjustRightInd w:val="0"/>
        <w:spacing w:after="0" w:line="231" w:lineRule="exact"/>
        <w:rPr>
          <w:rFonts w:ascii="Times New Roman" w:hAnsi="Times New Roman"/>
          <w:sz w:val="24"/>
          <w:szCs w:val="24"/>
        </w:rPr>
      </w:pPr>
    </w:p>
    <w:p w:rsidR="001E1FF2" w:rsidRDefault="00F132AC" w:rsidP="00F132AC">
      <w:pPr>
        <w:widowControl w:val="0"/>
        <w:numPr>
          <w:ilvl w:val="0"/>
          <w:numId w:val="189"/>
        </w:numPr>
        <w:tabs>
          <w:tab w:val="clear" w:pos="720"/>
          <w:tab w:val="num" w:pos="557"/>
        </w:tabs>
        <w:overflowPunct w:val="0"/>
        <w:autoSpaceDE w:val="0"/>
        <w:autoSpaceDN w:val="0"/>
        <w:adjustRightInd w:val="0"/>
        <w:spacing w:after="0" w:line="334" w:lineRule="auto"/>
        <w:ind w:left="0" w:firstLine="0"/>
        <w:jc w:val="both"/>
        <w:rPr>
          <w:rFonts w:ascii="Times New Roman" w:hAnsi="Times New Roman"/>
          <w:sz w:val="28"/>
          <w:szCs w:val="28"/>
        </w:rPr>
      </w:pPr>
      <w:r>
        <w:rPr>
          <w:rFonts w:ascii="Times New Roman" w:hAnsi="Times New Roman"/>
          <w:sz w:val="28"/>
          <w:szCs w:val="28"/>
        </w:rPr>
        <w:t xml:space="preserve">Государственная стратегия «Информационно-коммуникационные технологии для развития Республики Таджикистан», принятая Указом Президента РТ от 5 ноября 2003года, №1174. </w:t>
      </w:r>
    </w:p>
    <w:p w:rsidR="001E1FF2" w:rsidRDefault="001E1FF2">
      <w:pPr>
        <w:widowControl w:val="0"/>
        <w:autoSpaceDE w:val="0"/>
        <w:autoSpaceDN w:val="0"/>
        <w:adjustRightInd w:val="0"/>
        <w:spacing w:after="0" w:line="105" w:lineRule="exact"/>
        <w:rPr>
          <w:rFonts w:ascii="Times New Roman" w:hAnsi="Times New Roman"/>
          <w:sz w:val="28"/>
          <w:szCs w:val="28"/>
        </w:rPr>
      </w:pPr>
    </w:p>
    <w:p w:rsidR="001E1FF2" w:rsidRDefault="00F132AC" w:rsidP="00F132AC">
      <w:pPr>
        <w:widowControl w:val="0"/>
        <w:numPr>
          <w:ilvl w:val="0"/>
          <w:numId w:val="189"/>
        </w:numPr>
        <w:tabs>
          <w:tab w:val="clear" w:pos="720"/>
          <w:tab w:val="num" w:pos="557"/>
        </w:tabs>
        <w:overflowPunct w:val="0"/>
        <w:autoSpaceDE w:val="0"/>
        <w:autoSpaceDN w:val="0"/>
        <w:adjustRightInd w:val="0"/>
        <w:spacing w:after="0" w:line="307" w:lineRule="auto"/>
        <w:ind w:left="0" w:right="20" w:firstLine="0"/>
        <w:jc w:val="both"/>
        <w:rPr>
          <w:rFonts w:ascii="Times New Roman" w:hAnsi="Times New Roman"/>
          <w:sz w:val="28"/>
          <w:szCs w:val="28"/>
        </w:rPr>
      </w:pPr>
      <w:r>
        <w:rPr>
          <w:rFonts w:ascii="Times New Roman" w:hAnsi="Times New Roman"/>
          <w:sz w:val="28"/>
          <w:szCs w:val="28"/>
        </w:rPr>
        <w:t xml:space="preserve">Гращенко Л.А. Анализ содержания и проблематики автоматизации обработки текстов на таджикском языке // Материалы круглого стола </w:t>
      </w:r>
    </w:p>
    <w:p w:rsidR="001E1FF2" w:rsidRDefault="001E1FF2">
      <w:pPr>
        <w:widowControl w:val="0"/>
        <w:autoSpaceDE w:val="0"/>
        <w:autoSpaceDN w:val="0"/>
        <w:adjustRightInd w:val="0"/>
        <w:spacing w:after="0" w:line="141" w:lineRule="exact"/>
        <w:rPr>
          <w:rFonts w:ascii="Times New Roman" w:hAnsi="Times New Roman"/>
          <w:sz w:val="24"/>
          <w:szCs w:val="24"/>
        </w:rPr>
      </w:pPr>
    </w:p>
    <w:p w:rsidR="001E1FF2" w:rsidRDefault="00F132AC">
      <w:pPr>
        <w:widowControl w:val="0"/>
        <w:overflowPunct w:val="0"/>
        <w:autoSpaceDE w:val="0"/>
        <w:autoSpaceDN w:val="0"/>
        <w:adjustRightInd w:val="0"/>
        <w:spacing w:after="0" w:line="310" w:lineRule="auto"/>
        <w:jc w:val="both"/>
        <w:rPr>
          <w:rFonts w:ascii="Times New Roman" w:hAnsi="Times New Roman"/>
          <w:sz w:val="24"/>
          <w:szCs w:val="24"/>
        </w:rPr>
      </w:pPr>
      <w:r>
        <w:rPr>
          <w:rFonts w:ascii="Times New Roman" w:hAnsi="Times New Roman"/>
          <w:sz w:val="28"/>
          <w:szCs w:val="28"/>
        </w:rPr>
        <w:t>«Перспективы развития прикладных лингвистических исследований в Республике Таджикистан». - Душанбе: РТСУ, 2011. – С. 18-24.</w:t>
      </w:r>
    </w:p>
    <w:p w:rsidR="001E1FF2" w:rsidRDefault="001E1FF2">
      <w:pPr>
        <w:widowControl w:val="0"/>
        <w:autoSpaceDE w:val="0"/>
        <w:autoSpaceDN w:val="0"/>
        <w:adjustRightInd w:val="0"/>
        <w:spacing w:after="0" w:line="133" w:lineRule="exact"/>
        <w:rPr>
          <w:rFonts w:ascii="Times New Roman" w:hAnsi="Times New Roman"/>
          <w:sz w:val="24"/>
          <w:szCs w:val="24"/>
        </w:rPr>
      </w:pPr>
    </w:p>
    <w:p w:rsidR="001E1FF2" w:rsidRDefault="00F132AC">
      <w:pPr>
        <w:widowControl w:val="0"/>
        <w:overflowPunct w:val="0"/>
        <w:autoSpaceDE w:val="0"/>
        <w:autoSpaceDN w:val="0"/>
        <w:adjustRightInd w:val="0"/>
        <w:spacing w:after="0" w:line="334" w:lineRule="auto"/>
        <w:ind w:right="20"/>
        <w:jc w:val="both"/>
        <w:rPr>
          <w:rFonts w:ascii="Times New Roman" w:hAnsi="Times New Roman"/>
          <w:sz w:val="24"/>
          <w:szCs w:val="24"/>
        </w:rPr>
      </w:pPr>
      <w:r>
        <w:rPr>
          <w:rFonts w:ascii="Times New Roman" w:hAnsi="Times New Roman"/>
          <w:sz w:val="28"/>
          <w:szCs w:val="28"/>
        </w:rPr>
        <w:t>44. Грушевский С.П. Подходы к созданию учебных материалов нового поколения для профессионального математического образования и принципы конструирования их интерактивных версий //</w:t>
      </w:r>
    </w:p>
    <w:p w:rsidR="001E1FF2" w:rsidRDefault="001E1FF2">
      <w:pPr>
        <w:widowControl w:val="0"/>
        <w:autoSpaceDE w:val="0"/>
        <w:autoSpaceDN w:val="0"/>
        <w:adjustRightInd w:val="0"/>
        <w:spacing w:after="0" w:line="38" w:lineRule="exact"/>
        <w:rPr>
          <w:rFonts w:ascii="Times New Roman" w:hAnsi="Times New Roman"/>
          <w:sz w:val="24"/>
          <w:szCs w:val="24"/>
        </w:rPr>
      </w:pPr>
    </w:p>
    <w:p w:rsidR="001E1FF2" w:rsidRDefault="00F132AC">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28"/>
          <w:szCs w:val="28"/>
        </w:rPr>
        <w:t>Научный журнал КубГАУ. – 2012. – №79(05). – С. 816-830.</w:t>
      </w:r>
    </w:p>
    <w:p w:rsidR="001E1FF2" w:rsidRDefault="001E1FF2">
      <w:pPr>
        <w:widowControl w:val="0"/>
        <w:autoSpaceDE w:val="0"/>
        <w:autoSpaceDN w:val="0"/>
        <w:adjustRightInd w:val="0"/>
        <w:spacing w:after="0" w:line="232" w:lineRule="exact"/>
        <w:rPr>
          <w:rFonts w:ascii="Times New Roman" w:hAnsi="Times New Roman"/>
          <w:sz w:val="24"/>
          <w:szCs w:val="24"/>
        </w:rPr>
      </w:pPr>
    </w:p>
    <w:p w:rsidR="001E1FF2" w:rsidRDefault="00F132AC">
      <w:pPr>
        <w:widowControl w:val="0"/>
        <w:overflowPunct w:val="0"/>
        <w:autoSpaceDE w:val="0"/>
        <w:autoSpaceDN w:val="0"/>
        <w:adjustRightInd w:val="0"/>
        <w:spacing w:after="0" w:line="334" w:lineRule="auto"/>
        <w:ind w:right="20"/>
        <w:jc w:val="both"/>
        <w:rPr>
          <w:rFonts w:ascii="Times New Roman" w:hAnsi="Times New Roman"/>
          <w:sz w:val="24"/>
          <w:szCs w:val="24"/>
        </w:rPr>
      </w:pPr>
      <w:r>
        <w:rPr>
          <w:rFonts w:ascii="Times New Roman" w:hAnsi="Times New Roman"/>
          <w:sz w:val="28"/>
          <w:szCs w:val="28"/>
        </w:rPr>
        <w:t>45. Гусев В.В., Маслова Н.Ф. Рабочая книга педагогического самообразования офицеров: основы педагогики высшей военной школы / Под ред. В.В. Гусева. – Орел: ВИПС, 2000. – 144 с.</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pgSz w:w="11904" w:h="16838"/>
          <w:pgMar w:top="1120" w:right="840" w:bottom="600" w:left="2420" w:header="720" w:footer="720" w:gutter="0"/>
          <w:cols w:space="720" w:equalWidth="0">
            <w:col w:w="8640"/>
          </w:cols>
          <w:noEndnote/>
        </w:sect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27"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284</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type w:val="continuous"/>
          <w:pgSz w:w="11904" w:h="16838"/>
          <w:pgMar w:top="1120" w:right="5140" w:bottom="600" w:left="6340" w:header="720" w:footer="720" w:gutter="0"/>
          <w:cols w:space="720" w:equalWidth="0">
            <w:col w:w="420"/>
          </w:cols>
          <w:noEndnote/>
        </w:sectPr>
      </w:pPr>
    </w:p>
    <w:p w:rsidR="001E1FF2" w:rsidRDefault="00F132AC">
      <w:pPr>
        <w:widowControl w:val="0"/>
        <w:tabs>
          <w:tab w:val="left" w:pos="2300"/>
        </w:tabs>
        <w:autoSpaceDE w:val="0"/>
        <w:autoSpaceDN w:val="0"/>
        <w:adjustRightInd w:val="0"/>
        <w:spacing w:after="0" w:line="240" w:lineRule="auto"/>
        <w:rPr>
          <w:rFonts w:ascii="Times New Roman" w:hAnsi="Times New Roman"/>
          <w:sz w:val="24"/>
          <w:szCs w:val="24"/>
        </w:rPr>
      </w:pPr>
      <w:bookmarkStart w:id="284" w:name="page569"/>
      <w:bookmarkEnd w:id="284"/>
      <w:r>
        <w:rPr>
          <w:rFonts w:ascii="Times New Roman" w:hAnsi="Times New Roman"/>
          <w:sz w:val="28"/>
          <w:szCs w:val="28"/>
        </w:rPr>
        <w:lastRenderedPageBreak/>
        <w:t>46.  Данильчук</w:t>
      </w:r>
      <w:r>
        <w:rPr>
          <w:rFonts w:ascii="Times New Roman" w:hAnsi="Times New Roman"/>
          <w:sz w:val="24"/>
          <w:szCs w:val="24"/>
        </w:rPr>
        <w:tab/>
      </w:r>
      <w:r>
        <w:rPr>
          <w:rFonts w:ascii="Times New Roman" w:hAnsi="Times New Roman"/>
          <w:sz w:val="28"/>
          <w:szCs w:val="28"/>
        </w:rPr>
        <w:t>Н.В.    Методическая    система    формирования</w:t>
      </w:r>
    </w:p>
    <w:p w:rsidR="001E1FF2" w:rsidRDefault="001E1FF2">
      <w:pPr>
        <w:widowControl w:val="0"/>
        <w:autoSpaceDE w:val="0"/>
        <w:autoSpaceDN w:val="0"/>
        <w:adjustRightInd w:val="0"/>
        <w:spacing w:after="0" w:line="163"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информационной культуры  будущего  педагога: Дис.  д-ра  пед.  наук:</w:t>
      </w:r>
    </w:p>
    <w:p w:rsidR="001E1FF2" w:rsidRDefault="001E1FF2">
      <w:pPr>
        <w:widowControl w:val="0"/>
        <w:autoSpaceDE w:val="0"/>
        <w:autoSpaceDN w:val="0"/>
        <w:adjustRightInd w:val="0"/>
        <w:spacing w:after="0" w:line="158"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13.00.02. - Волгоград, 2003.</w:t>
      </w:r>
    </w:p>
    <w:p w:rsidR="001E1FF2" w:rsidRDefault="001E1FF2">
      <w:pPr>
        <w:widowControl w:val="0"/>
        <w:autoSpaceDE w:val="0"/>
        <w:autoSpaceDN w:val="0"/>
        <w:adjustRightInd w:val="0"/>
        <w:spacing w:after="0" w:line="231" w:lineRule="exact"/>
        <w:rPr>
          <w:rFonts w:ascii="Times New Roman" w:hAnsi="Times New Roman"/>
          <w:sz w:val="24"/>
          <w:szCs w:val="24"/>
        </w:rPr>
      </w:pPr>
    </w:p>
    <w:p w:rsidR="001E1FF2" w:rsidRDefault="00F132AC" w:rsidP="00F132AC">
      <w:pPr>
        <w:widowControl w:val="0"/>
        <w:numPr>
          <w:ilvl w:val="0"/>
          <w:numId w:val="190"/>
        </w:numPr>
        <w:tabs>
          <w:tab w:val="clear" w:pos="720"/>
          <w:tab w:val="num" w:pos="557"/>
        </w:tabs>
        <w:overflowPunct w:val="0"/>
        <w:autoSpaceDE w:val="0"/>
        <w:autoSpaceDN w:val="0"/>
        <w:adjustRightInd w:val="0"/>
        <w:spacing w:after="0" w:line="334" w:lineRule="auto"/>
        <w:ind w:left="0" w:right="40" w:firstLine="0"/>
        <w:jc w:val="both"/>
        <w:rPr>
          <w:rFonts w:ascii="Times New Roman" w:hAnsi="Times New Roman"/>
          <w:sz w:val="28"/>
          <w:szCs w:val="28"/>
        </w:rPr>
      </w:pPr>
      <w:r>
        <w:rPr>
          <w:rFonts w:ascii="Times New Roman" w:hAnsi="Times New Roman"/>
          <w:sz w:val="28"/>
          <w:szCs w:val="28"/>
        </w:rPr>
        <w:t xml:space="preserve">Дворецкий С.И., Майстренко А.В., Муратова Е.И. Формирование информационной культуры специалиста // Информатика и образование, 2001 №4, с.21 -31. </w:t>
      </w:r>
    </w:p>
    <w:p w:rsidR="001E1FF2" w:rsidRDefault="001E1FF2">
      <w:pPr>
        <w:widowControl w:val="0"/>
        <w:autoSpaceDE w:val="0"/>
        <w:autoSpaceDN w:val="0"/>
        <w:adjustRightInd w:val="0"/>
        <w:spacing w:after="0" w:line="105" w:lineRule="exact"/>
        <w:rPr>
          <w:rFonts w:ascii="Times New Roman" w:hAnsi="Times New Roman"/>
          <w:sz w:val="28"/>
          <w:szCs w:val="28"/>
        </w:rPr>
      </w:pPr>
    </w:p>
    <w:p w:rsidR="001E1FF2" w:rsidRDefault="00F132AC" w:rsidP="00F132AC">
      <w:pPr>
        <w:widowControl w:val="0"/>
        <w:numPr>
          <w:ilvl w:val="0"/>
          <w:numId w:val="190"/>
        </w:numPr>
        <w:tabs>
          <w:tab w:val="clear" w:pos="720"/>
          <w:tab w:val="num" w:pos="360"/>
        </w:tabs>
        <w:overflowPunct w:val="0"/>
        <w:autoSpaceDE w:val="0"/>
        <w:autoSpaceDN w:val="0"/>
        <w:adjustRightInd w:val="0"/>
        <w:spacing w:after="0" w:line="311" w:lineRule="auto"/>
        <w:ind w:left="0" w:right="20" w:firstLine="0"/>
        <w:jc w:val="both"/>
        <w:rPr>
          <w:rFonts w:ascii="Times New Roman" w:hAnsi="Times New Roman"/>
          <w:sz w:val="28"/>
          <w:szCs w:val="28"/>
        </w:rPr>
      </w:pPr>
      <w:r>
        <w:rPr>
          <w:rFonts w:ascii="Times New Roman" w:hAnsi="Times New Roman"/>
          <w:sz w:val="28"/>
          <w:szCs w:val="28"/>
        </w:rPr>
        <w:t xml:space="preserve">Демкин В.П., Вымятнин В.М. Принципы и технологии создания электронных учебников. - Томск, 2002. </w:t>
      </w:r>
    </w:p>
    <w:p w:rsidR="001E1FF2" w:rsidRDefault="001E1FF2">
      <w:pPr>
        <w:widowControl w:val="0"/>
        <w:autoSpaceDE w:val="0"/>
        <w:autoSpaceDN w:val="0"/>
        <w:adjustRightInd w:val="0"/>
        <w:spacing w:after="0" w:line="63" w:lineRule="exact"/>
        <w:rPr>
          <w:rFonts w:ascii="Times New Roman" w:hAnsi="Times New Roman"/>
          <w:sz w:val="28"/>
          <w:szCs w:val="28"/>
        </w:rPr>
      </w:pPr>
    </w:p>
    <w:p w:rsidR="001E1FF2" w:rsidRDefault="00F132AC" w:rsidP="00F132AC">
      <w:pPr>
        <w:widowControl w:val="0"/>
        <w:numPr>
          <w:ilvl w:val="0"/>
          <w:numId w:val="190"/>
        </w:numPr>
        <w:tabs>
          <w:tab w:val="clear" w:pos="720"/>
          <w:tab w:val="num" w:pos="360"/>
        </w:tabs>
        <w:overflowPunct w:val="0"/>
        <w:autoSpaceDE w:val="0"/>
        <w:autoSpaceDN w:val="0"/>
        <w:adjustRightInd w:val="0"/>
        <w:spacing w:after="0" w:line="240" w:lineRule="auto"/>
        <w:ind w:left="360"/>
        <w:jc w:val="both"/>
        <w:rPr>
          <w:rFonts w:ascii="Times New Roman" w:hAnsi="Times New Roman"/>
          <w:sz w:val="28"/>
          <w:szCs w:val="28"/>
        </w:rPr>
      </w:pPr>
      <w:r>
        <w:rPr>
          <w:rFonts w:ascii="Times New Roman" w:hAnsi="Times New Roman"/>
          <w:sz w:val="28"/>
          <w:szCs w:val="28"/>
        </w:rPr>
        <w:t xml:space="preserve">Демкин В.П., Можаева Г.В. Технологии дистанционного обучения. - </w:t>
      </w:r>
    </w:p>
    <w:p w:rsidR="001E1FF2" w:rsidRDefault="001E1FF2">
      <w:pPr>
        <w:widowControl w:val="0"/>
        <w:autoSpaceDE w:val="0"/>
        <w:autoSpaceDN w:val="0"/>
        <w:adjustRightInd w:val="0"/>
        <w:spacing w:after="0" w:line="163"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Томск, 2002.</w:t>
      </w:r>
    </w:p>
    <w:p w:rsidR="001E1FF2" w:rsidRDefault="001E1FF2">
      <w:pPr>
        <w:widowControl w:val="0"/>
        <w:autoSpaceDE w:val="0"/>
        <w:autoSpaceDN w:val="0"/>
        <w:adjustRightInd w:val="0"/>
        <w:spacing w:after="0" w:line="226" w:lineRule="exact"/>
        <w:rPr>
          <w:rFonts w:ascii="Times New Roman" w:hAnsi="Times New Roman"/>
          <w:sz w:val="24"/>
          <w:szCs w:val="24"/>
        </w:rPr>
      </w:pPr>
    </w:p>
    <w:p w:rsidR="001E1FF2" w:rsidRDefault="00F132AC">
      <w:pPr>
        <w:widowControl w:val="0"/>
        <w:overflowPunct w:val="0"/>
        <w:autoSpaceDE w:val="0"/>
        <w:autoSpaceDN w:val="0"/>
        <w:adjustRightInd w:val="0"/>
        <w:spacing w:after="0" w:line="311" w:lineRule="auto"/>
        <w:ind w:right="40"/>
        <w:rPr>
          <w:rFonts w:ascii="Times New Roman" w:hAnsi="Times New Roman"/>
          <w:sz w:val="24"/>
          <w:szCs w:val="24"/>
        </w:rPr>
      </w:pPr>
      <w:r>
        <w:rPr>
          <w:rFonts w:ascii="Times New Roman" w:hAnsi="Times New Roman"/>
          <w:sz w:val="28"/>
          <w:szCs w:val="28"/>
        </w:rPr>
        <w:t>50. Денякина Л.М. Инновационные технологии в управлении образовательным учреждением: дис…. канд. пед. наук. – Якутск: ЯГУ,</w:t>
      </w:r>
    </w:p>
    <w:p w:rsidR="001E1FF2" w:rsidRDefault="001E1FF2">
      <w:pPr>
        <w:widowControl w:val="0"/>
        <w:autoSpaceDE w:val="0"/>
        <w:autoSpaceDN w:val="0"/>
        <w:adjustRightInd w:val="0"/>
        <w:spacing w:after="0" w:line="68"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2001. – 163 с.</w:t>
      </w:r>
    </w:p>
    <w:p w:rsidR="001E1FF2" w:rsidRDefault="001E1FF2">
      <w:pPr>
        <w:widowControl w:val="0"/>
        <w:autoSpaceDE w:val="0"/>
        <w:autoSpaceDN w:val="0"/>
        <w:adjustRightInd w:val="0"/>
        <w:spacing w:after="0" w:line="226" w:lineRule="exact"/>
        <w:rPr>
          <w:rFonts w:ascii="Times New Roman" w:hAnsi="Times New Roman"/>
          <w:sz w:val="24"/>
          <w:szCs w:val="24"/>
        </w:rPr>
      </w:pPr>
    </w:p>
    <w:p w:rsidR="001E1FF2" w:rsidRDefault="00F132AC">
      <w:pPr>
        <w:widowControl w:val="0"/>
        <w:overflowPunct w:val="0"/>
        <w:autoSpaceDE w:val="0"/>
        <w:autoSpaceDN w:val="0"/>
        <w:adjustRightInd w:val="0"/>
        <w:spacing w:after="0" w:line="311" w:lineRule="auto"/>
        <w:ind w:right="20"/>
        <w:rPr>
          <w:rFonts w:ascii="Times New Roman" w:hAnsi="Times New Roman"/>
          <w:sz w:val="24"/>
          <w:szCs w:val="24"/>
        </w:rPr>
      </w:pPr>
      <w:r>
        <w:rPr>
          <w:rFonts w:ascii="Times New Roman" w:hAnsi="Times New Roman"/>
          <w:sz w:val="28"/>
          <w:szCs w:val="28"/>
        </w:rPr>
        <w:t>51. Джураева Х.Ю. Способы реализации дидактических принципов при компьютерном обучении в школах Республики Таджикистан:</w:t>
      </w:r>
    </w:p>
    <w:p w:rsidR="001E1FF2" w:rsidRDefault="001E1FF2">
      <w:pPr>
        <w:widowControl w:val="0"/>
        <w:autoSpaceDE w:val="0"/>
        <w:autoSpaceDN w:val="0"/>
        <w:adjustRightInd w:val="0"/>
        <w:spacing w:after="0" w:line="63"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Автореферат диссертации к. п. н. - Ходжент, 2007. - 27 с.</w:t>
      </w:r>
    </w:p>
    <w:p w:rsidR="001E1FF2" w:rsidRDefault="001E1FF2">
      <w:pPr>
        <w:widowControl w:val="0"/>
        <w:autoSpaceDE w:val="0"/>
        <w:autoSpaceDN w:val="0"/>
        <w:adjustRightInd w:val="0"/>
        <w:spacing w:after="0" w:line="230" w:lineRule="exact"/>
        <w:rPr>
          <w:rFonts w:ascii="Times New Roman" w:hAnsi="Times New Roman"/>
          <w:sz w:val="24"/>
          <w:szCs w:val="24"/>
        </w:rPr>
      </w:pPr>
    </w:p>
    <w:p w:rsidR="001E1FF2" w:rsidRDefault="00F132AC" w:rsidP="00F132AC">
      <w:pPr>
        <w:widowControl w:val="0"/>
        <w:numPr>
          <w:ilvl w:val="0"/>
          <w:numId w:val="191"/>
        </w:numPr>
        <w:tabs>
          <w:tab w:val="clear" w:pos="720"/>
          <w:tab w:val="num" w:pos="557"/>
        </w:tabs>
        <w:overflowPunct w:val="0"/>
        <w:autoSpaceDE w:val="0"/>
        <w:autoSpaceDN w:val="0"/>
        <w:adjustRightInd w:val="0"/>
        <w:spacing w:after="0" w:line="343" w:lineRule="auto"/>
        <w:ind w:left="0" w:right="20" w:firstLine="0"/>
        <w:jc w:val="both"/>
        <w:rPr>
          <w:rFonts w:ascii="Times New Roman" w:hAnsi="Times New Roman"/>
          <w:sz w:val="28"/>
          <w:szCs w:val="28"/>
        </w:rPr>
      </w:pPr>
      <w:r>
        <w:rPr>
          <w:rFonts w:ascii="Times New Roman" w:hAnsi="Times New Roman"/>
          <w:sz w:val="28"/>
          <w:szCs w:val="28"/>
        </w:rPr>
        <w:t xml:space="preserve">Дмитриева Т.В. Ретроспектива и перспектива частных педагогических исследований в техническом вузе // Труды Дальневосточного государственного технического университета. - 2001. - № 130. - С. 201-206. </w:t>
      </w:r>
    </w:p>
    <w:p w:rsidR="001E1FF2" w:rsidRDefault="001E1FF2">
      <w:pPr>
        <w:widowControl w:val="0"/>
        <w:autoSpaceDE w:val="0"/>
        <w:autoSpaceDN w:val="0"/>
        <w:adjustRightInd w:val="0"/>
        <w:spacing w:after="0" w:line="94" w:lineRule="exact"/>
        <w:rPr>
          <w:rFonts w:ascii="Times New Roman" w:hAnsi="Times New Roman"/>
          <w:sz w:val="28"/>
          <w:szCs w:val="28"/>
        </w:rPr>
      </w:pPr>
    </w:p>
    <w:p w:rsidR="001E1FF2" w:rsidRDefault="00F132AC" w:rsidP="00F132AC">
      <w:pPr>
        <w:widowControl w:val="0"/>
        <w:numPr>
          <w:ilvl w:val="0"/>
          <w:numId w:val="191"/>
        </w:numPr>
        <w:tabs>
          <w:tab w:val="clear" w:pos="720"/>
          <w:tab w:val="num" w:pos="557"/>
        </w:tabs>
        <w:overflowPunct w:val="0"/>
        <w:autoSpaceDE w:val="0"/>
        <w:autoSpaceDN w:val="0"/>
        <w:adjustRightInd w:val="0"/>
        <w:spacing w:after="0" w:line="307" w:lineRule="auto"/>
        <w:ind w:left="0" w:right="20" w:firstLine="0"/>
        <w:jc w:val="both"/>
        <w:rPr>
          <w:rFonts w:ascii="Times New Roman" w:hAnsi="Times New Roman"/>
          <w:sz w:val="28"/>
          <w:szCs w:val="28"/>
        </w:rPr>
      </w:pPr>
      <w:r>
        <w:rPr>
          <w:rFonts w:ascii="Times New Roman" w:hAnsi="Times New Roman"/>
          <w:sz w:val="28"/>
          <w:szCs w:val="28"/>
        </w:rPr>
        <w:t xml:space="preserve">Долинер Л.И. Адаптивные методические системы в подготовке студентов вуза в условиях информатизации образования: дис. ... докт. </w:t>
      </w:r>
    </w:p>
    <w:p w:rsidR="001E1FF2" w:rsidRDefault="001E1FF2">
      <w:pPr>
        <w:widowControl w:val="0"/>
        <w:autoSpaceDE w:val="0"/>
        <w:autoSpaceDN w:val="0"/>
        <w:adjustRightInd w:val="0"/>
        <w:spacing w:after="0" w:line="74" w:lineRule="exact"/>
        <w:rPr>
          <w:rFonts w:ascii="Times New Roman" w:hAnsi="Times New Roman"/>
          <w:sz w:val="24"/>
          <w:szCs w:val="24"/>
        </w:rPr>
      </w:pPr>
    </w:p>
    <w:p w:rsidR="001E1FF2" w:rsidRDefault="00F132AC">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28"/>
          <w:szCs w:val="28"/>
        </w:rPr>
        <w:t>пед. наук / Л.И. Долинер. - Екатеринбург: РГППУ, 2004. - 408 с.</w:t>
      </w:r>
    </w:p>
    <w:p w:rsidR="001E1FF2" w:rsidRDefault="001E1FF2">
      <w:pPr>
        <w:widowControl w:val="0"/>
        <w:autoSpaceDE w:val="0"/>
        <w:autoSpaceDN w:val="0"/>
        <w:adjustRightInd w:val="0"/>
        <w:spacing w:after="0" w:line="227" w:lineRule="exact"/>
        <w:rPr>
          <w:rFonts w:ascii="Times New Roman" w:hAnsi="Times New Roman"/>
          <w:sz w:val="24"/>
          <w:szCs w:val="24"/>
        </w:rPr>
      </w:pPr>
    </w:p>
    <w:p w:rsidR="001E1FF2" w:rsidRDefault="00F132AC">
      <w:pPr>
        <w:widowControl w:val="0"/>
        <w:overflowPunct w:val="0"/>
        <w:autoSpaceDE w:val="0"/>
        <w:autoSpaceDN w:val="0"/>
        <w:adjustRightInd w:val="0"/>
        <w:spacing w:after="0" w:line="310" w:lineRule="auto"/>
        <w:ind w:right="40"/>
        <w:jc w:val="both"/>
        <w:rPr>
          <w:rFonts w:ascii="Times New Roman" w:hAnsi="Times New Roman"/>
          <w:sz w:val="24"/>
          <w:szCs w:val="24"/>
        </w:rPr>
      </w:pPr>
      <w:r>
        <w:rPr>
          <w:rFonts w:ascii="Times New Roman" w:hAnsi="Times New Roman"/>
          <w:sz w:val="28"/>
          <w:szCs w:val="28"/>
        </w:rPr>
        <w:t>54. Дочкин С.А. Модернизация дополнительного профессионального образования в условиях формирования информационного общества:</w:t>
      </w:r>
    </w:p>
    <w:p w:rsidR="001E1FF2" w:rsidRDefault="001E1FF2">
      <w:pPr>
        <w:widowControl w:val="0"/>
        <w:autoSpaceDE w:val="0"/>
        <w:autoSpaceDN w:val="0"/>
        <w:adjustRightInd w:val="0"/>
        <w:spacing w:after="0" w:line="71" w:lineRule="exact"/>
        <w:rPr>
          <w:rFonts w:ascii="Times New Roman" w:hAnsi="Times New Roman"/>
          <w:sz w:val="24"/>
          <w:szCs w:val="24"/>
        </w:rPr>
      </w:pPr>
    </w:p>
    <w:p w:rsidR="001E1FF2" w:rsidRDefault="00F132AC">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28"/>
          <w:szCs w:val="28"/>
        </w:rPr>
        <w:t>автореф. дис. ... докт. пед. наук / С.А. Дочкин. — Кемерово, 2009. - 42</w:t>
      </w:r>
    </w:p>
    <w:p w:rsidR="001E1FF2" w:rsidRDefault="001E1FF2">
      <w:pPr>
        <w:widowControl w:val="0"/>
        <w:autoSpaceDE w:val="0"/>
        <w:autoSpaceDN w:val="0"/>
        <w:adjustRightInd w:val="0"/>
        <w:spacing w:after="0" w:line="159" w:lineRule="exact"/>
        <w:rPr>
          <w:rFonts w:ascii="Times New Roman" w:hAnsi="Times New Roman"/>
          <w:sz w:val="24"/>
          <w:szCs w:val="24"/>
        </w:rPr>
      </w:pPr>
    </w:p>
    <w:p w:rsidR="001E1FF2" w:rsidRDefault="00F132AC">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28"/>
          <w:szCs w:val="28"/>
        </w:rPr>
        <w:t>с.</w:t>
      </w:r>
    </w:p>
    <w:p w:rsidR="001E1FF2" w:rsidRDefault="001E1FF2">
      <w:pPr>
        <w:widowControl w:val="0"/>
        <w:autoSpaceDE w:val="0"/>
        <w:autoSpaceDN w:val="0"/>
        <w:adjustRightInd w:val="0"/>
        <w:spacing w:after="0" w:line="232" w:lineRule="exact"/>
        <w:rPr>
          <w:rFonts w:ascii="Times New Roman" w:hAnsi="Times New Roman"/>
          <w:sz w:val="24"/>
          <w:szCs w:val="24"/>
        </w:rPr>
      </w:pPr>
    </w:p>
    <w:p w:rsidR="001E1FF2" w:rsidRDefault="00F132AC">
      <w:pPr>
        <w:widowControl w:val="0"/>
        <w:overflowPunct w:val="0"/>
        <w:autoSpaceDE w:val="0"/>
        <w:autoSpaceDN w:val="0"/>
        <w:adjustRightInd w:val="0"/>
        <w:spacing w:after="0" w:line="334" w:lineRule="auto"/>
        <w:ind w:right="40"/>
        <w:jc w:val="both"/>
        <w:rPr>
          <w:rFonts w:ascii="Times New Roman" w:hAnsi="Times New Roman"/>
          <w:sz w:val="24"/>
          <w:szCs w:val="24"/>
        </w:rPr>
      </w:pPr>
      <w:r>
        <w:rPr>
          <w:rFonts w:ascii="Times New Roman" w:hAnsi="Times New Roman"/>
          <w:sz w:val="28"/>
          <w:szCs w:val="28"/>
        </w:rPr>
        <w:t>55. Евстигнеев М.Н. Методическая система формирования информационно-коммуникационной компетентности учителей иностранного языка // Язык и культура. - 2011. - № 4. - С. 95-105.</w:t>
      </w:r>
    </w:p>
    <w:p w:rsidR="001E1FF2" w:rsidRDefault="001E1FF2">
      <w:pPr>
        <w:widowControl w:val="0"/>
        <w:autoSpaceDE w:val="0"/>
        <w:autoSpaceDN w:val="0"/>
        <w:adjustRightInd w:val="0"/>
        <w:spacing w:after="0" w:line="62" w:lineRule="exact"/>
        <w:rPr>
          <w:rFonts w:ascii="Times New Roman" w:hAnsi="Times New Roman"/>
          <w:sz w:val="24"/>
          <w:szCs w:val="24"/>
        </w:rPr>
      </w:pPr>
    </w:p>
    <w:p w:rsidR="001E1FF2" w:rsidRDefault="00F132AC">
      <w:pPr>
        <w:widowControl w:val="0"/>
        <w:autoSpaceDE w:val="0"/>
        <w:autoSpaceDN w:val="0"/>
        <w:adjustRightInd w:val="0"/>
        <w:spacing w:after="0" w:line="240" w:lineRule="auto"/>
        <w:ind w:left="3920"/>
        <w:rPr>
          <w:rFonts w:ascii="Times New Roman" w:hAnsi="Times New Roman"/>
          <w:sz w:val="24"/>
          <w:szCs w:val="24"/>
        </w:rPr>
      </w:pPr>
      <w:r>
        <w:rPr>
          <w:rFonts w:ascii="Times New Roman" w:hAnsi="Times New Roman"/>
          <w:sz w:val="28"/>
          <w:szCs w:val="28"/>
        </w:rPr>
        <w:t>285</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pgSz w:w="11904" w:h="16838"/>
          <w:pgMar w:top="1120" w:right="820" w:bottom="600" w:left="2420" w:header="720" w:footer="720" w:gutter="0"/>
          <w:cols w:space="720" w:equalWidth="0">
            <w:col w:w="8660"/>
          </w:cols>
          <w:noEndnote/>
        </w:sectPr>
      </w:pPr>
    </w:p>
    <w:p w:rsidR="001E1FF2" w:rsidRDefault="00F132AC" w:rsidP="00F132AC">
      <w:pPr>
        <w:widowControl w:val="0"/>
        <w:numPr>
          <w:ilvl w:val="0"/>
          <w:numId w:val="192"/>
        </w:numPr>
        <w:overflowPunct w:val="0"/>
        <w:autoSpaceDE w:val="0"/>
        <w:autoSpaceDN w:val="0"/>
        <w:adjustRightInd w:val="0"/>
        <w:spacing w:after="0" w:line="310" w:lineRule="auto"/>
        <w:ind w:left="0" w:firstLine="0"/>
        <w:jc w:val="both"/>
        <w:rPr>
          <w:rFonts w:ascii="Times New Roman" w:hAnsi="Times New Roman"/>
          <w:sz w:val="28"/>
          <w:szCs w:val="28"/>
        </w:rPr>
      </w:pPr>
      <w:bookmarkStart w:id="285" w:name="page571"/>
      <w:bookmarkEnd w:id="285"/>
      <w:r>
        <w:rPr>
          <w:rFonts w:ascii="Times New Roman" w:hAnsi="Times New Roman"/>
          <w:sz w:val="28"/>
          <w:szCs w:val="28"/>
        </w:rPr>
        <w:lastRenderedPageBreak/>
        <w:t xml:space="preserve">Ершов А.П. Информатизация; к информационной культуре общества. //Коммунист. 1988. № 1. </w:t>
      </w:r>
    </w:p>
    <w:p w:rsidR="001E1FF2" w:rsidRDefault="001E1FF2">
      <w:pPr>
        <w:widowControl w:val="0"/>
        <w:autoSpaceDE w:val="0"/>
        <w:autoSpaceDN w:val="0"/>
        <w:adjustRightInd w:val="0"/>
        <w:spacing w:after="0" w:line="133" w:lineRule="exact"/>
        <w:rPr>
          <w:rFonts w:ascii="Times New Roman" w:hAnsi="Times New Roman"/>
          <w:sz w:val="28"/>
          <w:szCs w:val="28"/>
        </w:rPr>
      </w:pPr>
    </w:p>
    <w:p w:rsidR="001E1FF2" w:rsidRDefault="00F132AC" w:rsidP="00F132AC">
      <w:pPr>
        <w:widowControl w:val="0"/>
        <w:numPr>
          <w:ilvl w:val="0"/>
          <w:numId w:val="192"/>
        </w:numPr>
        <w:tabs>
          <w:tab w:val="clear" w:pos="720"/>
          <w:tab w:val="num" w:pos="557"/>
        </w:tabs>
        <w:overflowPunct w:val="0"/>
        <w:autoSpaceDE w:val="0"/>
        <w:autoSpaceDN w:val="0"/>
        <w:adjustRightInd w:val="0"/>
        <w:spacing w:after="0" w:line="336" w:lineRule="auto"/>
        <w:ind w:left="0" w:right="20" w:firstLine="0"/>
        <w:jc w:val="both"/>
        <w:rPr>
          <w:rFonts w:ascii="Times New Roman" w:hAnsi="Times New Roman"/>
          <w:sz w:val="28"/>
          <w:szCs w:val="28"/>
        </w:rPr>
      </w:pPr>
      <w:r>
        <w:rPr>
          <w:rFonts w:ascii="Times New Roman" w:hAnsi="Times New Roman"/>
          <w:sz w:val="28"/>
          <w:szCs w:val="28"/>
        </w:rPr>
        <w:t xml:space="preserve">Ершова Т.В., Хохлов Ю.Е. Тенденции и механизмы развития информационного общества в Таджикистане // Информационное общество. - 2006. - № 5-6. - С. 5-27. </w:t>
      </w:r>
    </w:p>
    <w:p w:rsidR="001E1FF2" w:rsidRDefault="001E1FF2">
      <w:pPr>
        <w:widowControl w:val="0"/>
        <w:autoSpaceDE w:val="0"/>
        <w:autoSpaceDN w:val="0"/>
        <w:adjustRightInd w:val="0"/>
        <w:spacing w:after="0" w:line="97" w:lineRule="exact"/>
        <w:rPr>
          <w:rFonts w:ascii="Times New Roman" w:hAnsi="Times New Roman"/>
          <w:sz w:val="28"/>
          <w:szCs w:val="28"/>
        </w:rPr>
      </w:pPr>
    </w:p>
    <w:p w:rsidR="001E1FF2" w:rsidRDefault="00F132AC" w:rsidP="00F132AC">
      <w:pPr>
        <w:widowControl w:val="0"/>
        <w:numPr>
          <w:ilvl w:val="0"/>
          <w:numId w:val="192"/>
        </w:numPr>
        <w:tabs>
          <w:tab w:val="clear" w:pos="720"/>
          <w:tab w:val="num" w:pos="557"/>
        </w:tabs>
        <w:overflowPunct w:val="0"/>
        <w:autoSpaceDE w:val="0"/>
        <w:autoSpaceDN w:val="0"/>
        <w:adjustRightInd w:val="0"/>
        <w:spacing w:after="0" w:line="310" w:lineRule="auto"/>
        <w:ind w:left="0" w:right="20" w:firstLine="0"/>
        <w:jc w:val="both"/>
        <w:rPr>
          <w:rFonts w:ascii="Times New Roman" w:hAnsi="Times New Roman"/>
          <w:sz w:val="28"/>
          <w:szCs w:val="28"/>
        </w:rPr>
      </w:pPr>
      <w:r>
        <w:rPr>
          <w:rFonts w:ascii="Times New Roman" w:hAnsi="Times New Roman"/>
          <w:sz w:val="28"/>
          <w:szCs w:val="28"/>
        </w:rPr>
        <w:t xml:space="preserve">Ершова Т.В. Тенденции и механизмы развития информационного общества в Таджикистане / Т.В.Ершова, Ю.Е.Хохлов// </w:t>
      </w:r>
    </w:p>
    <w:p w:rsidR="001E1FF2" w:rsidRDefault="001E1FF2">
      <w:pPr>
        <w:widowControl w:val="0"/>
        <w:autoSpaceDE w:val="0"/>
        <w:autoSpaceDN w:val="0"/>
        <w:adjustRightInd w:val="0"/>
        <w:spacing w:after="0" w:line="71"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Информационное общество. - 2006. - Вып. 5-6. - С. 5-27.</w:t>
      </w:r>
    </w:p>
    <w:p w:rsidR="001E1FF2" w:rsidRDefault="001E1FF2">
      <w:pPr>
        <w:widowControl w:val="0"/>
        <w:autoSpaceDE w:val="0"/>
        <w:autoSpaceDN w:val="0"/>
        <w:adjustRightInd w:val="0"/>
        <w:spacing w:after="0" w:line="226" w:lineRule="exact"/>
        <w:rPr>
          <w:rFonts w:ascii="Times New Roman" w:hAnsi="Times New Roman"/>
          <w:sz w:val="24"/>
          <w:szCs w:val="24"/>
        </w:rPr>
      </w:pPr>
    </w:p>
    <w:p w:rsidR="001E1FF2" w:rsidRDefault="00F132AC">
      <w:pPr>
        <w:widowControl w:val="0"/>
        <w:overflowPunct w:val="0"/>
        <w:autoSpaceDE w:val="0"/>
        <w:autoSpaceDN w:val="0"/>
        <w:adjustRightInd w:val="0"/>
        <w:spacing w:after="0" w:line="310" w:lineRule="auto"/>
        <w:ind w:right="20"/>
        <w:jc w:val="both"/>
        <w:rPr>
          <w:rFonts w:ascii="Times New Roman" w:hAnsi="Times New Roman"/>
          <w:sz w:val="24"/>
          <w:szCs w:val="24"/>
        </w:rPr>
      </w:pPr>
      <w:r>
        <w:rPr>
          <w:rFonts w:ascii="Times New Roman" w:hAnsi="Times New Roman"/>
          <w:sz w:val="28"/>
          <w:szCs w:val="28"/>
        </w:rPr>
        <w:t>59. Жилкин В.В. Дидактические основы формирования информационной субкультуры. - Тамбов: Издательство ТГУ им. Е.Р.</w:t>
      </w:r>
    </w:p>
    <w:p w:rsidR="001E1FF2" w:rsidRDefault="001E1FF2">
      <w:pPr>
        <w:widowControl w:val="0"/>
        <w:autoSpaceDE w:val="0"/>
        <w:autoSpaceDN w:val="0"/>
        <w:adjustRightInd w:val="0"/>
        <w:spacing w:after="0" w:line="65"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Державина, 2004. - с. 136.</w:t>
      </w:r>
    </w:p>
    <w:p w:rsidR="001E1FF2" w:rsidRDefault="001E1FF2">
      <w:pPr>
        <w:widowControl w:val="0"/>
        <w:autoSpaceDE w:val="0"/>
        <w:autoSpaceDN w:val="0"/>
        <w:adjustRightInd w:val="0"/>
        <w:spacing w:after="0" w:line="231" w:lineRule="exact"/>
        <w:rPr>
          <w:rFonts w:ascii="Times New Roman" w:hAnsi="Times New Roman"/>
          <w:sz w:val="24"/>
          <w:szCs w:val="24"/>
        </w:rPr>
      </w:pPr>
    </w:p>
    <w:p w:rsidR="001E1FF2" w:rsidRDefault="00F132AC">
      <w:pPr>
        <w:widowControl w:val="0"/>
        <w:overflowPunct w:val="0"/>
        <w:autoSpaceDE w:val="0"/>
        <w:autoSpaceDN w:val="0"/>
        <w:adjustRightInd w:val="0"/>
        <w:spacing w:after="0" w:line="310" w:lineRule="auto"/>
        <w:jc w:val="both"/>
        <w:rPr>
          <w:rFonts w:ascii="Times New Roman" w:hAnsi="Times New Roman"/>
          <w:sz w:val="24"/>
          <w:szCs w:val="24"/>
        </w:rPr>
      </w:pPr>
      <w:r>
        <w:rPr>
          <w:rFonts w:ascii="Times New Roman" w:hAnsi="Times New Roman"/>
          <w:sz w:val="28"/>
          <w:szCs w:val="28"/>
        </w:rPr>
        <w:t>60. Жураковская В.М. Педагогические технологии как основа для реализации модели «Один ученик - один ноутбук» // Мир науки,</w:t>
      </w:r>
    </w:p>
    <w:p w:rsidR="001E1FF2" w:rsidRDefault="001E1FF2">
      <w:pPr>
        <w:widowControl w:val="0"/>
        <w:autoSpaceDE w:val="0"/>
        <w:autoSpaceDN w:val="0"/>
        <w:adjustRightInd w:val="0"/>
        <w:spacing w:after="0" w:line="65"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культуры, образования. - 2009. - № 6. - С. 130-134.</w:t>
      </w:r>
    </w:p>
    <w:p w:rsidR="001E1FF2" w:rsidRDefault="001E1FF2">
      <w:pPr>
        <w:widowControl w:val="0"/>
        <w:autoSpaceDE w:val="0"/>
        <w:autoSpaceDN w:val="0"/>
        <w:adjustRightInd w:val="0"/>
        <w:spacing w:after="0" w:line="231" w:lineRule="exact"/>
        <w:rPr>
          <w:rFonts w:ascii="Times New Roman" w:hAnsi="Times New Roman"/>
          <w:sz w:val="24"/>
          <w:szCs w:val="24"/>
        </w:rPr>
      </w:pPr>
    </w:p>
    <w:p w:rsidR="001E1FF2" w:rsidRDefault="00F132AC">
      <w:pPr>
        <w:widowControl w:val="0"/>
        <w:overflowPunct w:val="0"/>
        <w:autoSpaceDE w:val="0"/>
        <w:autoSpaceDN w:val="0"/>
        <w:adjustRightInd w:val="0"/>
        <w:spacing w:after="0" w:line="334" w:lineRule="auto"/>
        <w:jc w:val="both"/>
        <w:rPr>
          <w:rFonts w:ascii="Times New Roman" w:hAnsi="Times New Roman"/>
          <w:sz w:val="24"/>
          <w:szCs w:val="24"/>
        </w:rPr>
      </w:pPr>
      <w:r>
        <w:rPr>
          <w:rFonts w:ascii="Times New Roman" w:hAnsi="Times New Roman"/>
          <w:sz w:val="28"/>
          <w:szCs w:val="28"/>
        </w:rPr>
        <w:t>61. Завьялов А.Н. Формирование информационной компетентности студентов в области компьютерных технологий: На примере среднего профессионального образования: Автореферат дис. канд. пед. наук. –</w:t>
      </w:r>
    </w:p>
    <w:p w:rsidR="001E1FF2" w:rsidRDefault="001E1FF2">
      <w:pPr>
        <w:widowControl w:val="0"/>
        <w:autoSpaceDE w:val="0"/>
        <w:autoSpaceDN w:val="0"/>
        <w:adjustRightInd w:val="0"/>
        <w:spacing w:after="0" w:line="38"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Тюмень, 2005. - 24 с.</w:t>
      </w:r>
    </w:p>
    <w:p w:rsidR="001E1FF2" w:rsidRDefault="001E1FF2">
      <w:pPr>
        <w:widowControl w:val="0"/>
        <w:autoSpaceDE w:val="0"/>
        <w:autoSpaceDN w:val="0"/>
        <w:adjustRightInd w:val="0"/>
        <w:spacing w:after="0" w:line="226" w:lineRule="exact"/>
        <w:rPr>
          <w:rFonts w:ascii="Times New Roman" w:hAnsi="Times New Roman"/>
          <w:sz w:val="24"/>
          <w:szCs w:val="24"/>
        </w:rPr>
      </w:pPr>
    </w:p>
    <w:p w:rsidR="001E1FF2" w:rsidRDefault="00F132AC" w:rsidP="00F132AC">
      <w:pPr>
        <w:widowControl w:val="0"/>
        <w:numPr>
          <w:ilvl w:val="0"/>
          <w:numId w:val="193"/>
        </w:numPr>
        <w:tabs>
          <w:tab w:val="clear" w:pos="720"/>
          <w:tab w:val="num" w:pos="557"/>
        </w:tabs>
        <w:overflowPunct w:val="0"/>
        <w:autoSpaceDE w:val="0"/>
        <w:autoSpaceDN w:val="0"/>
        <w:adjustRightInd w:val="0"/>
        <w:spacing w:after="0" w:line="310" w:lineRule="auto"/>
        <w:ind w:left="0" w:right="20" w:firstLine="0"/>
        <w:jc w:val="both"/>
        <w:rPr>
          <w:rFonts w:ascii="Times New Roman" w:hAnsi="Times New Roman"/>
          <w:sz w:val="28"/>
          <w:szCs w:val="28"/>
        </w:rPr>
      </w:pPr>
      <w:r>
        <w:rPr>
          <w:rFonts w:ascii="Times New Roman" w:hAnsi="Times New Roman"/>
          <w:sz w:val="28"/>
          <w:szCs w:val="28"/>
        </w:rPr>
        <w:t xml:space="preserve">Загвязинский В.И. Методология и методы исследования проблем педагогики высшей школы. - Тюмень: ТГУ, 1980. - 111с. </w:t>
      </w:r>
    </w:p>
    <w:p w:rsidR="001E1FF2" w:rsidRDefault="001E1FF2">
      <w:pPr>
        <w:widowControl w:val="0"/>
        <w:autoSpaceDE w:val="0"/>
        <w:autoSpaceDN w:val="0"/>
        <w:adjustRightInd w:val="0"/>
        <w:spacing w:after="0" w:line="70" w:lineRule="exact"/>
        <w:rPr>
          <w:rFonts w:ascii="Times New Roman" w:hAnsi="Times New Roman"/>
          <w:sz w:val="28"/>
          <w:szCs w:val="28"/>
        </w:rPr>
      </w:pPr>
    </w:p>
    <w:p w:rsidR="001E1FF2" w:rsidRDefault="00F132AC" w:rsidP="00F132AC">
      <w:pPr>
        <w:widowControl w:val="0"/>
        <w:numPr>
          <w:ilvl w:val="0"/>
          <w:numId w:val="193"/>
        </w:numPr>
        <w:tabs>
          <w:tab w:val="clear" w:pos="720"/>
          <w:tab w:val="num" w:pos="560"/>
        </w:tabs>
        <w:overflowPunct w:val="0"/>
        <w:autoSpaceDE w:val="0"/>
        <w:autoSpaceDN w:val="0"/>
        <w:adjustRightInd w:val="0"/>
        <w:spacing w:after="0" w:line="240" w:lineRule="auto"/>
        <w:ind w:left="560" w:hanging="560"/>
        <w:jc w:val="both"/>
        <w:rPr>
          <w:rFonts w:ascii="Times New Roman" w:hAnsi="Times New Roman"/>
          <w:sz w:val="28"/>
          <w:szCs w:val="28"/>
        </w:rPr>
      </w:pPr>
      <w:r>
        <w:rPr>
          <w:rFonts w:ascii="Times New Roman" w:hAnsi="Times New Roman"/>
          <w:sz w:val="28"/>
          <w:szCs w:val="28"/>
        </w:rPr>
        <w:t xml:space="preserve">Загвязинский В.И. Теория обучения: Современная интерпретация. </w:t>
      </w:r>
    </w:p>
    <w:p w:rsidR="001E1FF2" w:rsidRDefault="001E1FF2">
      <w:pPr>
        <w:widowControl w:val="0"/>
        <w:autoSpaceDE w:val="0"/>
        <w:autoSpaceDN w:val="0"/>
        <w:adjustRightInd w:val="0"/>
        <w:spacing w:after="0" w:line="158"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 М.: Изд. Центр «Академия», 2001. С. 116 – 126.</w:t>
      </w:r>
    </w:p>
    <w:p w:rsidR="001E1FF2" w:rsidRDefault="001E1FF2">
      <w:pPr>
        <w:widowControl w:val="0"/>
        <w:autoSpaceDE w:val="0"/>
        <w:autoSpaceDN w:val="0"/>
        <w:adjustRightInd w:val="0"/>
        <w:spacing w:after="0" w:line="231" w:lineRule="exact"/>
        <w:rPr>
          <w:rFonts w:ascii="Times New Roman" w:hAnsi="Times New Roman"/>
          <w:sz w:val="24"/>
          <w:szCs w:val="24"/>
        </w:rPr>
      </w:pPr>
    </w:p>
    <w:p w:rsidR="001E1FF2" w:rsidRDefault="00F132AC" w:rsidP="00F132AC">
      <w:pPr>
        <w:widowControl w:val="0"/>
        <w:numPr>
          <w:ilvl w:val="0"/>
          <w:numId w:val="194"/>
        </w:numPr>
        <w:tabs>
          <w:tab w:val="clear" w:pos="720"/>
          <w:tab w:val="num" w:pos="557"/>
        </w:tabs>
        <w:overflowPunct w:val="0"/>
        <w:autoSpaceDE w:val="0"/>
        <w:autoSpaceDN w:val="0"/>
        <w:adjustRightInd w:val="0"/>
        <w:spacing w:after="0" w:line="307" w:lineRule="auto"/>
        <w:ind w:left="0" w:right="20" w:firstLine="0"/>
        <w:jc w:val="both"/>
        <w:rPr>
          <w:rFonts w:ascii="Times New Roman" w:hAnsi="Times New Roman"/>
          <w:sz w:val="28"/>
          <w:szCs w:val="28"/>
        </w:rPr>
      </w:pPr>
      <w:r>
        <w:rPr>
          <w:rFonts w:ascii="Times New Roman" w:hAnsi="Times New Roman"/>
          <w:sz w:val="28"/>
          <w:szCs w:val="28"/>
        </w:rPr>
        <w:t xml:space="preserve">Зазыкин В.Г., Чернышев А.П. Акмеологические проблемы профессионализма. - М.: НИИ ВО, 1993. С. – 48. </w:t>
      </w:r>
    </w:p>
    <w:p w:rsidR="001E1FF2" w:rsidRDefault="001E1FF2">
      <w:pPr>
        <w:widowControl w:val="0"/>
        <w:autoSpaceDE w:val="0"/>
        <w:autoSpaceDN w:val="0"/>
        <w:adjustRightInd w:val="0"/>
        <w:spacing w:after="0" w:line="73" w:lineRule="exact"/>
        <w:rPr>
          <w:rFonts w:ascii="Times New Roman" w:hAnsi="Times New Roman"/>
          <w:sz w:val="28"/>
          <w:szCs w:val="28"/>
        </w:rPr>
      </w:pPr>
    </w:p>
    <w:p w:rsidR="001E1FF2" w:rsidRDefault="00F132AC" w:rsidP="00F132AC">
      <w:pPr>
        <w:widowControl w:val="0"/>
        <w:numPr>
          <w:ilvl w:val="0"/>
          <w:numId w:val="194"/>
        </w:numPr>
        <w:tabs>
          <w:tab w:val="clear" w:pos="720"/>
          <w:tab w:val="num" w:pos="560"/>
        </w:tabs>
        <w:overflowPunct w:val="0"/>
        <w:autoSpaceDE w:val="0"/>
        <w:autoSpaceDN w:val="0"/>
        <w:adjustRightInd w:val="0"/>
        <w:spacing w:after="0" w:line="239" w:lineRule="auto"/>
        <w:ind w:left="560" w:hanging="560"/>
        <w:jc w:val="both"/>
        <w:rPr>
          <w:rFonts w:ascii="Times New Roman" w:hAnsi="Times New Roman"/>
          <w:sz w:val="28"/>
          <w:szCs w:val="28"/>
        </w:rPr>
      </w:pPr>
      <w:r>
        <w:rPr>
          <w:rFonts w:ascii="Times New Roman" w:hAnsi="Times New Roman"/>
          <w:sz w:val="28"/>
          <w:szCs w:val="28"/>
        </w:rPr>
        <w:t xml:space="preserve">Зайцева Ж.Н. Открытое образование - объективная парадигма XXI </w:t>
      </w:r>
    </w:p>
    <w:p w:rsidR="001E1FF2" w:rsidRDefault="001E1FF2">
      <w:pPr>
        <w:widowControl w:val="0"/>
        <w:autoSpaceDE w:val="0"/>
        <w:autoSpaceDN w:val="0"/>
        <w:adjustRightInd w:val="0"/>
        <w:spacing w:after="0" w:line="165" w:lineRule="exact"/>
        <w:rPr>
          <w:rFonts w:ascii="Times New Roman" w:hAnsi="Times New Roman"/>
          <w:sz w:val="24"/>
          <w:szCs w:val="24"/>
        </w:rPr>
      </w:pPr>
    </w:p>
    <w:p w:rsidR="001E1FF2" w:rsidRDefault="00F132AC">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28"/>
          <w:szCs w:val="28"/>
        </w:rPr>
        <w:t>века  /Ж.Н.Зайцева  Ю.Б.Рубин,  Л.Г.Титарев  и  др.;  Под  общ.  ред.</w:t>
      </w:r>
    </w:p>
    <w:p w:rsidR="001E1FF2" w:rsidRDefault="001E1FF2">
      <w:pPr>
        <w:widowControl w:val="0"/>
        <w:autoSpaceDE w:val="0"/>
        <w:autoSpaceDN w:val="0"/>
        <w:adjustRightInd w:val="0"/>
        <w:spacing w:after="0" w:line="159" w:lineRule="exact"/>
        <w:rPr>
          <w:rFonts w:ascii="Times New Roman" w:hAnsi="Times New Roman"/>
          <w:sz w:val="24"/>
          <w:szCs w:val="24"/>
        </w:rPr>
      </w:pPr>
    </w:p>
    <w:p w:rsidR="001E1FF2" w:rsidRDefault="00F132AC">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28"/>
          <w:szCs w:val="28"/>
        </w:rPr>
        <w:t>В.П.Тихомирова - М.: Изд-во МЭСИ, 2000.</w:t>
      </w:r>
    </w:p>
    <w:p w:rsidR="001E1FF2" w:rsidRDefault="001E1FF2">
      <w:pPr>
        <w:widowControl w:val="0"/>
        <w:autoSpaceDE w:val="0"/>
        <w:autoSpaceDN w:val="0"/>
        <w:adjustRightInd w:val="0"/>
        <w:spacing w:after="0" w:line="232" w:lineRule="exact"/>
        <w:rPr>
          <w:rFonts w:ascii="Times New Roman" w:hAnsi="Times New Roman"/>
          <w:sz w:val="24"/>
          <w:szCs w:val="24"/>
        </w:rPr>
      </w:pPr>
    </w:p>
    <w:p w:rsidR="001E1FF2" w:rsidRDefault="00F132AC">
      <w:pPr>
        <w:widowControl w:val="0"/>
        <w:overflowPunct w:val="0"/>
        <w:autoSpaceDE w:val="0"/>
        <w:autoSpaceDN w:val="0"/>
        <w:adjustRightInd w:val="0"/>
        <w:spacing w:after="0" w:line="311" w:lineRule="auto"/>
        <w:ind w:right="20"/>
        <w:rPr>
          <w:rFonts w:ascii="Times New Roman" w:hAnsi="Times New Roman"/>
          <w:sz w:val="24"/>
          <w:szCs w:val="24"/>
        </w:rPr>
      </w:pPr>
      <w:r>
        <w:rPr>
          <w:rFonts w:ascii="Times New Roman" w:hAnsi="Times New Roman"/>
          <w:sz w:val="28"/>
          <w:szCs w:val="28"/>
        </w:rPr>
        <w:t>66. Закон Республики Таджикистан «О высшем и послевузовском профессиональном образовании». - Душанбе, 2004. - 40 с</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pgSz w:w="11904" w:h="16838"/>
          <w:pgMar w:top="1188" w:right="840" w:bottom="600" w:left="2420" w:header="720" w:footer="720" w:gutter="0"/>
          <w:cols w:space="720" w:equalWidth="0">
            <w:col w:w="8640"/>
          </w:cols>
          <w:noEndnote/>
        </w:sect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372"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286</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type w:val="continuous"/>
          <w:pgSz w:w="11904" w:h="16838"/>
          <w:pgMar w:top="1188" w:right="5140" w:bottom="600" w:left="6340" w:header="720" w:footer="720" w:gutter="0"/>
          <w:cols w:space="720" w:equalWidth="0">
            <w:col w:w="420"/>
          </w:cols>
          <w:noEndnote/>
        </w:sectPr>
      </w:pPr>
    </w:p>
    <w:p w:rsidR="001E1FF2" w:rsidRDefault="00F132AC">
      <w:pPr>
        <w:widowControl w:val="0"/>
        <w:overflowPunct w:val="0"/>
        <w:autoSpaceDE w:val="0"/>
        <w:autoSpaceDN w:val="0"/>
        <w:adjustRightInd w:val="0"/>
        <w:spacing w:after="0" w:line="310" w:lineRule="auto"/>
        <w:ind w:right="20"/>
        <w:rPr>
          <w:rFonts w:ascii="Times New Roman" w:hAnsi="Times New Roman"/>
          <w:sz w:val="24"/>
          <w:szCs w:val="24"/>
        </w:rPr>
      </w:pPr>
      <w:bookmarkStart w:id="286" w:name="page573"/>
      <w:bookmarkEnd w:id="286"/>
      <w:r>
        <w:rPr>
          <w:rFonts w:ascii="Times New Roman" w:hAnsi="Times New Roman"/>
          <w:sz w:val="28"/>
          <w:szCs w:val="28"/>
        </w:rPr>
        <w:lastRenderedPageBreak/>
        <w:t>67. Закон Республики Таджикистан от 17 мая 2004 года №34 «Об образовании» // Ахбори Маджлиси Оли Республики Таджикистан, 2004</w:t>
      </w:r>
    </w:p>
    <w:p w:rsidR="001E1FF2" w:rsidRDefault="001E1FF2">
      <w:pPr>
        <w:widowControl w:val="0"/>
        <w:autoSpaceDE w:val="0"/>
        <w:autoSpaceDN w:val="0"/>
        <w:adjustRightInd w:val="0"/>
        <w:spacing w:after="0" w:line="65"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год, № 5, ст. 345; 2005  год, № 12, ст. 655;  2006 год, № 12, ст. 546, 2008</w:t>
      </w:r>
    </w:p>
    <w:p w:rsidR="001E1FF2" w:rsidRDefault="001E1FF2">
      <w:pPr>
        <w:widowControl w:val="0"/>
        <w:autoSpaceDE w:val="0"/>
        <w:autoSpaceDN w:val="0"/>
        <w:adjustRightInd w:val="0"/>
        <w:spacing w:after="0" w:line="163"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год, № 6, ст. 465; 2009 год, № 3, ст. 81; №5, ст. 336; №7-8, ст. 500; 2010</w:t>
      </w:r>
    </w:p>
    <w:p w:rsidR="001E1FF2" w:rsidRDefault="001E1FF2">
      <w:pPr>
        <w:widowControl w:val="0"/>
        <w:autoSpaceDE w:val="0"/>
        <w:autoSpaceDN w:val="0"/>
        <w:adjustRightInd w:val="0"/>
        <w:spacing w:after="0" w:line="163"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год, №7, ст. 566.</w:t>
      </w:r>
    </w:p>
    <w:p w:rsidR="001E1FF2" w:rsidRDefault="001E1FF2">
      <w:pPr>
        <w:widowControl w:val="0"/>
        <w:autoSpaceDE w:val="0"/>
        <w:autoSpaceDN w:val="0"/>
        <w:adjustRightInd w:val="0"/>
        <w:spacing w:after="0" w:line="226" w:lineRule="exact"/>
        <w:rPr>
          <w:rFonts w:ascii="Times New Roman" w:hAnsi="Times New Roman"/>
          <w:sz w:val="24"/>
          <w:szCs w:val="24"/>
        </w:rPr>
      </w:pPr>
    </w:p>
    <w:p w:rsidR="001E1FF2" w:rsidRDefault="00F132AC" w:rsidP="00F132AC">
      <w:pPr>
        <w:widowControl w:val="0"/>
        <w:numPr>
          <w:ilvl w:val="0"/>
          <w:numId w:val="195"/>
        </w:numPr>
        <w:tabs>
          <w:tab w:val="clear" w:pos="720"/>
          <w:tab w:val="num" w:pos="557"/>
        </w:tabs>
        <w:overflowPunct w:val="0"/>
        <w:autoSpaceDE w:val="0"/>
        <w:autoSpaceDN w:val="0"/>
        <w:adjustRightInd w:val="0"/>
        <w:spacing w:after="0" w:line="336" w:lineRule="auto"/>
        <w:ind w:left="0" w:firstLine="0"/>
        <w:jc w:val="both"/>
        <w:rPr>
          <w:rFonts w:ascii="Times New Roman" w:hAnsi="Times New Roman"/>
          <w:sz w:val="28"/>
          <w:szCs w:val="28"/>
        </w:rPr>
      </w:pPr>
      <w:r>
        <w:rPr>
          <w:rFonts w:ascii="Times New Roman" w:hAnsi="Times New Roman"/>
          <w:sz w:val="28"/>
          <w:szCs w:val="28"/>
        </w:rPr>
        <w:t xml:space="preserve">Закон Республики Таджикистан от 19 мая 2009 года № 531 «О высшем и послевузовском профессиональном образовании» // Ахбори Маджлиси Оли Республики Таджикистан, 2009 год, №5, ст. 338. - 21 с. </w:t>
      </w:r>
    </w:p>
    <w:p w:rsidR="001E1FF2" w:rsidRDefault="001E1FF2">
      <w:pPr>
        <w:widowControl w:val="0"/>
        <w:autoSpaceDE w:val="0"/>
        <w:autoSpaceDN w:val="0"/>
        <w:adjustRightInd w:val="0"/>
        <w:spacing w:after="0" w:line="97" w:lineRule="exact"/>
        <w:rPr>
          <w:rFonts w:ascii="Times New Roman" w:hAnsi="Times New Roman"/>
          <w:sz w:val="28"/>
          <w:szCs w:val="28"/>
        </w:rPr>
      </w:pPr>
    </w:p>
    <w:p w:rsidR="001E1FF2" w:rsidRDefault="00F132AC" w:rsidP="00F132AC">
      <w:pPr>
        <w:widowControl w:val="0"/>
        <w:numPr>
          <w:ilvl w:val="0"/>
          <w:numId w:val="195"/>
        </w:numPr>
        <w:tabs>
          <w:tab w:val="clear" w:pos="720"/>
          <w:tab w:val="num" w:pos="557"/>
        </w:tabs>
        <w:overflowPunct w:val="0"/>
        <w:autoSpaceDE w:val="0"/>
        <w:autoSpaceDN w:val="0"/>
        <w:adjustRightInd w:val="0"/>
        <w:spacing w:after="0" w:line="310" w:lineRule="auto"/>
        <w:ind w:left="0" w:firstLine="0"/>
        <w:jc w:val="both"/>
        <w:rPr>
          <w:rFonts w:ascii="Times New Roman" w:hAnsi="Times New Roman"/>
          <w:sz w:val="28"/>
          <w:szCs w:val="28"/>
        </w:rPr>
      </w:pPr>
      <w:r>
        <w:rPr>
          <w:rFonts w:ascii="Times New Roman" w:hAnsi="Times New Roman"/>
          <w:sz w:val="28"/>
          <w:szCs w:val="28"/>
        </w:rPr>
        <w:t xml:space="preserve">Захарова И.Г. Возможности информационных технологий в совершенствовании образовательного процесса высшей школы: </w:t>
      </w:r>
    </w:p>
    <w:p w:rsidR="001E1FF2" w:rsidRDefault="001E1FF2">
      <w:pPr>
        <w:widowControl w:val="0"/>
        <w:autoSpaceDE w:val="0"/>
        <w:autoSpaceDN w:val="0"/>
        <w:adjustRightInd w:val="0"/>
        <w:spacing w:after="0" w:line="65"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Монография. - Тюмень: ТюмГУ, 2002. - 176с.</w:t>
      </w:r>
    </w:p>
    <w:p w:rsidR="001E1FF2" w:rsidRDefault="001E1FF2">
      <w:pPr>
        <w:widowControl w:val="0"/>
        <w:autoSpaceDE w:val="0"/>
        <w:autoSpaceDN w:val="0"/>
        <w:adjustRightInd w:val="0"/>
        <w:spacing w:after="0" w:line="163" w:lineRule="exact"/>
        <w:rPr>
          <w:rFonts w:ascii="Times New Roman" w:hAnsi="Times New Roman"/>
          <w:sz w:val="24"/>
          <w:szCs w:val="24"/>
        </w:rPr>
      </w:pPr>
    </w:p>
    <w:p w:rsidR="001E1FF2" w:rsidRDefault="00F132AC">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28"/>
          <w:szCs w:val="28"/>
        </w:rPr>
        <w:t>70.  Захарова И.Г. Информационные технологии в образовании: Учеб.</w:t>
      </w:r>
    </w:p>
    <w:p w:rsidR="001E1FF2" w:rsidRDefault="001E1FF2">
      <w:pPr>
        <w:widowControl w:val="0"/>
        <w:autoSpaceDE w:val="0"/>
        <w:autoSpaceDN w:val="0"/>
        <w:adjustRightInd w:val="0"/>
        <w:spacing w:after="0" w:line="164"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пособие для студ. высш. пед. учеб. заведений. М., 2003. - 176 с.</w:t>
      </w:r>
    </w:p>
    <w:p w:rsidR="001E1FF2" w:rsidRDefault="001E1FF2">
      <w:pPr>
        <w:widowControl w:val="0"/>
        <w:autoSpaceDE w:val="0"/>
        <w:autoSpaceDN w:val="0"/>
        <w:adjustRightInd w:val="0"/>
        <w:spacing w:after="0" w:line="226" w:lineRule="exact"/>
        <w:rPr>
          <w:rFonts w:ascii="Times New Roman" w:hAnsi="Times New Roman"/>
          <w:sz w:val="24"/>
          <w:szCs w:val="24"/>
        </w:rPr>
      </w:pPr>
    </w:p>
    <w:p w:rsidR="001E1FF2" w:rsidRDefault="00F132AC">
      <w:pPr>
        <w:widowControl w:val="0"/>
        <w:overflowPunct w:val="0"/>
        <w:autoSpaceDE w:val="0"/>
        <w:autoSpaceDN w:val="0"/>
        <w:adjustRightInd w:val="0"/>
        <w:spacing w:after="0" w:line="311" w:lineRule="auto"/>
        <w:jc w:val="both"/>
        <w:rPr>
          <w:rFonts w:ascii="Times New Roman" w:hAnsi="Times New Roman"/>
          <w:sz w:val="24"/>
          <w:szCs w:val="24"/>
        </w:rPr>
      </w:pPr>
      <w:r>
        <w:rPr>
          <w:rFonts w:ascii="Times New Roman" w:hAnsi="Times New Roman"/>
          <w:sz w:val="28"/>
          <w:szCs w:val="28"/>
        </w:rPr>
        <w:t>71. Зеер Э.Ф. Модернизация профессионально-педагогического образования: инновационный аспект // Образование и наука. - 2006. -</w:t>
      </w:r>
    </w:p>
    <w:p w:rsidR="001E1FF2" w:rsidRDefault="001E1FF2">
      <w:pPr>
        <w:widowControl w:val="0"/>
        <w:autoSpaceDE w:val="0"/>
        <w:autoSpaceDN w:val="0"/>
        <w:adjustRightInd w:val="0"/>
        <w:spacing w:after="0" w:line="63"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 6. - С. 44-54.</w:t>
      </w:r>
    </w:p>
    <w:p w:rsidR="001E1FF2" w:rsidRDefault="001E1FF2">
      <w:pPr>
        <w:widowControl w:val="0"/>
        <w:autoSpaceDE w:val="0"/>
        <w:autoSpaceDN w:val="0"/>
        <w:adjustRightInd w:val="0"/>
        <w:spacing w:after="0" w:line="230" w:lineRule="exact"/>
        <w:rPr>
          <w:rFonts w:ascii="Times New Roman" w:hAnsi="Times New Roman"/>
          <w:sz w:val="24"/>
          <w:szCs w:val="24"/>
        </w:rPr>
      </w:pPr>
    </w:p>
    <w:p w:rsidR="001E1FF2" w:rsidRDefault="00F132AC">
      <w:pPr>
        <w:widowControl w:val="0"/>
        <w:overflowPunct w:val="0"/>
        <w:autoSpaceDE w:val="0"/>
        <w:autoSpaceDN w:val="0"/>
        <w:adjustRightInd w:val="0"/>
        <w:spacing w:after="0" w:line="334" w:lineRule="auto"/>
        <w:jc w:val="both"/>
        <w:rPr>
          <w:rFonts w:ascii="Times New Roman" w:hAnsi="Times New Roman"/>
          <w:sz w:val="24"/>
          <w:szCs w:val="24"/>
        </w:rPr>
      </w:pPr>
      <w:r>
        <w:rPr>
          <w:rFonts w:ascii="Times New Roman" w:hAnsi="Times New Roman"/>
          <w:sz w:val="28"/>
          <w:szCs w:val="28"/>
        </w:rPr>
        <w:t>72. Зенина И.А. Вопросы эффективности использования средств информационно-коммуникационных технологий (ИКТ) в условиях современной школы и проблема выработки критериев для её оценки //</w:t>
      </w:r>
    </w:p>
    <w:p w:rsidR="001E1FF2" w:rsidRDefault="001E1FF2">
      <w:pPr>
        <w:widowControl w:val="0"/>
        <w:autoSpaceDE w:val="0"/>
        <w:autoSpaceDN w:val="0"/>
        <w:adjustRightInd w:val="0"/>
        <w:spacing w:after="0" w:line="38" w:lineRule="exact"/>
        <w:rPr>
          <w:rFonts w:ascii="Times New Roman" w:hAnsi="Times New Roman"/>
          <w:sz w:val="24"/>
          <w:szCs w:val="24"/>
        </w:rPr>
      </w:pPr>
    </w:p>
    <w:p w:rsidR="001E1FF2" w:rsidRDefault="00F132AC">
      <w:pPr>
        <w:widowControl w:val="0"/>
        <w:tabs>
          <w:tab w:val="left" w:pos="1360"/>
        </w:tabs>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Критерии</w:t>
      </w:r>
      <w:r>
        <w:rPr>
          <w:rFonts w:ascii="Times New Roman" w:hAnsi="Times New Roman"/>
          <w:sz w:val="24"/>
          <w:szCs w:val="24"/>
        </w:rPr>
        <w:tab/>
      </w:r>
      <w:r>
        <w:rPr>
          <w:rFonts w:ascii="Times New Roman" w:hAnsi="Times New Roman"/>
          <w:sz w:val="28"/>
          <w:szCs w:val="28"/>
        </w:rPr>
        <w:t>эффективности  использования  средств  информационно-</w:t>
      </w:r>
    </w:p>
    <w:p w:rsidR="001E1FF2" w:rsidRDefault="001E1FF2">
      <w:pPr>
        <w:widowControl w:val="0"/>
        <w:autoSpaceDE w:val="0"/>
        <w:autoSpaceDN w:val="0"/>
        <w:adjustRightInd w:val="0"/>
        <w:spacing w:after="0" w:line="163" w:lineRule="exact"/>
        <w:rPr>
          <w:rFonts w:ascii="Times New Roman" w:hAnsi="Times New Roman"/>
          <w:sz w:val="24"/>
          <w:szCs w:val="24"/>
        </w:rPr>
      </w:pPr>
    </w:p>
    <w:p w:rsidR="001E1FF2" w:rsidRDefault="00F132AC">
      <w:pPr>
        <w:widowControl w:val="0"/>
        <w:tabs>
          <w:tab w:val="left" w:pos="2660"/>
        </w:tabs>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коммуникационных</w:t>
      </w:r>
      <w:r>
        <w:rPr>
          <w:rFonts w:ascii="Times New Roman" w:hAnsi="Times New Roman"/>
          <w:sz w:val="24"/>
          <w:szCs w:val="24"/>
        </w:rPr>
        <w:tab/>
      </w:r>
      <w:r>
        <w:rPr>
          <w:rFonts w:ascii="Times New Roman" w:hAnsi="Times New Roman"/>
          <w:sz w:val="28"/>
          <w:szCs w:val="28"/>
        </w:rPr>
        <w:t>технологий   в   образовательном   учреждении:</w:t>
      </w:r>
    </w:p>
    <w:p w:rsidR="001E1FF2" w:rsidRDefault="001E1FF2">
      <w:pPr>
        <w:widowControl w:val="0"/>
        <w:autoSpaceDE w:val="0"/>
        <w:autoSpaceDN w:val="0"/>
        <w:adjustRightInd w:val="0"/>
        <w:spacing w:after="0" w:line="158"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методические материалы.  - Ростов-на-Дону: ЦИО г. Ростов-на-Дону,</w:t>
      </w:r>
    </w:p>
    <w:p w:rsidR="001E1FF2" w:rsidRDefault="001E1FF2">
      <w:pPr>
        <w:widowControl w:val="0"/>
        <w:autoSpaceDE w:val="0"/>
        <w:autoSpaceDN w:val="0"/>
        <w:adjustRightInd w:val="0"/>
        <w:spacing w:after="0" w:line="163" w:lineRule="exact"/>
        <w:rPr>
          <w:rFonts w:ascii="Times New Roman" w:hAnsi="Times New Roman"/>
          <w:sz w:val="24"/>
          <w:szCs w:val="24"/>
        </w:rPr>
      </w:pPr>
    </w:p>
    <w:p w:rsidR="001E1FF2" w:rsidRDefault="00F132AC">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28"/>
          <w:szCs w:val="28"/>
        </w:rPr>
        <w:t>2012. - С. 3-9.</w:t>
      </w:r>
    </w:p>
    <w:p w:rsidR="001E1FF2" w:rsidRDefault="001E1FF2">
      <w:pPr>
        <w:widowControl w:val="0"/>
        <w:autoSpaceDE w:val="0"/>
        <w:autoSpaceDN w:val="0"/>
        <w:adjustRightInd w:val="0"/>
        <w:spacing w:after="0" w:line="227" w:lineRule="exact"/>
        <w:rPr>
          <w:rFonts w:ascii="Times New Roman" w:hAnsi="Times New Roman"/>
          <w:sz w:val="24"/>
          <w:szCs w:val="24"/>
        </w:rPr>
      </w:pPr>
    </w:p>
    <w:p w:rsidR="001E1FF2" w:rsidRDefault="00F132AC">
      <w:pPr>
        <w:widowControl w:val="0"/>
        <w:overflowPunct w:val="0"/>
        <w:autoSpaceDE w:val="0"/>
        <w:autoSpaceDN w:val="0"/>
        <w:adjustRightInd w:val="0"/>
        <w:spacing w:after="0" w:line="310" w:lineRule="auto"/>
        <w:ind w:right="20"/>
        <w:jc w:val="both"/>
        <w:rPr>
          <w:rFonts w:ascii="Times New Roman" w:hAnsi="Times New Roman"/>
          <w:sz w:val="24"/>
          <w:szCs w:val="24"/>
        </w:rPr>
      </w:pPr>
      <w:r>
        <w:rPr>
          <w:rFonts w:ascii="Times New Roman" w:hAnsi="Times New Roman"/>
          <w:sz w:val="28"/>
          <w:szCs w:val="28"/>
        </w:rPr>
        <w:t>73. Зимин А.Л. Повышение квалификации работников образования в области информационно-коммуникационных технологий / А.Л.Зимин,</w:t>
      </w:r>
    </w:p>
    <w:p w:rsidR="001E1FF2" w:rsidRDefault="001E1FF2">
      <w:pPr>
        <w:widowControl w:val="0"/>
        <w:autoSpaceDE w:val="0"/>
        <w:autoSpaceDN w:val="0"/>
        <w:adjustRightInd w:val="0"/>
        <w:spacing w:after="0" w:line="71" w:lineRule="exact"/>
        <w:rPr>
          <w:rFonts w:ascii="Times New Roman" w:hAnsi="Times New Roman"/>
          <w:sz w:val="24"/>
          <w:szCs w:val="24"/>
        </w:rPr>
      </w:pPr>
    </w:p>
    <w:p w:rsidR="001E1FF2" w:rsidRDefault="00F132AC">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28"/>
          <w:szCs w:val="28"/>
        </w:rPr>
        <w:t>Е.К.Хеннер// Информатика и образование. - 2004. - №12.</w:t>
      </w:r>
    </w:p>
    <w:p w:rsidR="001E1FF2" w:rsidRDefault="001E1FF2">
      <w:pPr>
        <w:widowControl w:val="0"/>
        <w:autoSpaceDE w:val="0"/>
        <w:autoSpaceDN w:val="0"/>
        <w:adjustRightInd w:val="0"/>
        <w:spacing w:after="0" w:line="227" w:lineRule="exact"/>
        <w:rPr>
          <w:rFonts w:ascii="Times New Roman" w:hAnsi="Times New Roman"/>
          <w:sz w:val="24"/>
          <w:szCs w:val="24"/>
        </w:rPr>
      </w:pPr>
    </w:p>
    <w:p w:rsidR="001E1FF2" w:rsidRDefault="00F132AC">
      <w:pPr>
        <w:widowControl w:val="0"/>
        <w:overflowPunct w:val="0"/>
        <w:autoSpaceDE w:val="0"/>
        <w:autoSpaceDN w:val="0"/>
        <w:adjustRightInd w:val="0"/>
        <w:spacing w:after="0" w:line="310" w:lineRule="auto"/>
        <w:ind w:right="20"/>
        <w:jc w:val="both"/>
        <w:rPr>
          <w:rFonts w:ascii="Times New Roman" w:hAnsi="Times New Roman"/>
          <w:sz w:val="24"/>
          <w:szCs w:val="24"/>
        </w:rPr>
      </w:pPr>
      <w:r>
        <w:rPr>
          <w:rFonts w:ascii="Times New Roman" w:hAnsi="Times New Roman"/>
          <w:sz w:val="28"/>
          <w:szCs w:val="28"/>
        </w:rPr>
        <w:t>74. Змеёв С.И. Андрагогика: основы теории, истории и технологии обучения взрослых. - М.: PER SE, 2007. - 271 с.</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pgSz w:w="11904" w:h="16838"/>
          <w:pgMar w:top="1188" w:right="840" w:bottom="600" w:left="2420" w:header="720" w:footer="720" w:gutter="0"/>
          <w:cols w:space="720" w:equalWidth="0">
            <w:col w:w="8640"/>
          </w:cols>
          <w:noEndnote/>
        </w:sect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60"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287</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type w:val="continuous"/>
          <w:pgSz w:w="11904" w:h="16838"/>
          <w:pgMar w:top="1188" w:right="5140" w:bottom="600" w:left="6340" w:header="720" w:footer="720" w:gutter="0"/>
          <w:cols w:space="720" w:equalWidth="0">
            <w:col w:w="420"/>
          </w:cols>
          <w:noEndnote/>
        </w:sectPr>
      </w:pPr>
    </w:p>
    <w:p w:rsidR="001E1FF2" w:rsidRDefault="00F132AC">
      <w:pPr>
        <w:widowControl w:val="0"/>
        <w:tabs>
          <w:tab w:val="left" w:pos="2000"/>
        </w:tabs>
        <w:autoSpaceDE w:val="0"/>
        <w:autoSpaceDN w:val="0"/>
        <w:adjustRightInd w:val="0"/>
        <w:spacing w:after="0" w:line="240" w:lineRule="auto"/>
        <w:rPr>
          <w:rFonts w:ascii="Times New Roman" w:hAnsi="Times New Roman"/>
          <w:sz w:val="24"/>
          <w:szCs w:val="24"/>
        </w:rPr>
      </w:pPr>
      <w:bookmarkStart w:id="287" w:name="page575"/>
      <w:bookmarkEnd w:id="287"/>
      <w:r>
        <w:rPr>
          <w:rFonts w:ascii="Times New Roman" w:hAnsi="Times New Roman"/>
          <w:sz w:val="28"/>
          <w:szCs w:val="28"/>
        </w:rPr>
        <w:lastRenderedPageBreak/>
        <w:t>75.  Иванова</w:t>
      </w:r>
      <w:r>
        <w:rPr>
          <w:rFonts w:ascii="Times New Roman" w:hAnsi="Times New Roman"/>
          <w:sz w:val="24"/>
          <w:szCs w:val="24"/>
        </w:rPr>
        <w:tab/>
      </w:r>
      <w:r>
        <w:rPr>
          <w:rFonts w:ascii="Times New Roman" w:hAnsi="Times New Roman"/>
          <w:sz w:val="28"/>
          <w:szCs w:val="28"/>
        </w:rPr>
        <w:t>М.Б.     Педагогические     условия     формирования</w:t>
      </w:r>
    </w:p>
    <w:p w:rsidR="001E1FF2" w:rsidRDefault="001E1FF2">
      <w:pPr>
        <w:widowControl w:val="0"/>
        <w:autoSpaceDE w:val="0"/>
        <w:autoSpaceDN w:val="0"/>
        <w:adjustRightInd w:val="0"/>
        <w:spacing w:after="0" w:line="163"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направленности  личности  курсантов  вузов  МВД  России:  Автореф.</w:t>
      </w:r>
    </w:p>
    <w:p w:rsidR="001E1FF2" w:rsidRDefault="001E1FF2">
      <w:pPr>
        <w:widowControl w:val="0"/>
        <w:autoSpaceDE w:val="0"/>
        <w:autoSpaceDN w:val="0"/>
        <w:adjustRightInd w:val="0"/>
        <w:spacing w:after="0" w:line="158"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дисс. к.п.н. - Барнаул, 2000. - 24 с.</w:t>
      </w:r>
    </w:p>
    <w:p w:rsidR="001E1FF2" w:rsidRDefault="001E1FF2">
      <w:pPr>
        <w:widowControl w:val="0"/>
        <w:autoSpaceDE w:val="0"/>
        <w:autoSpaceDN w:val="0"/>
        <w:adjustRightInd w:val="0"/>
        <w:spacing w:after="0" w:line="231" w:lineRule="exact"/>
        <w:rPr>
          <w:rFonts w:ascii="Times New Roman" w:hAnsi="Times New Roman"/>
          <w:sz w:val="24"/>
          <w:szCs w:val="24"/>
        </w:rPr>
      </w:pPr>
    </w:p>
    <w:p w:rsidR="001E1FF2" w:rsidRDefault="00F132AC" w:rsidP="00F132AC">
      <w:pPr>
        <w:widowControl w:val="0"/>
        <w:numPr>
          <w:ilvl w:val="0"/>
          <w:numId w:val="196"/>
        </w:numPr>
        <w:tabs>
          <w:tab w:val="clear" w:pos="720"/>
          <w:tab w:val="num" w:pos="557"/>
        </w:tabs>
        <w:overflowPunct w:val="0"/>
        <w:autoSpaceDE w:val="0"/>
        <w:autoSpaceDN w:val="0"/>
        <w:adjustRightInd w:val="0"/>
        <w:spacing w:after="0" w:line="310" w:lineRule="auto"/>
        <w:ind w:left="0" w:right="20" w:firstLine="0"/>
        <w:jc w:val="both"/>
        <w:rPr>
          <w:rFonts w:ascii="Times New Roman" w:hAnsi="Times New Roman"/>
          <w:sz w:val="28"/>
          <w:szCs w:val="28"/>
        </w:rPr>
      </w:pPr>
      <w:r>
        <w:rPr>
          <w:rFonts w:ascii="Times New Roman" w:hAnsi="Times New Roman"/>
          <w:sz w:val="28"/>
          <w:szCs w:val="28"/>
        </w:rPr>
        <w:t xml:space="preserve">Иконникова С.Н. История культурологических теорий. Учебное пособие. СПб.: изд. Питер, 2005. - 480 с. </w:t>
      </w:r>
    </w:p>
    <w:p w:rsidR="001E1FF2" w:rsidRDefault="001E1FF2">
      <w:pPr>
        <w:widowControl w:val="0"/>
        <w:autoSpaceDE w:val="0"/>
        <w:autoSpaceDN w:val="0"/>
        <w:adjustRightInd w:val="0"/>
        <w:spacing w:after="0" w:line="133" w:lineRule="exact"/>
        <w:rPr>
          <w:rFonts w:ascii="Times New Roman" w:hAnsi="Times New Roman"/>
          <w:sz w:val="28"/>
          <w:szCs w:val="28"/>
        </w:rPr>
      </w:pPr>
    </w:p>
    <w:p w:rsidR="001E1FF2" w:rsidRDefault="00F132AC" w:rsidP="00F132AC">
      <w:pPr>
        <w:widowControl w:val="0"/>
        <w:numPr>
          <w:ilvl w:val="0"/>
          <w:numId w:val="196"/>
        </w:numPr>
        <w:tabs>
          <w:tab w:val="clear" w:pos="720"/>
          <w:tab w:val="num" w:pos="557"/>
        </w:tabs>
        <w:overflowPunct w:val="0"/>
        <w:autoSpaceDE w:val="0"/>
        <w:autoSpaceDN w:val="0"/>
        <w:adjustRightInd w:val="0"/>
        <w:spacing w:after="0" w:line="310" w:lineRule="auto"/>
        <w:ind w:left="0" w:firstLine="0"/>
        <w:jc w:val="both"/>
        <w:rPr>
          <w:rFonts w:ascii="Times New Roman" w:hAnsi="Times New Roman"/>
          <w:sz w:val="28"/>
          <w:szCs w:val="28"/>
        </w:rPr>
      </w:pPr>
      <w:r>
        <w:rPr>
          <w:rFonts w:ascii="Times New Roman" w:hAnsi="Times New Roman"/>
          <w:sz w:val="28"/>
          <w:szCs w:val="28"/>
        </w:rPr>
        <w:t xml:space="preserve">Ильченко O.A. Организационно-педагогические условия разработки и применения сетевых курсов в учебном процессе: дис. ... </w:t>
      </w:r>
    </w:p>
    <w:p w:rsidR="001E1FF2" w:rsidRDefault="001E1FF2">
      <w:pPr>
        <w:widowControl w:val="0"/>
        <w:autoSpaceDE w:val="0"/>
        <w:autoSpaceDN w:val="0"/>
        <w:adjustRightInd w:val="0"/>
        <w:spacing w:after="0" w:line="71"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канд. пед. наук / O.A. Ильченко. - М., 2002. - 193 с.</w:t>
      </w:r>
    </w:p>
    <w:p w:rsidR="001E1FF2" w:rsidRDefault="001E1FF2">
      <w:pPr>
        <w:widowControl w:val="0"/>
        <w:autoSpaceDE w:val="0"/>
        <w:autoSpaceDN w:val="0"/>
        <w:adjustRightInd w:val="0"/>
        <w:spacing w:after="0" w:line="226" w:lineRule="exact"/>
        <w:rPr>
          <w:rFonts w:ascii="Times New Roman" w:hAnsi="Times New Roman"/>
          <w:sz w:val="24"/>
          <w:szCs w:val="24"/>
        </w:rPr>
      </w:pPr>
    </w:p>
    <w:p w:rsidR="001E1FF2" w:rsidRDefault="00F132AC">
      <w:pPr>
        <w:widowControl w:val="0"/>
        <w:overflowPunct w:val="0"/>
        <w:autoSpaceDE w:val="0"/>
        <w:autoSpaceDN w:val="0"/>
        <w:adjustRightInd w:val="0"/>
        <w:spacing w:after="0" w:line="310" w:lineRule="auto"/>
        <w:rPr>
          <w:rFonts w:ascii="Times New Roman" w:hAnsi="Times New Roman"/>
          <w:sz w:val="24"/>
          <w:szCs w:val="24"/>
        </w:rPr>
      </w:pPr>
      <w:r>
        <w:rPr>
          <w:rFonts w:ascii="Times New Roman" w:hAnsi="Times New Roman"/>
          <w:sz w:val="28"/>
          <w:szCs w:val="28"/>
        </w:rPr>
        <w:t>78. Ильясова Р.А. Теория и практика профессиональной подготовки будущих учителей к использованию информационно-</w:t>
      </w:r>
    </w:p>
    <w:p w:rsidR="001E1FF2" w:rsidRDefault="001E1FF2">
      <w:pPr>
        <w:widowControl w:val="0"/>
        <w:autoSpaceDE w:val="0"/>
        <w:autoSpaceDN w:val="0"/>
        <w:adjustRightInd w:val="0"/>
        <w:spacing w:after="0" w:line="65"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коммуникативных  технологий:  автореф.  дис.  …докт.  пед.  наук  /</w:t>
      </w:r>
    </w:p>
    <w:p w:rsidR="001E1FF2" w:rsidRDefault="001E1FF2">
      <w:pPr>
        <w:widowControl w:val="0"/>
        <w:autoSpaceDE w:val="0"/>
        <w:autoSpaceDN w:val="0"/>
        <w:adjustRightInd w:val="0"/>
        <w:spacing w:after="0" w:line="163" w:lineRule="exact"/>
        <w:rPr>
          <w:rFonts w:ascii="Times New Roman" w:hAnsi="Times New Roman"/>
          <w:sz w:val="24"/>
          <w:szCs w:val="24"/>
        </w:rPr>
      </w:pPr>
    </w:p>
    <w:p w:rsidR="001E1FF2" w:rsidRDefault="00F132AC">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28"/>
          <w:szCs w:val="28"/>
        </w:rPr>
        <w:t>Р.А.Ильясова. - Республика Казахстан, Туркестан: МКТУ, 2010. – 55 с.</w:t>
      </w:r>
    </w:p>
    <w:p w:rsidR="001E1FF2" w:rsidRDefault="001E1FF2">
      <w:pPr>
        <w:widowControl w:val="0"/>
        <w:autoSpaceDE w:val="0"/>
        <w:autoSpaceDN w:val="0"/>
        <w:adjustRightInd w:val="0"/>
        <w:spacing w:after="0" w:line="164"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79.  Интернет в гуманитарном образовании / Под ред. Е.С. Полат. - М.,</w:t>
      </w:r>
    </w:p>
    <w:p w:rsidR="001E1FF2" w:rsidRDefault="001E1FF2">
      <w:pPr>
        <w:widowControl w:val="0"/>
        <w:autoSpaceDE w:val="0"/>
        <w:autoSpaceDN w:val="0"/>
        <w:adjustRightInd w:val="0"/>
        <w:spacing w:after="0" w:line="158"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2000.</w:t>
      </w:r>
    </w:p>
    <w:p w:rsidR="001E1FF2" w:rsidRDefault="001E1FF2">
      <w:pPr>
        <w:widowControl w:val="0"/>
        <w:autoSpaceDE w:val="0"/>
        <w:autoSpaceDN w:val="0"/>
        <w:adjustRightInd w:val="0"/>
        <w:spacing w:after="0" w:line="231" w:lineRule="exact"/>
        <w:rPr>
          <w:rFonts w:ascii="Times New Roman" w:hAnsi="Times New Roman"/>
          <w:sz w:val="24"/>
          <w:szCs w:val="24"/>
        </w:rPr>
      </w:pPr>
    </w:p>
    <w:p w:rsidR="001E1FF2" w:rsidRDefault="00F132AC">
      <w:pPr>
        <w:widowControl w:val="0"/>
        <w:overflowPunct w:val="0"/>
        <w:autoSpaceDE w:val="0"/>
        <w:autoSpaceDN w:val="0"/>
        <w:adjustRightInd w:val="0"/>
        <w:spacing w:after="0" w:line="307" w:lineRule="auto"/>
        <w:rPr>
          <w:rFonts w:ascii="Times New Roman" w:hAnsi="Times New Roman"/>
          <w:sz w:val="24"/>
          <w:szCs w:val="24"/>
        </w:rPr>
      </w:pPr>
      <w:r>
        <w:rPr>
          <w:rFonts w:ascii="Times New Roman" w:hAnsi="Times New Roman"/>
          <w:sz w:val="28"/>
          <w:szCs w:val="28"/>
        </w:rPr>
        <w:t>80. Информационные технологии в образовании: Учеб. пособие для студ. высш. пед. учеб, заведений. – М.: Издательский центр</w:t>
      </w:r>
    </w:p>
    <w:p w:rsidR="001E1FF2" w:rsidRDefault="001E1FF2">
      <w:pPr>
        <w:widowControl w:val="0"/>
        <w:autoSpaceDE w:val="0"/>
        <w:autoSpaceDN w:val="0"/>
        <w:adjustRightInd w:val="0"/>
        <w:spacing w:after="0" w:line="73"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«Академия», 2003. – 192 с.</w:t>
      </w:r>
    </w:p>
    <w:p w:rsidR="001E1FF2" w:rsidRDefault="001E1FF2">
      <w:pPr>
        <w:widowControl w:val="0"/>
        <w:autoSpaceDE w:val="0"/>
        <w:autoSpaceDN w:val="0"/>
        <w:adjustRightInd w:val="0"/>
        <w:spacing w:after="0" w:line="230" w:lineRule="exact"/>
        <w:rPr>
          <w:rFonts w:ascii="Times New Roman" w:hAnsi="Times New Roman"/>
          <w:sz w:val="24"/>
          <w:szCs w:val="24"/>
        </w:rPr>
      </w:pPr>
    </w:p>
    <w:p w:rsidR="001E1FF2" w:rsidRDefault="00F132AC" w:rsidP="00F132AC">
      <w:pPr>
        <w:widowControl w:val="0"/>
        <w:numPr>
          <w:ilvl w:val="0"/>
          <w:numId w:val="197"/>
        </w:numPr>
        <w:tabs>
          <w:tab w:val="clear" w:pos="720"/>
          <w:tab w:val="num" w:pos="557"/>
        </w:tabs>
        <w:overflowPunct w:val="0"/>
        <w:autoSpaceDE w:val="0"/>
        <w:autoSpaceDN w:val="0"/>
        <w:adjustRightInd w:val="0"/>
        <w:spacing w:after="0" w:line="327" w:lineRule="auto"/>
        <w:ind w:left="0" w:right="20" w:firstLine="0"/>
        <w:jc w:val="both"/>
        <w:rPr>
          <w:rFonts w:ascii="Times New Roman" w:hAnsi="Times New Roman"/>
          <w:sz w:val="27"/>
          <w:szCs w:val="27"/>
        </w:rPr>
      </w:pPr>
      <w:r>
        <w:rPr>
          <w:rFonts w:ascii="Times New Roman" w:hAnsi="Times New Roman"/>
          <w:sz w:val="27"/>
          <w:szCs w:val="27"/>
        </w:rPr>
        <w:t xml:space="preserve">Информационные технологии в образовании: Учебное пособие для студентов высших учебных заведений / И.Г.Захарова. — 2-е изд., стер. </w:t>
      </w:r>
    </w:p>
    <w:p w:rsidR="001E1FF2" w:rsidRDefault="001E1FF2">
      <w:pPr>
        <w:widowControl w:val="0"/>
        <w:autoSpaceDE w:val="0"/>
        <w:autoSpaceDN w:val="0"/>
        <w:adjustRightInd w:val="0"/>
        <w:spacing w:after="0" w:line="51" w:lineRule="exact"/>
        <w:rPr>
          <w:rFonts w:ascii="Times New Roman" w:hAnsi="Times New Roman"/>
          <w:sz w:val="27"/>
          <w:szCs w:val="27"/>
        </w:rPr>
      </w:pPr>
    </w:p>
    <w:p w:rsidR="001E1FF2" w:rsidRDefault="00F132AC">
      <w:pPr>
        <w:widowControl w:val="0"/>
        <w:overflowPunct w:val="0"/>
        <w:autoSpaceDE w:val="0"/>
        <w:autoSpaceDN w:val="0"/>
        <w:adjustRightInd w:val="0"/>
        <w:spacing w:after="0" w:line="240" w:lineRule="auto"/>
        <w:jc w:val="both"/>
        <w:rPr>
          <w:rFonts w:ascii="Times New Roman" w:hAnsi="Times New Roman"/>
          <w:sz w:val="27"/>
          <w:szCs w:val="27"/>
        </w:rPr>
      </w:pPr>
      <w:r>
        <w:rPr>
          <w:rFonts w:ascii="Times New Roman" w:hAnsi="Times New Roman"/>
          <w:sz w:val="28"/>
          <w:szCs w:val="28"/>
        </w:rPr>
        <w:t xml:space="preserve">— М.: Издательский центр «Академия», 2005. — 192 с. </w:t>
      </w:r>
    </w:p>
    <w:p w:rsidR="001E1FF2" w:rsidRDefault="001E1FF2">
      <w:pPr>
        <w:widowControl w:val="0"/>
        <w:autoSpaceDE w:val="0"/>
        <w:autoSpaceDN w:val="0"/>
        <w:adjustRightInd w:val="0"/>
        <w:spacing w:after="0" w:line="162" w:lineRule="exact"/>
        <w:rPr>
          <w:rFonts w:ascii="Times New Roman" w:hAnsi="Times New Roman"/>
          <w:sz w:val="27"/>
          <w:szCs w:val="27"/>
        </w:rPr>
      </w:pPr>
    </w:p>
    <w:p w:rsidR="001E1FF2" w:rsidRDefault="00F132AC" w:rsidP="00F132AC">
      <w:pPr>
        <w:widowControl w:val="0"/>
        <w:numPr>
          <w:ilvl w:val="0"/>
          <w:numId w:val="197"/>
        </w:numPr>
        <w:overflowPunct w:val="0"/>
        <w:autoSpaceDE w:val="0"/>
        <w:autoSpaceDN w:val="0"/>
        <w:adjustRightInd w:val="0"/>
        <w:spacing w:after="0" w:line="240" w:lineRule="auto"/>
        <w:ind w:left="700" w:hanging="700"/>
        <w:jc w:val="both"/>
        <w:rPr>
          <w:rFonts w:ascii="Times New Roman" w:hAnsi="Times New Roman"/>
          <w:sz w:val="28"/>
          <w:szCs w:val="28"/>
        </w:rPr>
      </w:pPr>
      <w:r>
        <w:rPr>
          <w:rFonts w:ascii="Times New Roman" w:hAnsi="Times New Roman"/>
          <w:sz w:val="28"/>
          <w:szCs w:val="28"/>
        </w:rPr>
        <w:t xml:space="preserve">Кабинет информатики. Методическое пособие. /И.В. Роберт, Л.Л. </w:t>
      </w:r>
    </w:p>
    <w:p w:rsidR="001E1FF2" w:rsidRDefault="001E1FF2">
      <w:pPr>
        <w:widowControl w:val="0"/>
        <w:autoSpaceDE w:val="0"/>
        <w:autoSpaceDN w:val="0"/>
        <w:adjustRightInd w:val="0"/>
        <w:spacing w:after="0" w:line="158"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Босова,  В.П.  Давыдов и др.  - 2-е  изд.,  испр.  и доп.  - М.: БИНОМ.</w:t>
      </w:r>
    </w:p>
    <w:p w:rsidR="001E1FF2" w:rsidRDefault="001E1FF2">
      <w:pPr>
        <w:widowControl w:val="0"/>
        <w:autoSpaceDE w:val="0"/>
        <w:autoSpaceDN w:val="0"/>
        <w:adjustRightInd w:val="0"/>
        <w:spacing w:after="0" w:line="163" w:lineRule="exact"/>
        <w:rPr>
          <w:rFonts w:ascii="Times New Roman" w:hAnsi="Times New Roman"/>
          <w:sz w:val="24"/>
          <w:szCs w:val="24"/>
        </w:rPr>
      </w:pPr>
    </w:p>
    <w:p w:rsidR="001E1FF2" w:rsidRDefault="00F132AC">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28"/>
          <w:szCs w:val="28"/>
        </w:rPr>
        <w:t>Лаборатория знаний, 2007. - 135с.</w:t>
      </w:r>
    </w:p>
    <w:p w:rsidR="001E1FF2" w:rsidRDefault="001E1FF2">
      <w:pPr>
        <w:widowControl w:val="0"/>
        <w:autoSpaceDE w:val="0"/>
        <w:autoSpaceDN w:val="0"/>
        <w:adjustRightInd w:val="0"/>
        <w:spacing w:after="0" w:line="227" w:lineRule="exact"/>
        <w:rPr>
          <w:rFonts w:ascii="Times New Roman" w:hAnsi="Times New Roman"/>
          <w:sz w:val="24"/>
          <w:szCs w:val="24"/>
        </w:rPr>
      </w:pPr>
    </w:p>
    <w:p w:rsidR="001E1FF2" w:rsidRDefault="00F132AC" w:rsidP="00F132AC">
      <w:pPr>
        <w:widowControl w:val="0"/>
        <w:numPr>
          <w:ilvl w:val="0"/>
          <w:numId w:val="198"/>
        </w:numPr>
        <w:tabs>
          <w:tab w:val="clear" w:pos="720"/>
          <w:tab w:val="num" w:pos="557"/>
        </w:tabs>
        <w:overflowPunct w:val="0"/>
        <w:autoSpaceDE w:val="0"/>
        <w:autoSpaceDN w:val="0"/>
        <w:adjustRightInd w:val="0"/>
        <w:spacing w:after="0" w:line="310" w:lineRule="auto"/>
        <w:ind w:left="0" w:right="20" w:firstLine="0"/>
        <w:jc w:val="both"/>
        <w:rPr>
          <w:rFonts w:ascii="Times New Roman" w:hAnsi="Times New Roman"/>
          <w:sz w:val="28"/>
          <w:szCs w:val="28"/>
        </w:rPr>
      </w:pPr>
      <w:r>
        <w:rPr>
          <w:rFonts w:ascii="Times New Roman" w:hAnsi="Times New Roman"/>
          <w:sz w:val="28"/>
          <w:szCs w:val="28"/>
        </w:rPr>
        <w:t xml:space="preserve">Каракозов С.Д. Информационная культура в контексте общей теории культуры личности // Педагогическая информатика. 2000. № 2. </w:t>
      </w:r>
    </w:p>
    <w:p w:rsidR="001E1FF2" w:rsidRDefault="001E1FF2">
      <w:pPr>
        <w:widowControl w:val="0"/>
        <w:autoSpaceDE w:val="0"/>
        <w:autoSpaceDN w:val="0"/>
        <w:adjustRightInd w:val="0"/>
        <w:spacing w:after="0" w:line="70" w:lineRule="exact"/>
        <w:rPr>
          <w:rFonts w:ascii="Times New Roman" w:hAnsi="Times New Roman"/>
          <w:sz w:val="28"/>
          <w:szCs w:val="28"/>
        </w:rPr>
      </w:pPr>
    </w:p>
    <w:p w:rsidR="001E1FF2" w:rsidRDefault="00F132AC" w:rsidP="00F132AC">
      <w:pPr>
        <w:widowControl w:val="0"/>
        <w:numPr>
          <w:ilvl w:val="0"/>
          <w:numId w:val="198"/>
        </w:numPr>
        <w:tabs>
          <w:tab w:val="clear" w:pos="720"/>
          <w:tab w:val="num" w:pos="560"/>
        </w:tabs>
        <w:overflowPunct w:val="0"/>
        <w:autoSpaceDE w:val="0"/>
        <w:autoSpaceDN w:val="0"/>
        <w:adjustRightInd w:val="0"/>
        <w:spacing w:after="0" w:line="239" w:lineRule="auto"/>
        <w:ind w:left="560" w:hanging="560"/>
        <w:jc w:val="both"/>
        <w:rPr>
          <w:rFonts w:ascii="Times New Roman" w:hAnsi="Times New Roman"/>
          <w:sz w:val="28"/>
          <w:szCs w:val="28"/>
        </w:rPr>
      </w:pPr>
      <w:r>
        <w:rPr>
          <w:rFonts w:ascii="Times New Roman" w:hAnsi="Times New Roman"/>
          <w:sz w:val="28"/>
          <w:szCs w:val="28"/>
        </w:rPr>
        <w:t xml:space="preserve">Карпенко, М.П. Телеобучение / М.П. Карпенко. - М.: СГА, 2008. - </w:t>
      </w:r>
    </w:p>
    <w:p w:rsidR="001E1FF2" w:rsidRDefault="001E1FF2">
      <w:pPr>
        <w:widowControl w:val="0"/>
        <w:autoSpaceDE w:val="0"/>
        <w:autoSpaceDN w:val="0"/>
        <w:adjustRightInd w:val="0"/>
        <w:spacing w:after="0" w:line="159" w:lineRule="exact"/>
        <w:rPr>
          <w:rFonts w:ascii="Times New Roman" w:hAnsi="Times New Roman"/>
          <w:sz w:val="24"/>
          <w:szCs w:val="24"/>
        </w:rPr>
      </w:pPr>
    </w:p>
    <w:p w:rsidR="001E1FF2" w:rsidRDefault="00F132AC">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28"/>
          <w:szCs w:val="28"/>
        </w:rPr>
        <w:t>800 с.</w:t>
      </w:r>
    </w:p>
    <w:p w:rsidR="001E1FF2" w:rsidRDefault="001E1FF2">
      <w:pPr>
        <w:widowControl w:val="0"/>
        <w:autoSpaceDE w:val="0"/>
        <w:autoSpaceDN w:val="0"/>
        <w:adjustRightInd w:val="0"/>
        <w:spacing w:after="0" w:line="232" w:lineRule="exact"/>
        <w:rPr>
          <w:rFonts w:ascii="Times New Roman" w:hAnsi="Times New Roman"/>
          <w:sz w:val="24"/>
          <w:szCs w:val="24"/>
        </w:rPr>
      </w:pPr>
    </w:p>
    <w:p w:rsidR="001E1FF2" w:rsidRDefault="00F132AC">
      <w:pPr>
        <w:widowControl w:val="0"/>
        <w:overflowPunct w:val="0"/>
        <w:autoSpaceDE w:val="0"/>
        <w:autoSpaceDN w:val="0"/>
        <w:adjustRightInd w:val="0"/>
        <w:spacing w:after="0" w:line="311" w:lineRule="auto"/>
        <w:ind w:right="20"/>
        <w:rPr>
          <w:rFonts w:ascii="Times New Roman" w:hAnsi="Times New Roman"/>
          <w:sz w:val="24"/>
          <w:szCs w:val="24"/>
        </w:rPr>
      </w:pPr>
      <w:r>
        <w:rPr>
          <w:rFonts w:ascii="Times New Roman" w:hAnsi="Times New Roman"/>
          <w:sz w:val="28"/>
          <w:szCs w:val="28"/>
        </w:rPr>
        <w:t>85. Карпова Е.И. Дидактическое обеспечение дистанционных образовательных технологий в гуманитарном образовании взрослых /</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pgSz w:w="11904" w:h="16838"/>
          <w:pgMar w:top="1120" w:right="840" w:bottom="600" w:left="2420" w:header="720" w:footer="720" w:gutter="0"/>
          <w:cols w:space="720" w:equalWidth="0">
            <w:col w:w="8640"/>
          </w:cols>
          <w:noEndnote/>
        </w:sect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372"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288</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type w:val="continuous"/>
          <w:pgSz w:w="11904" w:h="16838"/>
          <w:pgMar w:top="1120" w:right="5140" w:bottom="600" w:left="6340" w:header="720" w:footer="720" w:gutter="0"/>
          <w:cols w:space="720" w:equalWidth="0">
            <w:col w:w="420"/>
          </w:cols>
          <w:noEndnote/>
        </w:sectPr>
      </w:pPr>
    </w:p>
    <w:p w:rsidR="001E1FF2" w:rsidRDefault="00F132AC">
      <w:pPr>
        <w:widowControl w:val="0"/>
        <w:overflowPunct w:val="0"/>
        <w:autoSpaceDE w:val="0"/>
        <w:autoSpaceDN w:val="0"/>
        <w:adjustRightInd w:val="0"/>
        <w:spacing w:after="0" w:line="310" w:lineRule="auto"/>
        <w:ind w:right="20"/>
        <w:jc w:val="both"/>
        <w:rPr>
          <w:rFonts w:ascii="Times New Roman" w:hAnsi="Times New Roman"/>
          <w:sz w:val="24"/>
          <w:szCs w:val="24"/>
        </w:rPr>
      </w:pPr>
      <w:bookmarkStart w:id="288" w:name="page577"/>
      <w:bookmarkEnd w:id="288"/>
      <w:r>
        <w:rPr>
          <w:rFonts w:ascii="Times New Roman" w:hAnsi="Times New Roman"/>
          <w:sz w:val="28"/>
          <w:szCs w:val="28"/>
        </w:rPr>
        <w:lastRenderedPageBreak/>
        <w:t>Е.И.Карпова// Известия Волгоградского государственного педагогического университета. - 2008. - № 4. - С. 58-62.</w:t>
      </w:r>
    </w:p>
    <w:p w:rsidR="001E1FF2" w:rsidRDefault="001E1FF2">
      <w:pPr>
        <w:widowControl w:val="0"/>
        <w:autoSpaceDE w:val="0"/>
        <w:autoSpaceDN w:val="0"/>
        <w:adjustRightInd w:val="0"/>
        <w:spacing w:after="0" w:line="65"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86.  Кириллова Н.Б. Медиакультура - от модерна к постмодерну. - М.:</w:t>
      </w:r>
    </w:p>
    <w:p w:rsidR="001E1FF2" w:rsidRDefault="001E1FF2">
      <w:pPr>
        <w:widowControl w:val="0"/>
        <w:autoSpaceDE w:val="0"/>
        <w:autoSpaceDN w:val="0"/>
        <w:adjustRightInd w:val="0"/>
        <w:spacing w:after="0" w:line="163"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Академический проект, 2005. - 400 с.</w:t>
      </w:r>
    </w:p>
    <w:p w:rsidR="001E1FF2" w:rsidRDefault="001E1FF2">
      <w:pPr>
        <w:widowControl w:val="0"/>
        <w:autoSpaceDE w:val="0"/>
        <w:autoSpaceDN w:val="0"/>
        <w:adjustRightInd w:val="0"/>
        <w:spacing w:after="0" w:line="230" w:lineRule="exact"/>
        <w:rPr>
          <w:rFonts w:ascii="Times New Roman" w:hAnsi="Times New Roman"/>
          <w:sz w:val="24"/>
          <w:szCs w:val="24"/>
        </w:rPr>
      </w:pPr>
    </w:p>
    <w:p w:rsidR="001E1FF2" w:rsidRDefault="00F132AC">
      <w:pPr>
        <w:widowControl w:val="0"/>
        <w:overflowPunct w:val="0"/>
        <w:autoSpaceDE w:val="0"/>
        <w:autoSpaceDN w:val="0"/>
        <w:adjustRightInd w:val="0"/>
        <w:spacing w:after="0" w:line="334" w:lineRule="auto"/>
        <w:jc w:val="both"/>
        <w:rPr>
          <w:rFonts w:ascii="Times New Roman" w:hAnsi="Times New Roman"/>
          <w:sz w:val="24"/>
          <w:szCs w:val="24"/>
        </w:rPr>
      </w:pPr>
      <w:r>
        <w:rPr>
          <w:rFonts w:ascii="Times New Roman" w:hAnsi="Times New Roman"/>
          <w:sz w:val="28"/>
          <w:szCs w:val="28"/>
        </w:rPr>
        <w:t>87. Клименко Е.В. Формирование готовности к внедрению современных информационно-коммуникационных технологий в будущей профессиональной деятельности - [Электронный ресурс]. –</w:t>
      </w:r>
    </w:p>
    <w:p w:rsidR="001E1FF2" w:rsidRDefault="001E1FF2">
      <w:pPr>
        <w:widowControl w:val="0"/>
        <w:autoSpaceDE w:val="0"/>
        <w:autoSpaceDN w:val="0"/>
        <w:adjustRightInd w:val="0"/>
        <w:spacing w:after="0" w:line="106" w:lineRule="exact"/>
        <w:rPr>
          <w:rFonts w:ascii="Times New Roman" w:hAnsi="Times New Roman"/>
          <w:sz w:val="24"/>
          <w:szCs w:val="24"/>
        </w:rPr>
      </w:pPr>
    </w:p>
    <w:p w:rsidR="001E1FF2" w:rsidRDefault="00F132AC">
      <w:pPr>
        <w:widowControl w:val="0"/>
        <w:overflowPunct w:val="0"/>
        <w:autoSpaceDE w:val="0"/>
        <w:autoSpaceDN w:val="0"/>
        <w:adjustRightInd w:val="0"/>
        <w:spacing w:after="0" w:line="307" w:lineRule="auto"/>
        <w:jc w:val="both"/>
        <w:rPr>
          <w:rFonts w:ascii="Times New Roman" w:hAnsi="Times New Roman"/>
          <w:sz w:val="24"/>
          <w:szCs w:val="24"/>
        </w:rPr>
      </w:pPr>
      <w:r>
        <w:rPr>
          <w:rFonts w:ascii="Times New Roman" w:hAnsi="Times New Roman"/>
          <w:sz w:val="28"/>
          <w:szCs w:val="28"/>
        </w:rPr>
        <w:t>Режим доступа: URL: http://tgspa.ru/info/science/action/docs/files_22/1137.doc</w:t>
      </w:r>
    </w:p>
    <w:p w:rsidR="001E1FF2" w:rsidRDefault="001E1FF2">
      <w:pPr>
        <w:widowControl w:val="0"/>
        <w:autoSpaceDE w:val="0"/>
        <w:autoSpaceDN w:val="0"/>
        <w:adjustRightInd w:val="0"/>
        <w:spacing w:after="0" w:line="73"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88.  Князева  В.В.  Педагогика:  словарь  научных  терминов  /  В.В.</w:t>
      </w:r>
    </w:p>
    <w:p w:rsidR="001E1FF2" w:rsidRDefault="001E1FF2">
      <w:pPr>
        <w:widowControl w:val="0"/>
        <w:autoSpaceDE w:val="0"/>
        <w:autoSpaceDN w:val="0"/>
        <w:adjustRightInd w:val="0"/>
        <w:spacing w:after="0" w:line="158"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Князева. - М.: Вузовская книга, 2009. - 872 с.</w:t>
      </w:r>
    </w:p>
    <w:p w:rsidR="001E1FF2" w:rsidRDefault="001E1FF2">
      <w:pPr>
        <w:widowControl w:val="0"/>
        <w:autoSpaceDE w:val="0"/>
        <w:autoSpaceDN w:val="0"/>
        <w:adjustRightInd w:val="0"/>
        <w:spacing w:after="0" w:line="231" w:lineRule="exact"/>
        <w:rPr>
          <w:rFonts w:ascii="Times New Roman" w:hAnsi="Times New Roman"/>
          <w:sz w:val="24"/>
          <w:szCs w:val="24"/>
        </w:rPr>
      </w:pPr>
    </w:p>
    <w:p w:rsidR="001E1FF2" w:rsidRDefault="00F132AC">
      <w:pPr>
        <w:widowControl w:val="0"/>
        <w:overflowPunct w:val="0"/>
        <w:autoSpaceDE w:val="0"/>
        <w:autoSpaceDN w:val="0"/>
        <w:adjustRightInd w:val="0"/>
        <w:spacing w:after="0" w:line="310" w:lineRule="auto"/>
        <w:ind w:right="20"/>
        <w:jc w:val="both"/>
        <w:rPr>
          <w:rFonts w:ascii="Times New Roman" w:hAnsi="Times New Roman"/>
          <w:sz w:val="24"/>
          <w:szCs w:val="24"/>
        </w:rPr>
      </w:pPr>
      <w:r>
        <w:rPr>
          <w:rFonts w:ascii="Times New Roman" w:hAnsi="Times New Roman"/>
          <w:sz w:val="28"/>
          <w:szCs w:val="28"/>
        </w:rPr>
        <w:t>89. Кодиров К.Б. Дидактические аспекты применения информационных технологий обучения в вузе /К.Б.Кодиров,</w:t>
      </w:r>
    </w:p>
    <w:p w:rsidR="001E1FF2" w:rsidRDefault="001E1FF2">
      <w:pPr>
        <w:widowControl w:val="0"/>
        <w:autoSpaceDE w:val="0"/>
        <w:autoSpaceDN w:val="0"/>
        <w:adjustRightInd w:val="0"/>
        <w:spacing w:after="0" w:line="65"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А.Мирзоев. - Душанбе, 2006. -138 с.</w:t>
      </w:r>
    </w:p>
    <w:p w:rsidR="001E1FF2" w:rsidRDefault="001E1FF2">
      <w:pPr>
        <w:widowControl w:val="0"/>
        <w:autoSpaceDE w:val="0"/>
        <w:autoSpaceDN w:val="0"/>
        <w:adjustRightInd w:val="0"/>
        <w:spacing w:after="0" w:line="231" w:lineRule="exact"/>
        <w:rPr>
          <w:rFonts w:ascii="Times New Roman" w:hAnsi="Times New Roman"/>
          <w:sz w:val="24"/>
          <w:szCs w:val="24"/>
        </w:rPr>
      </w:pPr>
    </w:p>
    <w:p w:rsidR="001E1FF2" w:rsidRDefault="00F132AC">
      <w:pPr>
        <w:widowControl w:val="0"/>
        <w:overflowPunct w:val="0"/>
        <w:autoSpaceDE w:val="0"/>
        <w:autoSpaceDN w:val="0"/>
        <w:adjustRightInd w:val="0"/>
        <w:spacing w:after="0" w:line="307" w:lineRule="auto"/>
        <w:jc w:val="both"/>
        <w:rPr>
          <w:rFonts w:ascii="Times New Roman" w:hAnsi="Times New Roman"/>
          <w:sz w:val="24"/>
          <w:szCs w:val="24"/>
        </w:rPr>
      </w:pPr>
      <w:r>
        <w:rPr>
          <w:rFonts w:ascii="Times New Roman" w:hAnsi="Times New Roman"/>
          <w:sz w:val="28"/>
          <w:szCs w:val="28"/>
        </w:rPr>
        <w:t>90. Комилов Ф.С. Контент стандарта и учебной программы предмета Информационных технологий (на тадж. языке). //Научно-</w:t>
      </w:r>
    </w:p>
    <w:p w:rsidR="001E1FF2" w:rsidRDefault="001E1FF2">
      <w:pPr>
        <w:widowControl w:val="0"/>
        <w:autoSpaceDE w:val="0"/>
        <w:autoSpaceDN w:val="0"/>
        <w:adjustRightInd w:val="0"/>
        <w:spacing w:after="0" w:line="141" w:lineRule="exact"/>
        <w:rPr>
          <w:rFonts w:ascii="Times New Roman" w:hAnsi="Times New Roman"/>
          <w:sz w:val="24"/>
          <w:szCs w:val="24"/>
        </w:rPr>
      </w:pPr>
    </w:p>
    <w:p w:rsidR="001E1FF2" w:rsidRDefault="00F132AC">
      <w:pPr>
        <w:widowControl w:val="0"/>
        <w:overflowPunct w:val="0"/>
        <w:autoSpaceDE w:val="0"/>
        <w:autoSpaceDN w:val="0"/>
        <w:adjustRightInd w:val="0"/>
        <w:spacing w:after="0" w:line="334" w:lineRule="auto"/>
        <w:ind w:right="20"/>
        <w:rPr>
          <w:rFonts w:ascii="Times New Roman" w:hAnsi="Times New Roman"/>
          <w:sz w:val="24"/>
          <w:szCs w:val="24"/>
        </w:rPr>
      </w:pPr>
      <w:r>
        <w:rPr>
          <w:rFonts w:ascii="Times New Roman" w:hAnsi="Times New Roman"/>
          <w:sz w:val="28"/>
          <w:szCs w:val="28"/>
        </w:rPr>
        <w:t>теоретический журнал «Паём» №15. - Душанбе: ИПС, 2006. - С. 48-53. 91. Комилов Ф.С. Новая школа: пространство возможностей. //Материалы центральноазиатской научно-практической конференции.</w:t>
      </w:r>
    </w:p>
    <w:p w:rsidR="001E1FF2" w:rsidRDefault="001E1FF2">
      <w:pPr>
        <w:widowControl w:val="0"/>
        <w:autoSpaceDE w:val="0"/>
        <w:autoSpaceDN w:val="0"/>
        <w:adjustRightInd w:val="0"/>
        <w:spacing w:after="0" w:line="38"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Вып.2. - Бишкек, 2006. - С. 231-237.</w:t>
      </w:r>
    </w:p>
    <w:p w:rsidR="001E1FF2" w:rsidRDefault="001E1FF2">
      <w:pPr>
        <w:widowControl w:val="0"/>
        <w:autoSpaceDE w:val="0"/>
        <w:autoSpaceDN w:val="0"/>
        <w:adjustRightInd w:val="0"/>
        <w:spacing w:after="0" w:line="230" w:lineRule="exact"/>
        <w:rPr>
          <w:rFonts w:ascii="Times New Roman" w:hAnsi="Times New Roman"/>
          <w:sz w:val="24"/>
          <w:szCs w:val="24"/>
        </w:rPr>
      </w:pPr>
    </w:p>
    <w:p w:rsidR="001E1FF2" w:rsidRDefault="00F132AC">
      <w:pPr>
        <w:widowControl w:val="0"/>
        <w:overflowPunct w:val="0"/>
        <w:autoSpaceDE w:val="0"/>
        <w:autoSpaceDN w:val="0"/>
        <w:adjustRightInd w:val="0"/>
        <w:spacing w:after="0" w:line="307" w:lineRule="auto"/>
        <w:rPr>
          <w:rFonts w:ascii="Times New Roman" w:hAnsi="Times New Roman"/>
          <w:sz w:val="24"/>
          <w:szCs w:val="24"/>
        </w:rPr>
      </w:pPr>
      <w:r>
        <w:rPr>
          <w:rFonts w:ascii="Times New Roman" w:hAnsi="Times New Roman"/>
          <w:sz w:val="28"/>
          <w:szCs w:val="28"/>
        </w:rPr>
        <w:t>92. Комилов Ф.С., Исмоилов А.А., Рахмонов З.Ф. Компьютерные технологии как средство повышения качества обучения. //Научно-</w:t>
      </w:r>
    </w:p>
    <w:p w:rsidR="001E1FF2" w:rsidRDefault="001E1FF2">
      <w:pPr>
        <w:widowControl w:val="0"/>
        <w:autoSpaceDE w:val="0"/>
        <w:autoSpaceDN w:val="0"/>
        <w:adjustRightInd w:val="0"/>
        <w:spacing w:after="0" w:line="142" w:lineRule="exact"/>
        <w:rPr>
          <w:rFonts w:ascii="Times New Roman" w:hAnsi="Times New Roman"/>
          <w:sz w:val="24"/>
          <w:szCs w:val="24"/>
        </w:rPr>
      </w:pPr>
    </w:p>
    <w:p w:rsidR="001E1FF2" w:rsidRDefault="00F132AC">
      <w:pPr>
        <w:widowControl w:val="0"/>
        <w:overflowPunct w:val="0"/>
        <w:autoSpaceDE w:val="0"/>
        <w:autoSpaceDN w:val="0"/>
        <w:adjustRightInd w:val="0"/>
        <w:spacing w:after="0" w:line="307" w:lineRule="auto"/>
        <w:rPr>
          <w:rFonts w:ascii="Times New Roman" w:hAnsi="Times New Roman"/>
          <w:sz w:val="24"/>
          <w:szCs w:val="24"/>
        </w:rPr>
      </w:pPr>
      <w:r>
        <w:rPr>
          <w:rFonts w:ascii="Times New Roman" w:hAnsi="Times New Roman"/>
          <w:sz w:val="28"/>
          <w:szCs w:val="28"/>
        </w:rPr>
        <w:t>теоретический журнал «Паём» № 18. - Душанбе: ИПС, 2008. - С. 125-128.</w:t>
      </w:r>
    </w:p>
    <w:p w:rsidR="001E1FF2" w:rsidRDefault="001E1FF2">
      <w:pPr>
        <w:widowControl w:val="0"/>
        <w:autoSpaceDE w:val="0"/>
        <w:autoSpaceDN w:val="0"/>
        <w:adjustRightInd w:val="0"/>
        <w:spacing w:after="0" w:line="141" w:lineRule="exact"/>
        <w:rPr>
          <w:rFonts w:ascii="Times New Roman" w:hAnsi="Times New Roman"/>
          <w:sz w:val="24"/>
          <w:szCs w:val="24"/>
        </w:rPr>
      </w:pPr>
    </w:p>
    <w:p w:rsidR="001E1FF2" w:rsidRDefault="00F132AC" w:rsidP="00F132AC">
      <w:pPr>
        <w:widowControl w:val="0"/>
        <w:numPr>
          <w:ilvl w:val="0"/>
          <w:numId w:val="199"/>
        </w:numPr>
        <w:tabs>
          <w:tab w:val="clear" w:pos="720"/>
          <w:tab w:val="num" w:pos="557"/>
        </w:tabs>
        <w:overflowPunct w:val="0"/>
        <w:autoSpaceDE w:val="0"/>
        <w:autoSpaceDN w:val="0"/>
        <w:adjustRightInd w:val="0"/>
        <w:spacing w:after="0" w:line="334" w:lineRule="auto"/>
        <w:ind w:left="0" w:right="20" w:firstLine="0"/>
        <w:jc w:val="both"/>
        <w:rPr>
          <w:rFonts w:ascii="Times New Roman" w:hAnsi="Times New Roman"/>
          <w:sz w:val="28"/>
          <w:szCs w:val="28"/>
        </w:rPr>
      </w:pPr>
      <w:r>
        <w:rPr>
          <w:rFonts w:ascii="Times New Roman" w:hAnsi="Times New Roman"/>
          <w:sz w:val="28"/>
          <w:szCs w:val="28"/>
        </w:rPr>
        <w:t xml:space="preserve">Компьютерная технология обучения. Словарь – справочник / Под ред. В.И. Гриценко, А.М. Довчяло, А.Я.Савельева. Киев: Наукова думка, 1992. – 652 с. </w:t>
      </w:r>
    </w:p>
    <w:p w:rsidR="001E1FF2" w:rsidRDefault="001E1FF2">
      <w:pPr>
        <w:widowControl w:val="0"/>
        <w:autoSpaceDE w:val="0"/>
        <w:autoSpaceDN w:val="0"/>
        <w:adjustRightInd w:val="0"/>
        <w:spacing w:after="0" w:line="105" w:lineRule="exact"/>
        <w:rPr>
          <w:rFonts w:ascii="Times New Roman" w:hAnsi="Times New Roman"/>
          <w:sz w:val="28"/>
          <w:szCs w:val="28"/>
        </w:rPr>
      </w:pPr>
    </w:p>
    <w:p w:rsidR="001E1FF2" w:rsidRDefault="00F132AC" w:rsidP="00F132AC">
      <w:pPr>
        <w:widowControl w:val="0"/>
        <w:numPr>
          <w:ilvl w:val="0"/>
          <w:numId w:val="199"/>
        </w:numPr>
        <w:tabs>
          <w:tab w:val="clear" w:pos="720"/>
          <w:tab w:val="num" w:pos="557"/>
        </w:tabs>
        <w:overflowPunct w:val="0"/>
        <w:autoSpaceDE w:val="0"/>
        <w:autoSpaceDN w:val="0"/>
        <w:adjustRightInd w:val="0"/>
        <w:spacing w:after="0" w:line="311" w:lineRule="auto"/>
        <w:ind w:left="0" w:firstLine="0"/>
        <w:jc w:val="both"/>
        <w:rPr>
          <w:rFonts w:ascii="Times New Roman" w:hAnsi="Times New Roman"/>
          <w:sz w:val="28"/>
          <w:szCs w:val="28"/>
        </w:rPr>
      </w:pPr>
      <w:r>
        <w:rPr>
          <w:rFonts w:ascii="Times New Roman" w:hAnsi="Times New Roman"/>
          <w:sz w:val="28"/>
          <w:szCs w:val="28"/>
        </w:rPr>
        <w:t xml:space="preserve">Конюшенко С.М. Формирование информационной культуры педагога в системе непрерывного профессионального образования. - </w:t>
      </w:r>
    </w:p>
    <w:p w:rsidR="001E1FF2" w:rsidRDefault="001E1FF2">
      <w:pPr>
        <w:widowControl w:val="0"/>
        <w:autoSpaceDE w:val="0"/>
        <w:autoSpaceDN w:val="0"/>
        <w:adjustRightInd w:val="0"/>
        <w:spacing w:after="0" w:line="63" w:lineRule="exact"/>
        <w:rPr>
          <w:rFonts w:ascii="Times New Roman" w:hAnsi="Times New Roman"/>
          <w:sz w:val="24"/>
          <w:szCs w:val="24"/>
        </w:rPr>
      </w:pPr>
    </w:p>
    <w:p w:rsidR="001E1FF2" w:rsidRDefault="00F132AC">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28"/>
          <w:szCs w:val="28"/>
        </w:rPr>
        <w:t>Калининград: изд. КГУ, 2004. - 248 с.</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pgSz w:w="11904" w:h="16838"/>
          <w:pgMar w:top="1188" w:right="840" w:bottom="600" w:left="2420" w:header="720" w:footer="720" w:gutter="0"/>
          <w:cols w:space="720" w:equalWidth="0">
            <w:col w:w="8640"/>
          </w:cols>
          <w:noEndnote/>
        </w:sectPr>
      </w:pPr>
    </w:p>
    <w:p w:rsidR="001E1FF2" w:rsidRDefault="001E1FF2">
      <w:pPr>
        <w:widowControl w:val="0"/>
        <w:autoSpaceDE w:val="0"/>
        <w:autoSpaceDN w:val="0"/>
        <w:adjustRightInd w:val="0"/>
        <w:spacing w:after="0" w:line="188"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289</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type w:val="continuous"/>
          <w:pgSz w:w="11904" w:h="16838"/>
          <w:pgMar w:top="1188" w:right="5140" w:bottom="600" w:left="6340" w:header="720" w:footer="720" w:gutter="0"/>
          <w:cols w:space="720" w:equalWidth="0">
            <w:col w:w="420"/>
          </w:cols>
          <w:noEndnote/>
        </w:sectPr>
      </w:pPr>
    </w:p>
    <w:p w:rsidR="001E1FF2" w:rsidRDefault="00F132AC">
      <w:pPr>
        <w:widowControl w:val="0"/>
        <w:overflowPunct w:val="0"/>
        <w:autoSpaceDE w:val="0"/>
        <w:autoSpaceDN w:val="0"/>
        <w:adjustRightInd w:val="0"/>
        <w:spacing w:after="0" w:line="310" w:lineRule="auto"/>
        <w:rPr>
          <w:rFonts w:ascii="Times New Roman" w:hAnsi="Times New Roman"/>
          <w:sz w:val="24"/>
          <w:szCs w:val="24"/>
        </w:rPr>
      </w:pPr>
      <w:bookmarkStart w:id="289" w:name="page579"/>
      <w:bookmarkEnd w:id="289"/>
      <w:r>
        <w:rPr>
          <w:rFonts w:ascii="Times New Roman" w:hAnsi="Times New Roman"/>
          <w:sz w:val="28"/>
          <w:szCs w:val="28"/>
        </w:rPr>
        <w:lastRenderedPageBreak/>
        <w:t>95. Коротков A.M. Теоретико-методическая система подготовки учащихся к обучению в компьютерной среде: дис. ... д-ра пед. наук:</w:t>
      </w:r>
    </w:p>
    <w:p w:rsidR="001E1FF2" w:rsidRDefault="001E1FF2">
      <w:pPr>
        <w:widowControl w:val="0"/>
        <w:autoSpaceDE w:val="0"/>
        <w:autoSpaceDN w:val="0"/>
        <w:adjustRightInd w:val="0"/>
        <w:spacing w:after="0" w:line="65"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13.00.01 / A.M. Коротков. - Волгоград, 2004. - 361 с.</w:t>
      </w:r>
    </w:p>
    <w:p w:rsidR="001E1FF2" w:rsidRDefault="001E1FF2">
      <w:pPr>
        <w:widowControl w:val="0"/>
        <w:autoSpaceDE w:val="0"/>
        <w:autoSpaceDN w:val="0"/>
        <w:adjustRightInd w:val="0"/>
        <w:spacing w:after="0" w:line="231" w:lineRule="exact"/>
        <w:rPr>
          <w:rFonts w:ascii="Times New Roman" w:hAnsi="Times New Roman"/>
          <w:sz w:val="24"/>
          <w:szCs w:val="24"/>
        </w:rPr>
      </w:pPr>
    </w:p>
    <w:p w:rsidR="001E1FF2" w:rsidRDefault="00F132AC" w:rsidP="00F132AC">
      <w:pPr>
        <w:widowControl w:val="0"/>
        <w:numPr>
          <w:ilvl w:val="0"/>
          <w:numId w:val="200"/>
        </w:numPr>
        <w:tabs>
          <w:tab w:val="clear" w:pos="720"/>
          <w:tab w:val="num" w:pos="557"/>
        </w:tabs>
        <w:overflowPunct w:val="0"/>
        <w:autoSpaceDE w:val="0"/>
        <w:autoSpaceDN w:val="0"/>
        <w:adjustRightInd w:val="0"/>
        <w:spacing w:after="0" w:line="310" w:lineRule="auto"/>
        <w:ind w:left="0" w:right="20" w:firstLine="0"/>
        <w:jc w:val="both"/>
        <w:rPr>
          <w:rFonts w:ascii="Times New Roman" w:hAnsi="Times New Roman"/>
          <w:sz w:val="28"/>
          <w:szCs w:val="28"/>
        </w:rPr>
      </w:pPr>
      <w:r>
        <w:rPr>
          <w:rFonts w:ascii="Times New Roman" w:hAnsi="Times New Roman"/>
          <w:sz w:val="28"/>
          <w:szCs w:val="28"/>
        </w:rPr>
        <w:t xml:space="preserve">Кравец В.А., Кухаренко В.Н. Формирование информационной культуры. Дистанционное образование. 2000. № 4. - с. 35 - 37. </w:t>
      </w:r>
    </w:p>
    <w:p w:rsidR="001E1FF2" w:rsidRDefault="001E1FF2">
      <w:pPr>
        <w:widowControl w:val="0"/>
        <w:autoSpaceDE w:val="0"/>
        <w:autoSpaceDN w:val="0"/>
        <w:adjustRightInd w:val="0"/>
        <w:spacing w:after="0" w:line="65" w:lineRule="exact"/>
        <w:rPr>
          <w:rFonts w:ascii="Times New Roman" w:hAnsi="Times New Roman"/>
          <w:sz w:val="28"/>
          <w:szCs w:val="28"/>
        </w:rPr>
      </w:pPr>
    </w:p>
    <w:p w:rsidR="001E1FF2" w:rsidRDefault="00F132AC" w:rsidP="00F132AC">
      <w:pPr>
        <w:widowControl w:val="0"/>
        <w:numPr>
          <w:ilvl w:val="0"/>
          <w:numId w:val="200"/>
        </w:numPr>
        <w:tabs>
          <w:tab w:val="clear" w:pos="720"/>
          <w:tab w:val="num" w:pos="560"/>
        </w:tabs>
        <w:overflowPunct w:val="0"/>
        <w:autoSpaceDE w:val="0"/>
        <w:autoSpaceDN w:val="0"/>
        <w:adjustRightInd w:val="0"/>
        <w:spacing w:after="0" w:line="240" w:lineRule="auto"/>
        <w:ind w:left="560" w:hanging="560"/>
        <w:jc w:val="both"/>
        <w:rPr>
          <w:rFonts w:ascii="Times New Roman" w:hAnsi="Times New Roman"/>
          <w:sz w:val="28"/>
          <w:szCs w:val="28"/>
        </w:rPr>
      </w:pPr>
      <w:r>
        <w:rPr>
          <w:rFonts w:ascii="Times New Roman" w:hAnsi="Times New Roman"/>
          <w:sz w:val="28"/>
          <w:szCs w:val="28"/>
        </w:rPr>
        <w:t xml:space="preserve">Краевский В.В. Проблемы научного обоснования обучения. - М.: </w:t>
      </w:r>
    </w:p>
    <w:p w:rsidR="001E1FF2" w:rsidRDefault="001E1FF2">
      <w:pPr>
        <w:widowControl w:val="0"/>
        <w:autoSpaceDE w:val="0"/>
        <w:autoSpaceDN w:val="0"/>
        <w:adjustRightInd w:val="0"/>
        <w:spacing w:after="0" w:line="163"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Педагогика, 1977. – 264с.</w:t>
      </w:r>
    </w:p>
    <w:p w:rsidR="001E1FF2" w:rsidRDefault="001E1FF2">
      <w:pPr>
        <w:widowControl w:val="0"/>
        <w:autoSpaceDE w:val="0"/>
        <w:autoSpaceDN w:val="0"/>
        <w:adjustRightInd w:val="0"/>
        <w:spacing w:after="0" w:line="231" w:lineRule="exact"/>
        <w:rPr>
          <w:rFonts w:ascii="Times New Roman" w:hAnsi="Times New Roman"/>
          <w:sz w:val="24"/>
          <w:szCs w:val="24"/>
        </w:rPr>
      </w:pPr>
    </w:p>
    <w:p w:rsidR="001E1FF2" w:rsidRDefault="00F132AC">
      <w:pPr>
        <w:widowControl w:val="0"/>
        <w:overflowPunct w:val="0"/>
        <w:autoSpaceDE w:val="0"/>
        <w:autoSpaceDN w:val="0"/>
        <w:adjustRightInd w:val="0"/>
        <w:spacing w:after="0" w:line="307" w:lineRule="auto"/>
        <w:rPr>
          <w:rFonts w:ascii="Times New Roman" w:hAnsi="Times New Roman"/>
          <w:sz w:val="24"/>
          <w:szCs w:val="24"/>
        </w:rPr>
      </w:pPr>
      <w:r>
        <w:rPr>
          <w:rFonts w:ascii="Times New Roman" w:hAnsi="Times New Roman"/>
          <w:sz w:val="28"/>
          <w:szCs w:val="28"/>
        </w:rPr>
        <w:t>98. Красильникова В.А. Информационные и коммуникационные технологии в образовании: учебное пособие / В.А. Красильникова. -</w:t>
      </w:r>
    </w:p>
    <w:p w:rsidR="001E1FF2" w:rsidRDefault="001E1FF2">
      <w:pPr>
        <w:widowControl w:val="0"/>
        <w:autoSpaceDE w:val="0"/>
        <w:autoSpaceDN w:val="0"/>
        <w:adjustRightInd w:val="0"/>
        <w:spacing w:after="0" w:line="73"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М.: ООО «Дом педагогики», 2006. - 231 с</w:t>
      </w:r>
    </w:p>
    <w:p w:rsidR="001E1FF2" w:rsidRDefault="001E1FF2">
      <w:pPr>
        <w:widowControl w:val="0"/>
        <w:autoSpaceDE w:val="0"/>
        <w:autoSpaceDN w:val="0"/>
        <w:adjustRightInd w:val="0"/>
        <w:spacing w:after="0" w:line="158"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99.  Краснова  О.В.  Информационная  основа  развития  личности:  к</w:t>
      </w:r>
    </w:p>
    <w:p w:rsidR="001E1FF2" w:rsidRDefault="001E1FF2">
      <w:pPr>
        <w:widowControl w:val="0"/>
        <w:autoSpaceDE w:val="0"/>
        <w:autoSpaceDN w:val="0"/>
        <w:adjustRightInd w:val="0"/>
        <w:spacing w:after="0" w:line="163" w:lineRule="exact"/>
        <w:rPr>
          <w:rFonts w:ascii="Times New Roman" w:hAnsi="Times New Roman"/>
          <w:sz w:val="24"/>
          <w:szCs w:val="24"/>
        </w:rPr>
      </w:pPr>
    </w:p>
    <w:p w:rsidR="001E1FF2" w:rsidRDefault="00F132AC">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28"/>
          <w:szCs w:val="28"/>
        </w:rPr>
        <w:t>обоснованию информационного подхода в воспитании.  - Пенза: изд.</w:t>
      </w:r>
    </w:p>
    <w:p w:rsidR="001E1FF2" w:rsidRDefault="001E1FF2">
      <w:pPr>
        <w:widowControl w:val="0"/>
        <w:autoSpaceDE w:val="0"/>
        <w:autoSpaceDN w:val="0"/>
        <w:adjustRightInd w:val="0"/>
        <w:spacing w:after="0" w:line="164"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Государственного педагогического университета им. В.Г. Белинского,</w:t>
      </w:r>
    </w:p>
    <w:p w:rsidR="001E1FF2" w:rsidRDefault="001E1FF2">
      <w:pPr>
        <w:widowControl w:val="0"/>
        <w:autoSpaceDE w:val="0"/>
        <w:autoSpaceDN w:val="0"/>
        <w:adjustRightInd w:val="0"/>
        <w:spacing w:after="0" w:line="158"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2002. - 41с.</w:t>
      </w:r>
    </w:p>
    <w:p w:rsidR="001E1FF2" w:rsidRDefault="001E1FF2">
      <w:pPr>
        <w:widowControl w:val="0"/>
        <w:autoSpaceDE w:val="0"/>
        <w:autoSpaceDN w:val="0"/>
        <w:adjustRightInd w:val="0"/>
        <w:spacing w:after="0" w:line="163"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100. Крутов В.И. и др.- Основы научных исследований: Учеб. для техн.</w:t>
      </w:r>
    </w:p>
    <w:p w:rsidR="001E1FF2" w:rsidRDefault="001E1FF2">
      <w:pPr>
        <w:widowControl w:val="0"/>
        <w:autoSpaceDE w:val="0"/>
        <w:autoSpaceDN w:val="0"/>
        <w:adjustRightInd w:val="0"/>
        <w:spacing w:after="0" w:line="158"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вузов/ М.: Высш.шк., 1989. - 400 с.</w:t>
      </w:r>
    </w:p>
    <w:p w:rsidR="001E1FF2" w:rsidRDefault="001E1FF2">
      <w:pPr>
        <w:widowControl w:val="0"/>
        <w:autoSpaceDE w:val="0"/>
        <w:autoSpaceDN w:val="0"/>
        <w:adjustRightInd w:val="0"/>
        <w:spacing w:after="0" w:line="230" w:lineRule="exact"/>
        <w:rPr>
          <w:rFonts w:ascii="Times New Roman" w:hAnsi="Times New Roman"/>
          <w:sz w:val="24"/>
          <w:szCs w:val="24"/>
        </w:rPr>
      </w:pPr>
    </w:p>
    <w:p w:rsidR="001E1FF2" w:rsidRDefault="00F132AC">
      <w:pPr>
        <w:widowControl w:val="0"/>
        <w:overflowPunct w:val="0"/>
        <w:autoSpaceDE w:val="0"/>
        <w:autoSpaceDN w:val="0"/>
        <w:adjustRightInd w:val="0"/>
        <w:spacing w:after="0" w:line="310" w:lineRule="auto"/>
        <w:rPr>
          <w:rFonts w:ascii="Times New Roman" w:hAnsi="Times New Roman"/>
          <w:sz w:val="24"/>
          <w:szCs w:val="24"/>
        </w:rPr>
      </w:pPr>
      <w:r>
        <w:rPr>
          <w:rFonts w:ascii="Times New Roman" w:hAnsi="Times New Roman"/>
          <w:sz w:val="28"/>
          <w:szCs w:val="28"/>
        </w:rPr>
        <w:t>101. Крыгина М.В. Новые информационно-коммуникационные технологии как фактор совершенствования образовательного процесса</w:t>
      </w:r>
    </w:p>
    <w:p w:rsidR="001E1FF2" w:rsidRDefault="001E1FF2">
      <w:pPr>
        <w:widowControl w:val="0"/>
        <w:autoSpaceDE w:val="0"/>
        <w:autoSpaceDN w:val="0"/>
        <w:adjustRightInd w:val="0"/>
        <w:spacing w:after="0" w:line="66"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 Известия Томского политехнического университета. – 2009. – Т. 315.</w:t>
      </w:r>
    </w:p>
    <w:p w:rsidR="001E1FF2" w:rsidRDefault="001E1FF2">
      <w:pPr>
        <w:widowControl w:val="0"/>
        <w:autoSpaceDE w:val="0"/>
        <w:autoSpaceDN w:val="0"/>
        <w:adjustRightInd w:val="0"/>
        <w:spacing w:after="0" w:line="163"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 № 6. – С. 134-137.</w:t>
      </w:r>
    </w:p>
    <w:p w:rsidR="001E1FF2" w:rsidRDefault="001E1FF2">
      <w:pPr>
        <w:widowControl w:val="0"/>
        <w:autoSpaceDE w:val="0"/>
        <w:autoSpaceDN w:val="0"/>
        <w:adjustRightInd w:val="0"/>
        <w:spacing w:after="0" w:line="230" w:lineRule="exact"/>
        <w:rPr>
          <w:rFonts w:ascii="Times New Roman" w:hAnsi="Times New Roman"/>
          <w:sz w:val="24"/>
          <w:szCs w:val="24"/>
        </w:rPr>
      </w:pPr>
    </w:p>
    <w:p w:rsidR="001E1FF2" w:rsidRDefault="00F132AC" w:rsidP="00F132AC">
      <w:pPr>
        <w:widowControl w:val="0"/>
        <w:numPr>
          <w:ilvl w:val="0"/>
          <w:numId w:val="201"/>
        </w:numPr>
        <w:overflowPunct w:val="0"/>
        <w:autoSpaceDE w:val="0"/>
        <w:autoSpaceDN w:val="0"/>
        <w:adjustRightInd w:val="0"/>
        <w:spacing w:after="0" w:line="334" w:lineRule="auto"/>
        <w:ind w:left="0" w:right="20" w:firstLine="0"/>
        <w:jc w:val="both"/>
        <w:rPr>
          <w:rFonts w:ascii="Times New Roman" w:hAnsi="Times New Roman"/>
          <w:sz w:val="28"/>
          <w:szCs w:val="28"/>
        </w:rPr>
      </w:pPr>
      <w:r>
        <w:rPr>
          <w:rFonts w:ascii="Times New Roman" w:hAnsi="Times New Roman"/>
          <w:sz w:val="28"/>
          <w:szCs w:val="28"/>
        </w:rPr>
        <w:t xml:space="preserve">Кузьмина Н.В. Повышение продуктивности деятельности преподавателя в учебном процессе с применением технических средств обучения: Методические рекомендации. - Л.: Изд-во ЛГУ, 1989. - 42 с. </w:t>
      </w:r>
    </w:p>
    <w:p w:rsidR="001E1FF2" w:rsidRDefault="001E1FF2">
      <w:pPr>
        <w:widowControl w:val="0"/>
        <w:autoSpaceDE w:val="0"/>
        <w:autoSpaceDN w:val="0"/>
        <w:adjustRightInd w:val="0"/>
        <w:spacing w:after="0" w:line="101" w:lineRule="exact"/>
        <w:rPr>
          <w:rFonts w:ascii="Times New Roman" w:hAnsi="Times New Roman"/>
          <w:sz w:val="28"/>
          <w:szCs w:val="28"/>
        </w:rPr>
      </w:pPr>
    </w:p>
    <w:p w:rsidR="001E1FF2" w:rsidRDefault="00F132AC" w:rsidP="00F132AC">
      <w:pPr>
        <w:widowControl w:val="0"/>
        <w:numPr>
          <w:ilvl w:val="0"/>
          <w:numId w:val="201"/>
        </w:numPr>
        <w:tabs>
          <w:tab w:val="clear" w:pos="720"/>
          <w:tab w:val="num" w:pos="557"/>
        </w:tabs>
        <w:overflowPunct w:val="0"/>
        <w:autoSpaceDE w:val="0"/>
        <w:autoSpaceDN w:val="0"/>
        <w:adjustRightInd w:val="0"/>
        <w:spacing w:after="0" w:line="310" w:lineRule="auto"/>
        <w:ind w:left="0" w:right="20" w:firstLine="0"/>
        <w:jc w:val="both"/>
        <w:rPr>
          <w:rFonts w:ascii="Times New Roman" w:hAnsi="Times New Roman"/>
          <w:sz w:val="28"/>
          <w:szCs w:val="28"/>
        </w:rPr>
      </w:pPr>
      <w:r>
        <w:rPr>
          <w:rFonts w:ascii="Times New Roman" w:hAnsi="Times New Roman"/>
          <w:sz w:val="28"/>
          <w:szCs w:val="28"/>
        </w:rPr>
        <w:t xml:space="preserve">Кузьмина Н.В. Методы исследования педагогической деятельности / Н.В.Кузьмина. – Л.: ЛГУ, 1970. – 114 с. </w:t>
      </w:r>
    </w:p>
    <w:p w:rsidR="001E1FF2" w:rsidRDefault="001E1FF2">
      <w:pPr>
        <w:widowControl w:val="0"/>
        <w:autoSpaceDE w:val="0"/>
        <w:autoSpaceDN w:val="0"/>
        <w:adjustRightInd w:val="0"/>
        <w:spacing w:after="0" w:line="138" w:lineRule="exact"/>
        <w:rPr>
          <w:rFonts w:ascii="Times New Roman" w:hAnsi="Times New Roman"/>
          <w:sz w:val="28"/>
          <w:szCs w:val="28"/>
        </w:rPr>
      </w:pPr>
    </w:p>
    <w:p w:rsidR="001E1FF2" w:rsidRDefault="00F132AC" w:rsidP="00F132AC">
      <w:pPr>
        <w:widowControl w:val="0"/>
        <w:numPr>
          <w:ilvl w:val="0"/>
          <w:numId w:val="201"/>
        </w:numPr>
        <w:overflowPunct w:val="0"/>
        <w:autoSpaceDE w:val="0"/>
        <w:autoSpaceDN w:val="0"/>
        <w:adjustRightInd w:val="0"/>
        <w:spacing w:after="0" w:line="307" w:lineRule="auto"/>
        <w:ind w:left="0" w:firstLine="0"/>
        <w:jc w:val="both"/>
        <w:rPr>
          <w:rFonts w:ascii="Times New Roman" w:hAnsi="Times New Roman"/>
          <w:sz w:val="28"/>
          <w:szCs w:val="28"/>
        </w:rPr>
      </w:pPr>
      <w:r>
        <w:rPr>
          <w:rFonts w:ascii="Times New Roman" w:hAnsi="Times New Roman"/>
          <w:sz w:val="28"/>
          <w:szCs w:val="28"/>
        </w:rPr>
        <w:t xml:space="preserve">Кулагин В.П., Найханов В.В., Овезов Б.Б., Роберт И.В., Кольцова Г.В., Юрасов В.Г. Информационные технологии в сфере образования. - </w:t>
      </w:r>
    </w:p>
    <w:p w:rsidR="001E1FF2" w:rsidRDefault="001E1FF2">
      <w:pPr>
        <w:widowControl w:val="0"/>
        <w:autoSpaceDE w:val="0"/>
        <w:autoSpaceDN w:val="0"/>
        <w:adjustRightInd w:val="0"/>
        <w:spacing w:after="0" w:line="73" w:lineRule="exact"/>
        <w:rPr>
          <w:rFonts w:ascii="Times New Roman" w:hAnsi="Times New Roman"/>
          <w:sz w:val="24"/>
          <w:szCs w:val="24"/>
        </w:rPr>
      </w:pPr>
    </w:p>
    <w:p w:rsidR="001E1FF2" w:rsidRDefault="00F132AC">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28"/>
          <w:szCs w:val="28"/>
        </w:rPr>
        <w:t>М.: Янус-К, 2004. - 248 с.</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pgSz w:w="11904" w:h="16838"/>
          <w:pgMar w:top="1188" w:right="840" w:bottom="600" w:left="2420" w:header="720" w:footer="720" w:gutter="0"/>
          <w:cols w:space="720" w:equalWidth="0">
            <w:col w:w="8640"/>
          </w:cols>
          <w:noEndnote/>
        </w:sect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353"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290</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type w:val="continuous"/>
          <w:pgSz w:w="11904" w:h="16838"/>
          <w:pgMar w:top="1188" w:right="5140" w:bottom="600" w:left="6340" w:header="720" w:footer="720" w:gutter="0"/>
          <w:cols w:space="720" w:equalWidth="0">
            <w:col w:w="420"/>
          </w:cols>
          <w:noEndnote/>
        </w:sectPr>
      </w:pPr>
    </w:p>
    <w:p w:rsidR="001E1FF2" w:rsidRDefault="00F132AC">
      <w:pPr>
        <w:widowControl w:val="0"/>
        <w:autoSpaceDE w:val="0"/>
        <w:autoSpaceDN w:val="0"/>
        <w:adjustRightInd w:val="0"/>
        <w:spacing w:after="0" w:line="240" w:lineRule="auto"/>
        <w:rPr>
          <w:rFonts w:ascii="Times New Roman" w:hAnsi="Times New Roman"/>
          <w:sz w:val="24"/>
          <w:szCs w:val="24"/>
        </w:rPr>
      </w:pPr>
      <w:bookmarkStart w:id="290" w:name="page581"/>
      <w:bookmarkEnd w:id="290"/>
      <w:r>
        <w:rPr>
          <w:rFonts w:ascii="Times New Roman" w:hAnsi="Times New Roman"/>
          <w:sz w:val="28"/>
          <w:szCs w:val="28"/>
        </w:rPr>
        <w:lastRenderedPageBreak/>
        <w:t>105. Кулакова   Е.В.   Информационное   поведение   специалистов:</w:t>
      </w:r>
    </w:p>
    <w:p w:rsidR="001E1FF2" w:rsidRDefault="001E1FF2">
      <w:pPr>
        <w:widowControl w:val="0"/>
        <w:autoSpaceDE w:val="0"/>
        <w:autoSpaceDN w:val="0"/>
        <w:adjustRightInd w:val="0"/>
        <w:spacing w:after="0" w:line="163"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сущность и пути изучения. Автореферат дис. к.п.н. (СПбГУКИ). - СПб.</w:t>
      </w:r>
    </w:p>
    <w:p w:rsidR="001E1FF2" w:rsidRDefault="001E1FF2">
      <w:pPr>
        <w:widowControl w:val="0"/>
        <w:autoSpaceDE w:val="0"/>
        <w:autoSpaceDN w:val="0"/>
        <w:adjustRightInd w:val="0"/>
        <w:spacing w:after="0" w:line="158"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2000. - 22 с.</w:t>
      </w:r>
    </w:p>
    <w:p w:rsidR="001E1FF2" w:rsidRDefault="001E1FF2">
      <w:pPr>
        <w:widowControl w:val="0"/>
        <w:autoSpaceDE w:val="0"/>
        <w:autoSpaceDN w:val="0"/>
        <w:adjustRightInd w:val="0"/>
        <w:spacing w:after="0" w:line="163"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106. Курилович Н.В. Становление и развитие социологии образования</w:t>
      </w:r>
    </w:p>
    <w:p w:rsidR="001E1FF2" w:rsidRDefault="001E1FF2">
      <w:pPr>
        <w:widowControl w:val="0"/>
        <w:autoSpaceDE w:val="0"/>
        <w:autoSpaceDN w:val="0"/>
        <w:adjustRightInd w:val="0"/>
        <w:spacing w:after="0" w:line="230" w:lineRule="exact"/>
        <w:rPr>
          <w:rFonts w:ascii="Times New Roman" w:hAnsi="Times New Roman"/>
          <w:sz w:val="24"/>
          <w:szCs w:val="24"/>
        </w:rPr>
      </w:pPr>
    </w:p>
    <w:p w:rsidR="001E1FF2" w:rsidRDefault="00F132AC">
      <w:pPr>
        <w:widowControl w:val="0"/>
        <w:overflowPunct w:val="0"/>
        <w:autoSpaceDE w:val="0"/>
        <w:autoSpaceDN w:val="0"/>
        <w:adjustRightInd w:val="0"/>
        <w:spacing w:after="0" w:line="307" w:lineRule="auto"/>
        <w:jc w:val="both"/>
        <w:rPr>
          <w:rFonts w:ascii="Times New Roman" w:hAnsi="Times New Roman"/>
          <w:sz w:val="24"/>
          <w:szCs w:val="24"/>
        </w:rPr>
      </w:pPr>
      <w:r>
        <w:rPr>
          <w:rFonts w:ascii="Times New Roman" w:hAnsi="Times New Roman"/>
          <w:sz w:val="28"/>
          <w:szCs w:val="28"/>
        </w:rPr>
        <w:t>// Кафедре социологии БГУ – 20 лет: Сборник научных трудов / под науч. ред. А.Н. Данилова, А.Н. Елсукова, Д.К. Безнюка; Белго-</w:t>
      </w:r>
    </w:p>
    <w:p w:rsidR="001E1FF2" w:rsidRDefault="001E1FF2">
      <w:pPr>
        <w:widowControl w:val="0"/>
        <w:autoSpaceDE w:val="0"/>
        <w:autoSpaceDN w:val="0"/>
        <w:adjustRightInd w:val="0"/>
        <w:spacing w:after="0" w:line="73"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университет. – Минск: Право и экономика. – 2009. – С. 318-327.</w:t>
      </w:r>
    </w:p>
    <w:p w:rsidR="001E1FF2" w:rsidRDefault="001E1FF2">
      <w:pPr>
        <w:widowControl w:val="0"/>
        <w:autoSpaceDE w:val="0"/>
        <w:autoSpaceDN w:val="0"/>
        <w:adjustRightInd w:val="0"/>
        <w:spacing w:after="0" w:line="163" w:lineRule="exact"/>
        <w:rPr>
          <w:rFonts w:ascii="Times New Roman" w:hAnsi="Times New Roman"/>
          <w:sz w:val="24"/>
          <w:szCs w:val="24"/>
        </w:rPr>
      </w:pPr>
    </w:p>
    <w:p w:rsidR="001E1FF2" w:rsidRDefault="00F132AC">
      <w:pPr>
        <w:widowControl w:val="0"/>
        <w:tabs>
          <w:tab w:val="left" w:pos="1860"/>
        </w:tabs>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107. Курин</w:t>
      </w:r>
      <w:r>
        <w:rPr>
          <w:rFonts w:ascii="Times New Roman" w:hAnsi="Times New Roman"/>
          <w:sz w:val="24"/>
          <w:szCs w:val="24"/>
        </w:rPr>
        <w:tab/>
      </w:r>
      <w:r>
        <w:rPr>
          <w:rFonts w:ascii="Times New Roman" w:hAnsi="Times New Roman"/>
          <w:sz w:val="28"/>
          <w:szCs w:val="28"/>
        </w:rPr>
        <w:t>А.Ю.     Дидактические     основы     формирования</w:t>
      </w:r>
    </w:p>
    <w:p w:rsidR="001E1FF2" w:rsidRDefault="001E1FF2">
      <w:pPr>
        <w:widowControl w:val="0"/>
        <w:autoSpaceDE w:val="0"/>
        <w:autoSpaceDN w:val="0"/>
        <w:adjustRightInd w:val="0"/>
        <w:spacing w:after="0" w:line="226" w:lineRule="exact"/>
        <w:rPr>
          <w:rFonts w:ascii="Times New Roman" w:hAnsi="Times New Roman"/>
          <w:sz w:val="24"/>
          <w:szCs w:val="24"/>
        </w:rPr>
      </w:pPr>
    </w:p>
    <w:p w:rsidR="001E1FF2" w:rsidRDefault="00F132AC">
      <w:pPr>
        <w:widowControl w:val="0"/>
        <w:overflowPunct w:val="0"/>
        <w:autoSpaceDE w:val="0"/>
        <w:autoSpaceDN w:val="0"/>
        <w:adjustRightInd w:val="0"/>
        <w:spacing w:after="0" w:line="310" w:lineRule="auto"/>
        <w:ind w:right="20"/>
        <w:jc w:val="both"/>
        <w:rPr>
          <w:rFonts w:ascii="Times New Roman" w:hAnsi="Times New Roman"/>
          <w:sz w:val="24"/>
          <w:szCs w:val="24"/>
        </w:rPr>
      </w:pPr>
      <w:r>
        <w:rPr>
          <w:rFonts w:ascii="Times New Roman" w:hAnsi="Times New Roman"/>
          <w:sz w:val="28"/>
          <w:szCs w:val="28"/>
        </w:rPr>
        <w:t>профессиональной компетентности специалиста в процессе дистанционного обучения в вузе // Вестник Тамбовского университета.</w:t>
      </w:r>
    </w:p>
    <w:p w:rsidR="001E1FF2" w:rsidRDefault="001E1FF2">
      <w:pPr>
        <w:widowControl w:val="0"/>
        <w:autoSpaceDE w:val="0"/>
        <w:autoSpaceDN w:val="0"/>
        <w:adjustRightInd w:val="0"/>
        <w:spacing w:after="0" w:line="65"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Серия: Гуманитарные науки. - 2007. - № 12-1. - С. 186-191.</w:t>
      </w:r>
    </w:p>
    <w:p w:rsidR="001E1FF2" w:rsidRDefault="001E1FF2">
      <w:pPr>
        <w:widowControl w:val="0"/>
        <w:autoSpaceDE w:val="0"/>
        <w:autoSpaceDN w:val="0"/>
        <w:adjustRightInd w:val="0"/>
        <w:spacing w:after="0" w:line="231" w:lineRule="exact"/>
        <w:rPr>
          <w:rFonts w:ascii="Times New Roman" w:hAnsi="Times New Roman"/>
          <w:sz w:val="24"/>
          <w:szCs w:val="24"/>
        </w:rPr>
      </w:pPr>
    </w:p>
    <w:p w:rsidR="001E1FF2" w:rsidRDefault="00F132AC">
      <w:pPr>
        <w:widowControl w:val="0"/>
        <w:overflowPunct w:val="0"/>
        <w:autoSpaceDE w:val="0"/>
        <w:autoSpaceDN w:val="0"/>
        <w:adjustRightInd w:val="0"/>
        <w:spacing w:after="0" w:line="334" w:lineRule="auto"/>
        <w:jc w:val="both"/>
        <w:rPr>
          <w:rFonts w:ascii="Times New Roman" w:hAnsi="Times New Roman"/>
          <w:sz w:val="24"/>
          <w:szCs w:val="24"/>
        </w:rPr>
      </w:pPr>
      <w:r>
        <w:rPr>
          <w:rFonts w:ascii="Times New Roman" w:hAnsi="Times New Roman"/>
          <w:sz w:val="28"/>
          <w:szCs w:val="28"/>
        </w:rPr>
        <w:t>108. Курлыкина М.А. Дифференцированный подход как фактор формирования профессионально-коммуникативной направленности будущего специалиста: дис.... канд. пед. наук / М.А. Курлыкина. -</w:t>
      </w:r>
    </w:p>
    <w:p w:rsidR="001E1FF2" w:rsidRDefault="001E1FF2">
      <w:pPr>
        <w:widowControl w:val="0"/>
        <w:autoSpaceDE w:val="0"/>
        <w:autoSpaceDN w:val="0"/>
        <w:adjustRightInd w:val="0"/>
        <w:spacing w:after="0" w:line="38"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Челябинск, 2002. - 153 с.</w:t>
      </w:r>
    </w:p>
    <w:p w:rsidR="001E1FF2" w:rsidRDefault="001E1FF2">
      <w:pPr>
        <w:widowControl w:val="0"/>
        <w:autoSpaceDE w:val="0"/>
        <w:autoSpaceDN w:val="0"/>
        <w:adjustRightInd w:val="0"/>
        <w:spacing w:after="0" w:line="226" w:lineRule="exact"/>
        <w:rPr>
          <w:rFonts w:ascii="Times New Roman" w:hAnsi="Times New Roman"/>
          <w:sz w:val="24"/>
          <w:szCs w:val="24"/>
        </w:rPr>
      </w:pPr>
    </w:p>
    <w:p w:rsidR="001E1FF2" w:rsidRDefault="00F132AC" w:rsidP="00F132AC">
      <w:pPr>
        <w:widowControl w:val="0"/>
        <w:numPr>
          <w:ilvl w:val="0"/>
          <w:numId w:val="202"/>
        </w:numPr>
        <w:tabs>
          <w:tab w:val="clear" w:pos="720"/>
          <w:tab w:val="num" w:pos="557"/>
        </w:tabs>
        <w:overflowPunct w:val="0"/>
        <w:autoSpaceDE w:val="0"/>
        <w:autoSpaceDN w:val="0"/>
        <w:adjustRightInd w:val="0"/>
        <w:spacing w:after="0" w:line="310" w:lineRule="auto"/>
        <w:ind w:left="0" w:firstLine="0"/>
        <w:jc w:val="both"/>
        <w:rPr>
          <w:rFonts w:ascii="Times New Roman" w:hAnsi="Times New Roman"/>
          <w:sz w:val="28"/>
          <w:szCs w:val="28"/>
        </w:rPr>
      </w:pPr>
      <w:r>
        <w:rPr>
          <w:rFonts w:ascii="Times New Roman" w:hAnsi="Times New Roman"/>
          <w:sz w:val="28"/>
          <w:szCs w:val="28"/>
        </w:rPr>
        <w:t xml:space="preserve">Лазарев B.C., Поташник М.М. Как разработать программу развития школы. - М.: Новая школа, 1993. – 156 с. </w:t>
      </w:r>
    </w:p>
    <w:p w:rsidR="001E1FF2" w:rsidRDefault="001E1FF2">
      <w:pPr>
        <w:widowControl w:val="0"/>
        <w:autoSpaceDE w:val="0"/>
        <w:autoSpaceDN w:val="0"/>
        <w:adjustRightInd w:val="0"/>
        <w:spacing w:after="0" w:line="137" w:lineRule="exact"/>
        <w:rPr>
          <w:rFonts w:ascii="Times New Roman" w:hAnsi="Times New Roman"/>
          <w:sz w:val="28"/>
          <w:szCs w:val="28"/>
        </w:rPr>
      </w:pPr>
    </w:p>
    <w:p w:rsidR="001E1FF2" w:rsidRDefault="00F132AC" w:rsidP="00F132AC">
      <w:pPr>
        <w:widowControl w:val="0"/>
        <w:numPr>
          <w:ilvl w:val="0"/>
          <w:numId w:val="202"/>
        </w:numPr>
        <w:overflowPunct w:val="0"/>
        <w:autoSpaceDE w:val="0"/>
        <w:autoSpaceDN w:val="0"/>
        <w:adjustRightInd w:val="0"/>
        <w:spacing w:after="0" w:line="307" w:lineRule="auto"/>
        <w:ind w:left="0" w:firstLine="0"/>
        <w:jc w:val="both"/>
        <w:rPr>
          <w:rFonts w:ascii="Times New Roman" w:hAnsi="Times New Roman"/>
          <w:sz w:val="28"/>
          <w:szCs w:val="28"/>
        </w:rPr>
      </w:pPr>
      <w:r>
        <w:rPr>
          <w:rFonts w:ascii="Times New Roman" w:hAnsi="Times New Roman"/>
          <w:sz w:val="28"/>
          <w:szCs w:val="28"/>
        </w:rPr>
        <w:t xml:space="preserve">Лаптев В.В., Рыжова Н.И., Швецкий М.В. Методическая теория обучения информатике. Аспекты фундаментальной подготовки. - СПб.: </w:t>
      </w:r>
    </w:p>
    <w:p w:rsidR="001E1FF2" w:rsidRDefault="001E1FF2">
      <w:pPr>
        <w:widowControl w:val="0"/>
        <w:autoSpaceDE w:val="0"/>
        <w:autoSpaceDN w:val="0"/>
        <w:adjustRightInd w:val="0"/>
        <w:spacing w:after="0" w:line="74"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Изд. СПбУ, 2003. - 352 с.</w:t>
      </w:r>
    </w:p>
    <w:p w:rsidR="001E1FF2" w:rsidRDefault="001E1FF2">
      <w:pPr>
        <w:widowControl w:val="0"/>
        <w:autoSpaceDE w:val="0"/>
        <w:autoSpaceDN w:val="0"/>
        <w:adjustRightInd w:val="0"/>
        <w:spacing w:after="0" w:line="230" w:lineRule="exact"/>
        <w:rPr>
          <w:rFonts w:ascii="Times New Roman" w:hAnsi="Times New Roman"/>
          <w:sz w:val="24"/>
          <w:szCs w:val="24"/>
        </w:rPr>
      </w:pPr>
    </w:p>
    <w:p w:rsidR="001E1FF2" w:rsidRDefault="00F132AC">
      <w:pPr>
        <w:widowControl w:val="0"/>
        <w:overflowPunct w:val="0"/>
        <w:autoSpaceDE w:val="0"/>
        <w:autoSpaceDN w:val="0"/>
        <w:adjustRightInd w:val="0"/>
        <w:spacing w:after="0" w:line="307" w:lineRule="auto"/>
        <w:rPr>
          <w:rFonts w:ascii="Times New Roman" w:hAnsi="Times New Roman"/>
          <w:sz w:val="24"/>
          <w:szCs w:val="24"/>
        </w:rPr>
      </w:pPr>
      <w:r>
        <w:rPr>
          <w:rFonts w:ascii="Times New Roman" w:hAnsi="Times New Roman"/>
          <w:sz w:val="28"/>
          <w:szCs w:val="28"/>
        </w:rPr>
        <w:t>111. Лапчик М.П. Информатика и информационные технологии в системе общего и педагогического образования. Монография. - Омск:</w:t>
      </w:r>
    </w:p>
    <w:p w:rsidR="001E1FF2" w:rsidRDefault="001E1FF2">
      <w:pPr>
        <w:widowControl w:val="0"/>
        <w:autoSpaceDE w:val="0"/>
        <w:autoSpaceDN w:val="0"/>
        <w:adjustRightInd w:val="0"/>
        <w:spacing w:after="0" w:line="74" w:lineRule="exact"/>
        <w:rPr>
          <w:rFonts w:ascii="Times New Roman" w:hAnsi="Times New Roman"/>
          <w:sz w:val="24"/>
          <w:szCs w:val="24"/>
        </w:rPr>
      </w:pPr>
    </w:p>
    <w:p w:rsidR="001E1FF2" w:rsidRDefault="00F132AC">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28"/>
          <w:szCs w:val="28"/>
        </w:rPr>
        <w:t>Изд. ОмГПУ, 1999. - 294 с.</w:t>
      </w:r>
    </w:p>
    <w:p w:rsidR="001E1FF2" w:rsidRDefault="001E1FF2">
      <w:pPr>
        <w:widowControl w:val="0"/>
        <w:autoSpaceDE w:val="0"/>
        <w:autoSpaceDN w:val="0"/>
        <w:adjustRightInd w:val="0"/>
        <w:spacing w:after="0" w:line="227" w:lineRule="exact"/>
        <w:rPr>
          <w:rFonts w:ascii="Times New Roman" w:hAnsi="Times New Roman"/>
          <w:sz w:val="24"/>
          <w:szCs w:val="24"/>
        </w:rPr>
      </w:pPr>
    </w:p>
    <w:p w:rsidR="001E1FF2" w:rsidRDefault="00F132AC">
      <w:pPr>
        <w:widowControl w:val="0"/>
        <w:overflowPunct w:val="0"/>
        <w:autoSpaceDE w:val="0"/>
        <w:autoSpaceDN w:val="0"/>
        <w:adjustRightInd w:val="0"/>
        <w:spacing w:after="0" w:line="310" w:lineRule="auto"/>
        <w:ind w:right="20"/>
        <w:rPr>
          <w:rFonts w:ascii="Times New Roman" w:hAnsi="Times New Roman"/>
          <w:sz w:val="24"/>
          <w:szCs w:val="24"/>
        </w:rPr>
      </w:pPr>
      <w:r>
        <w:rPr>
          <w:rFonts w:ascii="Times New Roman" w:hAnsi="Times New Roman"/>
          <w:sz w:val="28"/>
          <w:szCs w:val="28"/>
        </w:rPr>
        <w:t>112. Львова О.В. О некоторых проблемах, возникающих при использовании ИКТ в обучении предметам гуманитарного цикла //</w:t>
      </w:r>
    </w:p>
    <w:p w:rsidR="001E1FF2" w:rsidRDefault="001E1FF2">
      <w:pPr>
        <w:widowControl w:val="0"/>
        <w:autoSpaceDE w:val="0"/>
        <w:autoSpaceDN w:val="0"/>
        <w:adjustRightInd w:val="0"/>
        <w:spacing w:after="0" w:line="71" w:lineRule="exact"/>
        <w:rPr>
          <w:rFonts w:ascii="Times New Roman" w:hAnsi="Times New Roman"/>
          <w:sz w:val="24"/>
          <w:szCs w:val="24"/>
        </w:rPr>
      </w:pPr>
    </w:p>
    <w:p w:rsidR="001E1FF2" w:rsidRDefault="00F132AC">
      <w:pPr>
        <w:widowControl w:val="0"/>
        <w:tabs>
          <w:tab w:val="left" w:pos="1240"/>
        </w:tabs>
        <w:autoSpaceDE w:val="0"/>
        <w:autoSpaceDN w:val="0"/>
        <w:adjustRightInd w:val="0"/>
        <w:spacing w:after="0" w:line="239" w:lineRule="auto"/>
        <w:rPr>
          <w:rFonts w:ascii="Times New Roman" w:hAnsi="Times New Roman"/>
          <w:sz w:val="24"/>
          <w:szCs w:val="24"/>
        </w:rPr>
      </w:pPr>
      <w:r>
        <w:rPr>
          <w:rFonts w:ascii="Times New Roman" w:hAnsi="Times New Roman"/>
          <w:sz w:val="28"/>
          <w:szCs w:val="28"/>
        </w:rPr>
        <w:t>Вестник</w:t>
      </w:r>
      <w:r>
        <w:rPr>
          <w:rFonts w:ascii="Times New Roman" w:hAnsi="Times New Roman"/>
          <w:sz w:val="24"/>
          <w:szCs w:val="24"/>
        </w:rPr>
        <w:tab/>
      </w:r>
      <w:r>
        <w:rPr>
          <w:rFonts w:ascii="Times New Roman" w:hAnsi="Times New Roman"/>
          <w:sz w:val="28"/>
          <w:szCs w:val="28"/>
        </w:rPr>
        <w:t>Московского   городского   педагогического   университета.</w:t>
      </w:r>
    </w:p>
    <w:p w:rsidR="001E1FF2" w:rsidRDefault="001E1FF2">
      <w:pPr>
        <w:widowControl w:val="0"/>
        <w:autoSpaceDE w:val="0"/>
        <w:autoSpaceDN w:val="0"/>
        <w:adjustRightInd w:val="0"/>
        <w:spacing w:after="0" w:line="159" w:lineRule="exact"/>
        <w:rPr>
          <w:rFonts w:ascii="Times New Roman" w:hAnsi="Times New Roman"/>
          <w:sz w:val="24"/>
          <w:szCs w:val="24"/>
        </w:rPr>
      </w:pPr>
    </w:p>
    <w:p w:rsidR="001E1FF2" w:rsidRDefault="00F132AC">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28"/>
          <w:szCs w:val="28"/>
        </w:rPr>
        <w:t>Серия: Информатика и информатизация образования. - 2008. - № 13. -</w:t>
      </w:r>
    </w:p>
    <w:p w:rsidR="001E1FF2" w:rsidRDefault="001E1FF2">
      <w:pPr>
        <w:widowControl w:val="0"/>
        <w:autoSpaceDE w:val="0"/>
        <w:autoSpaceDN w:val="0"/>
        <w:adjustRightInd w:val="0"/>
        <w:spacing w:after="0" w:line="164" w:lineRule="exact"/>
        <w:rPr>
          <w:rFonts w:ascii="Times New Roman" w:hAnsi="Times New Roman"/>
          <w:sz w:val="24"/>
          <w:szCs w:val="24"/>
        </w:rPr>
      </w:pPr>
    </w:p>
    <w:p w:rsidR="001E1FF2" w:rsidRDefault="00F132AC">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28"/>
          <w:szCs w:val="28"/>
        </w:rPr>
        <w:t>С. 102-106.</w:t>
      </w:r>
    </w:p>
    <w:p w:rsidR="001E1FF2" w:rsidRDefault="001E1FF2">
      <w:pPr>
        <w:widowControl w:val="0"/>
        <w:autoSpaceDE w:val="0"/>
        <w:autoSpaceDN w:val="0"/>
        <w:adjustRightInd w:val="0"/>
        <w:spacing w:after="0" w:line="232" w:lineRule="exact"/>
        <w:rPr>
          <w:rFonts w:ascii="Times New Roman" w:hAnsi="Times New Roman"/>
          <w:sz w:val="24"/>
          <w:szCs w:val="24"/>
        </w:rPr>
      </w:pPr>
    </w:p>
    <w:p w:rsidR="001E1FF2" w:rsidRDefault="00F132AC">
      <w:pPr>
        <w:widowControl w:val="0"/>
        <w:overflowPunct w:val="0"/>
        <w:autoSpaceDE w:val="0"/>
        <w:autoSpaceDN w:val="0"/>
        <w:adjustRightInd w:val="0"/>
        <w:spacing w:after="0" w:line="307" w:lineRule="auto"/>
        <w:ind w:right="20"/>
        <w:rPr>
          <w:rFonts w:ascii="Times New Roman" w:hAnsi="Times New Roman"/>
          <w:sz w:val="24"/>
          <w:szCs w:val="24"/>
        </w:rPr>
      </w:pPr>
      <w:r>
        <w:rPr>
          <w:rFonts w:ascii="Times New Roman" w:hAnsi="Times New Roman"/>
          <w:sz w:val="28"/>
          <w:szCs w:val="28"/>
        </w:rPr>
        <w:t>113. Ляш А.А. Содержательный компонент методики обучения учителей информатики использованию педагогических технологий</w:t>
      </w:r>
    </w:p>
    <w:p w:rsidR="001E1FF2" w:rsidRDefault="001E1FF2">
      <w:pPr>
        <w:widowControl w:val="0"/>
        <w:autoSpaceDE w:val="0"/>
        <w:autoSpaceDN w:val="0"/>
        <w:adjustRightInd w:val="0"/>
        <w:spacing w:after="0" w:line="98" w:lineRule="exact"/>
        <w:rPr>
          <w:rFonts w:ascii="Times New Roman" w:hAnsi="Times New Roman"/>
          <w:sz w:val="24"/>
          <w:szCs w:val="24"/>
        </w:rPr>
      </w:pPr>
    </w:p>
    <w:p w:rsidR="001E1FF2" w:rsidRDefault="00F132AC">
      <w:pPr>
        <w:widowControl w:val="0"/>
        <w:autoSpaceDE w:val="0"/>
        <w:autoSpaceDN w:val="0"/>
        <w:adjustRightInd w:val="0"/>
        <w:spacing w:after="0" w:line="240" w:lineRule="auto"/>
        <w:ind w:left="3920"/>
        <w:rPr>
          <w:rFonts w:ascii="Times New Roman" w:hAnsi="Times New Roman"/>
          <w:sz w:val="24"/>
          <w:szCs w:val="24"/>
        </w:rPr>
      </w:pPr>
      <w:r>
        <w:rPr>
          <w:rFonts w:ascii="Times New Roman" w:hAnsi="Times New Roman"/>
          <w:sz w:val="28"/>
          <w:szCs w:val="28"/>
        </w:rPr>
        <w:t>291</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pgSz w:w="11904" w:h="16838"/>
          <w:pgMar w:top="1120" w:right="840" w:bottom="600" w:left="2420" w:header="720" w:footer="720" w:gutter="0"/>
          <w:cols w:space="720" w:equalWidth="0">
            <w:col w:w="8640"/>
          </w:cols>
          <w:noEndnote/>
        </w:sectPr>
      </w:pPr>
    </w:p>
    <w:p w:rsidR="001E1FF2" w:rsidRDefault="00F132AC">
      <w:pPr>
        <w:widowControl w:val="0"/>
        <w:autoSpaceDE w:val="0"/>
        <w:autoSpaceDN w:val="0"/>
        <w:adjustRightInd w:val="0"/>
        <w:spacing w:after="0" w:line="240" w:lineRule="auto"/>
        <w:rPr>
          <w:rFonts w:ascii="Times New Roman" w:hAnsi="Times New Roman"/>
          <w:sz w:val="24"/>
          <w:szCs w:val="24"/>
        </w:rPr>
      </w:pPr>
      <w:bookmarkStart w:id="291" w:name="page583"/>
      <w:bookmarkEnd w:id="291"/>
      <w:r>
        <w:rPr>
          <w:rFonts w:ascii="Times New Roman" w:hAnsi="Times New Roman"/>
          <w:sz w:val="28"/>
          <w:szCs w:val="28"/>
        </w:rPr>
        <w:lastRenderedPageBreak/>
        <w:t>информационно-образовательных    систем    в    профессиональной</w:t>
      </w:r>
    </w:p>
    <w:p w:rsidR="001E1FF2" w:rsidRDefault="001E1FF2">
      <w:pPr>
        <w:widowControl w:val="0"/>
        <w:autoSpaceDE w:val="0"/>
        <w:autoSpaceDN w:val="0"/>
        <w:adjustRightInd w:val="0"/>
        <w:spacing w:after="0" w:line="163"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деятельности // Образовательные технологии и общество - 2011. - Т. 14.</w:t>
      </w:r>
    </w:p>
    <w:p w:rsidR="001E1FF2" w:rsidRDefault="001E1FF2">
      <w:pPr>
        <w:widowControl w:val="0"/>
        <w:autoSpaceDE w:val="0"/>
        <w:autoSpaceDN w:val="0"/>
        <w:adjustRightInd w:val="0"/>
        <w:spacing w:after="0" w:line="158"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 № 2. - С. 452-466.</w:t>
      </w:r>
    </w:p>
    <w:p w:rsidR="001E1FF2" w:rsidRDefault="001E1FF2">
      <w:pPr>
        <w:widowControl w:val="0"/>
        <w:autoSpaceDE w:val="0"/>
        <w:autoSpaceDN w:val="0"/>
        <w:adjustRightInd w:val="0"/>
        <w:spacing w:after="0" w:line="231" w:lineRule="exact"/>
        <w:rPr>
          <w:rFonts w:ascii="Times New Roman" w:hAnsi="Times New Roman"/>
          <w:sz w:val="24"/>
          <w:szCs w:val="24"/>
        </w:rPr>
      </w:pPr>
    </w:p>
    <w:p w:rsidR="001E1FF2" w:rsidRDefault="00F132AC" w:rsidP="00F132AC">
      <w:pPr>
        <w:widowControl w:val="0"/>
        <w:numPr>
          <w:ilvl w:val="0"/>
          <w:numId w:val="203"/>
        </w:numPr>
        <w:tabs>
          <w:tab w:val="clear" w:pos="720"/>
          <w:tab w:val="num" w:pos="557"/>
        </w:tabs>
        <w:overflowPunct w:val="0"/>
        <w:autoSpaceDE w:val="0"/>
        <w:autoSpaceDN w:val="0"/>
        <w:adjustRightInd w:val="0"/>
        <w:spacing w:after="0" w:line="334" w:lineRule="auto"/>
        <w:ind w:left="0" w:right="20" w:firstLine="0"/>
        <w:jc w:val="both"/>
        <w:rPr>
          <w:rFonts w:ascii="Times New Roman" w:hAnsi="Times New Roman"/>
          <w:sz w:val="28"/>
          <w:szCs w:val="28"/>
        </w:rPr>
      </w:pPr>
      <w:r>
        <w:rPr>
          <w:rFonts w:ascii="Times New Roman" w:hAnsi="Times New Roman"/>
          <w:sz w:val="28"/>
          <w:szCs w:val="28"/>
        </w:rPr>
        <w:t xml:space="preserve">Мавлоназаров С.С. Воспитательный процесс в педагогическом вузе с использованием компьютерных технологий // Вестник Института языков. - 2012. - Т.1 - №5-1. - С. 78-80. </w:t>
      </w:r>
    </w:p>
    <w:p w:rsidR="001E1FF2" w:rsidRDefault="001E1FF2">
      <w:pPr>
        <w:widowControl w:val="0"/>
        <w:autoSpaceDE w:val="0"/>
        <w:autoSpaceDN w:val="0"/>
        <w:adjustRightInd w:val="0"/>
        <w:spacing w:after="0" w:line="105" w:lineRule="exact"/>
        <w:rPr>
          <w:rFonts w:ascii="Times New Roman" w:hAnsi="Times New Roman"/>
          <w:sz w:val="28"/>
          <w:szCs w:val="28"/>
        </w:rPr>
      </w:pPr>
    </w:p>
    <w:p w:rsidR="001E1FF2" w:rsidRDefault="00F132AC" w:rsidP="00F132AC">
      <w:pPr>
        <w:widowControl w:val="0"/>
        <w:numPr>
          <w:ilvl w:val="0"/>
          <w:numId w:val="203"/>
        </w:numPr>
        <w:tabs>
          <w:tab w:val="clear" w:pos="720"/>
          <w:tab w:val="num" w:pos="557"/>
        </w:tabs>
        <w:overflowPunct w:val="0"/>
        <w:autoSpaceDE w:val="0"/>
        <w:autoSpaceDN w:val="0"/>
        <w:adjustRightInd w:val="0"/>
        <w:spacing w:after="0" w:line="311" w:lineRule="auto"/>
        <w:ind w:left="0" w:firstLine="0"/>
        <w:jc w:val="both"/>
        <w:rPr>
          <w:rFonts w:ascii="Times New Roman" w:hAnsi="Times New Roman"/>
          <w:sz w:val="28"/>
          <w:szCs w:val="28"/>
        </w:rPr>
      </w:pPr>
      <w:r>
        <w:rPr>
          <w:rFonts w:ascii="Times New Roman" w:hAnsi="Times New Roman"/>
          <w:sz w:val="28"/>
          <w:szCs w:val="28"/>
        </w:rPr>
        <w:t xml:space="preserve">Манако А.Ф., Синица К.М. КT в обучении: взгляд сквозь призму трансформаций // Образовательные технологии и общество </w:t>
      </w:r>
    </w:p>
    <w:p w:rsidR="001E1FF2" w:rsidRDefault="001E1FF2">
      <w:pPr>
        <w:widowControl w:val="0"/>
        <w:autoSpaceDE w:val="0"/>
        <w:autoSpaceDN w:val="0"/>
        <w:adjustRightInd w:val="0"/>
        <w:spacing w:after="0" w:line="131"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3" w:lineRule="auto"/>
        <w:rPr>
          <w:rFonts w:ascii="Times New Roman" w:hAnsi="Times New Roman"/>
          <w:sz w:val="24"/>
          <w:szCs w:val="24"/>
        </w:rPr>
      </w:pPr>
      <w:r>
        <w:rPr>
          <w:rFonts w:ascii="Times New Roman" w:hAnsi="Times New Roman"/>
          <w:sz w:val="28"/>
          <w:szCs w:val="28"/>
        </w:rPr>
        <w:t>(EducationalTechnology&amp;Society). - 2012. - Т. 15. - № 3. - С. 392-413. 116. Матвеева Т.А. Методическая система использования информационных и коммуникационных технологий в становлении профессиональной компетентности студентов технического вуза / Т.А.</w:t>
      </w:r>
    </w:p>
    <w:p w:rsidR="001E1FF2" w:rsidRDefault="001E1FF2">
      <w:pPr>
        <w:widowControl w:val="0"/>
        <w:autoSpaceDE w:val="0"/>
        <w:autoSpaceDN w:val="0"/>
        <w:adjustRightInd w:val="0"/>
        <w:spacing w:after="0" w:line="94" w:lineRule="exact"/>
        <w:rPr>
          <w:rFonts w:ascii="Times New Roman" w:hAnsi="Times New Roman"/>
          <w:sz w:val="24"/>
          <w:szCs w:val="24"/>
        </w:rPr>
      </w:pPr>
    </w:p>
    <w:p w:rsidR="001E1FF2" w:rsidRDefault="00F132AC">
      <w:pPr>
        <w:widowControl w:val="0"/>
        <w:overflowPunct w:val="0"/>
        <w:autoSpaceDE w:val="0"/>
        <w:autoSpaceDN w:val="0"/>
        <w:adjustRightInd w:val="0"/>
        <w:spacing w:after="0" w:line="307" w:lineRule="auto"/>
        <w:rPr>
          <w:rFonts w:ascii="Times New Roman" w:hAnsi="Times New Roman"/>
          <w:sz w:val="24"/>
          <w:szCs w:val="24"/>
        </w:rPr>
      </w:pPr>
      <w:r>
        <w:rPr>
          <w:rFonts w:ascii="Times New Roman" w:hAnsi="Times New Roman"/>
          <w:sz w:val="28"/>
          <w:szCs w:val="28"/>
        </w:rPr>
        <w:t>Матвеева // Вестник Оренбургского государственного университета. - 2007. - № 2. - С. 19-25.</w:t>
      </w:r>
    </w:p>
    <w:p w:rsidR="001E1FF2" w:rsidRDefault="001E1FF2">
      <w:pPr>
        <w:widowControl w:val="0"/>
        <w:autoSpaceDE w:val="0"/>
        <w:autoSpaceDN w:val="0"/>
        <w:adjustRightInd w:val="0"/>
        <w:spacing w:after="0" w:line="141" w:lineRule="exact"/>
        <w:rPr>
          <w:rFonts w:ascii="Times New Roman" w:hAnsi="Times New Roman"/>
          <w:sz w:val="24"/>
          <w:szCs w:val="24"/>
        </w:rPr>
      </w:pPr>
    </w:p>
    <w:p w:rsidR="001E1FF2" w:rsidRDefault="00F132AC" w:rsidP="00F132AC">
      <w:pPr>
        <w:widowControl w:val="0"/>
        <w:numPr>
          <w:ilvl w:val="0"/>
          <w:numId w:val="204"/>
        </w:numPr>
        <w:overflowPunct w:val="0"/>
        <w:autoSpaceDE w:val="0"/>
        <w:autoSpaceDN w:val="0"/>
        <w:adjustRightInd w:val="0"/>
        <w:spacing w:after="0" w:line="307" w:lineRule="auto"/>
        <w:ind w:left="0" w:firstLine="0"/>
        <w:jc w:val="both"/>
        <w:rPr>
          <w:rFonts w:ascii="Times New Roman" w:hAnsi="Times New Roman"/>
          <w:sz w:val="28"/>
          <w:szCs w:val="28"/>
        </w:rPr>
      </w:pPr>
      <w:r>
        <w:rPr>
          <w:rFonts w:ascii="Times New Roman" w:hAnsi="Times New Roman"/>
          <w:sz w:val="28"/>
          <w:szCs w:val="28"/>
        </w:rPr>
        <w:t xml:space="preserve">Машбиц Е.И. Психологические основы управления учебной деятельностью. - Киев: Высшая школа, 1987.-333 с. </w:t>
      </w:r>
    </w:p>
    <w:p w:rsidR="001E1FF2" w:rsidRDefault="001E1FF2">
      <w:pPr>
        <w:widowControl w:val="0"/>
        <w:autoSpaceDE w:val="0"/>
        <w:autoSpaceDN w:val="0"/>
        <w:adjustRightInd w:val="0"/>
        <w:spacing w:after="0" w:line="141" w:lineRule="exact"/>
        <w:rPr>
          <w:rFonts w:ascii="Times New Roman" w:hAnsi="Times New Roman"/>
          <w:sz w:val="28"/>
          <w:szCs w:val="28"/>
        </w:rPr>
      </w:pPr>
    </w:p>
    <w:p w:rsidR="001E1FF2" w:rsidRDefault="00F132AC" w:rsidP="00F132AC">
      <w:pPr>
        <w:widowControl w:val="0"/>
        <w:numPr>
          <w:ilvl w:val="0"/>
          <w:numId w:val="204"/>
        </w:numPr>
        <w:tabs>
          <w:tab w:val="clear" w:pos="720"/>
          <w:tab w:val="num" w:pos="557"/>
        </w:tabs>
        <w:overflowPunct w:val="0"/>
        <w:autoSpaceDE w:val="0"/>
        <w:autoSpaceDN w:val="0"/>
        <w:adjustRightInd w:val="0"/>
        <w:spacing w:after="0" w:line="310" w:lineRule="auto"/>
        <w:ind w:left="0" w:right="20" w:firstLine="0"/>
        <w:jc w:val="both"/>
        <w:rPr>
          <w:rFonts w:ascii="Times New Roman" w:hAnsi="Times New Roman"/>
          <w:sz w:val="28"/>
          <w:szCs w:val="28"/>
        </w:rPr>
      </w:pPr>
      <w:r>
        <w:rPr>
          <w:rFonts w:ascii="Times New Roman" w:hAnsi="Times New Roman"/>
          <w:sz w:val="28"/>
          <w:szCs w:val="28"/>
        </w:rPr>
        <w:t xml:space="preserve">Машбиц Е.И. Компьютеризация обучения: Проблемы и перспективы. М.: Знание, 1986. – 80 с. </w:t>
      </w:r>
    </w:p>
    <w:p w:rsidR="001E1FF2" w:rsidRDefault="001E1FF2">
      <w:pPr>
        <w:widowControl w:val="0"/>
        <w:autoSpaceDE w:val="0"/>
        <w:autoSpaceDN w:val="0"/>
        <w:adjustRightInd w:val="0"/>
        <w:spacing w:after="0" w:line="133" w:lineRule="exact"/>
        <w:rPr>
          <w:rFonts w:ascii="Times New Roman" w:hAnsi="Times New Roman"/>
          <w:sz w:val="28"/>
          <w:szCs w:val="28"/>
        </w:rPr>
      </w:pPr>
    </w:p>
    <w:p w:rsidR="001E1FF2" w:rsidRDefault="00F132AC" w:rsidP="00F132AC">
      <w:pPr>
        <w:widowControl w:val="0"/>
        <w:numPr>
          <w:ilvl w:val="0"/>
          <w:numId w:val="204"/>
        </w:numPr>
        <w:tabs>
          <w:tab w:val="clear" w:pos="720"/>
          <w:tab w:val="num" w:pos="557"/>
        </w:tabs>
        <w:overflowPunct w:val="0"/>
        <w:autoSpaceDE w:val="0"/>
        <w:autoSpaceDN w:val="0"/>
        <w:adjustRightInd w:val="0"/>
        <w:spacing w:after="0" w:line="336" w:lineRule="auto"/>
        <w:ind w:left="0" w:firstLine="0"/>
        <w:jc w:val="both"/>
        <w:rPr>
          <w:rFonts w:ascii="Times New Roman" w:hAnsi="Times New Roman"/>
          <w:sz w:val="28"/>
          <w:szCs w:val="28"/>
        </w:rPr>
      </w:pPr>
      <w:r>
        <w:rPr>
          <w:rFonts w:ascii="Times New Roman" w:hAnsi="Times New Roman"/>
          <w:sz w:val="28"/>
          <w:szCs w:val="28"/>
        </w:rPr>
        <w:t xml:space="preserve">Минкина В.А., Брежнева В.В. Информационная культура специалиста и проблемы её формирования //Современное библиотечно-библиографическое образование: Учебные тетради. </w:t>
      </w:r>
    </w:p>
    <w:p w:rsidR="001E1FF2" w:rsidRDefault="001E1FF2">
      <w:pPr>
        <w:widowControl w:val="0"/>
        <w:autoSpaceDE w:val="0"/>
        <w:autoSpaceDN w:val="0"/>
        <w:adjustRightInd w:val="0"/>
        <w:spacing w:after="0" w:line="30"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Выпуск 3. - СПб.: СПбГУКИ, 1999. - С.121 – 126.</w:t>
      </w:r>
    </w:p>
    <w:p w:rsidR="001E1FF2" w:rsidRDefault="001E1FF2">
      <w:pPr>
        <w:widowControl w:val="0"/>
        <w:autoSpaceDE w:val="0"/>
        <w:autoSpaceDN w:val="0"/>
        <w:adjustRightInd w:val="0"/>
        <w:spacing w:after="0" w:line="231" w:lineRule="exact"/>
        <w:rPr>
          <w:rFonts w:ascii="Times New Roman" w:hAnsi="Times New Roman"/>
          <w:sz w:val="24"/>
          <w:szCs w:val="24"/>
        </w:rPr>
      </w:pPr>
    </w:p>
    <w:p w:rsidR="001E1FF2" w:rsidRDefault="00F132AC" w:rsidP="00F132AC">
      <w:pPr>
        <w:widowControl w:val="0"/>
        <w:numPr>
          <w:ilvl w:val="0"/>
          <w:numId w:val="205"/>
        </w:numPr>
        <w:tabs>
          <w:tab w:val="clear" w:pos="720"/>
          <w:tab w:val="num" w:pos="557"/>
        </w:tabs>
        <w:overflowPunct w:val="0"/>
        <w:autoSpaceDE w:val="0"/>
        <w:autoSpaceDN w:val="0"/>
        <w:adjustRightInd w:val="0"/>
        <w:spacing w:after="0" w:line="307" w:lineRule="auto"/>
        <w:ind w:left="0" w:right="20" w:firstLine="0"/>
        <w:jc w:val="both"/>
        <w:rPr>
          <w:rFonts w:ascii="Times New Roman" w:hAnsi="Times New Roman"/>
          <w:sz w:val="28"/>
          <w:szCs w:val="28"/>
        </w:rPr>
      </w:pPr>
      <w:r>
        <w:rPr>
          <w:rFonts w:ascii="Times New Roman" w:hAnsi="Times New Roman"/>
          <w:sz w:val="28"/>
          <w:szCs w:val="28"/>
        </w:rPr>
        <w:t xml:space="preserve">Мирзоев А. Педагогическая технология как метод обучения с использованием технических средств. - Душанбе, 2005. - 69 с. </w:t>
      </w:r>
    </w:p>
    <w:p w:rsidR="001E1FF2" w:rsidRDefault="001E1FF2">
      <w:pPr>
        <w:widowControl w:val="0"/>
        <w:autoSpaceDE w:val="0"/>
        <w:autoSpaceDN w:val="0"/>
        <w:adjustRightInd w:val="0"/>
        <w:spacing w:after="0" w:line="84" w:lineRule="exact"/>
        <w:rPr>
          <w:rFonts w:ascii="Times New Roman" w:hAnsi="Times New Roman"/>
          <w:sz w:val="28"/>
          <w:szCs w:val="28"/>
        </w:rPr>
      </w:pPr>
    </w:p>
    <w:p w:rsidR="001E1FF2" w:rsidRDefault="00F132AC" w:rsidP="00F132AC">
      <w:pPr>
        <w:widowControl w:val="0"/>
        <w:numPr>
          <w:ilvl w:val="0"/>
          <w:numId w:val="205"/>
        </w:numPr>
        <w:overflowPunct w:val="0"/>
        <w:autoSpaceDE w:val="0"/>
        <w:autoSpaceDN w:val="0"/>
        <w:adjustRightInd w:val="0"/>
        <w:spacing w:after="0" w:line="239" w:lineRule="auto"/>
        <w:ind w:left="700" w:hanging="700"/>
        <w:jc w:val="both"/>
        <w:rPr>
          <w:rFonts w:ascii="Times New Roman" w:hAnsi="Times New Roman"/>
          <w:sz w:val="27"/>
          <w:szCs w:val="27"/>
        </w:rPr>
      </w:pPr>
      <w:r>
        <w:rPr>
          <w:rFonts w:ascii="Times New Roman" w:hAnsi="Times New Roman"/>
          <w:sz w:val="27"/>
          <w:szCs w:val="27"/>
        </w:rPr>
        <w:t xml:space="preserve">Михаэлис В.В. Дидактические условия внедрения информационных </w:t>
      </w:r>
    </w:p>
    <w:p w:rsidR="001E1FF2" w:rsidRDefault="001E1FF2">
      <w:pPr>
        <w:widowControl w:val="0"/>
        <w:autoSpaceDE w:val="0"/>
        <w:autoSpaceDN w:val="0"/>
        <w:adjustRightInd w:val="0"/>
        <w:spacing w:after="0" w:line="176" w:lineRule="exact"/>
        <w:rPr>
          <w:rFonts w:ascii="Times New Roman" w:hAnsi="Times New Roman"/>
          <w:sz w:val="24"/>
          <w:szCs w:val="24"/>
        </w:rPr>
      </w:pPr>
    </w:p>
    <w:p w:rsidR="001E1FF2" w:rsidRDefault="00F132AC">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27"/>
          <w:szCs w:val="27"/>
        </w:rPr>
        <w:t>технологий в образовательный процесс. //Фундаментальные и прикладные</w:t>
      </w:r>
    </w:p>
    <w:p w:rsidR="001E1FF2" w:rsidRDefault="001E1FF2">
      <w:pPr>
        <w:widowControl w:val="0"/>
        <w:autoSpaceDE w:val="0"/>
        <w:autoSpaceDN w:val="0"/>
        <w:adjustRightInd w:val="0"/>
        <w:spacing w:after="0" w:line="171" w:lineRule="exact"/>
        <w:rPr>
          <w:rFonts w:ascii="Times New Roman" w:hAnsi="Times New Roman"/>
          <w:sz w:val="24"/>
          <w:szCs w:val="24"/>
        </w:rPr>
      </w:pPr>
    </w:p>
    <w:p w:rsidR="001E1FF2" w:rsidRDefault="00F132AC">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27"/>
          <w:szCs w:val="27"/>
        </w:rPr>
        <w:t>исследования в системе образования: Сб. научных трудов по материалам</w:t>
      </w:r>
    </w:p>
    <w:p w:rsidR="001E1FF2" w:rsidRDefault="001E1FF2">
      <w:pPr>
        <w:widowControl w:val="0"/>
        <w:autoSpaceDE w:val="0"/>
        <w:autoSpaceDN w:val="0"/>
        <w:adjustRightInd w:val="0"/>
        <w:spacing w:after="0" w:line="176" w:lineRule="exact"/>
        <w:rPr>
          <w:rFonts w:ascii="Times New Roman" w:hAnsi="Times New Roman"/>
          <w:sz w:val="24"/>
          <w:szCs w:val="24"/>
        </w:rPr>
      </w:pPr>
    </w:p>
    <w:p w:rsidR="001E1FF2" w:rsidRDefault="00F132AC">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27"/>
          <w:szCs w:val="27"/>
        </w:rPr>
        <w:t>5-й Международной научной конференции. - Тамбов: Изд. Першина Р.В.,</w:t>
      </w:r>
    </w:p>
    <w:p w:rsidR="001E1FF2" w:rsidRDefault="001E1FF2">
      <w:pPr>
        <w:widowControl w:val="0"/>
        <w:autoSpaceDE w:val="0"/>
        <w:autoSpaceDN w:val="0"/>
        <w:adjustRightInd w:val="0"/>
        <w:spacing w:after="0" w:line="164" w:lineRule="exact"/>
        <w:rPr>
          <w:rFonts w:ascii="Times New Roman" w:hAnsi="Times New Roman"/>
          <w:sz w:val="24"/>
          <w:szCs w:val="24"/>
        </w:rPr>
      </w:pPr>
    </w:p>
    <w:p w:rsidR="001E1FF2" w:rsidRDefault="00F132AC">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28"/>
          <w:szCs w:val="28"/>
        </w:rPr>
        <w:t>2007. - С. 212-213.</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pgSz w:w="11904" w:h="16838"/>
          <w:pgMar w:top="1120" w:right="840" w:bottom="600" w:left="2420" w:header="720" w:footer="720" w:gutter="0"/>
          <w:cols w:space="720" w:equalWidth="0">
            <w:col w:w="8640"/>
          </w:cols>
          <w:noEndnote/>
        </w:sect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69"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292</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type w:val="continuous"/>
          <w:pgSz w:w="11904" w:h="16838"/>
          <w:pgMar w:top="1120" w:right="5140" w:bottom="600" w:left="6340" w:header="720" w:footer="720" w:gutter="0"/>
          <w:cols w:space="720" w:equalWidth="0">
            <w:col w:w="420"/>
          </w:cols>
          <w:noEndnote/>
        </w:sectPr>
      </w:pPr>
    </w:p>
    <w:p w:rsidR="001E1FF2" w:rsidRDefault="00F132AC">
      <w:pPr>
        <w:widowControl w:val="0"/>
        <w:overflowPunct w:val="0"/>
        <w:autoSpaceDE w:val="0"/>
        <w:autoSpaceDN w:val="0"/>
        <w:adjustRightInd w:val="0"/>
        <w:spacing w:after="0" w:line="369" w:lineRule="auto"/>
        <w:jc w:val="both"/>
        <w:rPr>
          <w:rFonts w:ascii="Times New Roman" w:hAnsi="Times New Roman"/>
          <w:sz w:val="24"/>
          <w:szCs w:val="24"/>
        </w:rPr>
      </w:pPr>
      <w:bookmarkStart w:id="292" w:name="page585"/>
      <w:bookmarkEnd w:id="292"/>
      <w:r>
        <w:rPr>
          <w:rFonts w:ascii="Times New Roman" w:hAnsi="Times New Roman"/>
          <w:sz w:val="26"/>
          <w:szCs w:val="26"/>
        </w:rPr>
        <w:lastRenderedPageBreak/>
        <w:t>122. Михаэлис В.В. Создание информационно-образовательной среды начального профессионального образования как педагогическая проблема. //Вестник Бурятского государственного университета. - Улан-Удэ: Изд.</w:t>
      </w:r>
    </w:p>
    <w:p w:rsidR="001E1FF2" w:rsidRDefault="001E1FF2">
      <w:pPr>
        <w:widowControl w:val="0"/>
        <w:autoSpaceDE w:val="0"/>
        <w:autoSpaceDN w:val="0"/>
        <w:adjustRightInd w:val="0"/>
        <w:spacing w:after="0" w:line="4"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Бурятского госуниверситета, 2008. Вып. 1. - С. 33-34.</w:t>
      </w:r>
    </w:p>
    <w:p w:rsidR="001E1FF2" w:rsidRDefault="001E1FF2">
      <w:pPr>
        <w:widowControl w:val="0"/>
        <w:autoSpaceDE w:val="0"/>
        <w:autoSpaceDN w:val="0"/>
        <w:adjustRightInd w:val="0"/>
        <w:spacing w:after="0" w:line="230" w:lineRule="exact"/>
        <w:rPr>
          <w:rFonts w:ascii="Times New Roman" w:hAnsi="Times New Roman"/>
          <w:sz w:val="24"/>
          <w:szCs w:val="24"/>
        </w:rPr>
      </w:pPr>
    </w:p>
    <w:p w:rsidR="001E1FF2" w:rsidRDefault="00F132AC" w:rsidP="00F132AC">
      <w:pPr>
        <w:widowControl w:val="0"/>
        <w:numPr>
          <w:ilvl w:val="0"/>
          <w:numId w:val="206"/>
        </w:numPr>
        <w:overflowPunct w:val="0"/>
        <w:autoSpaceDE w:val="0"/>
        <w:autoSpaceDN w:val="0"/>
        <w:adjustRightInd w:val="0"/>
        <w:spacing w:after="0" w:line="349" w:lineRule="auto"/>
        <w:ind w:left="0" w:firstLine="0"/>
        <w:jc w:val="both"/>
        <w:rPr>
          <w:rFonts w:ascii="Times New Roman" w:hAnsi="Times New Roman"/>
          <w:sz w:val="28"/>
          <w:szCs w:val="28"/>
        </w:rPr>
      </w:pPr>
      <w:r>
        <w:rPr>
          <w:rFonts w:ascii="Times New Roman" w:hAnsi="Times New Roman"/>
          <w:sz w:val="28"/>
          <w:szCs w:val="28"/>
        </w:rPr>
        <w:t xml:space="preserve">Михаэлис В.В., Михаэлис С.И. Сущность самостоятельной работы в процессе формирования информационной культуры студентов вуза. //Наука и образование: Материалы VI Международной научной конференции (2-3 марта 2006 г.): В 4 ч. //Кемеровский государственный университет. Беловский институт (филиал). - Белово: Беловский полиграфист, 2006. - Ч.1. - С. 487-490. </w:t>
      </w:r>
    </w:p>
    <w:p w:rsidR="001E1FF2" w:rsidRDefault="001E1FF2">
      <w:pPr>
        <w:widowControl w:val="0"/>
        <w:autoSpaceDE w:val="0"/>
        <w:autoSpaceDN w:val="0"/>
        <w:adjustRightInd w:val="0"/>
        <w:spacing w:after="0" w:line="85" w:lineRule="exact"/>
        <w:rPr>
          <w:rFonts w:ascii="Times New Roman" w:hAnsi="Times New Roman"/>
          <w:sz w:val="28"/>
          <w:szCs w:val="28"/>
        </w:rPr>
      </w:pPr>
    </w:p>
    <w:p w:rsidR="001E1FF2" w:rsidRDefault="00F132AC" w:rsidP="00F132AC">
      <w:pPr>
        <w:widowControl w:val="0"/>
        <w:numPr>
          <w:ilvl w:val="0"/>
          <w:numId w:val="206"/>
        </w:numPr>
        <w:overflowPunct w:val="0"/>
        <w:autoSpaceDE w:val="0"/>
        <w:autoSpaceDN w:val="0"/>
        <w:adjustRightInd w:val="0"/>
        <w:spacing w:after="0" w:line="311" w:lineRule="auto"/>
        <w:ind w:left="0" w:right="20" w:firstLine="0"/>
        <w:jc w:val="both"/>
        <w:rPr>
          <w:rFonts w:ascii="Times New Roman" w:hAnsi="Times New Roman"/>
          <w:sz w:val="28"/>
          <w:szCs w:val="28"/>
        </w:rPr>
      </w:pPr>
      <w:r>
        <w:rPr>
          <w:rFonts w:ascii="Times New Roman" w:hAnsi="Times New Roman"/>
          <w:sz w:val="28"/>
          <w:szCs w:val="28"/>
        </w:rPr>
        <w:t xml:space="preserve">Муллоджанов М., Тухлиев К., Шодмонов Ш. Информатика и информационная технология. - Худжанд: Изд. «Наргис», 2003. -224с. </w:t>
      </w:r>
    </w:p>
    <w:p w:rsidR="001E1FF2" w:rsidRDefault="001E1FF2">
      <w:pPr>
        <w:widowControl w:val="0"/>
        <w:autoSpaceDE w:val="0"/>
        <w:autoSpaceDN w:val="0"/>
        <w:adjustRightInd w:val="0"/>
        <w:spacing w:after="0" w:line="135" w:lineRule="exact"/>
        <w:rPr>
          <w:rFonts w:ascii="Times New Roman" w:hAnsi="Times New Roman"/>
          <w:sz w:val="28"/>
          <w:szCs w:val="28"/>
        </w:rPr>
      </w:pPr>
    </w:p>
    <w:p w:rsidR="001E1FF2" w:rsidRDefault="00F132AC" w:rsidP="00F132AC">
      <w:pPr>
        <w:widowControl w:val="0"/>
        <w:numPr>
          <w:ilvl w:val="0"/>
          <w:numId w:val="206"/>
        </w:numPr>
        <w:tabs>
          <w:tab w:val="clear" w:pos="720"/>
          <w:tab w:val="num" w:pos="557"/>
        </w:tabs>
        <w:overflowPunct w:val="0"/>
        <w:autoSpaceDE w:val="0"/>
        <w:autoSpaceDN w:val="0"/>
        <w:adjustRightInd w:val="0"/>
        <w:spacing w:after="0" w:line="307" w:lineRule="auto"/>
        <w:ind w:left="0" w:firstLine="0"/>
        <w:jc w:val="both"/>
        <w:rPr>
          <w:rFonts w:ascii="Times New Roman" w:hAnsi="Times New Roman"/>
          <w:sz w:val="28"/>
          <w:szCs w:val="28"/>
        </w:rPr>
      </w:pPr>
      <w:r>
        <w:rPr>
          <w:rFonts w:ascii="Times New Roman" w:hAnsi="Times New Roman"/>
          <w:sz w:val="28"/>
          <w:szCs w:val="28"/>
        </w:rPr>
        <w:t xml:space="preserve">Нагорная А.Г. Формирование готовности к планированию профессиональной карьеры у студентов вуза: автореф. дис. … канд. </w:t>
      </w:r>
    </w:p>
    <w:p w:rsidR="001E1FF2" w:rsidRDefault="001E1FF2">
      <w:pPr>
        <w:widowControl w:val="0"/>
        <w:autoSpaceDE w:val="0"/>
        <w:autoSpaceDN w:val="0"/>
        <w:adjustRightInd w:val="0"/>
        <w:spacing w:after="0" w:line="74"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пед. наук / А.Г.Нагорная. – СПб.: ИПО, 2011. – 24 с.</w:t>
      </w:r>
    </w:p>
    <w:p w:rsidR="001E1FF2" w:rsidRDefault="001E1FF2">
      <w:pPr>
        <w:widowControl w:val="0"/>
        <w:autoSpaceDE w:val="0"/>
        <w:autoSpaceDN w:val="0"/>
        <w:adjustRightInd w:val="0"/>
        <w:spacing w:after="0" w:line="226" w:lineRule="exact"/>
        <w:rPr>
          <w:rFonts w:ascii="Times New Roman" w:hAnsi="Times New Roman"/>
          <w:sz w:val="24"/>
          <w:szCs w:val="24"/>
        </w:rPr>
      </w:pPr>
    </w:p>
    <w:p w:rsidR="001E1FF2" w:rsidRDefault="00F132AC" w:rsidP="00F132AC">
      <w:pPr>
        <w:widowControl w:val="0"/>
        <w:numPr>
          <w:ilvl w:val="0"/>
          <w:numId w:val="207"/>
        </w:numPr>
        <w:tabs>
          <w:tab w:val="clear" w:pos="720"/>
          <w:tab w:val="num" w:pos="557"/>
        </w:tabs>
        <w:overflowPunct w:val="0"/>
        <w:autoSpaceDE w:val="0"/>
        <w:autoSpaceDN w:val="0"/>
        <w:adjustRightInd w:val="0"/>
        <w:spacing w:after="0" w:line="310" w:lineRule="auto"/>
        <w:ind w:left="0" w:right="20" w:firstLine="0"/>
        <w:jc w:val="both"/>
        <w:rPr>
          <w:rFonts w:ascii="Times New Roman" w:hAnsi="Times New Roman"/>
          <w:sz w:val="28"/>
          <w:szCs w:val="28"/>
        </w:rPr>
      </w:pPr>
      <w:r>
        <w:rPr>
          <w:rFonts w:ascii="Times New Roman" w:hAnsi="Times New Roman"/>
          <w:sz w:val="28"/>
          <w:szCs w:val="28"/>
        </w:rPr>
        <w:t xml:space="preserve">Национальная стратегия развития образования Республики Таджикистан на 2006-2015 г.г. - Душанбе: Матбуот, 2007. - 81 с. </w:t>
      </w:r>
    </w:p>
    <w:p w:rsidR="001E1FF2" w:rsidRDefault="001E1FF2">
      <w:pPr>
        <w:widowControl w:val="0"/>
        <w:autoSpaceDE w:val="0"/>
        <w:autoSpaceDN w:val="0"/>
        <w:adjustRightInd w:val="0"/>
        <w:spacing w:after="0" w:line="70" w:lineRule="exact"/>
        <w:rPr>
          <w:rFonts w:ascii="Times New Roman" w:hAnsi="Times New Roman"/>
          <w:sz w:val="28"/>
          <w:szCs w:val="28"/>
        </w:rPr>
      </w:pPr>
    </w:p>
    <w:p w:rsidR="001E1FF2" w:rsidRDefault="00F132AC" w:rsidP="00F132AC">
      <w:pPr>
        <w:widowControl w:val="0"/>
        <w:numPr>
          <w:ilvl w:val="0"/>
          <w:numId w:val="207"/>
        </w:numPr>
        <w:overflowPunct w:val="0"/>
        <w:autoSpaceDE w:val="0"/>
        <w:autoSpaceDN w:val="0"/>
        <w:adjustRightInd w:val="0"/>
        <w:spacing w:after="0" w:line="240" w:lineRule="auto"/>
        <w:ind w:left="700" w:hanging="700"/>
        <w:jc w:val="both"/>
        <w:rPr>
          <w:rFonts w:ascii="Times New Roman" w:hAnsi="Times New Roman"/>
          <w:sz w:val="28"/>
          <w:szCs w:val="28"/>
        </w:rPr>
      </w:pPr>
      <w:r>
        <w:rPr>
          <w:rFonts w:ascii="Times New Roman" w:hAnsi="Times New Roman"/>
          <w:sz w:val="28"/>
          <w:szCs w:val="28"/>
        </w:rPr>
        <w:t xml:space="preserve">Негодаев  И.А.  Информатизация  культуры.  Ростов-на-Дону  – </w:t>
      </w:r>
    </w:p>
    <w:p w:rsidR="001E1FF2" w:rsidRDefault="001E1FF2">
      <w:pPr>
        <w:widowControl w:val="0"/>
        <w:autoSpaceDE w:val="0"/>
        <w:autoSpaceDN w:val="0"/>
        <w:adjustRightInd w:val="0"/>
        <w:spacing w:after="0" w:line="158"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2002. - 388 c.</w:t>
      </w:r>
    </w:p>
    <w:p w:rsidR="001E1FF2" w:rsidRDefault="001E1FF2">
      <w:pPr>
        <w:widowControl w:val="0"/>
        <w:autoSpaceDE w:val="0"/>
        <w:autoSpaceDN w:val="0"/>
        <w:adjustRightInd w:val="0"/>
        <w:spacing w:after="0" w:line="230" w:lineRule="exact"/>
        <w:rPr>
          <w:rFonts w:ascii="Times New Roman" w:hAnsi="Times New Roman"/>
          <w:sz w:val="24"/>
          <w:szCs w:val="24"/>
        </w:rPr>
      </w:pPr>
    </w:p>
    <w:p w:rsidR="001E1FF2" w:rsidRDefault="00F132AC" w:rsidP="00F132AC">
      <w:pPr>
        <w:widowControl w:val="0"/>
        <w:numPr>
          <w:ilvl w:val="0"/>
          <w:numId w:val="208"/>
        </w:numPr>
        <w:tabs>
          <w:tab w:val="clear" w:pos="720"/>
          <w:tab w:val="num" w:pos="557"/>
        </w:tabs>
        <w:overflowPunct w:val="0"/>
        <w:autoSpaceDE w:val="0"/>
        <w:autoSpaceDN w:val="0"/>
        <w:adjustRightInd w:val="0"/>
        <w:spacing w:after="0" w:line="310" w:lineRule="auto"/>
        <w:ind w:left="0" w:right="20" w:firstLine="0"/>
        <w:jc w:val="both"/>
        <w:rPr>
          <w:rFonts w:ascii="Times New Roman" w:hAnsi="Times New Roman"/>
          <w:sz w:val="28"/>
          <w:szCs w:val="28"/>
        </w:rPr>
      </w:pPr>
      <w:r>
        <w:rPr>
          <w:rFonts w:ascii="Times New Roman" w:hAnsi="Times New Roman"/>
          <w:sz w:val="28"/>
          <w:szCs w:val="28"/>
        </w:rPr>
        <w:t xml:space="preserve">Новые педагогические и информационные технологии в системе образовании / Под ред. Е.С. Полат. — М., 2000. </w:t>
      </w:r>
    </w:p>
    <w:p w:rsidR="001E1FF2" w:rsidRDefault="001E1FF2">
      <w:pPr>
        <w:widowControl w:val="0"/>
        <w:autoSpaceDE w:val="0"/>
        <w:autoSpaceDN w:val="0"/>
        <w:adjustRightInd w:val="0"/>
        <w:spacing w:after="0" w:line="133" w:lineRule="exact"/>
        <w:rPr>
          <w:rFonts w:ascii="Times New Roman" w:hAnsi="Times New Roman"/>
          <w:sz w:val="28"/>
          <w:szCs w:val="28"/>
        </w:rPr>
      </w:pPr>
    </w:p>
    <w:p w:rsidR="001E1FF2" w:rsidRDefault="00F132AC" w:rsidP="00F132AC">
      <w:pPr>
        <w:widowControl w:val="0"/>
        <w:numPr>
          <w:ilvl w:val="0"/>
          <w:numId w:val="208"/>
        </w:numPr>
        <w:tabs>
          <w:tab w:val="clear" w:pos="720"/>
          <w:tab w:val="num" w:pos="557"/>
        </w:tabs>
        <w:overflowPunct w:val="0"/>
        <w:autoSpaceDE w:val="0"/>
        <w:autoSpaceDN w:val="0"/>
        <w:adjustRightInd w:val="0"/>
        <w:spacing w:after="0" w:line="311" w:lineRule="auto"/>
        <w:ind w:left="0" w:right="20" w:firstLine="0"/>
        <w:jc w:val="both"/>
        <w:rPr>
          <w:rFonts w:ascii="Times New Roman" w:hAnsi="Times New Roman"/>
          <w:sz w:val="28"/>
          <w:szCs w:val="28"/>
        </w:rPr>
      </w:pPr>
      <w:r>
        <w:rPr>
          <w:rFonts w:ascii="Times New Roman" w:hAnsi="Times New Roman"/>
          <w:sz w:val="28"/>
          <w:szCs w:val="28"/>
        </w:rPr>
        <w:t xml:space="preserve">Нортон Д., Каплан Р. Сбалансированная система показателей. От стратегии к действию. — Олимп-Бизнес. – 2010. – 320 с. </w:t>
      </w:r>
    </w:p>
    <w:p w:rsidR="001E1FF2" w:rsidRDefault="001E1FF2">
      <w:pPr>
        <w:widowControl w:val="0"/>
        <w:autoSpaceDE w:val="0"/>
        <w:autoSpaceDN w:val="0"/>
        <w:adjustRightInd w:val="0"/>
        <w:spacing w:after="0" w:line="130" w:lineRule="exact"/>
        <w:rPr>
          <w:rFonts w:ascii="Times New Roman" w:hAnsi="Times New Roman"/>
          <w:sz w:val="28"/>
          <w:szCs w:val="28"/>
        </w:rPr>
      </w:pPr>
    </w:p>
    <w:p w:rsidR="001E1FF2" w:rsidRDefault="00F132AC" w:rsidP="00F132AC">
      <w:pPr>
        <w:widowControl w:val="0"/>
        <w:numPr>
          <w:ilvl w:val="0"/>
          <w:numId w:val="208"/>
        </w:numPr>
        <w:tabs>
          <w:tab w:val="clear" w:pos="720"/>
          <w:tab w:val="num" w:pos="557"/>
        </w:tabs>
        <w:overflowPunct w:val="0"/>
        <w:autoSpaceDE w:val="0"/>
        <w:autoSpaceDN w:val="0"/>
        <w:adjustRightInd w:val="0"/>
        <w:spacing w:after="0" w:line="310" w:lineRule="auto"/>
        <w:ind w:left="0" w:right="20" w:firstLine="0"/>
        <w:jc w:val="both"/>
        <w:rPr>
          <w:rFonts w:ascii="Times New Roman" w:hAnsi="Times New Roman"/>
          <w:sz w:val="28"/>
          <w:szCs w:val="28"/>
        </w:rPr>
      </w:pPr>
      <w:r>
        <w:rPr>
          <w:rFonts w:ascii="Times New Roman" w:hAnsi="Times New Roman"/>
          <w:sz w:val="28"/>
          <w:szCs w:val="28"/>
        </w:rPr>
        <w:t xml:space="preserve">Нургалиева Г.К., Тажигулова А.И. Индикаторы оценки внедрения ИКТ в организациях образования.– НЦИ, Алматы. – 66 с. </w:t>
      </w:r>
    </w:p>
    <w:p w:rsidR="001E1FF2" w:rsidRDefault="001E1FF2">
      <w:pPr>
        <w:widowControl w:val="0"/>
        <w:autoSpaceDE w:val="0"/>
        <w:autoSpaceDN w:val="0"/>
        <w:adjustRightInd w:val="0"/>
        <w:spacing w:after="0" w:line="138" w:lineRule="exact"/>
        <w:rPr>
          <w:rFonts w:ascii="Times New Roman" w:hAnsi="Times New Roman"/>
          <w:sz w:val="28"/>
          <w:szCs w:val="28"/>
        </w:rPr>
      </w:pPr>
    </w:p>
    <w:p w:rsidR="001E1FF2" w:rsidRDefault="00F132AC" w:rsidP="00F132AC">
      <w:pPr>
        <w:widowControl w:val="0"/>
        <w:numPr>
          <w:ilvl w:val="0"/>
          <w:numId w:val="208"/>
        </w:numPr>
        <w:tabs>
          <w:tab w:val="clear" w:pos="720"/>
          <w:tab w:val="num" w:pos="557"/>
        </w:tabs>
        <w:overflowPunct w:val="0"/>
        <w:autoSpaceDE w:val="0"/>
        <w:autoSpaceDN w:val="0"/>
        <w:adjustRightInd w:val="0"/>
        <w:spacing w:after="0" w:line="334" w:lineRule="auto"/>
        <w:ind w:left="0" w:firstLine="0"/>
        <w:jc w:val="both"/>
        <w:rPr>
          <w:rFonts w:ascii="Times New Roman" w:hAnsi="Times New Roman"/>
          <w:sz w:val="28"/>
          <w:szCs w:val="28"/>
        </w:rPr>
      </w:pPr>
      <w:r>
        <w:rPr>
          <w:rFonts w:ascii="Times New Roman" w:hAnsi="Times New Roman"/>
          <w:sz w:val="28"/>
          <w:szCs w:val="28"/>
        </w:rPr>
        <w:t xml:space="preserve">Овчинникова К.Р. Педагогические условия формирования информационной культуры студента в процессе освоения компьютерных технологий: Автореферат диссертации к. п. н. - </w:t>
      </w:r>
    </w:p>
    <w:p w:rsidR="001E1FF2" w:rsidRDefault="001E1FF2">
      <w:pPr>
        <w:widowControl w:val="0"/>
        <w:autoSpaceDE w:val="0"/>
        <w:autoSpaceDN w:val="0"/>
        <w:adjustRightInd w:val="0"/>
        <w:spacing w:after="0" w:line="38" w:lineRule="exact"/>
        <w:rPr>
          <w:rFonts w:ascii="Times New Roman" w:hAnsi="Times New Roman"/>
          <w:sz w:val="24"/>
          <w:szCs w:val="24"/>
        </w:rPr>
      </w:pPr>
    </w:p>
    <w:p w:rsidR="001E1FF2" w:rsidRDefault="00F132AC">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28"/>
          <w:szCs w:val="28"/>
        </w:rPr>
        <w:t>Челябинск, 1999.</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pgSz w:w="11904" w:h="16838"/>
          <w:pgMar w:top="1188" w:right="840" w:bottom="600" w:left="2420" w:header="720" w:footer="720" w:gutter="0"/>
          <w:cols w:space="720" w:equalWidth="0">
            <w:col w:w="8640"/>
          </w:cols>
          <w:noEndnote/>
        </w:sect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69"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293</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type w:val="continuous"/>
          <w:pgSz w:w="11904" w:h="16838"/>
          <w:pgMar w:top="1188" w:right="5140" w:bottom="600" w:left="6340" w:header="720" w:footer="720" w:gutter="0"/>
          <w:cols w:space="720" w:equalWidth="0">
            <w:col w:w="420"/>
          </w:cols>
          <w:noEndnote/>
        </w:sectPr>
      </w:pPr>
    </w:p>
    <w:p w:rsidR="001E1FF2" w:rsidRDefault="00F132AC">
      <w:pPr>
        <w:widowControl w:val="0"/>
        <w:overflowPunct w:val="0"/>
        <w:autoSpaceDE w:val="0"/>
        <w:autoSpaceDN w:val="0"/>
        <w:adjustRightInd w:val="0"/>
        <w:spacing w:after="0" w:line="310" w:lineRule="auto"/>
        <w:rPr>
          <w:rFonts w:ascii="Times New Roman" w:hAnsi="Times New Roman"/>
          <w:sz w:val="24"/>
          <w:szCs w:val="24"/>
        </w:rPr>
      </w:pPr>
      <w:bookmarkStart w:id="293" w:name="page587"/>
      <w:bookmarkEnd w:id="293"/>
      <w:r>
        <w:rPr>
          <w:rFonts w:ascii="Times New Roman" w:hAnsi="Times New Roman"/>
          <w:sz w:val="28"/>
          <w:szCs w:val="28"/>
        </w:rPr>
        <w:lastRenderedPageBreak/>
        <w:t>132. Околелов О.П. Теория и практика интенсификации процесса бучения в вузе: автореф. дис…. док.пед.наук / О.П.Окопелов. - М.,</w:t>
      </w:r>
    </w:p>
    <w:p w:rsidR="001E1FF2" w:rsidRDefault="001E1FF2">
      <w:pPr>
        <w:widowControl w:val="0"/>
        <w:autoSpaceDE w:val="0"/>
        <w:autoSpaceDN w:val="0"/>
        <w:adjustRightInd w:val="0"/>
        <w:spacing w:after="0" w:line="65"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1995. – 45 с.</w:t>
      </w:r>
    </w:p>
    <w:p w:rsidR="001E1FF2" w:rsidRDefault="001E1FF2">
      <w:pPr>
        <w:widowControl w:val="0"/>
        <w:autoSpaceDE w:val="0"/>
        <w:autoSpaceDN w:val="0"/>
        <w:adjustRightInd w:val="0"/>
        <w:spacing w:after="0" w:line="163" w:lineRule="exact"/>
        <w:rPr>
          <w:rFonts w:ascii="Times New Roman" w:hAnsi="Times New Roman"/>
          <w:sz w:val="24"/>
          <w:szCs w:val="24"/>
        </w:rPr>
      </w:pPr>
    </w:p>
    <w:p w:rsidR="001E1FF2" w:rsidRDefault="00F132AC">
      <w:pPr>
        <w:widowControl w:val="0"/>
        <w:tabs>
          <w:tab w:val="left" w:pos="2080"/>
        </w:tabs>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133. Окулова</w:t>
      </w:r>
      <w:r>
        <w:rPr>
          <w:rFonts w:ascii="Times New Roman" w:hAnsi="Times New Roman"/>
          <w:sz w:val="24"/>
          <w:szCs w:val="24"/>
        </w:rPr>
        <w:tab/>
      </w:r>
      <w:r>
        <w:rPr>
          <w:rFonts w:ascii="Times New Roman" w:hAnsi="Times New Roman"/>
          <w:sz w:val="28"/>
          <w:szCs w:val="28"/>
        </w:rPr>
        <w:t>М.Л.     Анализ     применения     информационно-</w:t>
      </w:r>
    </w:p>
    <w:p w:rsidR="001E1FF2" w:rsidRDefault="001E1FF2">
      <w:pPr>
        <w:widowControl w:val="0"/>
        <w:autoSpaceDE w:val="0"/>
        <w:autoSpaceDN w:val="0"/>
        <w:adjustRightInd w:val="0"/>
        <w:spacing w:after="0" w:line="230" w:lineRule="exact"/>
        <w:rPr>
          <w:rFonts w:ascii="Times New Roman" w:hAnsi="Times New Roman"/>
          <w:sz w:val="24"/>
          <w:szCs w:val="24"/>
        </w:rPr>
      </w:pPr>
    </w:p>
    <w:p w:rsidR="001E1FF2" w:rsidRDefault="00F132AC">
      <w:pPr>
        <w:widowControl w:val="0"/>
        <w:overflowPunct w:val="0"/>
        <w:autoSpaceDE w:val="0"/>
        <w:autoSpaceDN w:val="0"/>
        <w:adjustRightInd w:val="0"/>
        <w:spacing w:after="0" w:line="307" w:lineRule="auto"/>
        <w:rPr>
          <w:rFonts w:ascii="Times New Roman" w:hAnsi="Times New Roman"/>
          <w:sz w:val="24"/>
          <w:szCs w:val="24"/>
        </w:rPr>
      </w:pPr>
      <w:r>
        <w:rPr>
          <w:rFonts w:ascii="Times New Roman" w:hAnsi="Times New Roman"/>
          <w:sz w:val="28"/>
          <w:szCs w:val="28"/>
        </w:rPr>
        <w:t>коммуникационных технологий в системе высшего профессионального образования / М.Л.Окулова// Наука и техника транспорта. - 2011. - № 4.</w:t>
      </w:r>
    </w:p>
    <w:p w:rsidR="001E1FF2" w:rsidRDefault="001E1FF2">
      <w:pPr>
        <w:widowControl w:val="0"/>
        <w:autoSpaceDE w:val="0"/>
        <w:autoSpaceDN w:val="0"/>
        <w:adjustRightInd w:val="0"/>
        <w:spacing w:after="0" w:line="73"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 С. 95-98.</w:t>
      </w:r>
    </w:p>
    <w:p w:rsidR="001E1FF2" w:rsidRDefault="001E1FF2">
      <w:pPr>
        <w:widowControl w:val="0"/>
        <w:autoSpaceDE w:val="0"/>
        <w:autoSpaceDN w:val="0"/>
        <w:adjustRightInd w:val="0"/>
        <w:spacing w:after="0" w:line="231" w:lineRule="exact"/>
        <w:rPr>
          <w:rFonts w:ascii="Times New Roman" w:hAnsi="Times New Roman"/>
          <w:sz w:val="24"/>
          <w:szCs w:val="24"/>
        </w:rPr>
      </w:pPr>
    </w:p>
    <w:p w:rsidR="001E1FF2" w:rsidRDefault="00F132AC">
      <w:pPr>
        <w:widowControl w:val="0"/>
        <w:overflowPunct w:val="0"/>
        <w:autoSpaceDE w:val="0"/>
        <w:autoSpaceDN w:val="0"/>
        <w:adjustRightInd w:val="0"/>
        <w:spacing w:after="0" w:line="307" w:lineRule="auto"/>
        <w:rPr>
          <w:rFonts w:ascii="Times New Roman" w:hAnsi="Times New Roman"/>
          <w:sz w:val="24"/>
          <w:szCs w:val="24"/>
        </w:rPr>
      </w:pPr>
      <w:r>
        <w:rPr>
          <w:rFonts w:ascii="Times New Roman" w:hAnsi="Times New Roman"/>
          <w:sz w:val="28"/>
          <w:szCs w:val="28"/>
        </w:rPr>
        <w:t>134. Олимов И. И. Проблемы формирования и подготовки студентов к компьютерной грамотности. Автореферат диссертации к. п. н. -</w:t>
      </w:r>
    </w:p>
    <w:p w:rsidR="001E1FF2" w:rsidRDefault="001E1FF2">
      <w:pPr>
        <w:widowControl w:val="0"/>
        <w:autoSpaceDE w:val="0"/>
        <w:autoSpaceDN w:val="0"/>
        <w:adjustRightInd w:val="0"/>
        <w:spacing w:after="0" w:line="73"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Душанбе, 2004. - 31 с.</w:t>
      </w:r>
    </w:p>
    <w:p w:rsidR="001E1FF2" w:rsidRDefault="001E1FF2">
      <w:pPr>
        <w:widowControl w:val="0"/>
        <w:autoSpaceDE w:val="0"/>
        <w:autoSpaceDN w:val="0"/>
        <w:adjustRightInd w:val="0"/>
        <w:spacing w:after="0" w:line="226" w:lineRule="exact"/>
        <w:rPr>
          <w:rFonts w:ascii="Times New Roman" w:hAnsi="Times New Roman"/>
          <w:sz w:val="24"/>
          <w:szCs w:val="24"/>
        </w:rPr>
      </w:pPr>
    </w:p>
    <w:p w:rsidR="001E1FF2" w:rsidRDefault="00F132AC">
      <w:pPr>
        <w:widowControl w:val="0"/>
        <w:overflowPunct w:val="0"/>
        <w:autoSpaceDE w:val="0"/>
        <w:autoSpaceDN w:val="0"/>
        <w:adjustRightInd w:val="0"/>
        <w:spacing w:after="0" w:line="331" w:lineRule="auto"/>
        <w:ind w:right="20"/>
        <w:rPr>
          <w:rFonts w:ascii="Times New Roman" w:hAnsi="Times New Roman"/>
          <w:sz w:val="24"/>
          <w:szCs w:val="24"/>
        </w:rPr>
      </w:pPr>
      <w:r>
        <w:rPr>
          <w:rFonts w:ascii="Times New Roman" w:hAnsi="Times New Roman"/>
          <w:sz w:val="27"/>
          <w:szCs w:val="27"/>
        </w:rPr>
        <w:t>135. Основы общей теории и методики обучения информатике: учебное пособие / под ред. А.А. Кузнецова. – М.: БИНОМ. Лаборатория знаний,</w:t>
      </w:r>
    </w:p>
    <w:p w:rsidR="001E1FF2" w:rsidRDefault="001E1FF2">
      <w:pPr>
        <w:widowControl w:val="0"/>
        <w:autoSpaceDE w:val="0"/>
        <w:autoSpaceDN w:val="0"/>
        <w:adjustRightInd w:val="0"/>
        <w:spacing w:after="0" w:line="46"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2010. – 207 с.</w:t>
      </w:r>
    </w:p>
    <w:p w:rsidR="001E1FF2" w:rsidRDefault="001E1FF2">
      <w:pPr>
        <w:widowControl w:val="0"/>
        <w:autoSpaceDE w:val="0"/>
        <w:autoSpaceDN w:val="0"/>
        <w:adjustRightInd w:val="0"/>
        <w:spacing w:after="0" w:line="226" w:lineRule="exact"/>
        <w:rPr>
          <w:rFonts w:ascii="Times New Roman" w:hAnsi="Times New Roman"/>
          <w:sz w:val="24"/>
          <w:szCs w:val="24"/>
        </w:rPr>
      </w:pPr>
    </w:p>
    <w:p w:rsidR="001E1FF2" w:rsidRDefault="00F132AC" w:rsidP="00F132AC">
      <w:pPr>
        <w:widowControl w:val="0"/>
        <w:numPr>
          <w:ilvl w:val="0"/>
          <w:numId w:val="209"/>
        </w:numPr>
        <w:tabs>
          <w:tab w:val="clear" w:pos="720"/>
          <w:tab w:val="num" w:pos="557"/>
        </w:tabs>
        <w:overflowPunct w:val="0"/>
        <w:autoSpaceDE w:val="0"/>
        <w:autoSpaceDN w:val="0"/>
        <w:adjustRightInd w:val="0"/>
        <w:spacing w:after="0" w:line="343" w:lineRule="auto"/>
        <w:ind w:left="0" w:right="20" w:firstLine="0"/>
        <w:jc w:val="both"/>
        <w:rPr>
          <w:rFonts w:ascii="Times New Roman" w:hAnsi="Times New Roman"/>
          <w:sz w:val="28"/>
          <w:szCs w:val="28"/>
        </w:rPr>
      </w:pPr>
      <w:r>
        <w:rPr>
          <w:rFonts w:ascii="Times New Roman" w:hAnsi="Times New Roman"/>
          <w:sz w:val="28"/>
          <w:szCs w:val="28"/>
        </w:rPr>
        <w:t xml:space="preserve">Павлова Е.Б., Лебедева И.С. Роль инновационных коммуникационных технологий (ИКТ) в организации автономной работы студентов // Вестник Московского государственного лингвистического университета. - 2009. - № 553. - С. 149-160. </w:t>
      </w:r>
    </w:p>
    <w:p w:rsidR="001E1FF2" w:rsidRDefault="001E1FF2">
      <w:pPr>
        <w:widowControl w:val="0"/>
        <w:autoSpaceDE w:val="0"/>
        <w:autoSpaceDN w:val="0"/>
        <w:adjustRightInd w:val="0"/>
        <w:spacing w:after="0" w:line="26" w:lineRule="exact"/>
        <w:rPr>
          <w:rFonts w:ascii="Times New Roman" w:hAnsi="Times New Roman"/>
          <w:sz w:val="28"/>
          <w:szCs w:val="28"/>
        </w:rPr>
      </w:pPr>
    </w:p>
    <w:p w:rsidR="001E1FF2" w:rsidRDefault="00F132AC" w:rsidP="00F132AC">
      <w:pPr>
        <w:widowControl w:val="0"/>
        <w:numPr>
          <w:ilvl w:val="0"/>
          <w:numId w:val="209"/>
        </w:numPr>
        <w:tabs>
          <w:tab w:val="clear" w:pos="720"/>
          <w:tab w:val="num" w:pos="560"/>
        </w:tabs>
        <w:overflowPunct w:val="0"/>
        <w:autoSpaceDE w:val="0"/>
        <w:autoSpaceDN w:val="0"/>
        <w:adjustRightInd w:val="0"/>
        <w:spacing w:after="0" w:line="240" w:lineRule="auto"/>
        <w:ind w:left="560" w:hanging="560"/>
        <w:jc w:val="both"/>
        <w:rPr>
          <w:rFonts w:ascii="Times New Roman" w:hAnsi="Times New Roman"/>
          <w:sz w:val="28"/>
          <w:szCs w:val="28"/>
        </w:rPr>
      </w:pPr>
      <w:r>
        <w:rPr>
          <w:rFonts w:ascii="Times New Roman" w:hAnsi="Times New Roman"/>
          <w:sz w:val="28"/>
          <w:szCs w:val="28"/>
        </w:rPr>
        <w:t xml:space="preserve">Панфилова А.П. Игровое моделирование в деятельности педагога </w:t>
      </w:r>
    </w:p>
    <w:p w:rsidR="001E1FF2" w:rsidRDefault="001E1FF2">
      <w:pPr>
        <w:widowControl w:val="0"/>
        <w:autoSpaceDE w:val="0"/>
        <w:autoSpaceDN w:val="0"/>
        <w:adjustRightInd w:val="0"/>
        <w:spacing w:after="0" w:line="226" w:lineRule="exact"/>
        <w:rPr>
          <w:rFonts w:ascii="Times New Roman" w:hAnsi="Times New Roman"/>
          <w:sz w:val="24"/>
          <w:szCs w:val="24"/>
        </w:rPr>
      </w:pPr>
    </w:p>
    <w:p w:rsidR="001E1FF2" w:rsidRDefault="00F132AC">
      <w:pPr>
        <w:widowControl w:val="0"/>
        <w:overflowPunct w:val="0"/>
        <w:autoSpaceDE w:val="0"/>
        <w:autoSpaceDN w:val="0"/>
        <w:adjustRightInd w:val="0"/>
        <w:spacing w:after="0" w:line="310" w:lineRule="auto"/>
        <w:jc w:val="both"/>
        <w:rPr>
          <w:rFonts w:ascii="Times New Roman" w:hAnsi="Times New Roman"/>
          <w:sz w:val="24"/>
          <w:szCs w:val="24"/>
        </w:rPr>
      </w:pPr>
      <w:r>
        <w:rPr>
          <w:rFonts w:ascii="Times New Roman" w:hAnsi="Times New Roman"/>
          <w:sz w:val="28"/>
          <w:szCs w:val="28"/>
        </w:rPr>
        <w:t>/Под. ред. В.А. Сластенина, И.А.Колесниковой. - М.: Издательский центр «Академия», 2006. – 368 с.</w:t>
      </w:r>
    </w:p>
    <w:p w:rsidR="001E1FF2" w:rsidRDefault="001E1FF2">
      <w:pPr>
        <w:widowControl w:val="0"/>
        <w:autoSpaceDE w:val="0"/>
        <w:autoSpaceDN w:val="0"/>
        <w:adjustRightInd w:val="0"/>
        <w:spacing w:after="0" w:line="138" w:lineRule="exact"/>
        <w:rPr>
          <w:rFonts w:ascii="Times New Roman" w:hAnsi="Times New Roman"/>
          <w:sz w:val="24"/>
          <w:szCs w:val="24"/>
        </w:rPr>
      </w:pPr>
    </w:p>
    <w:p w:rsidR="001E1FF2" w:rsidRDefault="00F132AC">
      <w:pPr>
        <w:widowControl w:val="0"/>
        <w:overflowPunct w:val="0"/>
        <w:autoSpaceDE w:val="0"/>
        <w:autoSpaceDN w:val="0"/>
        <w:adjustRightInd w:val="0"/>
        <w:spacing w:after="0" w:line="307" w:lineRule="auto"/>
        <w:jc w:val="both"/>
        <w:rPr>
          <w:rFonts w:ascii="Times New Roman" w:hAnsi="Times New Roman"/>
          <w:sz w:val="24"/>
          <w:szCs w:val="24"/>
        </w:rPr>
      </w:pPr>
      <w:r>
        <w:rPr>
          <w:rFonts w:ascii="Times New Roman" w:hAnsi="Times New Roman"/>
          <w:sz w:val="28"/>
          <w:szCs w:val="28"/>
        </w:rPr>
        <w:t>138. Педагогические технологии: Учебное пособие для студентов педагогических специальностей / Под общей ред. В.С. Кукушина. -</w:t>
      </w:r>
    </w:p>
    <w:p w:rsidR="001E1FF2" w:rsidRDefault="001E1FF2">
      <w:pPr>
        <w:widowControl w:val="0"/>
        <w:autoSpaceDE w:val="0"/>
        <w:autoSpaceDN w:val="0"/>
        <w:adjustRightInd w:val="0"/>
        <w:spacing w:after="0" w:line="74" w:lineRule="exact"/>
        <w:rPr>
          <w:rFonts w:ascii="Times New Roman" w:hAnsi="Times New Roman"/>
          <w:sz w:val="24"/>
          <w:szCs w:val="24"/>
        </w:rPr>
      </w:pPr>
    </w:p>
    <w:p w:rsidR="001E1FF2" w:rsidRDefault="00F132AC">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28"/>
          <w:szCs w:val="28"/>
        </w:rPr>
        <w:t>Серия «Педагогическое образование». - Ростов н/Д: изд. «Март», 2002.</w:t>
      </w:r>
    </w:p>
    <w:p w:rsidR="001E1FF2" w:rsidRDefault="001E1FF2">
      <w:pPr>
        <w:widowControl w:val="0"/>
        <w:autoSpaceDE w:val="0"/>
        <w:autoSpaceDN w:val="0"/>
        <w:adjustRightInd w:val="0"/>
        <w:spacing w:after="0" w:line="159" w:lineRule="exact"/>
        <w:rPr>
          <w:rFonts w:ascii="Times New Roman" w:hAnsi="Times New Roman"/>
          <w:sz w:val="24"/>
          <w:szCs w:val="24"/>
        </w:rPr>
      </w:pPr>
    </w:p>
    <w:p w:rsidR="001E1FF2" w:rsidRDefault="00F132AC">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28"/>
          <w:szCs w:val="28"/>
        </w:rPr>
        <w:t>- 320 с.</w:t>
      </w:r>
    </w:p>
    <w:p w:rsidR="001E1FF2" w:rsidRDefault="001E1FF2">
      <w:pPr>
        <w:widowControl w:val="0"/>
        <w:autoSpaceDE w:val="0"/>
        <w:autoSpaceDN w:val="0"/>
        <w:adjustRightInd w:val="0"/>
        <w:spacing w:after="0" w:line="232" w:lineRule="exact"/>
        <w:rPr>
          <w:rFonts w:ascii="Times New Roman" w:hAnsi="Times New Roman"/>
          <w:sz w:val="24"/>
          <w:szCs w:val="24"/>
        </w:rPr>
      </w:pPr>
    </w:p>
    <w:p w:rsidR="001E1FF2" w:rsidRDefault="00F132AC">
      <w:pPr>
        <w:widowControl w:val="0"/>
        <w:overflowPunct w:val="0"/>
        <w:autoSpaceDE w:val="0"/>
        <w:autoSpaceDN w:val="0"/>
        <w:adjustRightInd w:val="0"/>
        <w:spacing w:after="0" w:line="334" w:lineRule="auto"/>
        <w:ind w:right="20"/>
        <w:jc w:val="both"/>
        <w:rPr>
          <w:rFonts w:ascii="Times New Roman" w:hAnsi="Times New Roman"/>
          <w:sz w:val="24"/>
          <w:szCs w:val="24"/>
        </w:rPr>
      </w:pPr>
      <w:r>
        <w:rPr>
          <w:rFonts w:ascii="Times New Roman" w:hAnsi="Times New Roman"/>
          <w:sz w:val="28"/>
          <w:szCs w:val="28"/>
        </w:rPr>
        <w:t>139. Полат Е.С. Новые педагогические и информационные технологии в системе образования: Учебное пособие для студ. пед. вузов и системы повыш. квалиф. пед. кадров / Е. С. Полат, М. Ю. Бухаркина,</w:t>
      </w:r>
    </w:p>
    <w:p w:rsidR="001E1FF2" w:rsidRDefault="001E1FF2">
      <w:pPr>
        <w:widowControl w:val="0"/>
        <w:autoSpaceDE w:val="0"/>
        <w:autoSpaceDN w:val="0"/>
        <w:adjustRightInd w:val="0"/>
        <w:spacing w:after="0" w:line="38" w:lineRule="exact"/>
        <w:rPr>
          <w:rFonts w:ascii="Times New Roman" w:hAnsi="Times New Roman"/>
          <w:sz w:val="24"/>
          <w:szCs w:val="24"/>
        </w:rPr>
      </w:pPr>
    </w:p>
    <w:p w:rsidR="001E1FF2" w:rsidRDefault="00F132AC">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28"/>
          <w:szCs w:val="28"/>
        </w:rPr>
        <w:t>М.  В.  Моисеева  А.  Е.  Петров;  Под  ред.  Е.  С.  Полат.  —  М.:</w:t>
      </w:r>
    </w:p>
    <w:p w:rsidR="001E1FF2" w:rsidRDefault="001E1FF2">
      <w:pPr>
        <w:widowControl w:val="0"/>
        <w:autoSpaceDE w:val="0"/>
        <w:autoSpaceDN w:val="0"/>
        <w:adjustRightInd w:val="0"/>
        <w:spacing w:after="0" w:line="164" w:lineRule="exact"/>
        <w:rPr>
          <w:rFonts w:ascii="Times New Roman" w:hAnsi="Times New Roman"/>
          <w:sz w:val="24"/>
          <w:szCs w:val="24"/>
        </w:rPr>
      </w:pPr>
    </w:p>
    <w:p w:rsidR="001E1FF2" w:rsidRDefault="00F132AC">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28"/>
          <w:szCs w:val="28"/>
        </w:rPr>
        <w:t>Издательский центр «Академия», 2002. — 272 с.</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pgSz w:w="11904" w:h="16838"/>
          <w:pgMar w:top="1188" w:right="840" w:bottom="600" w:left="2420" w:header="720" w:footer="720" w:gutter="0"/>
          <w:cols w:space="720" w:equalWidth="0">
            <w:col w:w="8640"/>
          </w:cols>
          <w:noEndnote/>
        </w:sect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69"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294</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type w:val="continuous"/>
          <w:pgSz w:w="11904" w:h="16838"/>
          <w:pgMar w:top="1188" w:right="5140" w:bottom="600" w:left="6340" w:header="720" w:footer="720" w:gutter="0"/>
          <w:cols w:space="720" w:equalWidth="0">
            <w:col w:w="420"/>
          </w:cols>
          <w:noEndnote/>
        </w:sectPr>
      </w:pPr>
    </w:p>
    <w:p w:rsidR="001E1FF2" w:rsidRDefault="00F132AC" w:rsidP="00F132AC">
      <w:pPr>
        <w:widowControl w:val="0"/>
        <w:numPr>
          <w:ilvl w:val="0"/>
          <w:numId w:val="210"/>
        </w:numPr>
        <w:tabs>
          <w:tab w:val="clear" w:pos="720"/>
          <w:tab w:val="num" w:pos="557"/>
        </w:tabs>
        <w:overflowPunct w:val="0"/>
        <w:autoSpaceDE w:val="0"/>
        <w:autoSpaceDN w:val="0"/>
        <w:adjustRightInd w:val="0"/>
        <w:spacing w:after="0" w:line="343" w:lineRule="auto"/>
        <w:ind w:left="0" w:right="20" w:firstLine="0"/>
        <w:jc w:val="both"/>
        <w:rPr>
          <w:rFonts w:ascii="Times New Roman" w:hAnsi="Times New Roman"/>
          <w:sz w:val="28"/>
          <w:szCs w:val="28"/>
        </w:rPr>
      </w:pPr>
      <w:bookmarkStart w:id="294" w:name="page589"/>
      <w:bookmarkEnd w:id="294"/>
      <w:r>
        <w:rPr>
          <w:rFonts w:ascii="Times New Roman" w:hAnsi="Times New Roman"/>
          <w:sz w:val="28"/>
          <w:szCs w:val="28"/>
        </w:rPr>
        <w:lastRenderedPageBreak/>
        <w:t xml:space="preserve">Полякова Т.А. Формирование информационной культуры специалиста в системе высшего профессионального образования как социально – педагогическая технология: Диссертация кандидата педагогических паук: 13.00.08.-М., 1999. </w:t>
      </w:r>
    </w:p>
    <w:p w:rsidR="001E1FF2" w:rsidRDefault="001E1FF2">
      <w:pPr>
        <w:widowControl w:val="0"/>
        <w:autoSpaceDE w:val="0"/>
        <w:autoSpaceDN w:val="0"/>
        <w:adjustRightInd w:val="0"/>
        <w:spacing w:after="0" w:line="94" w:lineRule="exact"/>
        <w:rPr>
          <w:rFonts w:ascii="Times New Roman" w:hAnsi="Times New Roman"/>
          <w:sz w:val="28"/>
          <w:szCs w:val="28"/>
        </w:rPr>
      </w:pPr>
    </w:p>
    <w:p w:rsidR="001E1FF2" w:rsidRDefault="00F132AC" w:rsidP="00F132AC">
      <w:pPr>
        <w:widowControl w:val="0"/>
        <w:numPr>
          <w:ilvl w:val="0"/>
          <w:numId w:val="210"/>
        </w:numPr>
        <w:tabs>
          <w:tab w:val="clear" w:pos="720"/>
          <w:tab w:val="num" w:pos="557"/>
        </w:tabs>
        <w:overflowPunct w:val="0"/>
        <w:autoSpaceDE w:val="0"/>
        <w:autoSpaceDN w:val="0"/>
        <w:adjustRightInd w:val="0"/>
        <w:spacing w:after="0" w:line="307" w:lineRule="auto"/>
        <w:ind w:left="0" w:right="20" w:firstLine="0"/>
        <w:jc w:val="both"/>
        <w:rPr>
          <w:rFonts w:ascii="Times New Roman" w:hAnsi="Times New Roman"/>
          <w:sz w:val="28"/>
          <w:szCs w:val="28"/>
        </w:rPr>
      </w:pPr>
      <w:r>
        <w:rPr>
          <w:rFonts w:ascii="Times New Roman" w:hAnsi="Times New Roman"/>
          <w:sz w:val="28"/>
          <w:szCs w:val="28"/>
        </w:rPr>
        <w:t xml:space="preserve">Попков В.А., Коржуев А.В. Дидактика высшей школы. Учебное пособие. - 2-е изд., исправленное и дополненное. - М.: «Академия», </w:t>
      </w:r>
    </w:p>
    <w:p w:rsidR="001E1FF2" w:rsidRDefault="001E1FF2">
      <w:pPr>
        <w:widowControl w:val="0"/>
        <w:autoSpaceDE w:val="0"/>
        <w:autoSpaceDN w:val="0"/>
        <w:adjustRightInd w:val="0"/>
        <w:spacing w:after="0" w:line="73"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2004. - 192 с.</w:t>
      </w:r>
    </w:p>
    <w:p w:rsidR="001E1FF2" w:rsidRDefault="001E1FF2">
      <w:pPr>
        <w:widowControl w:val="0"/>
        <w:autoSpaceDE w:val="0"/>
        <w:autoSpaceDN w:val="0"/>
        <w:adjustRightInd w:val="0"/>
        <w:spacing w:after="0" w:line="231" w:lineRule="exact"/>
        <w:rPr>
          <w:rFonts w:ascii="Times New Roman" w:hAnsi="Times New Roman"/>
          <w:sz w:val="24"/>
          <w:szCs w:val="24"/>
        </w:rPr>
      </w:pPr>
    </w:p>
    <w:p w:rsidR="001E1FF2" w:rsidRDefault="00F132AC">
      <w:pPr>
        <w:widowControl w:val="0"/>
        <w:overflowPunct w:val="0"/>
        <w:autoSpaceDE w:val="0"/>
        <w:autoSpaceDN w:val="0"/>
        <w:adjustRightInd w:val="0"/>
        <w:spacing w:after="0" w:line="307" w:lineRule="auto"/>
        <w:rPr>
          <w:rFonts w:ascii="Times New Roman" w:hAnsi="Times New Roman"/>
          <w:sz w:val="24"/>
          <w:szCs w:val="24"/>
        </w:rPr>
      </w:pPr>
      <w:r>
        <w:rPr>
          <w:rFonts w:ascii="Times New Roman" w:hAnsi="Times New Roman"/>
          <w:sz w:val="28"/>
          <w:szCs w:val="28"/>
        </w:rPr>
        <w:t>142. Программа компьютеризации основных и средних общеобразовательных школ Республики Таджикистан на 2003-2007 гг.:</w:t>
      </w:r>
    </w:p>
    <w:p w:rsidR="001E1FF2" w:rsidRDefault="001E1FF2">
      <w:pPr>
        <w:widowControl w:val="0"/>
        <w:autoSpaceDE w:val="0"/>
        <w:autoSpaceDN w:val="0"/>
        <w:adjustRightInd w:val="0"/>
        <w:spacing w:after="0" w:line="73"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Утв.  Постановлением Правительства Республики Таджикистан от 31</w:t>
      </w:r>
    </w:p>
    <w:p w:rsidR="001E1FF2" w:rsidRDefault="001E1FF2">
      <w:pPr>
        <w:widowControl w:val="0"/>
        <w:autoSpaceDE w:val="0"/>
        <w:autoSpaceDN w:val="0"/>
        <w:adjustRightInd w:val="0"/>
        <w:spacing w:after="0" w:line="158"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декабря 2002 г. № 502</w:t>
      </w:r>
    </w:p>
    <w:p w:rsidR="001E1FF2" w:rsidRDefault="001E1FF2">
      <w:pPr>
        <w:widowControl w:val="0"/>
        <w:autoSpaceDE w:val="0"/>
        <w:autoSpaceDN w:val="0"/>
        <w:adjustRightInd w:val="0"/>
        <w:spacing w:after="0" w:line="231" w:lineRule="exact"/>
        <w:rPr>
          <w:rFonts w:ascii="Times New Roman" w:hAnsi="Times New Roman"/>
          <w:sz w:val="24"/>
          <w:szCs w:val="24"/>
        </w:rPr>
      </w:pPr>
    </w:p>
    <w:p w:rsidR="001E1FF2" w:rsidRDefault="00F132AC">
      <w:pPr>
        <w:widowControl w:val="0"/>
        <w:overflowPunct w:val="0"/>
        <w:autoSpaceDE w:val="0"/>
        <w:autoSpaceDN w:val="0"/>
        <w:adjustRightInd w:val="0"/>
        <w:spacing w:after="0" w:line="310" w:lineRule="auto"/>
        <w:rPr>
          <w:rFonts w:ascii="Times New Roman" w:hAnsi="Times New Roman"/>
          <w:sz w:val="24"/>
          <w:szCs w:val="24"/>
        </w:rPr>
      </w:pPr>
      <w:r>
        <w:rPr>
          <w:rFonts w:ascii="Times New Roman" w:hAnsi="Times New Roman"/>
          <w:sz w:val="28"/>
          <w:szCs w:val="28"/>
        </w:rPr>
        <w:t>143. Прозорова Ю.А. Условия осуществления учебного информационного взаимодействия в информационно-</w:t>
      </w:r>
    </w:p>
    <w:p w:rsidR="001E1FF2" w:rsidRDefault="001E1FF2">
      <w:pPr>
        <w:widowControl w:val="0"/>
        <w:autoSpaceDE w:val="0"/>
        <w:autoSpaceDN w:val="0"/>
        <w:adjustRightInd w:val="0"/>
        <w:spacing w:after="0" w:line="133" w:lineRule="exact"/>
        <w:rPr>
          <w:rFonts w:ascii="Times New Roman" w:hAnsi="Times New Roman"/>
          <w:sz w:val="24"/>
          <w:szCs w:val="24"/>
        </w:rPr>
      </w:pPr>
    </w:p>
    <w:p w:rsidR="001E1FF2" w:rsidRDefault="00F132AC">
      <w:pPr>
        <w:widowControl w:val="0"/>
        <w:overflowPunct w:val="0"/>
        <w:autoSpaceDE w:val="0"/>
        <w:autoSpaceDN w:val="0"/>
        <w:adjustRightInd w:val="0"/>
        <w:spacing w:after="0" w:line="311" w:lineRule="auto"/>
        <w:ind w:right="20"/>
        <w:rPr>
          <w:rFonts w:ascii="Times New Roman" w:hAnsi="Times New Roman"/>
          <w:sz w:val="24"/>
          <w:szCs w:val="24"/>
        </w:rPr>
      </w:pPr>
      <w:r>
        <w:rPr>
          <w:rFonts w:ascii="Times New Roman" w:hAnsi="Times New Roman"/>
          <w:sz w:val="28"/>
          <w:szCs w:val="28"/>
        </w:rPr>
        <w:t>коммуникационной предметной среде, функционирующей на базе авторских сетевых информационных ресурсов / Ю.А.Прозорова//</w:t>
      </w:r>
    </w:p>
    <w:p w:rsidR="001E1FF2" w:rsidRDefault="001E1FF2">
      <w:pPr>
        <w:widowControl w:val="0"/>
        <w:autoSpaceDE w:val="0"/>
        <w:autoSpaceDN w:val="0"/>
        <w:adjustRightInd w:val="0"/>
        <w:spacing w:after="0" w:line="63"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Ученые записки ИИО РАО. - 2010. - № 32. - С. 15-46.</w:t>
      </w:r>
    </w:p>
    <w:p w:rsidR="001E1FF2" w:rsidRDefault="001E1FF2">
      <w:pPr>
        <w:widowControl w:val="0"/>
        <w:autoSpaceDE w:val="0"/>
        <w:autoSpaceDN w:val="0"/>
        <w:adjustRightInd w:val="0"/>
        <w:spacing w:after="0" w:line="230" w:lineRule="exact"/>
        <w:rPr>
          <w:rFonts w:ascii="Times New Roman" w:hAnsi="Times New Roman"/>
          <w:sz w:val="24"/>
          <w:szCs w:val="24"/>
        </w:rPr>
      </w:pPr>
    </w:p>
    <w:p w:rsidR="001E1FF2" w:rsidRDefault="00F132AC">
      <w:pPr>
        <w:widowControl w:val="0"/>
        <w:overflowPunct w:val="0"/>
        <w:autoSpaceDE w:val="0"/>
        <w:autoSpaceDN w:val="0"/>
        <w:adjustRightInd w:val="0"/>
        <w:spacing w:after="0" w:line="310" w:lineRule="auto"/>
        <w:rPr>
          <w:rFonts w:ascii="Times New Roman" w:hAnsi="Times New Roman"/>
          <w:sz w:val="24"/>
          <w:szCs w:val="24"/>
        </w:rPr>
      </w:pPr>
      <w:r>
        <w:rPr>
          <w:rFonts w:ascii="Times New Roman" w:hAnsi="Times New Roman"/>
          <w:sz w:val="28"/>
          <w:szCs w:val="28"/>
        </w:rPr>
        <w:t>144. Рагулина М.И. Совершенствование методической подготовки будущего учителя информатики на основе информационно-</w:t>
      </w:r>
    </w:p>
    <w:p w:rsidR="001E1FF2" w:rsidRDefault="001E1FF2">
      <w:pPr>
        <w:widowControl w:val="0"/>
        <w:autoSpaceDE w:val="0"/>
        <w:autoSpaceDN w:val="0"/>
        <w:adjustRightInd w:val="0"/>
        <w:spacing w:after="0" w:line="133" w:lineRule="exact"/>
        <w:rPr>
          <w:rFonts w:ascii="Times New Roman" w:hAnsi="Times New Roman"/>
          <w:sz w:val="24"/>
          <w:szCs w:val="24"/>
        </w:rPr>
      </w:pPr>
    </w:p>
    <w:p w:rsidR="001E1FF2" w:rsidRDefault="00F132AC">
      <w:pPr>
        <w:widowControl w:val="0"/>
        <w:overflowPunct w:val="0"/>
        <w:autoSpaceDE w:val="0"/>
        <w:autoSpaceDN w:val="0"/>
        <w:adjustRightInd w:val="0"/>
        <w:spacing w:after="0" w:line="310" w:lineRule="auto"/>
        <w:ind w:right="20"/>
        <w:rPr>
          <w:rFonts w:ascii="Times New Roman" w:hAnsi="Times New Roman"/>
          <w:sz w:val="24"/>
          <w:szCs w:val="24"/>
        </w:rPr>
      </w:pPr>
      <w:r>
        <w:rPr>
          <w:rFonts w:ascii="Times New Roman" w:hAnsi="Times New Roman"/>
          <w:sz w:val="28"/>
          <w:szCs w:val="28"/>
        </w:rPr>
        <w:t>коммуникационных технологий / М.И.Рагулина // Современные проблемы науки и образования. - 2012. - № 2. - С. 146.</w:t>
      </w:r>
    </w:p>
    <w:p w:rsidR="001E1FF2" w:rsidRDefault="001E1FF2">
      <w:pPr>
        <w:widowControl w:val="0"/>
        <w:autoSpaceDE w:val="0"/>
        <w:autoSpaceDN w:val="0"/>
        <w:adjustRightInd w:val="0"/>
        <w:spacing w:after="0" w:line="70"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145.  Ракитов  А.И.  Философия  компьютерной  революции.  -  М.:</w:t>
      </w:r>
    </w:p>
    <w:p w:rsidR="001E1FF2" w:rsidRDefault="001E1FF2">
      <w:pPr>
        <w:widowControl w:val="0"/>
        <w:autoSpaceDE w:val="0"/>
        <w:autoSpaceDN w:val="0"/>
        <w:adjustRightInd w:val="0"/>
        <w:spacing w:after="0" w:line="158"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Политиздат. - 1991. - 287 с.</w:t>
      </w:r>
    </w:p>
    <w:p w:rsidR="001E1FF2" w:rsidRDefault="001E1FF2">
      <w:pPr>
        <w:widowControl w:val="0"/>
        <w:autoSpaceDE w:val="0"/>
        <w:autoSpaceDN w:val="0"/>
        <w:adjustRightInd w:val="0"/>
        <w:spacing w:after="0" w:line="231" w:lineRule="exact"/>
        <w:rPr>
          <w:rFonts w:ascii="Times New Roman" w:hAnsi="Times New Roman"/>
          <w:sz w:val="24"/>
          <w:szCs w:val="24"/>
        </w:rPr>
      </w:pPr>
    </w:p>
    <w:p w:rsidR="001E1FF2" w:rsidRDefault="00F132AC">
      <w:pPr>
        <w:widowControl w:val="0"/>
        <w:overflowPunct w:val="0"/>
        <w:autoSpaceDE w:val="0"/>
        <w:autoSpaceDN w:val="0"/>
        <w:adjustRightInd w:val="0"/>
        <w:spacing w:after="0" w:line="307" w:lineRule="auto"/>
        <w:ind w:right="20"/>
        <w:rPr>
          <w:rFonts w:ascii="Times New Roman" w:hAnsi="Times New Roman"/>
          <w:sz w:val="24"/>
          <w:szCs w:val="24"/>
        </w:rPr>
      </w:pPr>
      <w:r>
        <w:rPr>
          <w:rFonts w:ascii="Times New Roman" w:hAnsi="Times New Roman"/>
          <w:sz w:val="28"/>
          <w:szCs w:val="28"/>
        </w:rPr>
        <w:t>146. Роберт И.В. Информатика, информационные и коммуникационные технологии: Учебно-методическое пособие. Раздел</w:t>
      </w:r>
    </w:p>
    <w:p w:rsidR="001E1FF2" w:rsidRDefault="001E1FF2">
      <w:pPr>
        <w:widowControl w:val="0"/>
        <w:autoSpaceDE w:val="0"/>
        <w:autoSpaceDN w:val="0"/>
        <w:adjustRightInd w:val="0"/>
        <w:spacing w:after="0" w:line="141" w:lineRule="exact"/>
        <w:rPr>
          <w:rFonts w:ascii="Times New Roman" w:hAnsi="Times New Roman"/>
          <w:sz w:val="24"/>
          <w:szCs w:val="24"/>
        </w:rPr>
      </w:pPr>
    </w:p>
    <w:p w:rsidR="001E1FF2" w:rsidRDefault="00F132AC">
      <w:pPr>
        <w:widowControl w:val="0"/>
        <w:overflowPunct w:val="0"/>
        <w:autoSpaceDE w:val="0"/>
        <w:autoSpaceDN w:val="0"/>
        <w:adjustRightInd w:val="0"/>
        <w:spacing w:after="0" w:line="311" w:lineRule="auto"/>
        <w:ind w:right="20"/>
        <w:rPr>
          <w:rFonts w:ascii="Times New Roman" w:hAnsi="Times New Roman"/>
          <w:sz w:val="24"/>
          <w:szCs w:val="24"/>
        </w:rPr>
      </w:pPr>
      <w:r>
        <w:rPr>
          <w:rFonts w:ascii="Times New Roman" w:hAnsi="Times New Roman"/>
          <w:sz w:val="28"/>
          <w:szCs w:val="28"/>
        </w:rPr>
        <w:t>I. Информация, информационная деятельность, информационное взаимодействие. - М.: Изд. УРАО, 2001. - 32 с.</w:t>
      </w:r>
    </w:p>
    <w:p w:rsidR="001E1FF2" w:rsidRDefault="001E1FF2">
      <w:pPr>
        <w:widowControl w:val="0"/>
        <w:autoSpaceDE w:val="0"/>
        <w:autoSpaceDN w:val="0"/>
        <w:adjustRightInd w:val="0"/>
        <w:spacing w:after="0" w:line="63" w:lineRule="exact"/>
        <w:rPr>
          <w:rFonts w:ascii="Times New Roman" w:hAnsi="Times New Roman"/>
          <w:sz w:val="24"/>
          <w:szCs w:val="24"/>
        </w:rPr>
      </w:pPr>
    </w:p>
    <w:p w:rsidR="001E1FF2" w:rsidRDefault="00F132AC">
      <w:pPr>
        <w:widowControl w:val="0"/>
        <w:tabs>
          <w:tab w:val="left" w:pos="1920"/>
        </w:tabs>
        <w:autoSpaceDE w:val="0"/>
        <w:autoSpaceDN w:val="0"/>
        <w:adjustRightInd w:val="0"/>
        <w:spacing w:after="0" w:line="239" w:lineRule="auto"/>
        <w:rPr>
          <w:rFonts w:ascii="Times New Roman" w:hAnsi="Times New Roman"/>
          <w:sz w:val="24"/>
          <w:szCs w:val="24"/>
        </w:rPr>
      </w:pPr>
      <w:r>
        <w:rPr>
          <w:rFonts w:ascii="Times New Roman" w:hAnsi="Times New Roman"/>
          <w:sz w:val="28"/>
          <w:szCs w:val="28"/>
        </w:rPr>
        <w:t>147.  Роберт</w:t>
      </w:r>
      <w:r>
        <w:rPr>
          <w:rFonts w:ascii="Times New Roman" w:hAnsi="Times New Roman"/>
          <w:sz w:val="24"/>
          <w:szCs w:val="24"/>
        </w:rPr>
        <w:tab/>
      </w:r>
      <w:r>
        <w:rPr>
          <w:rFonts w:ascii="Times New Roman" w:hAnsi="Times New Roman"/>
          <w:sz w:val="28"/>
          <w:szCs w:val="28"/>
        </w:rPr>
        <w:t>И.В.    Концепция    «Философско-методологические,</w:t>
      </w:r>
    </w:p>
    <w:p w:rsidR="001E1FF2" w:rsidRDefault="001E1FF2">
      <w:pPr>
        <w:widowControl w:val="0"/>
        <w:autoSpaceDE w:val="0"/>
        <w:autoSpaceDN w:val="0"/>
        <w:adjustRightInd w:val="0"/>
        <w:spacing w:after="0" w:line="164" w:lineRule="exact"/>
        <w:rPr>
          <w:rFonts w:ascii="Times New Roman" w:hAnsi="Times New Roman"/>
          <w:sz w:val="24"/>
          <w:szCs w:val="24"/>
        </w:rPr>
      </w:pPr>
    </w:p>
    <w:p w:rsidR="001E1FF2" w:rsidRDefault="00F132AC">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28"/>
          <w:szCs w:val="28"/>
        </w:rPr>
        <w:t>социально-психологические,       педагогические       и       технико-</w:t>
      </w:r>
    </w:p>
    <w:p w:rsidR="001E1FF2" w:rsidRDefault="001E1FF2">
      <w:pPr>
        <w:widowControl w:val="0"/>
        <w:autoSpaceDE w:val="0"/>
        <w:autoSpaceDN w:val="0"/>
        <w:adjustRightInd w:val="0"/>
        <w:spacing w:after="0" w:line="232" w:lineRule="exact"/>
        <w:rPr>
          <w:rFonts w:ascii="Times New Roman" w:hAnsi="Times New Roman"/>
          <w:sz w:val="24"/>
          <w:szCs w:val="24"/>
        </w:rPr>
      </w:pPr>
    </w:p>
    <w:p w:rsidR="001E1FF2" w:rsidRDefault="00F132AC">
      <w:pPr>
        <w:widowControl w:val="0"/>
        <w:overflowPunct w:val="0"/>
        <w:autoSpaceDE w:val="0"/>
        <w:autoSpaceDN w:val="0"/>
        <w:adjustRightInd w:val="0"/>
        <w:spacing w:after="0" w:line="307" w:lineRule="auto"/>
        <w:ind w:right="20"/>
        <w:rPr>
          <w:rFonts w:ascii="Times New Roman" w:hAnsi="Times New Roman"/>
          <w:sz w:val="24"/>
          <w:szCs w:val="24"/>
        </w:rPr>
      </w:pPr>
      <w:r>
        <w:rPr>
          <w:rFonts w:ascii="Times New Roman" w:hAnsi="Times New Roman"/>
          <w:sz w:val="28"/>
          <w:szCs w:val="28"/>
        </w:rPr>
        <w:t>технологические предпосылки развития информатизации отечественного образования». - М.: ИИО РАО, 2008. - 36 с.</w:t>
      </w:r>
    </w:p>
    <w:p w:rsidR="001E1FF2" w:rsidRDefault="001E1FF2">
      <w:pPr>
        <w:widowControl w:val="0"/>
        <w:autoSpaceDE w:val="0"/>
        <w:autoSpaceDN w:val="0"/>
        <w:adjustRightInd w:val="0"/>
        <w:spacing w:after="0" w:line="98" w:lineRule="exact"/>
        <w:rPr>
          <w:rFonts w:ascii="Times New Roman" w:hAnsi="Times New Roman"/>
          <w:sz w:val="24"/>
          <w:szCs w:val="24"/>
        </w:rPr>
      </w:pPr>
    </w:p>
    <w:p w:rsidR="001E1FF2" w:rsidRDefault="00F132AC">
      <w:pPr>
        <w:widowControl w:val="0"/>
        <w:autoSpaceDE w:val="0"/>
        <w:autoSpaceDN w:val="0"/>
        <w:adjustRightInd w:val="0"/>
        <w:spacing w:after="0" w:line="240" w:lineRule="auto"/>
        <w:ind w:left="3920"/>
        <w:rPr>
          <w:rFonts w:ascii="Times New Roman" w:hAnsi="Times New Roman"/>
          <w:sz w:val="24"/>
          <w:szCs w:val="24"/>
        </w:rPr>
      </w:pPr>
      <w:r>
        <w:rPr>
          <w:rFonts w:ascii="Times New Roman" w:hAnsi="Times New Roman"/>
          <w:sz w:val="28"/>
          <w:szCs w:val="28"/>
        </w:rPr>
        <w:t>295</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pgSz w:w="11904" w:h="16838"/>
          <w:pgMar w:top="1188" w:right="840" w:bottom="600" w:left="2420" w:header="720" w:footer="720" w:gutter="0"/>
          <w:cols w:space="720" w:equalWidth="0">
            <w:col w:w="8640"/>
          </w:cols>
          <w:noEndnote/>
        </w:sectPr>
      </w:pPr>
    </w:p>
    <w:p w:rsidR="001E1FF2" w:rsidRDefault="00F132AC" w:rsidP="00F132AC">
      <w:pPr>
        <w:widowControl w:val="0"/>
        <w:numPr>
          <w:ilvl w:val="0"/>
          <w:numId w:val="211"/>
        </w:numPr>
        <w:overflowPunct w:val="0"/>
        <w:autoSpaceDE w:val="0"/>
        <w:autoSpaceDN w:val="0"/>
        <w:adjustRightInd w:val="0"/>
        <w:spacing w:after="0" w:line="334" w:lineRule="auto"/>
        <w:ind w:left="0" w:right="20" w:firstLine="0"/>
        <w:jc w:val="both"/>
        <w:rPr>
          <w:rFonts w:ascii="Times New Roman" w:hAnsi="Times New Roman"/>
          <w:sz w:val="28"/>
          <w:szCs w:val="28"/>
        </w:rPr>
      </w:pPr>
      <w:bookmarkStart w:id="295" w:name="page591"/>
      <w:bookmarkEnd w:id="295"/>
      <w:r>
        <w:rPr>
          <w:rFonts w:ascii="Times New Roman" w:hAnsi="Times New Roman"/>
          <w:sz w:val="28"/>
          <w:szCs w:val="28"/>
        </w:rPr>
        <w:lastRenderedPageBreak/>
        <w:t xml:space="preserve">Роберт И.В. Концепция внедрения средств новых информационных технологий в учебный процесс общеобразовательной школы. - М, 1990. </w:t>
      </w:r>
    </w:p>
    <w:p w:rsidR="001E1FF2" w:rsidRDefault="001E1FF2">
      <w:pPr>
        <w:widowControl w:val="0"/>
        <w:autoSpaceDE w:val="0"/>
        <w:autoSpaceDN w:val="0"/>
        <w:adjustRightInd w:val="0"/>
        <w:spacing w:after="0" w:line="105" w:lineRule="exact"/>
        <w:rPr>
          <w:rFonts w:ascii="Times New Roman" w:hAnsi="Times New Roman"/>
          <w:sz w:val="28"/>
          <w:szCs w:val="28"/>
        </w:rPr>
      </w:pPr>
    </w:p>
    <w:p w:rsidR="001E1FF2" w:rsidRDefault="00F132AC" w:rsidP="00F132AC">
      <w:pPr>
        <w:widowControl w:val="0"/>
        <w:numPr>
          <w:ilvl w:val="0"/>
          <w:numId w:val="211"/>
        </w:numPr>
        <w:overflowPunct w:val="0"/>
        <w:autoSpaceDE w:val="0"/>
        <w:autoSpaceDN w:val="0"/>
        <w:adjustRightInd w:val="0"/>
        <w:spacing w:after="0" w:line="310" w:lineRule="auto"/>
        <w:ind w:left="0" w:right="20" w:firstLine="0"/>
        <w:jc w:val="both"/>
        <w:rPr>
          <w:rFonts w:ascii="Times New Roman" w:hAnsi="Times New Roman"/>
          <w:sz w:val="28"/>
          <w:szCs w:val="28"/>
        </w:rPr>
      </w:pPr>
      <w:r>
        <w:rPr>
          <w:rFonts w:ascii="Times New Roman" w:hAnsi="Times New Roman"/>
          <w:sz w:val="28"/>
          <w:szCs w:val="28"/>
        </w:rPr>
        <w:t xml:space="preserve">Роберт И.В. Научно-педагогические исследования в области информатизации профессионального образования. //Ученые записки. </w:t>
      </w:r>
    </w:p>
    <w:p w:rsidR="001E1FF2" w:rsidRDefault="001E1FF2">
      <w:pPr>
        <w:widowControl w:val="0"/>
        <w:autoSpaceDE w:val="0"/>
        <w:autoSpaceDN w:val="0"/>
        <w:adjustRightInd w:val="0"/>
        <w:spacing w:after="0" w:line="65"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Вып. 14. - М.: ИИО РАО, 2004.</w:t>
      </w:r>
    </w:p>
    <w:p w:rsidR="001E1FF2" w:rsidRDefault="001E1FF2">
      <w:pPr>
        <w:widowControl w:val="0"/>
        <w:autoSpaceDE w:val="0"/>
        <w:autoSpaceDN w:val="0"/>
        <w:adjustRightInd w:val="0"/>
        <w:spacing w:after="0" w:line="230" w:lineRule="exact"/>
        <w:rPr>
          <w:rFonts w:ascii="Times New Roman" w:hAnsi="Times New Roman"/>
          <w:sz w:val="24"/>
          <w:szCs w:val="24"/>
        </w:rPr>
      </w:pPr>
    </w:p>
    <w:p w:rsidR="001E1FF2" w:rsidRDefault="00F132AC">
      <w:pPr>
        <w:widowControl w:val="0"/>
        <w:overflowPunct w:val="0"/>
        <w:autoSpaceDE w:val="0"/>
        <w:autoSpaceDN w:val="0"/>
        <w:adjustRightInd w:val="0"/>
        <w:spacing w:after="0" w:line="311" w:lineRule="auto"/>
        <w:rPr>
          <w:rFonts w:ascii="Times New Roman" w:hAnsi="Times New Roman"/>
          <w:sz w:val="24"/>
          <w:szCs w:val="24"/>
        </w:rPr>
      </w:pPr>
      <w:r>
        <w:rPr>
          <w:rFonts w:ascii="Times New Roman" w:hAnsi="Times New Roman"/>
          <w:sz w:val="28"/>
          <w:szCs w:val="28"/>
        </w:rPr>
        <w:t>150. Роберт И.В. Современные информационные технологии в образовании: дидактические проблемы и перспективы использования. -</w:t>
      </w:r>
    </w:p>
    <w:p w:rsidR="001E1FF2" w:rsidRDefault="001E1FF2">
      <w:pPr>
        <w:widowControl w:val="0"/>
        <w:autoSpaceDE w:val="0"/>
        <w:autoSpaceDN w:val="0"/>
        <w:adjustRightInd w:val="0"/>
        <w:spacing w:after="0" w:line="63"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М.: «Школа - Пресс», 2010. - 142 с.</w:t>
      </w:r>
    </w:p>
    <w:p w:rsidR="001E1FF2" w:rsidRDefault="001E1FF2">
      <w:pPr>
        <w:widowControl w:val="0"/>
        <w:autoSpaceDE w:val="0"/>
        <w:autoSpaceDN w:val="0"/>
        <w:adjustRightInd w:val="0"/>
        <w:spacing w:after="0" w:line="163"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151.  Роберт  И.В.  Теория  и  методика  информатизации  образования</w:t>
      </w:r>
    </w:p>
    <w:p w:rsidR="001E1FF2" w:rsidRDefault="001E1FF2">
      <w:pPr>
        <w:widowControl w:val="0"/>
        <w:autoSpaceDE w:val="0"/>
        <w:autoSpaceDN w:val="0"/>
        <w:adjustRightInd w:val="0"/>
        <w:spacing w:after="0" w:line="226" w:lineRule="exact"/>
        <w:rPr>
          <w:rFonts w:ascii="Times New Roman" w:hAnsi="Times New Roman"/>
          <w:sz w:val="24"/>
          <w:szCs w:val="24"/>
        </w:rPr>
      </w:pPr>
    </w:p>
    <w:p w:rsidR="001E1FF2" w:rsidRDefault="00F132AC">
      <w:pPr>
        <w:widowControl w:val="0"/>
        <w:overflowPunct w:val="0"/>
        <w:autoSpaceDE w:val="0"/>
        <w:autoSpaceDN w:val="0"/>
        <w:adjustRightInd w:val="0"/>
        <w:spacing w:after="0" w:line="311" w:lineRule="auto"/>
        <w:rPr>
          <w:rFonts w:ascii="Times New Roman" w:hAnsi="Times New Roman"/>
          <w:sz w:val="24"/>
          <w:szCs w:val="24"/>
        </w:rPr>
      </w:pPr>
      <w:r>
        <w:rPr>
          <w:rFonts w:ascii="Times New Roman" w:hAnsi="Times New Roman"/>
          <w:sz w:val="28"/>
          <w:szCs w:val="28"/>
        </w:rPr>
        <w:t>(психолого-педагогический и технологический аспекты). - М: ИИО РАО, 2007. - 234 с.</w:t>
      </w:r>
    </w:p>
    <w:p w:rsidR="001E1FF2" w:rsidRDefault="001E1FF2">
      <w:pPr>
        <w:widowControl w:val="0"/>
        <w:autoSpaceDE w:val="0"/>
        <w:autoSpaceDN w:val="0"/>
        <w:adjustRightInd w:val="0"/>
        <w:spacing w:after="0" w:line="68" w:lineRule="exact"/>
        <w:rPr>
          <w:rFonts w:ascii="Times New Roman" w:hAnsi="Times New Roman"/>
          <w:sz w:val="24"/>
          <w:szCs w:val="24"/>
        </w:rPr>
      </w:pPr>
    </w:p>
    <w:p w:rsidR="001E1FF2" w:rsidRDefault="00F132AC">
      <w:pPr>
        <w:widowControl w:val="0"/>
        <w:tabs>
          <w:tab w:val="left" w:pos="1940"/>
        </w:tabs>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152.  Роберт</w:t>
      </w:r>
      <w:r>
        <w:rPr>
          <w:rFonts w:ascii="Times New Roman" w:hAnsi="Times New Roman"/>
          <w:sz w:val="24"/>
          <w:szCs w:val="24"/>
        </w:rPr>
        <w:tab/>
      </w:r>
      <w:r>
        <w:rPr>
          <w:rFonts w:ascii="Times New Roman" w:hAnsi="Times New Roman"/>
          <w:sz w:val="28"/>
          <w:szCs w:val="28"/>
        </w:rPr>
        <w:t>И.В.,    Козлов    О.А.    Концепция    комплексной,</w:t>
      </w:r>
    </w:p>
    <w:p w:rsidR="001E1FF2" w:rsidRDefault="001E1FF2">
      <w:pPr>
        <w:widowControl w:val="0"/>
        <w:autoSpaceDE w:val="0"/>
        <w:autoSpaceDN w:val="0"/>
        <w:adjustRightInd w:val="0"/>
        <w:spacing w:after="0" w:line="226" w:lineRule="exact"/>
        <w:rPr>
          <w:rFonts w:ascii="Times New Roman" w:hAnsi="Times New Roman"/>
          <w:sz w:val="24"/>
          <w:szCs w:val="24"/>
        </w:rPr>
      </w:pPr>
    </w:p>
    <w:p w:rsidR="001E1FF2" w:rsidRDefault="00F132AC">
      <w:pPr>
        <w:widowControl w:val="0"/>
        <w:overflowPunct w:val="0"/>
        <w:autoSpaceDE w:val="0"/>
        <w:autoSpaceDN w:val="0"/>
        <w:adjustRightInd w:val="0"/>
        <w:spacing w:after="0" w:line="311" w:lineRule="auto"/>
        <w:ind w:right="20"/>
        <w:rPr>
          <w:rFonts w:ascii="Times New Roman" w:hAnsi="Times New Roman"/>
          <w:sz w:val="24"/>
          <w:szCs w:val="24"/>
        </w:rPr>
      </w:pPr>
      <w:r>
        <w:rPr>
          <w:rFonts w:ascii="Times New Roman" w:hAnsi="Times New Roman"/>
          <w:sz w:val="28"/>
          <w:szCs w:val="28"/>
        </w:rPr>
        <w:t>многоуровневой и многопрофильной подготовки кадров информатизации образования. - М.: ИИО РАО, 2005. - 50 с.</w:t>
      </w:r>
    </w:p>
    <w:p w:rsidR="001E1FF2" w:rsidRDefault="001E1FF2">
      <w:pPr>
        <w:widowControl w:val="0"/>
        <w:autoSpaceDE w:val="0"/>
        <w:autoSpaceDN w:val="0"/>
        <w:adjustRightInd w:val="0"/>
        <w:spacing w:after="0" w:line="131" w:lineRule="exact"/>
        <w:rPr>
          <w:rFonts w:ascii="Times New Roman" w:hAnsi="Times New Roman"/>
          <w:sz w:val="24"/>
          <w:szCs w:val="24"/>
        </w:rPr>
      </w:pPr>
    </w:p>
    <w:p w:rsidR="001E1FF2" w:rsidRDefault="00F132AC" w:rsidP="00F132AC">
      <w:pPr>
        <w:widowControl w:val="0"/>
        <w:numPr>
          <w:ilvl w:val="0"/>
          <w:numId w:val="212"/>
        </w:numPr>
        <w:overflowPunct w:val="0"/>
        <w:autoSpaceDE w:val="0"/>
        <w:autoSpaceDN w:val="0"/>
        <w:adjustRightInd w:val="0"/>
        <w:spacing w:after="0" w:line="336" w:lineRule="auto"/>
        <w:ind w:left="0" w:right="20" w:firstLine="0"/>
        <w:jc w:val="both"/>
        <w:rPr>
          <w:rFonts w:ascii="Times New Roman" w:hAnsi="Times New Roman"/>
          <w:sz w:val="28"/>
          <w:szCs w:val="28"/>
        </w:rPr>
      </w:pPr>
      <w:r>
        <w:rPr>
          <w:rFonts w:ascii="Times New Roman" w:hAnsi="Times New Roman"/>
          <w:sz w:val="28"/>
          <w:szCs w:val="28"/>
        </w:rPr>
        <w:t xml:space="preserve">Роберт И.В., Поляков В.А. Основные направления научных исследований в области информатизации профессионального образования. - М.: «Образование и Информатика», 2004. - 68 с. </w:t>
      </w:r>
    </w:p>
    <w:p w:rsidR="001E1FF2" w:rsidRDefault="001E1FF2">
      <w:pPr>
        <w:widowControl w:val="0"/>
        <w:autoSpaceDE w:val="0"/>
        <w:autoSpaceDN w:val="0"/>
        <w:adjustRightInd w:val="0"/>
        <w:spacing w:after="0" w:line="97" w:lineRule="exact"/>
        <w:rPr>
          <w:rFonts w:ascii="Times New Roman" w:hAnsi="Times New Roman"/>
          <w:sz w:val="28"/>
          <w:szCs w:val="28"/>
        </w:rPr>
      </w:pPr>
    </w:p>
    <w:p w:rsidR="001E1FF2" w:rsidRDefault="00F132AC" w:rsidP="00F132AC">
      <w:pPr>
        <w:widowControl w:val="0"/>
        <w:numPr>
          <w:ilvl w:val="0"/>
          <w:numId w:val="212"/>
        </w:numPr>
        <w:overflowPunct w:val="0"/>
        <w:autoSpaceDE w:val="0"/>
        <w:autoSpaceDN w:val="0"/>
        <w:adjustRightInd w:val="0"/>
        <w:spacing w:after="0" w:line="310" w:lineRule="auto"/>
        <w:ind w:left="0" w:right="20" w:firstLine="0"/>
        <w:jc w:val="both"/>
        <w:rPr>
          <w:rFonts w:ascii="Times New Roman" w:hAnsi="Times New Roman"/>
          <w:sz w:val="28"/>
          <w:szCs w:val="28"/>
        </w:rPr>
      </w:pPr>
      <w:r>
        <w:rPr>
          <w:rFonts w:ascii="Times New Roman" w:hAnsi="Times New Roman"/>
          <w:sz w:val="28"/>
          <w:szCs w:val="28"/>
        </w:rPr>
        <w:t xml:space="preserve">Роберт И.В., Самойленко П.И. Информационные технологии в науке и образовании. - М., - 1998. - 177 с. </w:t>
      </w:r>
    </w:p>
    <w:p w:rsidR="001E1FF2" w:rsidRDefault="001E1FF2">
      <w:pPr>
        <w:widowControl w:val="0"/>
        <w:autoSpaceDE w:val="0"/>
        <w:autoSpaceDN w:val="0"/>
        <w:adjustRightInd w:val="0"/>
        <w:spacing w:after="0" w:line="137" w:lineRule="exact"/>
        <w:rPr>
          <w:rFonts w:ascii="Times New Roman" w:hAnsi="Times New Roman"/>
          <w:sz w:val="28"/>
          <w:szCs w:val="28"/>
        </w:rPr>
      </w:pPr>
    </w:p>
    <w:p w:rsidR="001E1FF2" w:rsidRDefault="00F132AC" w:rsidP="00F132AC">
      <w:pPr>
        <w:widowControl w:val="0"/>
        <w:numPr>
          <w:ilvl w:val="0"/>
          <w:numId w:val="212"/>
        </w:numPr>
        <w:overflowPunct w:val="0"/>
        <w:autoSpaceDE w:val="0"/>
        <w:autoSpaceDN w:val="0"/>
        <w:adjustRightInd w:val="0"/>
        <w:spacing w:after="0" w:line="357" w:lineRule="auto"/>
        <w:ind w:left="0" w:right="20" w:firstLine="0"/>
        <w:jc w:val="both"/>
        <w:rPr>
          <w:rFonts w:ascii="Times New Roman" w:hAnsi="Times New Roman"/>
          <w:sz w:val="27"/>
          <w:szCs w:val="27"/>
        </w:rPr>
      </w:pPr>
      <w:r>
        <w:rPr>
          <w:rFonts w:ascii="Times New Roman" w:hAnsi="Times New Roman"/>
          <w:sz w:val="27"/>
          <w:szCs w:val="27"/>
        </w:rPr>
        <w:t xml:space="preserve">Роберт И.В. Основные направления информатизации образования в отечественной школе / И.В.Роберт // Вестник Московского городского педагогического университета. Серия: Информатика и информатизация образования. - 2005. - № 5. - С. 106-114. </w:t>
      </w:r>
    </w:p>
    <w:p w:rsidR="001E1FF2" w:rsidRDefault="001E1FF2">
      <w:pPr>
        <w:widowControl w:val="0"/>
        <w:autoSpaceDE w:val="0"/>
        <w:autoSpaceDN w:val="0"/>
        <w:adjustRightInd w:val="0"/>
        <w:spacing w:after="0" w:line="15" w:lineRule="exact"/>
        <w:rPr>
          <w:rFonts w:ascii="Times New Roman" w:hAnsi="Times New Roman"/>
          <w:sz w:val="27"/>
          <w:szCs w:val="27"/>
        </w:rPr>
      </w:pPr>
    </w:p>
    <w:p w:rsidR="001E1FF2" w:rsidRDefault="00F132AC" w:rsidP="00F132AC">
      <w:pPr>
        <w:widowControl w:val="0"/>
        <w:numPr>
          <w:ilvl w:val="0"/>
          <w:numId w:val="212"/>
        </w:numPr>
        <w:tabs>
          <w:tab w:val="clear" w:pos="720"/>
          <w:tab w:val="num" w:pos="560"/>
        </w:tabs>
        <w:overflowPunct w:val="0"/>
        <w:autoSpaceDE w:val="0"/>
        <w:autoSpaceDN w:val="0"/>
        <w:adjustRightInd w:val="0"/>
        <w:spacing w:after="0" w:line="239" w:lineRule="auto"/>
        <w:ind w:left="560" w:hanging="560"/>
        <w:jc w:val="both"/>
        <w:rPr>
          <w:rFonts w:ascii="Times New Roman" w:hAnsi="Times New Roman"/>
          <w:sz w:val="28"/>
          <w:szCs w:val="28"/>
        </w:rPr>
      </w:pPr>
      <w:r>
        <w:rPr>
          <w:rFonts w:ascii="Times New Roman" w:hAnsi="Times New Roman"/>
          <w:sz w:val="28"/>
          <w:szCs w:val="28"/>
        </w:rPr>
        <w:t xml:space="preserve">Розина  И.Н.  Дистанционные  и  открытые  формы  обучения: </w:t>
      </w:r>
    </w:p>
    <w:p w:rsidR="001E1FF2" w:rsidRDefault="001E1FF2">
      <w:pPr>
        <w:widowControl w:val="0"/>
        <w:autoSpaceDE w:val="0"/>
        <w:autoSpaceDN w:val="0"/>
        <w:adjustRightInd w:val="0"/>
        <w:spacing w:after="0" w:line="232" w:lineRule="exact"/>
        <w:rPr>
          <w:rFonts w:ascii="Times New Roman" w:hAnsi="Times New Roman"/>
          <w:sz w:val="24"/>
          <w:szCs w:val="24"/>
        </w:rPr>
      </w:pPr>
    </w:p>
    <w:p w:rsidR="001E1FF2" w:rsidRDefault="00F132AC">
      <w:pPr>
        <w:widowControl w:val="0"/>
        <w:overflowPunct w:val="0"/>
        <w:autoSpaceDE w:val="0"/>
        <w:autoSpaceDN w:val="0"/>
        <w:adjustRightInd w:val="0"/>
        <w:spacing w:after="0" w:line="307" w:lineRule="auto"/>
        <w:rPr>
          <w:rFonts w:ascii="Times New Roman" w:hAnsi="Times New Roman"/>
          <w:sz w:val="24"/>
          <w:szCs w:val="24"/>
        </w:rPr>
      </w:pPr>
      <w:r>
        <w:rPr>
          <w:rFonts w:ascii="Times New Roman" w:hAnsi="Times New Roman"/>
          <w:sz w:val="28"/>
          <w:szCs w:val="28"/>
        </w:rPr>
        <w:t>организационные и методологические вопросы // Образовательные технологии и общество (EducationalTechnology&amp;Society). - 2002. - Т. 5.</w:t>
      </w:r>
    </w:p>
    <w:p w:rsidR="001E1FF2" w:rsidRDefault="001E1FF2">
      <w:pPr>
        <w:widowControl w:val="0"/>
        <w:autoSpaceDE w:val="0"/>
        <w:autoSpaceDN w:val="0"/>
        <w:adjustRightInd w:val="0"/>
        <w:spacing w:after="0" w:line="73" w:lineRule="exact"/>
        <w:rPr>
          <w:rFonts w:ascii="Times New Roman" w:hAnsi="Times New Roman"/>
          <w:sz w:val="24"/>
          <w:szCs w:val="24"/>
        </w:rPr>
      </w:pPr>
    </w:p>
    <w:p w:rsidR="001E1FF2" w:rsidRDefault="00F132AC">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28"/>
          <w:szCs w:val="28"/>
        </w:rPr>
        <w:t>- № 1. - С. 244-263.</w:t>
      </w:r>
    </w:p>
    <w:p w:rsidR="001E1FF2" w:rsidRDefault="001E1FF2">
      <w:pPr>
        <w:widowControl w:val="0"/>
        <w:autoSpaceDE w:val="0"/>
        <w:autoSpaceDN w:val="0"/>
        <w:adjustRightInd w:val="0"/>
        <w:spacing w:after="0" w:line="164" w:lineRule="exact"/>
        <w:rPr>
          <w:rFonts w:ascii="Times New Roman" w:hAnsi="Times New Roman"/>
          <w:sz w:val="24"/>
          <w:szCs w:val="24"/>
        </w:rPr>
      </w:pPr>
    </w:p>
    <w:p w:rsidR="001E1FF2" w:rsidRDefault="00F132AC">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28"/>
          <w:szCs w:val="28"/>
        </w:rPr>
        <w:t>157. Российский  вуз  в  европейском  образовательном  пространстве  /</w:t>
      </w:r>
    </w:p>
    <w:p w:rsidR="001E1FF2" w:rsidRDefault="001E1FF2">
      <w:pPr>
        <w:widowControl w:val="0"/>
        <w:autoSpaceDE w:val="0"/>
        <w:autoSpaceDN w:val="0"/>
        <w:adjustRightInd w:val="0"/>
        <w:spacing w:after="0" w:line="227" w:lineRule="exact"/>
        <w:rPr>
          <w:rFonts w:ascii="Times New Roman" w:hAnsi="Times New Roman"/>
          <w:sz w:val="24"/>
          <w:szCs w:val="24"/>
        </w:rPr>
      </w:pPr>
    </w:p>
    <w:p w:rsidR="001E1FF2" w:rsidRDefault="00F132AC">
      <w:pPr>
        <w:widowControl w:val="0"/>
        <w:overflowPunct w:val="0"/>
        <w:autoSpaceDE w:val="0"/>
        <w:autoSpaceDN w:val="0"/>
        <w:adjustRightInd w:val="0"/>
        <w:spacing w:after="0" w:line="328" w:lineRule="auto"/>
        <w:ind w:left="3920" w:right="2240" w:hanging="3928"/>
        <w:rPr>
          <w:rFonts w:ascii="Times New Roman" w:hAnsi="Times New Roman"/>
          <w:sz w:val="24"/>
          <w:szCs w:val="24"/>
        </w:rPr>
      </w:pPr>
      <w:r>
        <w:rPr>
          <w:rFonts w:ascii="Times New Roman" w:hAnsi="Times New Roman"/>
          <w:sz w:val="28"/>
          <w:szCs w:val="28"/>
        </w:rPr>
        <w:t>Под ред. А. П. Тряпицыной. – СПб., 2006. – С. 12–14. 296</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pgSz w:w="11904" w:h="16838"/>
          <w:pgMar w:top="1188" w:right="840" w:bottom="483" w:left="2420" w:header="720" w:footer="720" w:gutter="0"/>
          <w:cols w:space="720" w:equalWidth="0">
            <w:col w:w="8640"/>
          </w:cols>
          <w:noEndnote/>
        </w:sectPr>
      </w:pPr>
    </w:p>
    <w:p w:rsidR="001E1FF2" w:rsidRDefault="00F132AC" w:rsidP="00F132AC">
      <w:pPr>
        <w:widowControl w:val="0"/>
        <w:numPr>
          <w:ilvl w:val="0"/>
          <w:numId w:val="213"/>
        </w:numPr>
        <w:tabs>
          <w:tab w:val="clear" w:pos="720"/>
          <w:tab w:val="num" w:pos="557"/>
        </w:tabs>
        <w:overflowPunct w:val="0"/>
        <w:autoSpaceDE w:val="0"/>
        <w:autoSpaceDN w:val="0"/>
        <w:adjustRightInd w:val="0"/>
        <w:spacing w:after="0" w:line="343" w:lineRule="auto"/>
        <w:ind w:left="0" w:firstLine="0"/>
        <w:jc w:val="both"/>
        <w:rPr>
          <w:rFonts w:ascii="Times New Roman" w:hAnsi="Times New Roman"/>
          <w:sz w:val="28"/>
          <w:szCs w:val="28"/>
        </w:rPr>
      </w:pPr>
      <w:bookmarkStart w:id="296" w:name="page593"/>
      <w:bookmarkEnd w:id="296"/>
      <w:r>
        <w:rPr>
          <w:rFonts w:ascii="Times New Roman" w:hAnsi="Times New Roman"/>
          <w:sz w:val="28"/>
          <w:szCs w:val="28"/>
        </w:rPr>
        <w:lastRenderedPageBreak/>
        <w:t xml:space="preserve">Руководство по оценке информационно-коммуникационных технологий (ИКТ) в образовании. [Электронный ресурс]. – Режим доступа:URL:http://www.uis.unesco.org/Library/Documents/ICT_Guide_R U_final_web2.pdf </w:t>
      </w:r>
    </w:p>
    <w:p w:rsidR="001E1FF2" w:rsidRDefault="001E1FF2">
      <w:pPr>
        <w:widowControl w:val="0"/>
        <w:autoSpaceDE w:val="0"/>
        <w:autoSpaceDN w:val="0"/>
        <w:adjustRightInd w:val="0"/>
        <w:spacing w:after="0" w:line="94" w:lineRule="exact"/>
        <w:rPr>
          <w:rFonts w:ascii="Times New Roman" w:hAnsi="Times New Roman"/>
          <w:sz w:val="28"/>
          <w:szCs w:val="28"/>
        </w:rPr>
      </w:pPr>
    </w:p>
    <w:p w:rsidR="001E1FF2" w:rsidRDefault="00F132AC" w:rsidP="00F132AC">
      <w:pPr>
        <w:widowControl w:val="0"/>
        <w:numPr>
          <w:ilvl w:val="0"/>
          <w:numId w:val="213"/>
        </w:numPr>
        <w:tabs>
          <w:tab w:val="clear" w:pos="720"/>
          <w:tab w:val="num" w:pos="557"/>
        </w:tabs>
        <w:overflowPunct w:val="0"/>
        <w:autoSpaceDE w:val="0"/>
        <w:autoSpaceDN w:val="0"/>
        <w:adjustRightInd w:val="0"/>
        <w:spacing w:after="0" w:line="334" w:lineRule="auto"/>
        <w:ind w:left="0" w:right="20" w:firstLine="0"/>
        <w:jc w:val="both"/>
        <w:rPr>
          <w:rFonts w:ascii="Times New Roman" w:hAnsi="Times New Roman"/>
          <w:sz w:val="28"/>
          <w:szCs w:val="28"/>
        </w:rPr>
      </w:pPr>
      <w:r>
        <w:rPr>
          <w:rFonts w:ascii="Times New Roman" w:hAnsi="Times New Roman"/>
          <w:sz w:val="28"/>
          <w:szCs w:val="28"/>
        </w:rPr>
        <w:t xml:space="preserve">Семенова И.Н. Теоретические основы построения современных классификаций методов обучения высшей школы в контексте реализации парадигмального подхода // Мир науки, культуры, </w:t>
      </w:r>
    </w:p>
    <w:p w:rsidR="001E1FF2" w:rsidRDefault="001E1FF2">
      <w:pPr>
        <w:widowControl w:val="0"/>
        <w:autoSpaceDE w:val="0"/>
        <w:autoSpaceDN w:val="0"/>
        <w:adjustRightInd w:val="0"/>
        <w:spacing w:after="0" w:line="38"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образования. - 2010. - № 4-2. - С. 223-227.</w:t>
      </w:r>
    </w:p>
    <w:p w:rsidR="001E1FF2" w:rsidRDefault="001E1FF2">
      <w:pPr>
        <w:widowControl w:val="0"/>
        <w:autoSpaceDE w:val="0"/>
        <w:autoSpaceDN w:val="0"/>
        <w:adjustRightInd w:val="0"/>
        <w:spacing w:after="0" w:line="226" w:lineRule="exact"/>
        <w:rPr>
          <w:rFonts w:ascii="Times New Roman" w:hAnsi="Times New Roman"/>
          <w:sz w:val="24"/>
          <w:szCs w:val="24"/>
        </w:rPr>
      </w:pPr>
    </w:p>
    <w:p w:rsidR="001E1FF2" w:rsidRDefault="00F132AC">
      <w:pPr>
        <w:widowControl w:val="0"/>
        <w:overflowPunct w:val="0"/>
        <w:autoSpaceDE w:val="0"/>
        <w:autoSpaceDN w:val="0"/>
        <w:adjustRightInd w:val="0"/>
        <w:spacing w:after="0" w:line="334" w:lineRule="auto"/>
        <w:jc w:val="both"/>
        <w:rPr>
          <w:rFonts w:ascii="Times New Roman" w:hAnsi="Times New Roman"/>
          <w:sz w:val="24"/>
          <w:szCs w:val="24"/>
        </w:rPr>
      </w:pPr>
      <w:r>
        <w:rPr>
          <w:rFonts w:ascii="Times New Roman" w:hAnsi="Times New Roman"/>
          <w:sz w:val="28"/>
          <w:szCs w:val="28"/>
        </w:rPr>
        <w:t>160. Середкина Е.В. Анализ проблем в процессе внедрения информационных образовательных технологий в российском вузе (на примере новой концепции интернета Web 2.0 и МТИ-инициативы) //</w:t>
      </w:r>
    </w:p>
    <w:p w:rsidR="001E1FF2" w:rsidRDefault="001E1FF2">
      <w:pPr>
        <w:widowControl w:val="0"/>
        <w:autoSpaceDE w:val="0"/>
        <w:autoSpaceDN w:val="0"/>
        <w:adjustRightInd w:val="0"/>
        <w:spacing w:after="0" w:line="106" w:lineRule="exact"/>
        <w:rPr>
          <w:rFonts w:ascii="Times New Roman" w:hAnsi="Times New Roman"/>
          <w:sz w:val="24"/>
          <w:szCs w:val="24"/>
        </w:rPr>
      </w:pPr>
    </w:p>
    <w:p w:rsidR="001E1FF2" w:rsidRDefault="00F132AC">
      <w:pPr>
        <w:widowControl w:val="0"/>
        <w:overflowPunct w:val="0"/>
        <w:autoSpaceDE w:val="0"/>
        <w:autoSpaceDN w:val="0"/>
        <w:adjustRightInd w:val="0"/>
        <w:spacing w:after="0" w:line="310" w:lineRule="auto"/>
        <w:ind w:right="20"/>
        <w:jc w:val="both"/>
        <w:rPr>
          <w:rFonts w:ascii="Times New Roman" w:hAnsi="Times New Roman"/>
          <w:sz w:val="24"/>
          <w:szCs w:val="24"/>
        </w:rPr>
      </w:pPr>
      <w:r>
        <w:rPr>
          <w:rFonts w:ascii="Times New Roman" w:hAnsi="Times New Roman"/>
          <w:sz w:val="28"/>
          <w:szCs w:val="28"/>
        </w:rPr>
        <w:t>Вестник Пермского национального исследовательского политехнического университета. Культура, история, философия, право.</w:t>
      </w:r>
    </w:p>
    <w:p w:rsidR="001E1FF2" w:rsidRDefault="001E1FF2">
      <w:pPr>
        <w:widowControl w:val="0"/>
        <w:autoSpaceDE w:val="0"/>
        <w:autoSpaceDN w:val="0"/>
        <w:adjustRightInd w:val="0"/>
        <w:spacing w:after="0" w:line="65"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- 2009. - № 1. - С. 48-58.</w:t>
      </w:r>
    </w:p>
    <w:p w:rsidR="001E1FF2" w:rsidRDefault="001E1FF2">
      <w:pPr>
        <w:widowControl w:val="0"/>
        <w:autoSpaceDE w:val="0"/>
        <w:autoSpaceDN w:val="0"/>
        <w:adjustRightInd w:val="0"/>
        <w:spacing w:after="0" w:line="163"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161. Система  оценки  качества  образования  (материалы  семинара-</w:t>
      </w:r>
    </w:p>
    <w:p w:rsidR="001E1FF2" w:rsidRDefault="001E1FF2">
      <w:pPr>
        <w:widowControl w:val="0"/>
        <w:autoSpaceDE w:val="0"/>
        <w:autoSpaceDN w:val="0"/>
        <w:adjustRightInd w:val="0"/>
        <w:spacing w:after="0" w:line="158"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совещания) // Мир человека. - 2008. - №1. - С. 2-118.</w:t>
      </w:r>
    </w:p>
    <w:p w:rsidR="001E1FF2" w:rsidRDefault="001E1FF2">
      <w:pPr>
        <w:widowControl w:val="0"/>
        <w:autoSpaceDE w:val="0"/>
        <w:autoSpaceDN w:val="0"/>
        <w:adjustRightInd w:val="0"/>
        <w:spacing w:after="0" w:line="163"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162. Скворцов Л.В. Информационная культура и цельное знание. - М.:</w:t>
      </w:r>
    </w:p>
    <w:p w:rsidR="001E1FF2" w:rsidRDefault="001E1FF2">
      <w:pPr>
        <w:widowControl w:val="0"/>
        <w:autoSpaceDE w:val="0"/>
        <w:autoSpaceDN w:val="0"/>
        <w:adjustRightInd w:val="0"/>
        <w:spacing w:after="0" w:line="163"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ИНИОН РАН, 2001. - 287 с.</w:t>
      </w:r>
    </w:p>
    <w:p w:rsidR="001E1FF2" w:rsidRDefault="001E1FF2">
      <w:pPr>
        <w:widowControl w:val="0"/>
        <w:autoSpaceDE w:val="0"/>
        <w:autoSpaceDN w:val="0"/>
        <w:adjustRightInd w:val="0"/>
        <w:spacing w:after="0" w:line="226"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3" w:lineRule="auto"/>
        <w:jc w:val="both"/>
        <w:rPr>
          <w:rFonts w:ascii="Times New Roman" w:hAnsi="Times New Roman"/>
          <w:sz w:val="24"/>
          <w:szCs w:val="24"/>
        </w:rPr>
      </w:pPr>
      <w:r>
        <w:rPr>
          <w:rFonts w:ascii="Times New Roman" w:hAnsi="Times New Roman"/>
          <w:sz w:val="28"/>
          <w:szCs w:val="28"/>
        </w:rPr>
        <w:t>163. Склярова Е.А. Информационно-коммуникационные технологии в вузе и школе / Е.А.Склярова, Г.В.Ерофеева, Е.С.Пескова// Вестник Томского государственного педагогического университета. - 2009. - № 11. - С. 74-77.</w:t>
      </w:r>
    </w:p>
    <w:p w:rsidR="001E1FF2" w:rsidRDefault="001E1FF2">
      <w:pPr>
        <w:widowControl w:val="0"/>
        <w:autoSpaceDE w:val="0"/>
        <w:autoSpaceDN w:val="0"/>
        <w:adjustRightInd w:val="0"/>
        <w:spacing w:after="0" w:line="94" w:lineRule="exact"/>
        <w:rPr>
          <w:rFonts w:ascii="Times New Roman" w:hAnsi="Times New Roman"/>
          <w:sz w:val="24"/>
          <w:szCs w:val="24"/>
        </w:rPr>
      </w:pPr>
    </w:p>
    <w:p w:rsidR="001E1FF2" w:rsidRDefault="00F132AC" w:rsidP="00F132AC">
      <w:pPr>
        <w:widowControl w:val="0"/>
        <w:numPr>
          <w:ilvl w:val="0"/>
          <w:numId w:val="214"/>
        </w:numPr>
        <w:tabs>
          <w:tab w:val="clear" w:pos="720"/>
          <w:tab w:val="num" w:pos="557"/>
        </w:tabs>
        <w:overflowPunct w:val="0"/>
        <w:autoSpaceDE w:val="0"/>
        <w:autoSpaceDN w:val="0"/>
        <w:adjustRightInd w:val="0"/>
        <w:spacing w:after="0" w:line="343" w:lineRule="auto"/>
        <w:ind w:left="0" w:firstLine="0"/>
        <w:jc w:val="both"/>
        <w:rPr>
          <w:rFonts w:ascii="Times New Roman" w:hAnsi="Times New Roman"/>
          <w:sz w:val="28"/>
          <w:szCs w:val="28"/>
        </w:rPr>
      </w:pPr>
      <w:r>
        <w:rPr>
          <w:rFonts w:ascii="Times New Roman" w:hAnsi="Times New Roman"/>
          <w:sz w:val="28"/>
          <w:szCs w:val="28"/>
        </w:rPr>
        <w:t xml:space="preserve">Слепухин А.В. Возможности информационно-коммуникационных технологий в реализации индивидуальных образовательных маршрутов студентов педагогического вуза / А.В.Слепухин// Педагогическое образование в России. 2011. - № 2. - С. 29-36. </w:t>
      </w:r>
    </w:p>
    <w:p w:rsidR="001E1FF2" w:rsidRDefault="001E1FF2">
      <w:pPr>
        <w:widowControl w:val="0"/>
        <w:autoSpaceDE w:val="0"/>
        <w:autoSpaceDN w:val="0"/>
        <w:adjustRightInd w:val="0"/>
        <w:spacing w:after="0" w:line="89" w:lineRule="exact"/>
        <w:rPr>
          <w:rFonts w:ascii="Times New Roman" w:hAnsi="Times New Roman"/>
          <w:sz w:val="28"/>
          <w:szCs w:val="28"/>
        </w:rPr>
      </w:pPr>
    </w:p>
    <w:p w:rsidR="001E1FF2" w:rsidRDefault="00F132AC" w:rsidP="00F132AC">
      <w:pPr>
        <w:widowControl w:val="0"/>
        <w:numPr>
          <w:ilvl w:val="0"/>
          <w:numId w:val="214"/>
        </w:numPr>
        <w:tabs>
          <w:tab w:val="clear" w:pos="720"/>
          <w:tab w:val="num" w:pos="557"/>
        </w:tabs>
        <w:overflowPunct w:val="0"/>
        <w:autoSpaceDE w:val="0"/>
        <w:autoSpaceDN w:val="0"/>
        <w:adjustRightInd w:val="0"/>
        <w:spacing w:after="0" w:line="336" w:lineRule="auto"/>
        <w:ind w:left="0" w:firstLine="0"/>
        <w:jc w:val="both"/>
        <w:rPr>
          <w:rFonts w:ascii="Times New Roman" w:hAnsi="Times New Roman"/>
          <w:sz w:val="28"/>
          <w:szCs w:val="28"/>
        </w:rPr>
      </w:pPr>
      <w:r>
        <w:rPr>
          <w:rFonts w:ascii="Times New Roman" w:hAnsi="Times New Roman"/>
          <w:sz w:val="28"/>
          <w:szCs w:val="28"/>
        </w:rPr>
        <w:t xml:space="preserve">Современные информационно-коммуникационные технологии в дополнительном образовании сельских школьников: Сборник научных и методических работ. — Арзамас: АГПИ, 2007. — 324 с. </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pgSz w:w="11904" w:h="16838"/>
          <w:pgMar w:top="1188" w:right="840" w:bottom="600" w:left="2420" w:header="720" w:footer="720" w:gutter="0"/>
          <w:cols w:space="720" w:equalWidth="0">
            <w:col w:w="8640"/>
          </w:cols>
          <w:noEndnote/>
        </w:sect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339"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297</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type w:val="continuous"/>
          <w:pgSz w:w="11904" w:h="16838"/>
          <w:pgMar w:top="1188" w:right="5140" w:bottom="600" w:left="6340" w:header="720" w:footer="720" w:gutter="0"/>
          <w:cols w:space="720" w:equalWidth="0">
            <w:col w:w="420"/>
          </w:cols>
          <w:noEndnote/>
        </w:sectPr>
      </w:pPr>
    </w:p>
    <w:p w:rsidR="001E1FF2" w:rsidRDefault="00F132AC">
      <w:pPr>
        <w:widowControl w:val="0"/>
        <w:autoSpaceDE w:val="0"/>
        <w:autoSpaceDN w:val="0"/>
        <w:adjustRightInd w:val="0"/>
        <w:spacing w:after="0" w:line="240" w:lineRule="auto"/>
        <w:rPr>
          <w:rFonts w:ascii="Times New Roman" w:hAnsi="Times New Roman"/>
          <w:sz w:val="24"/>
          <w:szCs w:val="24"/>
        </w:rPr>
      </w:pPr>
      <w:bookmarkStart w:id="297" w:name="page595"/>
      <w:bookmarkEnd w:id="297"/>
      <w:r>
        <w:rPr>
          <w:rFonts w:ascii="Times New Roman" w:hAnsi="Times New Roman"/>
          <w:sz w:val="28"/>
          <w:szCs w:val="28"/>
        </w:rPr>
        <w:lastRenderedPageBreak/>
        <w:t>166. Стариченко   Б.Е.   Настало   ли   время   новой   дидактики?   //</w:t>
      </w:r>
    </w:p>
    <w:p w:rsidR="001E1FF2" w:rsidRDefault="001E1FF2">
      <w:pPr>
        <w:widowControl w:val="0"/>
        <w:autoSpaceDE w:val="0"/>
        <w:autoSpaceDN w:val="0"/>
        <w:adjustRightInd w:val="0"/>
        <w:spacing w:after="0" w:line="163"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Образование и наука. - 2008. - № 4. - С. 117-126.</w:t>
      </w:r>
    </w:p>
    <w:p w:rsidR="001E1FF2" w:rsidRDefault="001E1FF2">
      <w:pPr>
        <w:widowControl w:val="0"/>
        <w:autoSpaceDE w:val="0"/>
        <w:autoSpaceDN w:val="0"/>
        <w:adjustRightInd w:val="0"/>
        <w:spacing w:after="0" w:line="226" w:lineRule="exact"/>
        <w:rPr>
          <w:rFonts w:ascii="Times New Roman" w:hAnsi="Times New Roman"/>
          <w:sz w:val="24"/>
          <w:szCs w:val="24"/>
        </w:rPr>
      </w:pPr>
    </w:p>
    <w:p w:rsidR="001E1FF2" w:rsidRDefault="00F132AC">
      <w:pPr>
        <w:widowControl w:val="0"/>
        <w:overflowPunct w:val="0"/>
        <w:autoSpaceDE w:val="0"/>
        <w:autoSpaceDN w:val="0"/>
        <w:adjustRightInd w:val="0"/>
        <w:spacing w:after="0" w:line="336" w:lineRule="auto"/>
        <w:jc w:val="both"/>
        <w:rPr>
          <w:rFonts w:ascii="Times New Roman" w:hAnsi="Times New Roman"/>
          <w:sz w:val="24"/>
          <w:szCs w:val="24"/>
        </w:rPr>
      </w:pPr>
      <w:r>
        <w:rPr>
          <w:rFonts w:ascii="Times New Roman" w:hAnsi="Times New Roman"/>
          <w:sz w:val="28"/>
          <w:szCs w:val="28"/>
        </w:rPr>
        <w:t>167. Строганова А.Н. Индивидуально-ориентированное обучение студентов вуза при переходе на федеральные государственные образовательные стандарты: автореф. дис. … канд. пед. наук. – СПб.:</w:t>
      </w:r>
    </w:p>
    <w:p w:rsidR="001E1FF2" w:rsidRDefault="001E1FF2">
      <w:pPr>
        <w:widowControl w:val="0"/>
        <w:autoSpaceDE w:val="0"/>
        <w:autoSpaceDN w:val="0"/>
        <w:adjustRightInd w:val="0"/>
        <w:spacing w:after="0" w:line="30"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ИПО, 2011. – 26 с.</w:t>
      </w:r>
    </w:p>
    <w:p w:rsidR="001E1FF2" w:rsidRDefault="001E1FF2">
      <w:pPr>
        <w:widowControl w:val="0"/>
        <w:autoSpaceDE w:val="0"/>
        <w:autoSpaceDN w:val="0"/>
        <w:adjustRightInd w:val="0"/>
        <w:spacing w:after="0" w:line="230" w:lineRule="exact"/>
        <w:rPr>
          <w:rFonts w:ascii="Times New Roman" w:hAnsi="Times New Roman"/>
          <w:sz w:val="24"/>
          <w:szCs w:val="24"/>
        </w:rPr>
      </w:pPr>
    </w:p>
    <w:p w:rsidR="001E1FF2" w:rsidRDefault="00F132AC">
      <w:pPr>
        <w:widowControl w:val="0"/>
        <w:overflowPunct w:val="0"/>
        <w:autoSpaceDE w:val="0"/>
        <w:autoSpaceDN w:val="0"/>
        <w:adjustRightInd w:val="0"/>
        <w:spacing w:after="0" w:line="311" w:lineRule="auto"/>
        <w:ind w:right="20"/>
        <w:jc w:val="both"/>
        <w:rPr>
          <w:rFonts w:ascii="Times New Roman" w:hAnsi="Times New Roman"/>
          <w:sz w:val="24"/>
          <w:szCs w:val="24"/>
        </w:rPr>
      </w:pPr>
      <w:r>
        <w:rPr>
          <w:rFonts w:ascii="Times New Roman" w:hAnsi="Times New Roman"/>
          <w:sz w:val="28"/>
          <w:szCs w:val="28"/>
        </w:rPr>
        <w:t>168. Тарасова М.А. Программно-методическая система обучения и оценки знаний учащихся и студентов / М.А.Тарасова, Т.С.Рогожина,</w:t>
      </w:r>
    </w:p>
    <w:p w:rsidR="001E1FF2" w:rsidRDefault="001E1FF2">
      <w:pPr>
        <w:widowControl w:val="0"/>
        <w:autoSpaceDE w:val="0"/>
        <w:autoSpaceDN w:val="0"/>
        <w:adjustRightInd w:val="0"/>
        <w:spacing w:after="0" w:line="63"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Ю.В.Мосин // Информационные системы и технологии. - 2010. - № 6. -</w:t>
      </w:r>
    </w:p>
    <w:p w:rsidR="001E1FF2" w:rsidRDefault="001E1FF2">
      <w:pPr>
        <w:widowControl w:val="0"/>
        <w:autoSpaceDE w:val="0"/>
        <w:autoSpaceDN w:val="0"/>
        <w:adjustRightInd w:val="0"/>
        <w:spacing w:after="0" w:line="163"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С. 79-85.</w:t>
      </w:r>
    </w:p>
    <w:p w:rsidR="001E1FF2" w:rsidRDefault="001E1FF2">
      <w:pPr>
        <w:widowControl w:val="0"/>
        <w:autoSpaceDE w:val="0"/>
        <w:autoSpaceDN w:val="0"/>
        <w:adjustRightInd w:val="0"/>
        <w:spacing w:after="0" w:line="158"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169. Таренко Л.Б. Дидактические условия применения информационно-</w:t>
      </w:r>
    </w:p>
    <w:p w:rsidR="001E1FF2" w:rsidRDefault="001E1FF2">
      <w:pPr>
        <w:widowControl w:val="0"/>
        <w:autoSpaceDE w:val="0"/>
        <w:autoSpaceDN w:val="0"/>
        <w:adjustRightInd w:val="0"/>
        <w:spacing w:after="0" w:line="163" w:lineRule="exact"/>
        <w:rPr>
          <w:rFonts w:ascii="Times New Roman" w:hAnsi="Times New Roman"/>
          <w:sz w:val="24"/>
          <w:szCs w:val="24"/>
        </w:rPr>
      </w:pPr>
    </w:p>
    <w:p w:rsidR="001E1FF2" w:rsidRDefault="00F132AC">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28"/>
          <w:szCs w:val="28"/>
        </w:rPr>
        <w:t>коммуникационных технологий при подготовке будущих специалистов</w:t>
      </w:r>
    </w:p>
    <w:p w:rsidR="001E1FF2" w:rsidRDefault="001E1FF2">
      <w:pPr>
        <w:widowControl w:val="0"/>
        <w:autoSpaceDE w:val="0"/>
        <w:autoSpaceDN w:val="0"/>
        <w:adjustRightInd w:val="0"/>
        <w:spacing w:after="0" w:line="232" w:lineRule="exact"/>
        <w:rPr>
          <w:rFonts w:ascii="Times New Roman" w:hAnsi="Times New Roman"/>
          <w:sz w:val="24"/>
          <w:szCs w:val="24"/>
        </w:rPr>
      </w:pPr>
    </w:p>
    <w:p w:rsidR="001E1FF2" w:rsidRDefault="00F132AC">
      <w:pPr>
        <w:widowControl w:val="0"/>
        <w:overflowPunct w:val="0"/>
        <w:autoSpaceDE w:val="0"/>
        <w:autoSpaceDN w:val="0"/>
        <w:adjustRightInd w:val="0"/>
        <w:spacing w:after="0" w:line="307" w:lineRule="auto"/>
        <w:jc w:val="both"/>
        <w:rPr>
          <w:rFonts w:ascii="Times New Roman" w:hAnsi="Times New Roman"/>
          <w:sz w:val="24"/>
          <w:szCs w:val="24"/>
        </w:rPr>
      </w:pPr>
      <w:r>
        <w:rPr>
          <w:rFonts w:ascii="Times New Roman" w:hAnsi="Times New Roman"/>
          <w:sz w:val="28"/>
          <w:szCs w:val="28"/>
        </w:rPr>
        <w:t>// Вестник ТИСБИ. – 2009. - №2. – [Электронный ресурс]: http://old.tisbi.org/science/vestnik/2009/issue2/Educ/Tarenko.html</w:t>
      </w:r>
    </w:p>
    <w:p w:rsidR="001E1FF2" w:rsidRDefault="001E1FF2">
      <w:pPr>
        <w:widowControl w:val="0"/>
        <w:autoSpaceDE w:val="0"/>
        <w:autoSpaceDN w:val="0"/>
        <w:adjustRightInd w:val="0"/>
        <w:spacing w:after="0" w:line="141" w:lineRule="exact"/>
        <w:rPr>
          <w:rFonts w:ascii="Times New Roman" w:hAnsi="Times New Roman"/>
          <w:sz w:val="24"/>
          <w:szCs w:val="24"/>
        </w:rPr>
      </w:pPr>
    </w:p>
    <w:p w:rsidR="001E1FF2" w:rsidRDefault="00F132AC" w:rsidP="00F132AC">
      <w:pPr>
        <w:widowControl w:val="0"/>
        <w:numPr>
          <w:ilvl w:val="0"/>
          <w:numId w:val="215"/>
        </w:numPr>
        <w:tabs>
          <w:tab w:val="clear" w:pos="720"/>
          <w:tab w:val="num" w:pos="557"/>
        </w:tabs>
        <w:overflowPunct w:val="0"/>
        <w:autoSpaceDE w:val="0"/>
        <w:autoSpaceDN w:val="0"/>
        <w:adjustRightInd w:val="0"/>
        <w:spacing w:after="0" w:line="343" w:lineRule="auto"/>
        <w:ind w:left="0" w:firstLine="0"/>
        <w:jc w:val="both"/>
        <w:rPr>
          <w:rFonts w:ascii="Times New Roman" w:hAnsi="Times New Roman"/>
          <w:sz w:val="28"/>
          <w:szCs w:val="28"/>
        </w:rPr>
      </w:pPr>
      <w:r>
        <w:rPr>
          <w:rFonts w:ascii="Times New Roman" w:hAnsi="Times New Roman"/>
          <w:sz w:val="28"/>
          <w:szCs w:val="28"/>
        </w:rPr>
        <w:t xml:space="preserve">Темербекова А.А. Формирование профессиональных компетенций будущего педагога с помощью информационно-коммуникационных технологий в обучении / А.А. Темербекова // Новые информационные технологии в науке и образовании. – 2005. – № 3. </w:t>
      </w:r>
    </w:p>
    <w:p w:rsidR="001E1FF2" w:rsidRDefault="001E1FF2">
      <w:pPr>
        <w:widowControl w:val="0"/>
        <w:autoSpaceDE w:val="0"/>
        <w:autoSpaceDN w:val="0"/>
        <w:adjustRightInd w:val="0"/>
        <w:spacing w:after="0" w:line="89" w:lineRule="exact"/>
        <w:rPr>
          <w:rFonts w:ascii="Times New Roman" w:hAnsi="Times New Roman"/>
          <w:sz w:val="28"/>
          <w:szCs w:val="28"/>
        </w:rPr>
      </w:pPr>
    </w:p>
    <w:p w:rsidR="001E1FF2" w:rsidRDefault="00F132AC" w:rsidP="00F132AC">
      <w:pPr>
        <w:widowControl w:val="0"/>
        <w:numPr>
          <w:ilvl w:val="0"/>
          <w:numId w:val="215"/>
        </w:numPr>
        <w:overflowPunct w:val="0"/>
        <w:autoSpaceDE w:val="0"/>
        <w:autoSpaceDN w:val="0"/>
        <w:adjustRightInd w:val="0"/>
        <w:spacing w:after="0" w:line="310" w:lineRule="auto"/>
        <w:ind w:left="0" w:right="20" w:firstLine="0"/>
        <w:jc w:val="both"/>
        <w:rPr>
          <w:rFonts w:ascii="Times New Roman" w:hAnsi="Times New Roman"/>
          <w:sz w:val="28"/>
          <w:szCs w:val="28"/>
        </w:rPr>
      </w:pPr>
      <w:r>
        <w:rPr>
          <w:rFonts w:ascii="Times New Roman" w:hAnsi="Times New Roman"/>
          <w:sz w:val="28"/>
          <w:szCs w:val="28"/>
        </w:rPr>
        <w:t xml:space="preserve">Тихомиров О.К., Бабанин Л.Н. ЭВМ и новые проблемы психологии. - М.: Изд. МГУ, 1986. - 20 с. </w:t>
      </w:r>
    </w:p>
    <w:p w:rsidR="001E1FF2" w:rsidRDefault="001E1FF2">
      <w:pPr>
        <w:widowControl w:val="0"/>
        <w:autoSpaceDE w:val="0"/>
        <w:autoSpaceDN w:val="0"/>
        <w:adjustRightInd w:val="0"/>
        <w:spacing w:after="0" w:line="137" w:lineRule="exact"/>
        <w:rPr>
          <w:rFonts w:ascii="Times New Roman" w:hAnsi="Times New Roman"/>
          <w:sz w:val="28"/>
          <w:szCs w:val="28"/>
        </w:rPr>
      </w:pPr>
    </w:p>
    <w:p w:rsidR="001E1FF2" w:rsidRDefault="00F132AC" w:rsidP="00F132AC">
      <w:pPr>
        <w:widowControl w:val="0"/>
        <w:numPr>
          <w:ilvl w:val="0"/>
          <w:numId w:val="215"/>
        </w:numPr>
        <w:overflowPunct w:val="0"/>
        <w:autoSpaceDE w:val="0"/>
        <w:autoSpaceDN w:val="0"/>
        <w:adjustRightInd w:val="0"/>
        <w:spacing w:after="0" w:line="334" w:lineRule="auto"/>
        <w:ind w:left="0" w:firstLine="0"/>
        <w:jc w:val="both"/>
        <w:rPr>
          <w:rFonts w:ascii="Times New Roman" w:hAnsi="Times New Roman"/>
          <w:sz w:val="28"/>
          <w:szCs w:val="28"/>
        </w:rPr>
      </w:pPr>
      <w:r>
        <w:rPr>
          <w:rFonts w:ascii="Times New Roman" w:hAnsi="Times New Roman"/>
          <w:sz w:val="28"/>
          <w:szCs w:val="28"/>
        </w:rPr>
        <w:t xml:space="preserve">Тригубова Н.Н. Использование знаний о целостном педагогическом процессе для совершенствования анализа уроков. //В сб. Единство школы и вуза по подготовке учителя. - Алматы, 1993. - </w:t>
      </w:r>
    </w:p>
    <w:p w:rsidR="001E1FF2" w:rsidRDefault="001E1FF2">
      <w:pPr>
        <w:widowControl w:val="0"/>
        <w:autoSpaceDE w:val="0"/>
        <w:autoSpaceDN w:val="0"/>
        <w:adjustRightInd w:val="0"/>
        <w:spacing w:after="0" w:line="34" w:lineRule="exact"/>
        <w:rPr>
          <w:rFonts w:ascii="Times New Roman" w:hAnsi="Times New Roman"/>
          <w:sz w:val="24"/>
          <w:szCs w:val="24"/>
        </w:rPr>
      </w:pPr>
    </w:p>
    <w:p w:rsidR="001E1FF2" w:rsidRDefault="00F132AC">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28"/>
          <w:szCs w:val="28"/>
        </w:rPr>
        <w:t>с.10-14.</w:t>
      </w:r>
    </w:p>
    <w:p w:rsidR="001E1FF2" w:rsidRDefault="001E1FF2">
      <w:pPr>
        <w:widowControl w:val="0"/>
        <w:autoSpaceDE w:val="0"/>
        <w:autoSpaceDN w:val="0"/>
        <w:adjustRightInd w:val="0"/>
        <w:spacing w:after="0" w:line="232"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3" w:lineRule="auto"/>
        <w:jc w:val="both"/>
        <w:rPr>
          <w:rFonts w:ascii="Times New Roman" w:hAnsi="Times New Roman"/>
          <w:sz w:val="24"/>
          <w:szCs w:val="24"/>
        </w:rPr>
      </w:pPr>
      <w:r>
        <w:rPr>
          <w:rFonts w:ascii="Times New Roman" w:hAnsi="Times New Roman"/>
          <w:sz w:val="28"/>
          <w:szCs w:val="28"/>
        </w:rPr>
        <w:t xml:space="preserve">173. Тришина С.В., Хуторской А.В. Информационная компетентность специалиста в системе дополнительного профессионального образования. //Интернет-журнал «Эйдос». - 2004. - 22 июня. </w:t>
      </w:r>
      <w:r>
        <w:rPr>
          <w:rFonts w:ascii="Times New Roman" w:hAnsi="Times New Roman"/>
          <w:sz w:val="28"/>
          <w:szCs w:val="28"/>
          <w:u w:val="single"/>
        </w:rPr>
        <w:t>http://www.eidos.ru/journal /2004/0622-09.htm</w:t>
      </w:r>
      <w:r>
        <w:rPr>
          <w:rFonts w:ascii="Times New Roman" w:hAnsi="Times New Roman"/>
          <w:sz w:val="28"/>
          <w:szCs w:val="28"/>
        </w:rPr>
        <w:t>.</w:t>
      </w:r>
    </w:p>
    <w:p w:rsidR="001E1FF2" w:rsidRDefault="001E1FF2">
      <w:pPr>
        <w:widowControl w:val="0"/>
        <w:autoSpaceDE w:val="0"/>
        <w:autoSpaceDN w:val="0"/>
        <w:adjustRightInd w:val="0"/>
        <w:spacing w:after="0" w:line="27" w:lineRule="exact"/>
        <w:rPr>
          <w:rFonts w:ascii="Times New Roman" w:hAnsi="Times New Roman"/>
          <w:sz w:val="24"/>
          <w:szCs w:val="24"/>
        </w:rPr>
      </w:pPr>
    </w:p>
    <w:p w:rsidR="001E1FF2" w:rsidRDefault="00F132AC">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28"/>
          <w:szCs w:val="28"/>
        </w:rPr>
        <w:t>174. Уэбстер   Ф.   Теории   информационного   общества.   Пер.   с</w:t>
      </w:r>
    </w:p>
    <w:p w:rsidR="001E1FF2" w:rsidRDefault="001E1FF2">
      <w:pPr>
        <w:widowControl w:val="0"/>
        <w:autoSpaceDE w:val="0"/>
        <w:autoSpaceDN w:val="0"/>
        <w:adjustRightInd w:val="0"/>
        <w:spacing w:after="0" w:line="160" w:lineRule="exact"/>
        <w:rPr>
          <w:rFonts w:ascii="Times New Roman" w:hAnsi="Times New Roman"/>
          <w:sz w:val="24"/>
          <w:szCs w:val="24"/>
        </w:rPr>
      </w:pPr>
    </w:p>
    <w:p w:rsidR="001E1FF2" w:rsidRDefault="00F132AC">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28"/>
          <w:szCs w:val="28"/>
        </w:rPr>
        <w:t>английского М.В. Арапова и Н.В. Малыхиной под редакцией доктора</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pgSz w:w="11904" w:h="16838"/>
          <w:pgMar w:top="1120" w:right="840" w:bottom="600" w:left="2420" w:header="720" w:footer="720" w:gutter="0"/>
          <w:cols w:space="720" w:equalWidth="0">
            <w:col w:w="8640"/>
          </w:cols>
          <w:noEndnote/>
        </w:sectPr>
      </w:pPr>
    </w:p>
    <w:p w:rsidR="001E1FF2" w:rsidRDefault="001E1FF2">
      <w:pPr>
        <w:widowControl w:val="0"/>
        <w:autoSpaceDE w:val="0"/>
        <w:autoSpaceDN w:val="0"/>
        <w:adjustRightInd w:val="0"/>
        <w:spacing w:after="0" w:line="188"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298</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type w:val="continuous"/>
          <w:pgSz w:w="11904" w:h="16838"/>
          <w:pgMar w:top="1120" w:right="5140" w:bottom="600" w:left="6340" w:header="720" w:footer="720" w:gutter="0"/>
          <w:cols w:space="720" w:equalWidth="0">
            <w:col w:w="420"/>
          </w:cols>
          <w:noEndnote/>
        </w:sectPr>
      </w:pPr>
    </w:p>
    <w:p w:rsidR="001E1FF2" w:rsidRDefault="00F132AC">
      <w:pPr>
        <w:widowControl w:val="0"/>
        <w:overflowPunct w:val="0"/>
        <w:autoSpaceDE w:val="0"/>
        <w:autoSpaceDN w:val="0"/>
        <w:adjustRightInd w:val="0"/>
        <w:spacing w:after="0" w:line="310" w:lineRule="auto"/>
        <w:ind w:right="20"/>
        <w:jc w:val="both"/>
        <w:rPr>
          <w:rFonts w:ascii="Times New Roman" w:hAnsi="Times New Roman"/>
          <w:sz w:val="24"/>
          <w:szCs w:val="24"/>
        </w:rPr>
      </w:pPr>
      <w:bookmarkStart w:id="298" w:name="page597"/>
      <w:bookmarkEnd w:id="298"/>
      <w:r>
        <w:rPr>
          <w:rFonts w:ascii="Times New Roman" w:hAnsi="Times New Roman"/>
          <w:sz w:val="28"/>
          <w:szCs w:val="28"/>
        </w:rPr>
        <w:lastRenderedPageBreak/>
        <w:t>филологических паук, проф. Е. Л. Вартановой - М: АСПЕКТ ПРЕСС. 2004, С.5.</w:t>
      </w:r>
    </w:p>
    <w:p w:rsidR="001E1FF2" w:rsidRDefault="001E1FF2">
      <w:pPr>
        <w:widowControl w:val="0"/>
        <w:autoSpaceDE w:val="0"/>
        <w:autoSpaceDN w:val="0"/>
        <w:adjustRightInd w:val="0"/>
        <w:spacing w:after="0" w:line="133" w:lineRule="exact"/>
        <w:rPr>
          <w:rFonts w:ascii="Times New Roman" w:hAnsi="Times New Roman"/>
          <w:sz w:val="24"/>
          <w:szCs w:val="24"/>
        </w:rPr>
      </w:pPr>
    </w:p>
    <w:p w:rsidR="001E1FF2" w:rsidRDefault="00F132AC">
      <w:pPr>
        <w:widowControl w:val="0"/>
        <w:overflowPunct w:val="0"/>
        <w:autoSpaceDE w:val="0"/>
        <w:autoSpaceDN w:val="0"/>
        <w:adjustRightInd w:val="0"/>
        <w:spacing w:after="0" w:line="336" w:lineRule="auto"/>
        <w:jc w:val="both"/>
        <w:rPr>
          <w:rFonts w:ascii="Times New Roman" w:hAnsi="Times New Roman"/>
          <w:sz w:val="24"/>
          <w:szCs w:val="24"/>
        </w:rPr>
      </w:pPr>
      <w:r>
        <w:rPr>
          <w:rFonts w:ascii="Times New Roman" w:hAnsi="Times New Roman"/>
          <w:sz w:val="28"/>
          <w:szCs w:val="28"/>
        </w:rPr>
        <w:t>175. Филиппов И. Новый подход к подготовке ИКТ-специалистов в вузах [Электронный ресурс]: http://www.pcweek.ru/themes/detail.php?ID=129645 (25.03.2011)</w:t>
      </w:r>
    </w:p>
    <w:p w:rsidR="001E1FF2" w:rsidRDefault="001E1FF2">
      <w:pPr>
        <w:widowControl w:val="0"/>
        <w:autoSpaceDE w:val="0"/>
        <w:autoSpaceDN w:val="0"/>
        <w:adjustRightInd w:val="0"/>
        <w:spacing w:after="0" w:line="98" w:lineRule="exact"/>
        <w:rPr>
          <w:rFonts w:ascii="Times New Roman" w:hAnsi="Times New Roman"/>
          <w:sz w:val="24"/>
          <w:szCs w:val="24"/>
        </w:rPr>
      </w:pPr>
    </w:p>
    <w:p w:rsidR="001E1FF2" w:rsidRDefault="00F132AC">
      <w:pPr>
        <w:widowControl w:val="0"/>
        <w:overflowPunct w:val="0"/>
        <w:autoSpaceDE w:val="0"/>
        <w:autoSpaceDN w:val="0"/>
        <w:adjustRightInd w:val="0"/>
        <w:spacing w:after="0" w:line="310" w:lineRule="auto"/>
        <w:jc w:val="both"/>
        <w:rPr>
          <w:rFonts w:ascii="Times New Roman" w:hAnsi="Times New Roman"/>
          <w:sz w:val="24"/>
          <w:szCs w:val="24"/>
        </w:rPr>
      </w:pPr>
      <w:r>
        <w:rPr>
          <w:rFonts w:ascii="Times New Roman" w:hAnsi="Times New Roman"/>
          <w:sz w:val="28"/>
          <w:szCs w:val="28"/>
        </w:rPr>
        <w:t>176. Фисун А.П., Гращенко, Л.А., Митяев, В.В. и др. Теоретические и практические основы человеко-компьютерного взаимодействия:</w:t>
      </w:r>
    </w:p>
    <w:p w:rsidR="001E1FF2" w:rsidRDefault="001E1FF2">
      <w:pPr>
        <w:widowControl w:val="0"/>
        <w:autoSpaceDE w:val="0"/>
        <w:autoSpaceDN w:val="0"/>
        <w:adjustRightInd w:val="0"/>
        <w:spacing w:after="0" w:line="138" w:lineRule="exact"/>
        <w:rPr>
          <w:rFonts w:ascii="Times New Roman" w:hAnsi="Times New Roman"/>
          <w:sz w:val="24"/>
          <w:szCs w:val="24"/>
        </w:rPr>
      </w:pPr>
    </w:p>
    <w:p w:rsidR="001E1FF2" w:rsidRDefault="00F132AC">
      <w:pPr>
        <w:widowControl w:val="0"/>
        <w:overflowPunct w:val="0"/>
        <w:autoSpaceDE w:val="0"/>
        <w:autoSpaceDN w:val="0"/>
        <w:adjustRightInd w:val="0"/>
        <w:spacing w:after="0" w:line="307" w:lineRule="auto"/>
        <w:ind w:right="20"/>
        <w:jc w:val="both"/>
        <w:rPr>
          <w:rFonts w:ascii="Times New Roman" w:hAnsi="Times New Roman"/>
          <w:sz w:val="24"/>
          <w:szCs w:val="24"/>
        </w:rPr>
      </w:pPr>
      <w:r>
        <w:rPr>
          <w:rFonts w:ascii="Times New Roman" w:hAnsi="Times New Roman"/>
          <w:sz w:val="28"/>
          <w:szCs w:val="28"/>
        </w:rPr>
        <w:t>базовые понятия человеко-компьютерных систем в информатике и информационной безопасности: Монография / Под ред. д.т.н. А.П.</w:t>
      </w:r>
    </w:p>
    <w:p w:rsidR="001E1FF2" w:rsidRDefault="001E1FF2">
      <w:pPr>
        <w:widowControl w:val="0"/>
        <w:autoSpaceDE w:val="0"/>
        <w:autoSpaceDN w:val="0"/>
        <w:adjustRightInd w:val="0"/>
        <w:spacing w:after="0" w:line="73"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Фисуна; Орловский государственный университет. – Орел, 2004. – 169</w:t>
      </w:r>
    </w:p>
    <w:p w:rsidR="001E1FF2" w:rsidRDefault="001E1FF2">
      <w:pPr>
        <w:widowControl w:val="0"/>
        <w:autoSpaceDE w:val="0"/>
        <w:autoSpaceDN w:val="0"/>
        <w:adjustRightInd w:val="0"/>
        <w:spacing w:after="0" w:line="158"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с.</w:t>
      </w:r>
    </w:p>
    <w:p w:rsidR="001E1FF2" w:rsidRDefault="001E1FF2">
      <w:pPr>
        <w:widowControl w:val="0"/>
        <w:autoSpaceDE w:val="0"/>
        <w:autoSpaceDN w:val="0"/>
        <w:adjustRightInd w:val="0"/>
        <w:spacing w:after="0" w:line="231" w:lineRule="exact"/>
        <w:rPr>
          <w:rFonts w:ascii="Times New Roman" w:hAnsi="Times New Roman"/>
          <w:sz w:val="24"/>
          <w:szCs w:val="24"/>
        </w:rPr>
      </w:pPr>
    </w:p>
    <w:p w:rsidR="001E1FF2" w:rsidRDefault="00F132AC" w:rsidP="00F132AC">
      <w:pPr>
        <w:widowControl w:val="0"/>
        <w:numPr>
          <w:ilvl w:val="0"/>
          <w:numId w:val="216"/>
        </w:numPr>
        <w:tabs>
          <w:tab w:val="clear" w:pos="720"/>
          <w:tab w:val="num" w:pos="557"/>
        </w:tabs>
        <w:overflowPunct w:val="0"/>
        <w:autoSpaceDE w:val="0"/>
        <w:autoSpaceDN w:val="0"/>
        <w:adjustRightInd w:val="0"/>
        <w:spacing w:after="0" w:line="334" w:lineRule="auto"/>
        <w:ind w:left="0" w:firstLine="0"/>
        <w:jc w:val="both"/>
        <w:rPr>
          <w:rFonts w:ascii="Times New Roman" w:hAnsi="Times New Roman"/>
          <w:sz w:val="28"/>
          <w:szCs w:val="28"/>
        </w:rPr>
      </w:pPr>
      <w:r>
        <w:rPr>
          <w:rFonts w:ascii="Times New Roman" w:hAnsi="Times New Roman"/>
          <w:sz w:val="28"/>
          <w:szCs w:val="28"/>
        </w:rPr>
        <w:t xml:space="preserve">Формирование информационной культуры личности в условиях образовательных и информационно библиотечных учреждений /Под ред. Н.И. Гендиной. - Кемерово: изд. ОблИИУ, 2001. </w:t>
      </w:r>
    </w:p>
    <w:p w:rsidR="001E1FF2" w:rsidRDefault="001E1FF2">
      <w:pPr>
        <w:widowControl w:val="0"/>
        <w:autoSpaceDE w:val="0"/>
        <w:autoSpaceDN w:val="0"/>
        <w:adjustRightInd w:val="0"/>
        <w:spacing w:after="0" w:line="38" w:lineRule="exact"/>
        <w:rPr>
          <w:rFonts w:ascii="Times New Roman" w:hAnsi="Times New Roman"/>
          <w:sz w:val="28"/>
          <w:szCs w:val="28"/>
        </w:rPr>
      </w:pPr>
    </w:p>
    <w:p w:rsidR="001E1FF2" w:rsidRDefault="00F132AC" w:rsidP="00F132AC">
      <w:pPr>
        <w:widowControl w:val="0"/>
        <w:numPr>
          <w:ilvl w:val="0"/>
          <w:numId w:val="216"/>
        </w:numPr>
        <w:overflowPunct w:val="0"/>
        <w:autoSpaceDE w:val="0"/>
        <w:autoSpaceDN w:val="0"/>
        <w:adjustRightInd w:val="0"/>
        <w:spacing w:after="0" w:line="240" w:lineRule="auto"/>
        <w:ind w:left="700" w:hanging="700"/>
        <w:jc w:val="both"/>
        <w:rPr>
          <w:rFonts w:ascii="Times New Roman" w:hAnsi="Times New Roman"/>
          <w:sz w:val="28"/>
          <w:szCs w:val="28"/>
        </w:rPr>
      </w:pPr>
      <w:r>
        <w:rPr>
          <w:rFonts w:ascii="Times New Roman" w:hAnsi="Times New Roman"/>
          <w:sz w:val="28"/>
          <w:szCs w:val="28"/>
        </w:rPr>
        <w:t xml:space="preserve">Фролова   Г.В.   Педагогические   возможности   ЭВМ:   Опыт. </w:t>
      </w:r>
    </w:p>
    <w:p w:rsidR="001E1FF2" w:rsidRDefault="001E1FF2">
      <w:pPr>
        <w:widowControl w:val="0"/>
        <w:autoSpaceDE w:val="0"/>
        <w:autoSpaceDN w:val="0"/>
        <w:adjustRightInd w:val="0"/>
        <w:spacing w:after="0" w:line="158"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Проблемы. Перспективы. - Новосибирск: Наука, Сиб.отделение, 1988. -</w:t>
      </w:r>
    </w:p>
    <w:p w:rsidR="001E1FF2" w:rsidRDefault="001E1FF2">
      <w:pPr>
        <w:widowControl w:val="0"/>
        <w:autoSpaceDE w:val="0"/>
        <w:autoSpaceDN w:val="0"/>
        <w:adjustRightInd w:val="0"/>
        <w:spacing w:after="0" w:line="163"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173 с.</w:t>
      </w:r>
    </w:p>
    <w:p w:rsidR="001E1FF2" w:rsidRDefault="001E1FF2">
      <w:pPr>
        <w:widowControl w:val="0"/>
        <w:autoSpaceDE w:val="0"/>
        <w:autoSpaceDN w:val="0"/>
        <w:adjustRightInd w:val="0"/>
        <w:spacing w:after="0" w:line="230"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3" w:lineRule="auto"/>
        <w:jc w:val="both"/>
        <w:rPr>
          <w:rFonts w:ascii="Times New Roman" w:hAnsi="Times New Roman"/>
          <w:sz w:val="24"/>
          <w:szCs w:val="24"/>
        </w:rPr>
      </w:pPr>
      <w:r>
        <w:rPr>
          <w:rFonts w:ascii="Times New Roman" w:hAnsi="Times New Roman"/>
          <w:sz w:val="28"/>
          <w:szCs w:val="28"/>
        </w:rPr>
        <w:t>179. Халимова Н.М. Эффективность педагогической системы управления качеством профессионального образования в условиях его реформирования [Текст] / Н.М.Халимова // Педагогика: традиции и инновации: материалы междунар. заоч. науч. конф. (г. Челябинск,</w:t>
      </w:r>
    </w:p>
    <w:p w:rsidR="001E1FF2" w:rsidRDefault="001E1FF2">
      <w:pPr>
        <w:widowControl w:val="0"/>
        <w:autoSpaceDE w:val="0"/>
        <w:autoSpaceDN w:val="0"/>
        <w:adjustRightInd w:val="0"/>
        <w:spacing w:after="0" w:line="89"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3" w:lineRule="auto"/>
        <w:rPr>
          <w:rFonts w:ascii="Times New Roman" w:hAnsi="Times New Roman"/>
          <w:sz w:val="24"/>
          <w:szCs w:val="24"/>
        </w:rPr>
      </w:pPr>
      <w:r>
        <w:rPr>
          <w:rFonts w:ascii="Times New Roman" w:hAnsi="Times New Roman"/>
          <w:sz w:val="28"/>
          <w:szCs w:val="28"/>
        </w:rPr>
        <w:t>октябрь 2011 г.).Т. II. – Челябинск: Два комсомольца, 2011. – С. 54-56. 180. Хаматнуров Ф.Т. Теоретические основы моделирования среды высоких образовательных технологий учреждения высшего профессионально-педагогического образования / Ф.Т.Хаматнуров,</w:t>
      </w:r>
    </w:p>
    <w:p w:rsidR="001E1FF2" w:rsidRDefault="001E1FF2">
      <w:pPr>
        <w:widowControl w:val="0"/>
        <w:autoSpaceDE w:val="0"/>
        <w:autoSpaceDN w:val="0"/>
        <w:adjustRightInd w:val="0"/>
        <w:spacing w:after="0" w:line="27" w:lineRule="exact"/>
        <w:rPr>
          <w:rFonts w:ascii="Times New Roman" w:hAnsi="Times New Roman"/>
          <w:sz w:val="24"/>
          <w:szCs w:val="24"/>
        </w:rPr>
      </w:pPr>
    </w:p>
    <w:p w:rsidR="001E1FF2" w:rsidRDefault="00F132AC">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28"/>
          <w:szCs w:val="28"/>
        </w:rPr>
        <w:t>К.Ю.Комаров// Научные исследования в образовании. - 2006. - № 6. - С.</w:t>
      </w:r>
    </w:p>
    <w:p w:rsidR="001E1FF2" w:rsidRDefault="001E1FF2">
      <w:pPr>
        <w:widowControl w:val="0"/>
        <w:autoSpaceDE w:val="0"/>
        <w:autoSpaceDN w:val="0"/>
        <w:adjustRightInd w:val="0"/>
        <w:spacing w:after="0" w:line="159" w:lineRule="exact"/>
        <w:rPr>
          <w:rFonts w:ascii="Times New Roman" w:hAnsi="Times New Roman"/>
          <w:sz w:val="24"/>
          <w:szCs w:val="24"/>
        </w:rPr>
      </w:pPr>
    </w:p>
    <w:p w:rsidR="001E1FF2" w:rsidRDefault="00F132AC">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28"/>
          <w:szCs w:val="28"/>
        </w:rPr>
        <w:t>137-140.</w:t>
      </w:r>
    </w:p>
    <w:p w:rsidR="001E1FF2" w:rsidRDefault="001E1FF2">
      <w:pPr>
        <w:widowControl w:val="0"/>
        <w:autoSpaceDE w:val="0"/>
        <w:autoSpaceDN w:val="0"/>
        <w:adjustRightInd w:val="0"/>
        <w:spacing w:after="0" w:line="232" w:lineRule="exact"/>
        <w:rPr>
          <w:rFonts w:ascii="Times New Roman" w:hAnsi="Times New Roman"/>
          <w:sz w:val="24"/>
          <w:szCs w:val="24"/>
        </w:rPr>
      </w:pPr>
    </w:p>
    <w:p w:rsidR="001E1FF2" w:rsidRDefault="00F132AC">
      <w:pPr>
        <w:widowControl w:val="0"/>
        <w:overflowPunct w:val="0"/>
        <w:autoSpaceDE w:val="0"/>
        <w:autoSpaceDN w:val="0"/>
        <w:adjustRightInd w:val="0"/>
        <w:spacing w:after="0" w:line="334" w:lineRule="auto"/>
        <w:jc w:val="both"/>
        <w:rPr>
          <w:rFonts w:ascii="Times New Roman" w:hAnsi="Times New Roman"/>
          <w:sz w:val="24"/>
          <w:szCs w:val="24"/>
        </w:rPr>
      </w:pPr>
      <w:r>
        <w:rPr>
          <w:rFonts w:ascii="Times New Roman" w:hAnsi="Times New Roman"/>
          <w:sz w:val="28"/>
          <w:szCs w:val="28"/>
        </w:rPr>
        <w:t>181. Ханова К.С. Подготовка будущих учителей к применению информационных и коммуникационных технологий в профессиональной деятельности // Информатизация образования-2008:</w:t>
      </w:r>
    </w:p>
    <w:p w:rsidR="001E1FF2" w:rsidRDefault="001E1FF2">
      <w:pPr>
        <w:widowControl w:val="0"/>
        <w:autoSpaceDE w:val="0"/>
        <w:autoSpaceDN w:val="0"/>
        <w:adjustRightInd w:val="0"/>
        <w:spacing w:after="0" w:line="62" w:lineRule="exact"/>
        <w:rPr>
          <w:rFonts w:ascii="Times New Roman" w:hAnsi="Times New Roman"/>
          <w:sz w:val="24"/>
          <w:szCs w:val="24"/>
        </w:rPr>
      </w:pPr>
    </w:p>
    <w:p w:rsidR="001E1FF2" w:rsidRDefault="00F132AC">
      <w:pPr>
        <w:widowControl w:val="0"/>
        <w:autoSpaceDE w:val="0"/>
        <w:autoSpaceDN w:val="0"/>
        <w:adjustRightInd w:val="0"/>
        <w:spacing w:after="0" w:line="240" w:lineRule="auto"/>
        <w:ind w:left="3920"/>
        <w:rPr>
          <w:rFonts w:ascii="Times New Roman" w:hAnsi="Times New Roman"/>
          <w:sz w:val="24"/>
          <w:szCs w:val="24"/>
        </w:rPr>
      </w:pPr>
      <w:r>
        <w:rPr>
          <w:rFonts w:ascii="Times New Roman" w:hAnsi="Times New Roman"/>
          <w:sz w:val="28"/>
          <w:szCs w:val="28"/>
        </w:rPr>
        <w:t>299</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pgSz w:w="11904" w:h="16838"/>
          <w:pgMar w:top="1188" w:right="840" w:bottom="600" w:left="2420" w:header="720" w:footer="720" w:gutter="0"/>
          <w:cols w:space="720" w:equalWidth="0">
            <w:col w:w="8640"/>
          </w:cols>
          <w:noEndnote/>
        </w:sectPr>
      </w:pPr>
    </w:p>
    <w:p w:rsidR="001E1FF2" w:rsidRDefault="00F132AC">
      <w:pPr>
        <w:widowControl w:val="0"/>
        <w:autoSpaceDE w:val="0"/>
        <w:autoSpaceDN w:val="0"/>
        <w:adjustRightInd w:val="0"/>
        <w:spacing w:after="0" w:line="240" w:lineRule="auto"/>
        <w:rPr>
          <w:rFonts w:ascii="Times New Roman" w:hAnsi="Times New Roman"/>
          <w:sz w:val="24"/>
          <w:szCs w:val="24"/>
        </w:rPr>
      </w:pPr>
      <w:bookmarkStart w:id="299" w:name="page599"/>
      <w:bookmarkEnd w:id="299"/>
      <w:r>
        <w:rPr>
          <w:rFonts w:ascii="Times New Roman" w:hAnsi="Times New Roman"/>
          <w:sz w:val="28"/>
          <w:szCs w:val="28"/>
        </w:rPr>
        <w:lastRenderedPageBreak/>
        <w:t>материалы  Междунар.  науч.-метод.  конф.  Славянск-на-Кубани:  Изд.</w:t>
      </w:r>
    </w:p>
    <w:p w:rsidR="001E1FF2" w:rsidRDefault="001E1FF2">
      <w:pPr>
        <w:widowControl w:val="0"/>
        <w:autoSpaceDE w:val="0"/>
        <w:autoSpaceDN w:val="0"/>
        <w:adjustRightInd w:val="0"/>
        <w:spacing w:after="0" w:line="163"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центр СГПИ, 2008. 441 с.</w:t>
      </w:r>
    </w:p>
    <w:p w:rsidR="001E1FF2" w:rsidRDefault="001E1FF2">
      <w:pPr>
        <w:widowControl w:val="0"/>
        <w:autoSpaceDE w:val="0"/>
        <w:autoSpaceDN w:val="0"/>
        <w:adjustRightInd w:val="0"/>
        <w:spacing w:after="0" w:line="226" w:lineRule="exact"/>
        <w:rPr>
          <w:rFonts w:ascii="Times New Roman" w:hAnsi="Times New Roman"/>
          <w:sz w:val="24"/>
          <w:szCs w:val="24"/>
        </w:rPr>
      </w:pPr>
    </w:p>
    <w:p w:rsidR="001E1FF2" w:rsidRDefault="00F132AC">
      <w:pPr>
        <w:widowControl w:val="0"/>
        <w:overflowPunct w:val="0"/>
        <w:autoSpaceDE w:val="0"/>
        <w:autoSpaceDN w:val="0"/>
        <w:adjustRightInd w:val="0"/>
        <w:spacing w:after="0" w:line="336" w:lineRule="auto"/>
        <w:jc w:val="both"/>
        <w:rPr>
          <w:rFonts w:ascii="Times New Roman" w:hAnsi="Times New Roman"/>
          <w:sz w:val="24"/>
          <w:szCs w:val="24"/>
        </w:rPr>
      </w:pPr>
      <w:r>
        <w:rPr>
          <w:rFonts w:ascii="Times New Roman" w:hAnsi="Times New Roman"/>
          <w:sz w:val="28"/>
          <w:szCs w:val="28"/>
        </w:rPr>
        <w:t>182. Харунжев А.А. Формирование информационной культуры при внедрении компьютерных технологий в управлении образовательным учреждением. // А.А. Харунжев, Е.В. Харунжева, Н.П. Шипицын.</w:t>
      </w:r>
    </w:p>
    <w:p w:rsidR="001E1FF2" w:rsidRDefault="001E1FF2">
      <w:pPr>
        <w:widowControl w:val="0"/>
        <w:autoSpaceDE w:val="0"/>
        <w:autoSpaceDN w:val="0"/>
        <w:adjustRightInd w:val="0"/>
        <w:spacing w:after="0" w:line="30" w:lineRule="exact"/>
        <w:rPr>
          <w:rFonts w:ascii="Times New Roman" w:hAnsi="Times New Roman"/>
          <w:sz w:val="24"/>
          <w:szCs w:val="24"/>
        </w:rPr>
      </w:pPr>
    </w:p>
    <w:p w:rsidR="001E1FF2" w:rsidRDefault="00F132AC">
      <w:pPr>
        <w:widowControl w:val="0"/>
        <w:tabs>
          <w:tab w:val="left" w:pos="1240"/>
        </w:tabs>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Вятский</w:t>
      </w:r>
      <w:r>
        <w:rPr>
          <w:rFonts w:ascii="Times New Roman" w:hAnsi="Times New Roman"/>
          <w:sz w:val="24"/>
          <w:szCs w:val="24"/>
        </w:rPr>
        <w:tab/>
      </w:r>
      <w:r>
        <w:rPr>
          <w:rFonts w:ascii="Times New Roman" w:hAnsi="Times New Roman"/>
          <w:sz w:val="28"/>
          <w:szCs w:val="28"/>
        </w:rPr>
        <w:t>государственный   гуманитарный   университет.   -   Киров:</w:t>
      </w:r>
    </w:p>
    <w:p w:rsidR="001E1FF2" w:rsidRDefault="001E1FF2">
      <w:pPr>
        <w:widowControl w:val="0"/>
        <w:autoSpaceDE w:val="0"/>
        <w:autoSpaceDN w:val="0"/>
        <w:adjustRightInd w:val="0"/>
        <w:spacing w:after="0" w:line="163"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ВятГГУ, 2004. - 67 с.</w:t>
      </w:r>
    </w:p>
    <w:p w:rsidR="001E1FF2" w:rsidRDefault="001E1FF2">
      <w:pPr>
        <w:widowControl w:val="0"/>
        <w:autoSpaceDE w:val="0"/>
        <w:autoSpaceDN w:val="0"/>
        <w:adjustRightInd w:val="0"/>
        <w:spacing w:after="0" w:line="231" w:lineRule="exact"/>
        <w:rPr>
          <w:rFonts w:ascii="Times New Roman" w:hAnsi="Times New Roman"/>
          <w:sz w:val="24"/>
          <w:szCs w:val="24"/>
        </w:rPr>
      </w:pPr>
    </w:p>
    <w:p w:rsidR="001E1FF2" w:rsidRDefault="00F132AC" w:rsidP="00F132AC">
      <w:pPr>
        <w:widowControl w:val="0"/>
        <w:numPr>
          <w:ilvl w:val="0"/>
          <w:numId w:val="217"/>
        </w:numPr>
        <w:tabs>
          <w:tab w:val="clear" w:pos="720"/>
          <w:tab w:val="num" w:pos="557"/>
        </w:tabs>
        <w:overflowPunct w:val="0"/>
        <w:autoSpaceDE w:val="0"/>
        <w:autoSpaceDN w:val="0"/>
        <w:adjustRightInd w:val="0"/>
        <w:spacing w:after="0" w:line="334" w:lineRule="auto"/>
        <w:ind w:left="0" w:right="20" w:firstLine="0"/>
        <w:jc w:val="both"/>
        <w:rPr>
          <w:rFonts w:ascii="Times New Roman" w:hAnsi="Times New Roman"/>
          <w:sz w:val="28"/>
          <w:szCs w:val="28"/>
        </w:rPr>
      </w:pPr>
      <w:r>
        <w:rPr>
          <w:rFonts w:ascii="Times New Roman" w:hAnsi="Times New Roman"/>
          <w:sz w:val="28"/>
          <w:szCs w:val="28"/>
        </w:rPr>
        <w:t xml:space="preserve">Харунжева Е.В. Формирование информационной культуры старшеклассников на основе интегративного подхода: Автореферат диссертации к. п. н. - Киров, 2003. - 24 с. </w:t>
      </w:r>
    </w:p>
    <w:p w:rsidR="001E1FF2" w:rsidRDefault="001E1FF2">
      <w:pPr>
        <w:widowControl w:val="0"/>
        <w:autoSpaceDE w:val="0"/>
        <w:autoSpaceDN w:val="0"/>
        <w:adjustRightInd w:val="0"/>
        <w:spacing w:after="0" w:line="100" w:lineRule="exact"/>
        <w:rPr>
          <w:rFonts w:ascii="Times New Roman" w:hAnsi="Times New Roman"/>
          <w:sz w:val="28"/>
          <w:szCs w:val="28"/>
        </w:rPr>
      </w:pPr>
    </w:p>
    <w:p w:rsidR="001E1FF2" w:rsidRDefault="00F132AC" w:rsidP="00F132AC">
      <w:pPr>
        <w:widowControl w:val="0"/>
        <w:numPr>
          <w:ilvl w:val="0"/>
          <w:numId w:val="217"/>
        </w:numPr>
        <w:tabs>
          <w:tab w:val="clear" w:pos="720"/>
          <w:tab w:val="num" w:pos="557"/>
        </w:tabs>
        <w:overflowPunct w:val="0"/>
        <w:autoSpaceDE w:val="0"/>
        <w:autoSpaceDN w:val="0"/>
        <w:adjustRightInd w:val="0"/>
        <w:spacing w:after="0" w:line="311" w:lineRule="auto"/>
        <w:ind w:left="0" w:firstLine="0"/>
        <w:jc w:val="both"/>
        <w:rPr>
          <w:rFonts w:ascii="Times New Roman" w:hAnsi="Times New Roman"/>
          <w:sz w:val="28"/>
          <w:szCs w:val="28"/>
        </w:rPr>
      </w:pPr>
      <w:r>
        <w:rPr>
          <w:rFonts w:ascii="Times New Roman" w:hAnsi="Times New Roman"/>
          <w:sz w:val="28"/>
          <w:szCs w:val="28"/>
        </w:rPr>
        <w:t xml:space="preserve">Хеннер Е.К. Информационно-коммуникационная компетентность учителя: структура, требования и система измерения / Е.К.Хеннер, </w:t>
      </w:r>
    </w:p>
    <w:p w:rsidR="001E1FF2" w:rsidRDefault="001E1FF2">
      <w:pPr>
        <w:widowControl w:val="0"/>
        <w:autoSpaceDE w:val="0"/>
        <w:autoSpaceDN w:val="0"/>
        <w:adjustRightInd w:val="0"/>
        <w:spacing w:after="0" w:line="68"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А.П.Шестаков// Информатика и образование. - 2004. - № 12.</w:t>
      </w:r>
    </w:p>
    <w:p w:rsidR="001E1FF2" w:rsidRDefault="001E1FF2">
      <w:pPr>
        <w:widowControl w:val="0"/>
        <w:autoSpaceDE w:val="0"/>
        <w:autoSpaceDN w:val="0"/>
        <w:adjustRightInd w:val="0"/>
        <w:spacing w:after="0" w:line="170" w:lineRule="exact"/>
        <w:rPr>
          <w:rFonts w:ascii="Times New Roman" w:hAnsi="Times New Roman"/>
          <w:sz w:val="24"/>
          <w:szCs w:val="24"/>
        </w:rPr>
      </w:pPr>
    </w:p>
    <w:p w:rsidR="001E1FF2" w:rsidRDefault="00F132AC">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27"/>
          <w:szCs w:val="27"/>
        </w:rPr>
        <w:t>185.  Чернилевский  Д.В.  Дидактические  технологии  в  высшей  школе:</w:t>
      </w:r>
    </w:p>
    <w:p w:rsidR="001E1FF2" w:rsidRDefault="001E1FF2">
      <w:pPr>
        <w:widowControl w:val="0"/>
        <w:autoSpaceDE w:val="0"/>
        <w:autoSpaceDN w:val="0"/>
        <w:adjustRightInd w:val="0"/>
        <w:spacing w:after="0" w:line="165"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Учебное пособие для вузов. - М., 2002.</w:t>
      </w:r>
    </w:p>
    <w:p w:rsidR="001E1FF2" w:rsidRDefault="001E1FF2">
      <w:pPr>
        <w:widowControl w:val="0"/>
        <w:autoSpaceDE w:val="0"/>
        <w:autoSpaceDN w:val="0"/>
        <w:adjustRightInd w:val="0"/>
        <w:spacing w:after="0" w:line="226" w:lineRule="exact"/>
        <w:rPr>
          <w:rFonts w:ascii="Times New Roman" w:hAnsi="Times New Roman"/>
          <w:sz w:val="24"/>
          <w:szCs w:val="24"/>
        </w:rPr>
      </w:pPr>
    </w:p>
    <w:p w:rsidR="001E1FF2" w:rsidRDefault="00F132AC">
      <w:pPr>
        <w:widowControl w:val="0"/>
        <w:overflowPunct w:val="0"/>
        <w:autoSpaceDE w:val="0"/>
        <w:autoSpaceDN w:val="0"/>
        <w:adjustRightInd w:val="0"/>
        <w:spacing w:after="0" w:line="310" w:lineRule="auto"/>
        <w:ind w:right="20"/>
        <w:rPr>
          <w:rFonts w:ascii="Times New Roman" w:hAnsi="Times New Roman"/>
          <w:sz w:val="24"/>
          <w:szCs w:val="24"/>
        </w:rPr>
      </w:pPr>
      <w:r>
        <w:rPr>
          <w:rFonts w:ascii="Times New Roman" w:hAnsi="Times New Roman"/>
          <w:sz w:val="28"/>
          <w:szCs w:val="28"/>
        </w:rPr>
        <w:t>186. Шайбакова Л.Ф. Теоретические основы повышения качества высшего образования в республике Таджикистан / Л.Ф.Шайбакова,</w:t>
      </w:r>
    </w:p>
    <w:p w:rsidR="001E1FF2" w:rsidRDefault="001E1FF2">
      <w:pPr>
        <w:widowControl w:val="0"/>
        <w:autoSpaceDE w:val="0"/>
        <w:autoSpaceDN w:val="0"/>
        <w:adjustRightInd w:val="0"/>
        <w:spacing w:after="0" w:line="138" w:lineRule="exact"/>
        <w:rPr>
          <w:rFonts w:ascii="Times New Roman" w:hAnsi="Times New Roman"/>
          <w:sz w:val="24"/>
          <w:szCs w:val="24"/>
        </w:rPr>
      </w:pPr>
    </w:p>
    <w:p w:rsidR="001E1FF2" w:rsidRDefault="00F132AC">
      <w:pPr>
        <w:widowControl w:val="0"/>
        <w:overflowPunct w:val="0"/>
        <w:autoSpaceDE w:val="0"/>
        <w:autoSpaceDN w:val="0"/>
        <w:adjustRightInd w:val="0"/>
        <w:spacing w:after="0" w:line="307" w:lineRule="auto"/>
        <w:ind w:right="20"/>
        <w:rPr>
          <w:rFonts w:ascii="Times New Roman" w:hAnsi="Times New Roman"/>
          <w:sz w:val="24"/>
          <w:szCs w:val="24"/>
        </w:rPr>
      </w:pPr>
      <w:r>
        <w:rPr>
          <w:rFonts w:ascii="Times New Roman" w:hAnsi="Times New Roman"/>
          <w:sz w:val="28"/>
          <w:szCs w:val="28"/>
        </w:rPr>
        <w:t>А.Джураева// Известия Уральского государственного экономического университета. - 2009. - Т. 25. - № 3. - С. 200.</w:t>
      </w:r>
    </w:p>
    <w:p w:rsidR="001E1FF2" w:rsidRDefault="001E1FF2">
      <w:pPr>
        <w:widowControl w:val="0"/>
        <w:autoSpaceDE w:val="0"/>
        <w:autoSpaceDN w:val="0"/>
        <w:adjustRightInd w:val="0"/>
        <w:spacing w:after="0" w:line="74"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187. Шарипов  Ф.  Интегрированное  обучение:  проблемы,  поиски,</w:t>
      </w:r>
    </w:p>
    <w:p w:rsidR="001E1FF2" w:rsidRDefault="001E1FF2">
      <w:pPr>
        <w:widowControl w:val="0"/>
        <w:autoSpaceDE w:val="0"/>
        <w:autoSpaceDN w:val="0"/>
        <w:adjustRightInd w:val="0"/>
        <w:spacing w:after="0" w:line="163"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размышления. В 2-х частях. Душанбе: изд. Маориф, 1999, 2000.</w:t>
      </w:r>
    </w:p>
    <w:p w:rsidR="001E1FF2" w:rsidRDefault="001E1FF2">
      <w:pPr>
        <w:widowControl w:val="0"/>
        <w:autoSpaceDE w:val="0"/>
        <w:autoSpaceDN w:val="0"/>
        <w:adjustRightInd w:val="0"/>
        <w:spacing w:after="0" w:line="226" w:lineRule="exact"/>
        <w:rPr>
          <w:rFonts w:ascii="Times New Roman" w:hAnsi="Times New Roman"/>
          <w:sz w:val="24"/>
          <w:szCs w:val="24"/>
        </w:rPr>
      </w:pPr>
    </w:p>
    <w:p w:rsidR="001E1FF2" w:rsidRDefault="00F132AC" w:rsidP="00F132AC">
      <w:pPr>
        <w:widowControl w:val="0"/>
        <w:numPr>
          <w:ilvl w:val="0"/>
          <w:numId w:val="218"/>
        </w:numPr>
        <w:overflowPunct w:val="0"/>
        <w:autoSpaceDE w:val="0"/>
        <w:autoSpaceDN w:val="0"/>
        <w:adjustRightInd w:val="0"/>
        <w:spacing w:after="0" w:line="311" w:lineRule="auto"/>
        <w:ind w:left="0" w:right="20" w:firstLine="0"/>
        <w:jc w:val="both"/>
        <w:rPr>
          <w:rFonts w:ascii="Times New Roman" w:hAnsi="Times New Roman"/>
          <w:sz w:val="28"/>
          <w:szCs w:val="28"/>
        </w:rPr>
      </w:pPr>
      <w:r>
        <w:rPr>
          <w:rFonts w:ascii="Times New Roman" w:hAnsi="Times New Roman"/>
          <w:sz w:val="28"/>
          <w:szCs w:val="28"/>
        </w:rPr>
        <w:t xml:space="preserve">Шарипов Ф.Ф. Основы информатики и информационной культуры. Учебное пособие. - Душанбе: Ирфон, 2008. - 148 с. </w:t>
      </w:r>
    </w:p>
    <w:p w:rsidR="001E1FF2" w:rsidRDefault="001E1FF2">
      <w:pPr>
        <w:widowControl w:val="0"/>
        <w:autoSpaceDE w:val="0"/>
        <w:autoSpaceDN w:val="0"/>
        <w:adjustRightInd w:val="0"/>
        <w:spacing w:after="0" w:line="63" w:lineRule="exact"/>
        <w:rPr>
          <w:rFonts w:ascii="Times New Roman" w:hAnsi="Times New Roman"/>
          <w:sz w:val="28"/>
          <w:szCs w:val="28"/>
        </w:rPr>
      </w:pPr>
    </w:p>
    <w:p w:rsidR="001E1FF2" w:rsidRDefault="00F132AC" w:rsidP="00F132AC">
      <w:pPr>
        <w:widowControl w:val="0"/>
        <w:numPr>
          <w:ilvl w:val="0"/>
          <w:numId w:val="218"/>
        </w:numPr>
        <w:overflowPunct w:val="0"/>
        <w:autoSpaceDE w:val="0"/>
        <w:autoSpaceDN w:val="0"/>
        <w:adjustRightInd w:val="0"/>
        <w:spacing w:after="0" w:line="239" w:lineRule="auto"/>
        <w:ind w:left="700" w:hanging="700"/>
        <w:jc w:val="both"/>
        <w:rPr>
          <w:rFonts w:ascii="Times New Roman" w:hAnsi="Times New Roman"/>
          <w:sz w:val="28"/>
          <w:szCs w:val="28"/>
        </w:rPr>
      </w:pPr>
      <w:r>
        <w:rPr>
          <w:rFonts w:ascii="Times New Roman" w:hAnsi="Times New Roman"/>
          <w:sz w:val="28"/>
          <w:szCs w:val="28"/>
        </w:rPr>
        <w:t xml:space="preserve">Шарипов Ф.Ф. От информатики к информационной культуре. - </w:t>
      </w:r>
    </w:p>
    <w:p w:rsidR="001E1FF2" w:rsidRDefault="001E1FF2">
      <w:pPr>
        <w:widowControl w:val="0"/>
        <w:autoSpaceDE w:val="0"/>
        <w:autoSpaceDN w:val="0"/>
        <w:adjustRightInd w:val="0"/>
        <w:spacing w:after="0" w:line="164" w:lineRule="exact"/>
        <w:rPr>
          <w:rFonts w:ascii="Times New Roman" w:hAnsi="Times New Roman"/>
          <w:sz w:val="24"/>
          <w:szCs w:val="24"/>
        </w:rPr>
      </w:pPr>
    </w:p>
    <w:p w:rsidR="001E1FF2" w:rsidRDefault="00F132AC">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28"/>
          <w:szCs w:val="28"/>
        </w:rPr>
        <w:t>Душанбе: Ирфон, 2009. - 187 с.</w:t>
      </w:r>
    </w:p>
    <w:p w:rsidR="001E1FF2" w:rsidRDefault="001E1FF2">
      <w:pPr>
        <w:widowControl w:val="0"/>
        <w:autoSpaceDE w:val="0"/>
        <w:autoSpaceDN w:val="0"/>
        <w:adjustRightInd w:val="0"/>
        <w:spacing w:after="0" w:line="232" w:lineRule="exact"/>
        <w:rPr>
          <w:rFonts w:ascii="Times New Roman" w:hAnsi="Times New Roman"/>
          <w:sz w:val="24"/>
          <w:szCs w:val="24"/>
        </w:rPr>
      </w:pPr>
    </w:p>
    <w:p w:rsidR="001E1FF2" w:rsidRDefault="00F132AC">
      <w:pPr>
        <w:widowControl w:val="0"/>
        <w:overflowPunct w:val="0"/>
        <w:autoSpaceDE w:val="0"/>
        <w:autoSpaceDN w:val="0"/>
        <w:adjustRightInd w:val="0"/>
        <w:spacing w:after="0" w:line="334" w:lineRule="auto"/>
        <w:jc w:val="both"/>
        <w:rPr>
          <w:rFonts w:ascii="Times New Roman" w:hAnsi="Times New Roman"/>
          <w:sz w:val="24"/>
          <w:szCs w:val="24"/>
        </w:rPr>
      </w:pPr>
      <w:r>
        <w:rPr>
          <w:rFonts w:ascii="Times New Roman" w:hAnsi="Times New Roman"/>
          <w:sz w:val="28"/>
          <w:szCs w:val="28"/>
        </w:rPr>
        <w:t>190. Шарипов Ф.Ф. Системный подход к информатизации педагогического процесса в вузе - доминанта формирования профессиональных компетентностей студентов: дисс. д.п.н. - Душанбе:</w:t>
      </w:r>
    </w:p>
    <w:p w:rsidR="001E1FF2" w:rsidRDefault="001E1FF2">
      <w:pPr>
        <w:widowControl w:val="0"/>
        <w:autoSpaceDE w:val="0"/>
        <w:autoSpaceDN w:val="0"/>
        <w:adjustRightInd w:val="0"/>
        <w:spacing w:after="0" w:line="38" w:lineRule="exact"/>
        <w:rPr>
          <w:rFonts w:ascii="Times New Roman" w:hAnsi="Times New Roman"/>
          <w:sz w:val="24"/>
          <w:szCs w:val="24"/>
        </w:rPr>
      </w:pPr>
    </w:p>
    <w:p w:rsidR="001E1FF2" w:rsidRDefault="00F132AC">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28"/>
          <w:szCs w:val="28"/>
        </w:rPr>
        <w:t>РТСУ. 2013. - 409 с.</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pgSz w:w="11904" w:h="16838"/>
          <w:pgMar w:top="1120" w:right="840" w:bottom="600" w:left="2420" w:header="720" w:footer="720" w:gutter="0"/>
          <w:cols w:space="720" w:equalWidth="0">
            <w:col w:w="8640"/>
          </w:cols>
          <w:noEndnote/>
        </w:sect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69"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300</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type w:val="continuous"/>
          <w:pgSz w:w="11904" w:h="16838"/>
          <w:pgMar w:top="1120" w:right="5140" w:bottom="600" w:left="6340" w:header="720" w:footer="720" w:gutter="0"/>
          <w:cols w:space="720" w:equalWidth="0">
            <w:col w:w="420"/>
          </w:cols>
          <w:noEndnote/>
        </w:sectPr>
      </w:pPr>
    </w:p>
    <w:p w:rsidR="001E1FF2" w:rsidRDefault="00F132AC">
      <w:pPr>
        <w:widowControl w:val="0"/>
        <w:overflowPunct w:val="0"/>
        <w:autoSpaceDE w:val="0"/>
        <w:autoSpaceDN w:val="0"/>
        <w:adjustRightInd w:val="0"/>
        <w:spacing w:after="0" w:line="334" w:lineRule="auto"/>
        <w:jc w:val="both"/>
        <w:rPr>
          <w:rFonts w:ascii="Times New Roman" w:hAnsi="Times New Roman"/>
          <w:sz w:val="24"/>
          <w:szCs w:val="24"/>
        </w:rPr>
      </w:pPr>
      <w:bookmarkStart w:id="300" w:name="page601"/>
      <w:bookmarkEnd w:id="300"/>
      <w:r>
        <w:rPr>
          <w:rFonts w:ascii="Times New Roman" w:hAnsi="Times New Roman"/>
          <w:sz w:val="28"/>
          <w:szCs w:val="28"/>
        </w:rPr>
        <w:lastRenderedPageBreak/>
        <w:t>191. Шатух В.М. Педагогические условия и средства оптимизации процесса профессионально-личностного становления будущего офицера-летчика: дис.... канд. пед. наук / В.М. Шатух. - Саратов, 2000. -</w:t>
      </w:r>
    </w:p>
    <w:p w:rsidR="001E1FF2" w:rsidRDefault="001E1FF2">
      <w:pPr>
        <w:widowControl w:val="0"/>
        <w:autoSpaceDE w:val="0"/>
        <w:autoSpaceDN w:val="0"/>
        <w:adjustRightInd w:val="0"/>
        <w:spacing w:after="0" w:line="38"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177 с.</w:t>
      </w:r>
    </w:p>
    <w:p w:rsidR="001E1FF2" w:rsidRDefault="001E1FF2">
      <w:pPr>
        <w:widowControl w:val="0"/>
        <w:autoSpaceDE w:val="0"/>
        <w:autoSpaceDN w:val="0"/>
        <w:adjustRightInd w:val="0"/>
        <w:spacing w:after="0" w:line="163"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192. Шепелева    Р.П.    О    создании    единого    информационного</w:t>
      </w:r>
    </w:p>
    <w:p w:rsidR="001E1FF2" w:rsidRDefault="001E1FF2">
      <w:pPr>
        <w:widowControl w:val="0"/>
        <w:autoSpaceDE w:val="0"/>
        <w:autoSpaceDN w:val="0"/>
        <w:adjustRightInd w:val="0"/>
        <w:spacing w:after="0" w:line="226" w:lineRule="exact"/>
        <w:rPr>
          <w:rFonts w:ascii="Times New Roman" w:hAnsi="Times New Roman"/>
          <w:sz w:val="24"/>
          <w:szCs w:val="24"/>
        </w:rPr>
      </w:pPr>
    </w:p>
    <w:p w:rsidR="001E1FF2" w:rsidRDefault="00F132AC">
      <w:pPr>
        <w:widowControl w:val="0"/>
        <w:overflowPunct w:val="0"/>
        <w:autoSpaceDE w:val="0"/>
        <w:autoSpaceDN w:val="0"/>
        <w:adjustRightInd w:val="0"/>
        <w:spacing w:after="0" w:line="310" w:lineRule="auto"/>
        <w:ind w:right="20"/>
        <w:jc w:val="both"/>
        <w:rPr>
          <w:rFonts w:ascii="Times New Roman" w:hAnsi="Times New Roman"/>
          <w:sz w:val="24"/>
          <w:szCs w:val="24"/>
        </w:rPr>
      </w:pPr>
      <w:r>
        <w:rPr>
          <w:rFonts w:ascii="Times New Roman" w:hAnsi="Times New Roman"/>
          <w:sz w:val="28"/>
          <w:szCs w:val="28"/>
        </w:rPr>
        <w:t>образовательного пространства на примере университетского комплекса ДВГУ // Проблемы современного образования.</w:t>
      </w:r>
    </w:p>
    <w:p w:rsidR="001E1FF2" w:rsidRDefault="001E1FF2">
      <w:pPr>
        <w:widowControl w:val="0"/>
        <w:autoSpaceDE w:val="0"/>
        <w:autoSpaceDN w:val="0"/>
        <w:adjustRightInd w:val="0"/>
        <w:spacing w:after="0" w:line="71"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Информационные технологии в средней школе: Сб. материалов конф.</w:t>
      </w:r>
    </w:p>
    <w:p w:rsidR="001E1FF2" w:rsidRDefault="001E1FF2">
      <w:pPr>
        <w:widowControl w:val="0"/>
        <w:autoSpaceDE w:val="0"/>
        <w:autoSpaceDN w:val="0"/>
        <w:adjustRightInd w:val="0"/>
        <w:spacing w:after="0" w:line="158"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3-й  Всероссийской  научно-практической  конф.  г.  Владивосток  5-6</w:t>
      </w:r>
    </w:p>
    <w:p w:rsidR="001E1FF2" w:rsidRDefault="001E1FF2">
      <w:pPr>
        <w:widowControl w:val="0"/>
        <w:autoSpaceDE w:val="0"/>
        <w:autoSpaceDN w:val="0"/>
        <w:adjustRightInd w:val="0"/>
        <w:spacing w:after="0" w:line="163" w:lineRule="exact"/>
        <w:rPr>
          <w:rFonts w:ascii="Times New Roman" w:hAnsi="Times New Roman"/>
          <w:sz w:val="24"/>
          <w:szCs w:val="24"/>
        </w:rPr>
      </w:pPr>
    </w:p>
    <w:tbl>
      <w:tblPr>
        <w:tblW w:w="0" w:type="auto"/>
        <w:tblLayout w:type="fixed"/>
        <w:tblCellMar>
          <w:left w:w="0" w:type="dxa"/>
          <w:right w:w="0" w:type="dxa"/>
        </w:tblCellMar>
        <w:tblLook w:val="0000"/>
      </w:tblPr>
      <w:tblGrid>
        <w:gridCol w:w="2200"/>
        <w:gridCol w:w="1240"/>
        <w:gridCol w:w="3100"/>
        <w:gridCol w:w="2080"/>
      </w:tblGrid>
      <w:tr w:rsidR="001E1FF2" w:rsidRPr="00E23560">
        <w:trPr>
          <w:trHeight w:val="322"/>
        </w:trPr>
        <w:tc>
          <w:tcPr>
            <w:tcW w:w="6540" w:type="dxa"/>
            <w:gridSpan w:val="3"/>
            <w:tcBorders>
              <w:top w:val="nil"/>
              <w:left w:val="nil"/>
              <w:bottom w:val="nil"/>
              <w:right w:val="nil"/>
            </w:tcBorders>
            <w:vAlign w:val="bottom"/>
          </w:tcPr>
          <w:p w:rsidR="001E1FF2" w:rsidRPr="00E23560" w:rsidRDefault="00F132AC">
            <w:pPr>
              <w:widowControl w:val="0"/>
              <w:autoSpaceDE w:val="0"/>
              <w:autoSpaceDN w:val="0"/>
              <w:adjustRightInd w:val="0"/>
              <w:spacing w:after="0" w:line="240" w:lineRule="auto"/>
              <w:rPr>
                <w:rFonts w:ascii="Times New Roman" w:eastAsiaTheme="minorEastAsia" w:hAnsi="Times New Roman"/>
                <w:sz w:val="24"/>
                <w:szCs w:val="24"/>
              </w:rPr>
            </w:pPr>
            <w:r w:rsidRPr="00E23560">
              <w:rPr>
                <w:rFonts w:ascii="Times New Roman" w:eastAsiaTheme="minorEastAsia" w:hAnsi="Times New Roman"/>
                <w:sz w:val="28"/>
                <w:szCs w:val="28"/>
              </w:rPr>
              <w:t>ноября 2002 г. Владивосток, 2002 С. 4-25.</w:t>
            </w:r>
          </w:p>
        </w:tc>
        <w:tc>
          <w:tcPr>
            <w:tcW w:w="2080" w:type="dxa"/>
            <w:tcBorders>
              <w:top w:val="nil"/>
              <w:left w:val="nil"/>
              <w:bottom w:val="nil"/>
              <w:right w:val="nil"/>
            </w:tcBorders>
            <w:vAlign w:val="bottom"/>
          </w:tcPr>
          <w:p w:rsidR="001E1FF2" w:rsidRPr="00E23560" w:rsidRDefault="001E1FF2">
            <w:pPr>
              <w:widowControl w:val="0"/>
              <w:autoSpaceDE w:val="0"/>
              <w:autoSpaceDN w:val="0"/>
              <w:adjustRightInd w:val="0"/>
              <w:spacing w:after="0" w:line="240" w:lineRule="auto"/>
              <w:rPr>
                <w:rFonts w:ascii="Times New Roman" w:eastAsiaTheme="minorEastAsia" w:hAnsi="Times New Roman"/>
                <w:sz w:val="24"/>
                <w:szCs w:val="24"/>
              </w:rPr>
            </w:pPr>
          </w:p>
        </w:tc>
      </w:tr>
      <w:tr w:rsidR="001E1FF2" w:rsidRPr="00E23560">
        <w:trPr>
          <w:trHeight w:val="480"/>
        </w:trPr>
        <w:tc>
          <w:tcPr>
            <w:tcW w:w="2200" w:type="dxa"/>
            <w:tcBorders>
              <w:top w:val="nil"/>
              <w:left w:val="nil"/>
              <w:bottom w:val="nil"/>
              <w:right w:val="nil"/>
            </w:tcBorders>
            <w:vAlign w:val="bottom"/>
          </w:tcPr>
          <w:p w:rsidR="001E1FF2" w:rsidRPr="00E23560" w:rsidRDefault="00F132AC">
            <w:pPr>
              <w:widowControl w:val="0"/>
              <w:autoSpaceDE w:val="0"/>
              <w:autoSpaceDN w:val="0"/>
              <w:adjustRightInd w:val="0"/>
              <w:spacing w:after="0" w:line="240" w:lineRule="auto"/>
              <w:rPr>
                <w:rFonts w:ascii="Times New Roman" w:eastAsiaTheme="minorEastAsia" w:hAnsi="Times New Roman"/>
                <w:sz w:val="24"/>
                <w:szCs w:val="24"/>
              </w:rPr>
            </w:pPr>
            <w:r w:rsidRPr="00E23560">
              <w:rPr>
                <w:rFonts w:ascii="Times New Roman" w:eastAsiaTheme="minorEastAsia" w:hAnsi="Times New Roman"/>
                <w:sz w:val="28"/>
                <w:szCs w:val="28"/>
              </w:rPr>
              <w:t>193. Ширшов</w:t>
            </w:r>
          </w:p>
        </w:tc>
        <w:tc>
          <w:tcPr>
            <w:tcW w:w="1240" w:type="dxa"/>
            <w:tcBorders>
              <w:top w:val="nil"/>
              <w:left w:val="nil"/>
              <w:bottom w:val="nil"/>
              <w:right w:val="nil"/>
            </w:tcBorders>
            <w:vAlign w:val="bottom"/>
          </w:tcPr>
          <w:p w:rsidR="001E1FF2" w:rsidRPr="00E23560" w:rsidRDefault="00F132AC">
            <w:pPr>
              <w:widowControl w:val="0"/>
              <w:autoSpaceDE w:val="0"/>
              <w:autoSpaceDN w:val="0"/>
              <w:adjustRightInd w:val="0"/>
              <w:spacing w:after="0" w:line="240" w:lineRule="auto"/>
              <w:ind w:left="80"/>
              <w:rPr>
                <w:rFonts w:ascii="Times New Roman" w:eastAsiaTheme="minorEastAsia" w:hAnsi="Times New Roman"/>
                <w:sz w:val="24"/>
                <w:szCs w:val="24"/>
              </w:rPr>
            </w:pPr>
            <w:r w:rsidRPr="00E23560">
              <w:rPr>
                <w:rFonts w:ascii="Times New Roman" w:eastAsiaTheme="minorEastAsia" w:hAnsi="Times New Roman"/>
                <w:sz w:val="28"/>
                <w:szCs w:val="28"/>
              </w:rPr>
              <w:t>Е.В.</w:t>
            </w:r>
          </w:p>
        </w:tc>
        <w:tc>
          <w:tcPr>
            <w:tcW w:w="3100" w:type="dxa"/>
            <w:tcBorders>
              <w:top w:val="nil"/>
              <w:left w:val="nil"/>
              <w:bottom w:val="nil"/>
              <w:right w:val="nil"/>
            </w:tcBorders>
            <w:vAlign w:val="bottom"/>
          </w:tcPr>
          <w:p w:rsidR="001E1FF2" w:rsidRPr="00E23560" w:rsidRDefault="00F132AC">
            <w:pPr>
              <w:widowControl w:val="0"/>
              <w:autoSpaceDE w:val="0"/>
              <w:autoSpaceDN w:val="0"/>
              <w:adjustRightInd w:val="0"/>
              <w:spacing w:after="0" w:line="240" w:lineRule="auto"/>
              <w:rPr>
                <w:rFonts w:ascii="Times New Roman" w:eastAsiaTheme="minorEastAsia" w:hAnsi="Times New Roman"/>
                <w:sz w:val="24"/>
                <w:szCs w:val="24"/>
              </w:rPr>
            </w:pPr>
            <w:r w:rsidRPr="00E23560">
              <w:rPr>
                <w:rFonts w:ascii="Times New Roman" w:eastAsiaTheme="minorEastAsia" w:hAnsi="Times New Roman"/>
                <w:sz w:val="28"/>
                <w:szCs w:val="28"/>
              </w:rPr>
              <w:t>Системно-дидактическое</w:t>
            </w:r>
          </w:p>
        </w:tc>
        <w:tc>
          <w:tcPr>
            <w:tcW w:w="2080" w:type="dxa"/>
            <w:tcBorders>
              <w:top w:val="nil"/>
              <w:left w:val="nil"/>
              <w:bottom w:val="nil"/>
              <w:right w:val="nil"/>
            </w:tcBorders>
            <w:vAlign w:val="bottom"/>
          </w:tcPr>
          <w:p w:rsidR="001E1FF2" w:rsidRPr="00E23560" w:rsidRDefault="00F132AC">
            <w:pPr>
              <w:widowControl w:val="0"/>
              <w:autoSpaceDE w:val="0"/>
              <w:autoSpaceDN w:val="0"/>
              <w:adjustRightInd w:val="0"/>
              <w:spacing w:after="0" w:line="240" w:lineRule="auto"/>
              <w:jc w:val="right"/>
              <w:rPr>
                <w:rFonts w:ascii="Times New Roman" w:eastAsiaTheme="minorEastAsia" w:hAnsi="Times New Roman"/>
                <w:sz w:val="24"/>
                <w:szCs w:val="24"/>
              </w:rPr>
            </w:pPr>
            <w:r w:rsidRPr="00E23560">
              <w:rPr>
                <w:rFonts w:ascii="Times New Roman" w:eastAsiaTheme="minorEastAsia" w:hAnsi="Times New Roman"/>
                <w:sz w:val="28"/>
                <w:szCs w:val="28"/>
              </w:rPr>
              <w:t>обеспечение</w:t>
            </w:r>
          </w:p>
        </w:tc>
      </w:tr>
      <w:tr w:rsidR="001E1FF2" w:rsidRPr="00E23560">
        <w:trPr>
          <w:trHeight w:val="485"/>
        </w:trPr>
        <w:tc>
          <w:tcPr>
            <w:tcW w:w="2200" w:type="dxa"/>
            <w:tcBorders>
              <w:top w:val="nil"/>
              <w:left w:val="nil"/>
              <w:bottom w:val="nil"/>
              <w:right w:val="nil"/>
            </w:tcBorders>
            <w:vAlign w:val="bottom"/>
          </w:tcPr>
          <w:p w:rsidR="001E1FF2" w:rsidRPr="00E23560" w:rsidRDefault="00F132AC">
            <w:pPr>
              <w:widowControl w:val="0"/>
              <w:autoSpaceDE w:val="0"/>
              <w:autoSpaceDN w:val="0"/>
              <w:adjustRightInd w:val="0"/>
              <w:spacing w:after="0" w:line="321" w:lineRule="exact"/>
              <w:rPr>
                <w:rFonts w:ascii="Times New Roman" w:eastAsiaTheme="minorEastAsia" w:hAnsi="Times New Roman"/>
                <w:sz w:val="24"/>
                <w:szCs w:val="24"/>
              </w:rPr>
            </w:pPr>
            <w:r w:rsidRPr="00E23560">
              <w:rPr>
                <w:rFonts w:ascii="Times New Roman" w:eastAsiaTheme="minorEastAsia" w:hAnsi="Times New Roman"/>
                <w:sz w:val="28"/>
                <w:szCs w:val="28"/>
              </w:rPr>
              <w:t>образовательного</w:t>
            </w:r>
          </w:p>
        </w:tc>
        <w:tc>
          <w:tcPr>
            <w:tcW w:w="1240" w:type="dxa"/>
            <w:tcBorders>
              <w:top w:val="nil"/>
              <w:left w:val="nil"/>
              <w:bottom w:val="nil"/>
              <w:right w:val="nil"/>
            </w:tcBorders>
            <w:vAlign w:val="bottom"/>
          </w:tcPr>
          <w:p w:rsidR="001E1FF2" w:rsidRPr="00E23560" w:rsidRDefault="00F132AC">
            <w:pPr>
              <w:widowControl w:val="0"/>
              <w:autoSpaceDE w:val="0"/>
              <w:autoSpaceDN w:val="0"/>
              <w:adjustRightInd w:val="0"/>
              <w:spacing w:after="0" w:line="321" w:lineRule="exact"/>
              <w:ind w:left="160"/>
              <w:rPr>
                <w:rFonts w:ascii="Times New Roman" w:eastAsiaTheme="minorEastAsia" w:hAnsi="Times New Roman"/>
                <w:sz w:val="24"/>
                <w:szCs w:val="24"/>
              </w:rPr>
            </w:pPr>
            <w:r w:rsidRPr="00E23560">
              <w:rPr>
                <w:rFonts w:ascii="Times New Roman" w:eastAsiaTheme="minorEastAsia" w:hAnsi="Times New Roman"/>
                <w:w w:val="98"/>
                <w:sz w:val="28"/>
                <w:szCs w:val="28"/>
              </w:rPr>
              <w:t>процесса</w:t>
            </w:r>
          </w:p>
        </w:tc>
        <w:tc>
          <w:tcPr>
            <w:tcW w:w="3100" w:type="dxa"/>
            <w:tcBorders>
              <w:top w:val="nil"/>
              <w:left w:val="nil"/>
              <w:bottom w:val="nil"/>
              <w:right w:val="nil"/>
            </w:tcBorders>
            <w:vAlign w:val="bottom"/>
          </w:tcPr>
          <w:p w:rsidR="001E1FF2" w:rsidRPr="00E23560" w:rsidRDefault="00F132AC">
            <w:pPr>
              <w:widowControl w:val="0"/>
              <w:autoSpaceDE w:val="0"/>
              <w:autoSpaceDN w:val="0"/>
              <w:adjustRightInd w:val="0"/>
              <w:spacing w:after="0" w:line="321" w:lineRule="exact"/>
              <w:ind w:left="260"/>
              <w:rPr>
                <w:rFonts w:ascii="Times New Roman" w:eastAsiaTheme="minorEastAsia" w:hAnsi="Times New Roman"/>
                <w:sz w:val="24"/>
                <w:szCs w:val="24"/>
              </w:rPr>
            </w:pPr>
            <w:r w:rsidRPr="00E23560">
              <w:rPr>
                <w:rFonts w:ascii="Times New Roman" w:eastAsiaTheme="minorEastAsia" w:hAnsi="Times New Roman"/>
                <w:sz w:val="28"/>
                <w:szCs w:val="28"/>
              </w:rPr>
              <w:t>в   вузе   в   условиях</w:t>
            </w:r>
          </w:p>
        </w:tc>
        <w:tc>
          <w:tcPr>
            <w:tcW w:w="2080" w:type="dxa"/>
            <w:tcBorders>
              <w:top w:val="nil"/>
              <w:left w:val="nil"/>
              <w:bottom w:val="nil"/>
              <w:right w:val="nil"/>
            </w:tcBorders>
            <w:vAlign w:val="bottom"/>
          </w:tcPr>
          <w:p w:rsidR="001E1FF2" w:rsidRPr="00E23560" w:rsidRDefault="00F132AC">
            <w:pPr>
              <w:widowControl w:val="0"/>
              <w:autoSpaceDE w:val="0"/>
              <w:autoSpaceDN w:val="0"/>
              <w:adjustRightInd w:val="0"/>
              <w:spacing w:after="0" w:line="321" w:lineRule="exact"/>
              <w:jc w:val="right"/>
              <w:rPr>
                <w:rFonts w:ascii="Times New Roman" w:eastAsiaTheme="minorEastAsia" w:hAnsi="Times New Roman"/>
                <w:sz w:val="24"/>
                <w:szCs w:val="24"/>
              </w:rPr>
            </w:pPr>
            <w:r w:rsidRPr="00E23560">
              <w:rPr>
                <w:rFonts w:ascii="Times New Roman" w:eastAsiaTheme="minorEastAsia" w:hAnsi="Times New Roman"/>
                <w:sz w:val="28"/>
                <w:szCs w:val="28"/>
              </w:rPr>
              <w:t>информатизации</w:t>
            </w:r>
          </w:p>
        </w:tc>
      </w:tr>
    </w:tbl>
    <w:p w:rsidR="001E1FF2" w:rsidRDefault="001E1FF2">
      <w:pPr>
        <w:widowControl w:val="0"/>
        <w:autoSpaceDE w:val="0"/>
        <w:autoSpaceDN w:val="0"/>
        <w:adjustRightInd w:val="0"/>
        <w:spacing w:after="0" w:line="163"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общества: дис. … док. пед. наук / Е.В.Ширшов. – Архангельск: АГТУ,</w:t>
      </w:r>
    </w:p>
    <w:p w:rsidR="001E1FF2" w:rsidRDefault="001E1FF2">
      <w:pPr>
        <w:widowControl w:val="0"/>
        <w:autoSpaceDE w:val="0"/>
        <w:autoSpaceDN w:val="0"/>
        <w:adjustRightInd w:val="0"/>
        <w:spacing w:after="0" w:line="158"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2009. – 528 с.</w:t>
      </w:r>
    </w:p>
    <w:p w:rsidR="001E1FF2" w:rsidRDefault="001E1FF2">
      <w:pPr>
        <w:widowControl w:val="0"/>
        <w:autoSpaceDE w:val="0"/>
        <w:autoSpaceDN w:val="0"/>
        <w:adjustRightInd w:val="0"/>
        <w:spacing w:after="0" w:line="231" w:lineRule="exact"/>
        <w:rPr>
          <w:rFonts w:ascii="Times New Roman" w:hAnsi="Times New Roman"/>
          <w:sz w:val="24"/>
          <w:szCs w:val="24"/>
        </w:rPr>
      </w:pPr>
    </w:p>
    <w:p w:rsidR="001E1FF2" w:rsidRDefault="00F132AC" w:rsidP="00F132AC">
      <w:pPr>
        <w:widowControl w:val="0"/>
        <w:numPr>
          <w:ilvl w:val="0"/>
          <w:numId w:val="219"/>
        </w:numPr>
        <w:tabs>
          <w:tab w:val="clear" w:pos="720"/>
          <w:tab w:val="num" w:pos="557"/>
        </w:tabs>
        <w:overflowPunct w:val="0"/>
        <w:autoSpaceDE w:val="0"/>
        <w:autoSpaceDN w:val="0"/>
        <w:adjustRightInd w:val="0"/>
        <w:spacing w:after="0" w:line="347" w:lineRule="auto"/>
        <w:ind w:left="0" w:firstLine="0"/>
        <w:jc w:val="both"/>
        <w:rPr>
          <w:rFonts w:ascii="Times New Roman" w:hAnsi="Times New Roman"/>
          <w:sz w:val="28"/>
          <w:szCs w:val="28"/>
        </w:rPr>
      </w:pPr>
      <w:r>
        <w:rPr>
          <w:rFonts w:ascii="Times New Roman" w:hAnsi="Times New Roman"/>
          <w:sz w:val="28"/>
          <w:szCs w:val="28"/>
        </w:rPr>
        <w:t xml:space="preserve">Шкильменская Н.А. Основные функции современных информационно-коммуникационных технологий в условиях гуманитаризации образования // Известия Российского государственного педагогического университета им. А.И. Герцена. - 2009. - № 83. - С. 58-69. </w:t>
      </w:r>
    </w:p>
    <w:p w:rsidR="001E1FF2" w:rsidRDefault="001E1FF2">
      <w:pPr>
        <w:widowControl w:val="0"/>
        <w:autoSpaceDE w:val="0"/>
        <w:autoSpaceDN w:val="0"/>
        <w:adjustRightInd w:val="0"/>
        <w:spacing w:after="0" w:line="87" w:lineRule="exact"/>
        <w:rPr>
          <w:rFonts w:ascii="Times New Roman" w:hAnsi="Times New Roman"/>
          <w:sz w:val="28"/>
          <w:szCs w:val="28"/>
        </w:rPr>
      </w:pPr>
    </w:p>
    <w:p w:rsidR="001E1FF2" w:rsidRDefault="00F132AC" w:rsidP="00F132AC">
      <w:pPr>
        <w:widowControl w:val="0"/>
        <w:numPr>
          <w:ilvl w:val="0"/>
          <w:numId w:val="219"/>
        </w:numPr>
        <w:overflowPunct w:val="0"/>
        <w:autoSpaceDE w:val="0"/>
        <w:autoSpaceDN w:val="0"/>
        <w:adjustRightInd w:val="0"/>
        <w:spacing w:after="0" w:line="310" w:lineRule="auto"/>
        <w:ind w:left="0" w:firstLine="0"/>
        <w:jc w:val="both"/>
        <w:rPr>
          <w:rFonts w:ascii="Times New Roman" w:hAnsi="Times New Roman"/>
          <w:sz w:val="28"/>
          <w:szCs w:val="28"/>
        </w:rPr>
      </w:pPr>
      <w:r>
        <w:rPr>
          <w:rFonts w:ascii="Times New Roman" w:hAnsi="Times New Roman"/>
          <w:sz w:val="28"/>
          <w:szCs w:val="28"/>
        </w:rPr>
        <w:t xml:space="preserve">Шоев Н.Н. Вариативные воспитательно-образовательные технологии и инновационные модели обучения в высшей школе. - </w:t>
      </w:r>
    </w:p>
    <w:p w:rsidR="001E1FF2" w:rsidRDefault="001E1FF2">
      <w:pPr>
        <w:widowControl w:val="0"/>
        <w:autoSpaceDE w:val="0"/>
        <w:autoSpaceDN w:val="0"/>
        <w:adjustRightInd w:val="0"/>
        <w:spacing w:after="0" w:line="65"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Душанбе: Ирфон, 2005. - 310с.</w:t>
      </w:r>
    </w:p>
    <w:p w:rsidR="001E1FF2" w:rsidRDefault="001E1FF2">
      <w:pPr>
        <w:widowControl w:val="0"/>
        <w:autoSpaceDE w:val="0"/>
        <w:autoSpaceDN w:val="0"/>
        <w:adjustRightInd w:val="0"/>
        <w:spacing w:after="0" w:line="163" w:lineRule="exact"/>
        <w:rPr>
          <w:rFonts w:ascii="Times New Roman" w:hAnsi="Times New Roman"/>
          <w:sz w:val="24"/>
          <w:szCs w:val="24"/>
        </w:rPr>
      </w:pPr>
    </w:p>
    <w:p w:rsidR="001E1FF2" w:rsidRDefault="00F132AC">
      <w:pPr>
        <w:widowControl w:val="0"/>
        <w:tabs>
          <w:tab w:val="left" w:pos="1760"/>
        </w:tabs>
        <w:autoSpaceDE w:val="0"/>
        <w:autoSpaceDN w:val="0"/>
        <w:adjustRightInd w:val="0"/>
        <w:spacing w:after="0" w:line="239" w:lineRule="auto"/>
        <w:rPr>
          <w:rFonts w:ascii="Times New Roman" w:hAnsi="Times New Roman"/>
          <w:sz w:val="24"/>
          <w:szCs w:val="24"/>
        </w:rPr>
      </w:pPr>
      <w:r>
        <w:rPr>
          <w:rFonts w:ascii="Times New Roman" w:hAnsi="Times New Roman"/>
          <w:sz w:val="28"/>
          <w:szCs w:val="28"/>
        </w:rPr>
        <w:t>196.  Шоев</w:t>
      </w:r>
      <w:r>
        <w:rPr>
          <w:rFonts w:ascii="Times New Roman" w:hAnsi="Times New Roman"/>
          <w:sz w:val="24"/>
          <w:szCs w:val="24"/>
        </w:rPr>
        <w:tab/>
      </w:r>
      <w:r>
        <w:rPr>
          <w:rFonts w:ascii="Times New Roman" w:hAnsi="Times New Roman"/>
          <w:sz w:val="28"/>
          <w:szCs w:val="28"/>
        </w:rPr>
        <w:t>Н.Н.    Педагогические    доминанты    воспитательно-</w:t>
      </w:r>
    </w:p>
    <w:p w:rsidR="001E1FF2" w:rsidRDefault="001E1FF2">
      <w:pPr>
        <w:widowControl w:val="0"/>
        <w:autoSpaceDE w:val="0"/>
        <w:autoSpaceDN w:val="0"/>
        <w:adjustRightInd w:val="0"/>
        <w:spacing w:after="0" w:line="159" w:lineRule="exact"/>
        <w:rPr>
          <w:rFonts w:ascii="Times New Roman" w:hAnsi="Times New Roman"/>
          <w:sz w:val="24"/>
          <w:szCs w:val="24"/>
        </w:rPr>
      </w:pPr>
    </w:p>
    <w:p w:rsidR="001E1FF2" w:rsidRDefault="00F132AC">
      <w:pPr>
        <w:widowControl w:val="0"/>
        <w:tabs>
          <w:tab w:val="left" w:pos="2320"/>
        </w:tabs>
        <w:autoSpaceDE w:val="0"/>
        <w:autoSpaceDN w:val="0"/>
        <w:adjustRightInd w:val="0"/>
        <w:spacing w:after="0" w:line="239" w:lineRule="auto"/>
        <w:rPr>
          <w:rFonts w:ascii="Times New Roman" w:hAnsi="Times New Roman"/>
          <w:sz w:val="24"/>
          <w:szCs w:val="24"/>
        </w:rPr>
      </w:pPr>
      <w:r>
        <w:rPr>
          <w:rFonts w:ascii="Times New Roman" w:hAnsi="Times New Roman"/>
          <w:sz w:val="28"/>
          <w:szCs w:val="28"/>
        </w:rPr>
        <w:t>образовательных</w:t>
      </w:r>
      <w:r>
        <w:rPr>
          <w:rFonts w:ascii="Times New Roman" w:hAnsi="Times New Roman"/>
          <w:sz w:val="24"/>
          <w:szCs w:val="24"/>
        </w:rPr>
        <w:tab/>
      </w:r>
      <w:r>
        <w:rPr>
          <w:rFonts w:ascii="Times New Roman" w:hAnsi="Times New Roman"/>
          <w:sz w:val="28"/>
          <w:szCs w:val="28"/>
        </w:rPr>
        <w:t>технологий   в   системе   высшего   образования.</w:t>
      </w:r>
    </w:p>
    <w:p w:rsidR="001E1FF2" w:rsidRDefault="001E1FF2">
      <w:pPr>
        <w:widowControl w:val="0"/>
        <w:autoSpaceDE w:val="0"/>
        <w:autoSpaceDN w:val="0"/>
        <w:adjustRightInd w:val="0"/>
        <w:spacing w:after="0" w:line="164" w:lineRule="exact"/>
        <w:rPr>
          <w:rFonts w:ascii="Times New Roman" w:hAnsi="Times New Roman"/>
          <w:sz w:val="24"/>
          <w:szCs w:val="24"/>
        </w:rPr>
      </w:pPr>
    </w:p>
    <w:p w:rsidR="001E1FF2" w:rsidRDefault="00F132AC">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28"/>
          <w:szCs w:val="28"/>
        </w:rPr>
        <w:t>Душанбе: Ирфон, 2004. - 304 с.</w:t>
      </w:r>
    </w:p>
    <w:p w:rsidR="001E1FF2" w:rsidRDefault="001E1FF2">
      <w:pPr>
        <w:widowControl w:val="0"/>
        <w:autoSpaceDE w:val="0"/>
        <w:autoSpaceDN w:val="0"/>
        <w:adjustRightInd w:val="0"/>
        <w:spacing w:after="0" w:line="232" w:lineRule="exact"/>
        <w:rPr>
          <w:rFonts w:ascii="Times New Roman" w:hAnsi="Times New Roman"/>
          <w:sz w:val="24"/>
          <w:szCs w:val="24"/>
        </w:rPr>
      </w:pPr>
    </w:p>
    <w:p w:rsidR="001E1FF2" w:rsidRDefault="00F132AC" w:rsidP="00F132AC">
      <w:pPr>
        <w:widowControl w:val="0"/>
        <w:numPr>
          <w:ilvl w:val="0"/>
          <w:numId w:val="220"/>
        </w:numPr>
        <w:overflowPunct w:val="0"/>
        <w:autoSpaceDE w:val="0"/>
        <w:autoSpaceDN w:val="0"/>
        <w:adjustRightInd w:val="0"/>
        <w:spacing w:after="0" w:line="307" w:lineRule="auto"/>
        <w:ind w:left="0" w:right="20" w:firstLine="0"/>
        <w:jc w:val="both"/>
        <w:rPr>
          <w:rFonts w:ascii="Times New Roman" w:hAnsi="Times New Roman"/>
          <w:sz w:val="28"/>
          <w:szCs w:val="28"/>
        </w:rPr>
      </w:pPr>
      <w:r>
        <w:rPr>
          <w:rFonts w:ascii="Times New Roman" w:hAnsi="Times New Roman"/>
          <w:sz w:val="28"/>
          <w:szCs w:val="28"/>
        </w:rPr>
        <w:t xml:space="preserve">Шолохович В.Ф. Информационные технологии обучения. //Информатика и образование, 1998. - № 2. - С. 5-13. </w:t>
      </w:r>
    </w:p>
    <w:p w:rsidR="001E1FF2" w:rsidRDefault="001E1FF2">
      <w:pPr>
        <w:widowControl w:val="0"/>
        <w:autoSpaceDE w:val="0"/>
        <w:autoSpaceDN w:val="0"/>
        <w:adjustRightInd w:val="0"/>
        <w:spacing w:after="0" w:line="73" w:lineRule="exact"/>
        <w:rPr>
          <w:rFonts w:ascii="Times New Roman" w:hAnsi="Times New Roman"/>
          <w:sz w:val="28"/>
          <w:szCs w:val="28"/>
        </w:rPr>
      </w:pPr>
    </w:p>
    <w:p w:rsidR="001E1FF2" w:rsidRDefault="00F132AC" w:rsidP="00F132AC">
      <w:pPr>
        <w:widowControl w:val="0"/>
        <w:numPr>
          <w:ilvl w:val="0"/>
          <w:numId w:val="220"/>
        </w:numPr>
        <w:overflowPunct w:val="0"/>
        <w:autoSpaceDE w:val="0"/>
        <w:autoSpaceDN w:val="0"/>
        <w:adjustRightInd w:val="0"/>
        <w:spacing w:after="0" w:line="239" w:lineRule="auto"/>
        <w:ind w:left="700" w:hanging="700"/>
        <w:jc w:val="both"/>
        <w:rPr>
          <w:rFonts w:ascii="Times New Roman" w:hAnsi="Times New Roman"/>
          <w:sz w:val="28"/>
          <w:szCs w:val="28"/>
        </w:rPr>
      </w:pPr>
      <w:r>
        <w:rPr>
          <w:rFonts w:ascii="Times New Roman" w:hAnsi="Times New Roman"/>
          <w:sz w:val="28"/>
          <w:szCs w:val="28"/>
        </w:rPr>
        <w:t xml:space="preserve">Шолохович   В.Ф.   Информационные   технологии   обучения: </w:t>
      </w:r>
    </w:p>
    <w:p w:rsidR="001E1FF2" w:rsidRDefault="001E1FF2">
      <w:pPr>
        <w:widowControl w:val="0"/>
        <w:autoSpaceDE w:val="0"/>
        <w:autoSpaceDN w:val="0"/>
        <w:adjustRightInd w:val="0"/>
        <w:spacing w:after="0" w:line="164" w:lineRule="exact"/>
        <w:rPr>
          <w:rFonts w:ascii="Times New Roman" w:hAnsi="Times New Roman"/>
          <w:sz w:val="24"/>
          <w:szCs w:val="24"/>
        </w:rPr>
      </w:pPr>
    </w:p>
    <w:p w:rsidR="001E1FF2" w:rsidRDefault="00F132AC">
      <w:pPr>
        <w:widowControl w:val="0"/>
        <w:tabs>
          <w:tab w:val="left" w:pos="1320"/>
        </w:tabs>
        <w:autoSpaceDE w:val="0"/>
        <w:autoSpaceDN w:val="0"/>
        <w:adjustRightInd w:val="0"/>
        <w:spacing w:after="0" w:line="239" w:lineRule="auto"/>
        <w:rPr>
          <w:rFonts w:ascii="Times New Roman" w:hAnsi="Times New Roman"/>
          <w:sz w:val="24"/>
          <w:szCs w:val="24"/>
        </w:rPr>
      </w:pPr>
      <w:r>
        <w:rPr>
          <w:rFonts w:ascii="Times New Roman" w:hAnsi="Times New Roman"/>
          <w:sz w:val="28"/>
          <w:szCs w:val="28"/>
        </w:rPr>
        <w:t>вопросы</w:t>
      </w:r>
      <w:r>
        <w:rPr>
          <w:rFonts w:ascii="Times New Roman" w:hAnsi="Times New Roman"/>
          <w:sz w:val="24"/>
          <w:szCs w:val="24"/>
        </w:rPr>
        <w:tab/>
      </w:r>
      <w:r>
        <w:rPr>
          <w:rFonts w:ascii="Times New Roman" w:hAnsi="Times New Roman"/>
          <w:sz w:val="28"/>
          <w:szCs w:val="28"/>
        </w:rPr>
        <w:t>терминологии,   дидактические   аспекты   разработки   и</w:t>
      </w:r>
    </w:p>
    <w:p w:rsidR="001E1FF2" w:rsidRDefault="001E1FF2">
      <w:pPr>
        <w:widowControl w:val="0"/>
        <w:autoSpaceDE w:val="0"/>
        <w:autoSpaceDN w:val="0"/>
        <w:adjustRightInd w:val="0"/>
        <w:spacing w:after="0" w:line="160" w:lineRule="exact"/>
        <w:rPr>
          <w:rFonts w:ascii="Times New Roman" w:hAnsi="Times New Roman"/>
          <w:sz w:val="24"/>
          <w:szCs w:val="24"/>
        </w:rPr>
      </w:pPr>
    </w:p>
    <w:p w:rsidR="001E1FF2" w:rsidRDefault="00F132AC">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28"/>
          <w:szCs w:val="28"/>
        </w:rPr>
        <w:t>использования. //Понятийный аппарат педагогики и образования: Сб.</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pgSz w:w="11904" w:h="16838"/>
          <w:pgMar w:top="1188" w:right="840" w:bottom="600" w:left="2420" w:header="720" w:footer="720" w:gutter="0"/>
          <w:cols w:space="720" w:equalWidth="0">
            <w:col w:w="8640"/>
          </w:cols>
          <w:noEndnote/>
        </w:sectPr>
      </w:pPr>
    </w:p>
    <w:p w:rsidR="001E1FF2" w:rsidRDefault="001E1FF2">
      <w:pPr>
        <w:widowControl w:val="0"/>
        <w:autoSpaceDE w:val="0"/>
        <w:autoSpaceDN w:val="0"/>
        <w:adjustRightInd w:val="0"/>
        <w:spacing w:after="0" w:line="188"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301</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type w:val="continuous"/>
          <w:pgSz w:w="11904" w:h="16838"/>
          <w:pgMar w:top="1188" w:right="5140" w:bottom="600" w:left="6340" w:header="720" w:footer="720" w:gutter="0"/>
          <w:cols w:space="720" w:equalWidth="0">
            <w:col w:w="420"/>
          </w:cols>
          <w:noEndnote/>
        </w:sectPr>
      </w:pPr>
    </w:p>
    <w:p w:rsidR="001E1FF2" w:rsidRDefault="00F132AC">
      <w:pPr>
        <w:widowControl w:val="0"/>
        <w:autoSpaceDE w:val="0"/>
        <w:autoSpaceDN w:val="0"/>
        <w:adjustRightInd w:val="0"/>
        <w:spacing w:after="0" w:line="240" w:lineRule="auto"/>
        <w:rPr>
          <w:rFonts w:ascii="Times New Roman" w:hAnsi="Times New Roman"/>
          <w:sz w:val="24"/>
          <w:szCs w:val="24"/>
        </w:rPr>
      </w:pPr>
      <w:bookmarkStart w:id="301" w:name="page603"/>
      <w:bookmarkEnd w:id="301"/>
      <w:r>
        <w:rPr>
          <w:rFonts w:ascii="Times New Roman" w:hAnsi="Times New Roman"/>
          <w:sz w:val="28"/>
          <w:szCs w:val="28"/>
        </w:rPr>
        <w:lastRenderedPageBreak/>
        <w:t>научн. тр. /Отв. ред. Е.В. Ткаченко. Вып. 2. - Екатеринбург: Изд. Урал.</w:t>
      </w:r>
    </w:p>
    <w:p w:rsidR="001E1FF2" w:rsidRDefault="001E1FF2">
      <w:pPr>
        <w:widowControl w:val="0"/>
        <w:autoSpaceDE w:val="0"/>
        <w:autoSpaceDN w:val="0"/>
        <w:adjustRightInd w:val="0"/>
        <w:spacing w:after="0" w:line="163"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гос. проф.-пед. ун-та, 1996. - С. 127-139.</w:t>
      </w:r>
    </w:p>
    <w:p w:rsidR="001E1FF2" w:rsidRDefault="001E1FF2">
      <w:pPr>
        <w:widowControl w:val="0"/>
        <w:autoSpaceDE w:val="0"/>
        <w:autoSpaceDN w:val="0"/>
        <w:adjustRightInd w:val="0"/>
        <w:spacing w:after="0" w:line="226" w:lineRule="exact"/>
        <w:rPr>
          <w:rFonts w:ascii="Times New Roman" w:hAnsi="Times New Roman"/>
          <w:sz w:val="24"/>
          <w:szCs w:val="24"/>
        </w:rPr>
      </w:pPr>
    </w:p>
    <w:p w:rsidR="001E1FF2" w:rsidRDefault="00F132AC">
      <w:pPr>
        <w:widowControl w:val="0"/>
        <w:overflowPunct w:val="0"/>
        <w:autoSpaceDE w:val="0"/>
        <w:autoSpaceDN w:val="0"/>
        <w:adjustRightInd w:val="0"/>
        <w:spacing w:after="0" w:line="336" w:lineRule="auto"/>
        <w:jc w:val="both"/>
        <w:rPr>
          <w:rFonts w:ascii="Times New Roman" w:hAnsi="Times New Roman"/>
          <w:sz w:val="24"/>
          <w:szCs w:val="24"/>
        </w:rPr>
      </w:pPr>
      <w:r>
        <w:rPr>
          <w:rFonts w:ascii="Times New Roman" w:hAnsi="Times New Roman"/>
          <w:sz w:val="28"/>
          <w:szCs w:val="28"/>
        </w:rPr>
        <w:t>199. Шор О.Л. Телекоммуникационные технологии в системе повышения квалификации как средство развития медиакультуры педагогов: автореф. дис. … канд. пед. наук / О.Л. Шор. – СПб:</w:t>
      </w:r>
    </w:p>
    <w:p w:rsidR="001E1FF2" w:rsidRDefault="001E1FF2">
      <w:pPr>
        <w:widowControl w:val="0"/>
        <w:autoSpaceDE w:val="0"/>
        <w:autoSpaceDN w:val="0"/>
        <w:adjustRightInd w:val="0"/>
        <w:spacing w:after="0" w:line="30"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ТОГИРРО, 2011. – 24 с.</w:t>
      </w:r>
    </w:p>
    <w:p w:rsidR="001E1FF2" w:rsidRDefault="001E1FF2">
      <w:pPr>
        <w:widowControl w:val="0"/>
        <w:autoSpaceDE w:val="0"/>
        <w:autoSpaceDN w:val="0"/>
        <w:adjustRightInd w:val="0"/>
        <w:spacing w:after="0" w:line="163"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200. Штофф В.А. Роль модели познания. – Л.: Изд-во ЛГУ, 1963. – 128</w:t>
      </w:r>
    </w:p>
    <w:p w:rsidR="001E1FF2" w:rsidRDefault="001E1FF2">
      <w:pPr>
        <w:widowControl w:val="0"/>
        <w:autoSpaceDE w:val="0"/>
        <w:autoSpaceDN w:val="0"/>
        <w:adjustRightInd w:val="0"/>
        <w:spacing w:after="0" w:line="163"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с.</w:t>
      </w:r>
    </w:p>
    <w:p w:rsidR="001E1FF2" w:rsidRDefault="001E1FF2">
      <w:pPr>
        <w:widowControl w:val="0"/>
        <w:autoSpaceDE w:val="0"/>
        <w:autoSpaceDN w:val="0"/>
        <w:adjustRightInd w:val="0"/>
        <w:spacing w:after="0" w:line="226" w:lineRule="exact"/>
        <w:rPr>
          <w:rFonts w:ascii="Times New Roman" w:hAnsi="Times New Roman"/>
          <w:sz w:val="24"/>
          <w:szCs w:val="24"/>
        </w:rPr>
      </w:pPr>
    </w:p>
    <w:p w:rsidR="001E1FF2" w:rsidRDefault="00F132AC" w:rsidP="00F132AC">
      <w:pPr>
        <w:widowControl w:val="0"/>
        <w:numPr>
          <w:ilvl w:val="0"/>
          <w:numId w:val="221"/>
        </w:numPr>
        <w:overflowPunct w:val="0"/>
        <w:autoSpaceDE w:val="0"/>
        <w:autoSpaceDN w:val="0"/>
        <w:adjustRightInd w:val="0"/>
        <w:spacing w:after="0" w:line="343" w:lineRule="auto"/>
        <w:ind w:left="0" w:right="20" w:firstLine="0"/>
        <w:jc w:val="both"/>
        <w:rPr>
          <w:rFonts w:ascii="Times New Roman" w:hAnsi="Times New Roman"/>
          <w:sz w:val="28"/>
          <w:szCs w:val="28"/>
        </w:rPr>
      </w:pPr>
      <w:r>
        <w:rPr>
          <w:rFonts w:ascii="Times New Roman" w:hAnsi="Times New Roman"/>
          <w:sz w:val="28"/>
          <w:szCs w:val="28"/>
        </w:rPr>
        <w:t xml:space="preserve">Эль-Амин Мухаммед Абдалла Халафалла. Педагогические условия формирования готовности будущего учителя к компьютеризации учебно-воспитательного процесса. Автореферат дисс. к. п. н. Худжанд, 2007. - 45 с. </w:t>
      </w:r>
    </w:p>
    <w:p w:rsidR="001E1FF2" w:rsidRDefault="001E1FF2">
      <w:pPr>
        <w:widowControl w:val="0"/>
        <w:autoSpaceDE w:val="0"/>
        <w:autoSpaceDN w:val="0"/>
        <w:adjustRightInd w:val="0"/>
        <w:spacing w:after="0" w:line="94" w:lineRule="exact"/>
        <w:rPr>
          <w:rFonts w:ascii="Times New Roman" w:hAnsi="Times New Roman"/>
          <w:sz w:val="28"/>
          <w:szCs w:val="28"/>
        </w:rPr>
      </w:pPr>
    </w:p>
    <w:p w:rsidR="001E1FF2" w:rsidRDefault="00F132AC" w:rsidP="00F132AC">
      <w:pPr>
        <w:widowControl w:val="0"/>
        <w:numPr>
          <w:ilvl w:val="0"/>
          <w:numId w:val="221"/>
        </w:numPr>
        <w:tabs>
          <w:tab w:val="clear" w:pos="720"/>
          <w:tab w:val="num" w:pos="557"/>
        </w:tabs>
        <w:overflowPunct w:val="0"/>
        <w:autoSpaceDE w:val="0"/>
        <w:autoSpaceDN w:val="0"/>
        <w:adjustRightInd w:val="0"/>
        <w:spacing w:after="0" w:line="307" w:lineRule="auto"/>
        <w:ind w:left="0" w:right="20" w:firstLine="0"/>
        <w:jc w:val="both"/>
        <w:rPr>
          <w:rFonts w:ascii="Times New Roman" w:hAnsi="Times New Roman"/>
          <w:sz w:val="28"/>
          <w:szCs w:val="28"/>
        </w:rPr>
      </w:pPr>
      <w:r>
        <w:rPr>
          <w:rFonts w:ascii="Times New Roman" w:hAnsi="Times New Roman"/>
          <w:sz w:val="28"/>
          <w:szCs w:val="28"/>
        </w:rPr>
        <w:t xml:space="preserve">Эмомали Рахмон. Ответственность за будущее нации. Послание Маджлиси Оли Таджикистан. - «Народная газета» от 9.04.2003. </w:t>
      </w:r>
    </w:p>
    <w:p w:rsidR="001E1FF2" w:rsidRDefault="001E1FF2">
      <w:pPr>
        <w:widowControl w:val="0"/>
        <w:autoSpaceDE w:val="0"/>
        <w:autoSpaceDN w:val="0"/>
        <w:adjustRightInd w:val="0"/>
        <w:spacing w:after="0" w:line="141" w:lineRule="exact"/>
        <w:rPr>
          <w:rFonts w:ascii="Times New Roman" w:hAnsi="Times New Roman"/>
          <w:sz w:val="28"/>
          <w:szCs w:val="28"/>
        </w:rPr>
      </w:pPr>
    </w:p>
    <w:p w:rsidR="001E1FF2" w:rsidRDefault="00F132AC" w:rsidP="00F132AC">
      <w:pPr>
        <w:widowControl w:val="0"/>
        <w:numPr>
          <w:ilvl w:val="0"/>
          <w:numId w:val="221"/>
        </w:numPr>
        <w:overflowPunct w:val="0"/>
        <w:autoSpaceDE w:val="0"/>
        <w:autoSpaceDN w:val="0"/>
        <w:adjustRightInd w:val="0"/>
        <w:spacing w:after="0" w:line="334" w:lineRule="auto"/>
        <w:ind w:left="0" w:firstLine="0"/>
        <w:jc w:val="both"/>
        <w:rPr>
          <w:rFonts w:ascii="Times New Roman" w:hAnsi="Times New Roman"/>
          <w:sz w:val="28"/>
          <w:szCs w:val="28"/>
        </w:rPr>
      </w:pPr>
      <w:r>
        <w:rPr>
          <w:rFonts w:ascii="Times New Roman" w:hAnsi="Times New Roman"/>
          <w:sz w:val="28"/>
          <w:szCs w:val="28"/>
        </w:rPr>
        <w:t xml:space="preserve">Якушина Е.В. Методика обучения работе с информационными ресурсами на основе действующей модели Интернета: Автореферат дисс. к.п.н. - М., 2002. - 22 с. </w:t>
      </w:r>
    </w:p>
    <w:p w:rsidR="001E1FF2" w:rsidRDefault="001E1FF2">
      <w:pPr>
        <w:widowControl w:val="0"/>
        <w:autoSpaceDE w:val="0"/>
        <w:autoSpaceDN w:val="0"/>
        <w:adjustRightInd w:val="0"/>
        <w:spacing w:after="0" w:line="37" w:lineRule="exact"/>
        <w:rPr>
          <w:rFonts w:ascii="Times New Roman" w:hAnsi="Times New Roman"/>
          <w:sz w:val="28"/>
          <w:szCs w:val="28"/>
        </w:rPr>
      </w:pPr>
    </w:p>
    <w:p w:rsidR="001E1FF2" w:rsidRDefault="00F132AC" w:rsidP="00F132AC">
      <w:pPr>
        <w:widowControl w:val="0"/>
        <w:numPr>
          <w:ilvl w:val="0"/>
          <w:numId w:val="221"/>
        </w:numPr>
        <w:tabs>
          <w:tab w:val="clear" w:pos="720"/>
          <w:tab w:val="num" w:pos="560"/>
        </w:tabs>
        <w:overflowPunct w:val="0"/>
        <w:autoSpaceDE w:val="0"/>
        <w:autoSpaceDN w:val="0"/>
        <w:adjustRightInd w:val="0"/>
        <w:spacing w:after="0" w:line="240" w:lineRule="auto"/>
        <w:ind w:left="560" w:hanging="560"/>
        <w:jc w:val="both"/>
        <w:rPr>
          <w:rFonts w:ascii="Times New Roman" w:hAnsi="Times New Roman"/>
          <w:sz w:val="28"/>
          <w:szCs w:val="28"/>
        </w:rPr>
      </w:pPr>
      <w:r>
        <w:rPr>
          <w:rFonts w:ascii="Times New Roman" w:hAnsi="Times New Roman"/>
          <w:sz w:val="28"/>
          <w:szCs w:val="28"/>
        </w:rPr>
        <w:t xml:space="preserve">Barak  M.  Instructional  principles  for  fostering  learning  with  ICT: </w:t>
      </w:r>
    </w:p>
    <w:p w:rsidR="001E1FF2" w:rsidRDefault="001E1FF2">
      <w:pPr>
        <w:widowControl w:val="0"/>
        <w:autoSpaceDE w:val="0"/>
        <w:autoSpaceDN w:val="0"/>
        <w:adjustRightInd w:val="0"/>
        <w:spacing w:after="0" w:line="158" w:lineRule="exact"/>
        <w:rPr>
          <w:rFonts w:ascii="Times New Roman" w:hAnsi="Times New Roman"/>
          <w:sz w:val="24"/>
          <w:szCs w:val="24"/>
        </w:rPr>
      </w:pPr>
    </w:p>
    <w:p w:rsidR="001E1FF2" w:rsidRDefault="00F132AC">
      <w:pPr>
        <w:widowControl w:val="0"/>
        <w:tabs>
          <w:tab w:val="left" w:pos="1220"/>
        </w:tabs>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teachers’</w:t>
      </w:r>
      <w:r>
        <w:rPr>
          <w:rFonts w:ascii="Times New Roman" w:hAnsi="Times New Roman"/>
          <w:sz w:val="24"/>
          <w:szCs w:val="24"/>
        </w:rPr>
        <w:tab/>
      </w:r>
      <w:r>
        <w:rPr>
          <w:rFonts w:ascii="Times New Roman" w:hAnsi="Times New Roman"/>
          <w:sz w:val="28"/>
          <w:szCs w:val="28"/>
        </w:rPr>
        <w:t>perspectives  as  learners  and  instructors  //  Education  and</w:t>
      </w:r>
    </w:p>
    <w:p w:rsidR="001E1FF2" w:rsidRDefault="001E1FF2">
      <w:pPr>
        <w:widowControl w:val="0"/>
        <w:autoSpaceDE w:val="0"/>
        <w:autoSpaceDN w:val="0"/>
        <w:adjustRightInd w:val="0"/>
        <w:spacing w:after="0" w:line="163"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Information Technologies. - 2006. - №11. - pp. 121-135.</w:t>
      </w:r>
    </w:p>
    <w:p w:rsidR="001E1FF2" w:rsidRDefault="001E1FF2">
      <w:pPr>
        <w:widowControl w:val="0"/>
        <w:autoSpaceDE w:val="0"/>
        <w:autoSpaceDN w:val="0"/>
        <w:adjustRightInd w:val="0"/>
        <w:spacing w:after="0" w:line="230" w:lineRule="exact"/>
        <w:rPr>
          <w:rFonts w:ascii="Times New Roman" w:hAnsi="Times New Roman"/>
          <w:sz w:val="24"/>
          <w:szCs w:val="24"/>
        </w:rPr>
      </w:pPr>
    </w:p>
    <w:p w:rsidR="001E1FF2" w:rsidRDefault="00F132AC">
      <w:pPr>
        <w:widowControl w:val="0"/>
        <w:overflowPunct w:val="0"/>
        <w:autoSpaceDE w:val="0"/>
        <w:autoSpaceDN w:val="0"/>
        <w:adjustRightInd w:val="0"/>
        <w:spacing w:after="0" w:line="334" w:lineRule="auto"/>
        <w:jc w:val="both"/>
        <w:rPr>
          <w:rFonts w:ascii="Times New Roman" w:hAnsi="Times New Roman"/>
          <w:sz w:val="24"/>
          <w:szCs w:val="24"/>
        </w:rPr>
      </w:pPr>
      <w:r>
        <w:rPr>
          <w:rFonts w:ascii="Times New Roman" w:hAnsi="Times New Roman"/>
          <w:sz w:val="28"/>
          <w:szCs w:val="28"/>
        </w:rPr>
        <w:t>205. Chai Ching&amp; etc. Advancing Collaborative Learning With ICT: Conception, Cases and Design – Singapure: Ministry of Education, 2011. – 71 p.</w:t>
      </w:r>
    </w:p>
    <w:p w:rsidR="001E1FF2" w:rsidRDefault="001E1FF2">
      <w:pPr>
        <w:widowControl w:val="0"/>
        <w:autoSpaceDE w:val="0"/>
        <w:autoSpaceDN w:val="0"/>
        <w:adjustRightInd w:val="0"/>
        <w:spacing w:after="0" w:line="101" w:lineRule="exact"/>
        <w:rPr>
          <w:rFonts w:ascii="Times New Roman" w:hAnsi="Times New Roman"/>
          <w:sz w:val="24"/>
          <w:szCs w:val="24"/>
        </w:rPr>
      </w:pPr>
    </w:p>
    <w:p w:rsidR="001E1FF2" w:rsidRDefault="00F132AC">
      <w:pPr>
        <w:widowControl w:val="0"/>
        <w:overflowPunct w:val="0"/>
        <w:autoSpaceDE w:val="0"/>
        <w:autoSpaceDN w:val="0"/>
        <w:adjustRightInd w:val="0"/>
        <w:spacing w:after="0" w:line="343" w:lineRule="auto"/>
        <w:jc w:val="both"/>
        <w:rPr>
          <w:rFonts w:ascii="Times New Roman" w:hAnsi="Times New Roman"/>
          <w:sz w:val="24"/>
          <w:szCs w:val="24"/>
        </w:rPr>
      </w:pPr>
      <w:r>
        <w:rPr>
          <w:rFonts w:ascii="Times New Roman" w:hAnsi="Times New Roman"/>
          <w:sz w:val="28"/>
          <w:szCs w:val="28"/>
        </w:rPr>
        <w:t>206. Coupal L.V. Constructivist learning theory and human capital theory: shifting political and educational frameworks for teachers’ ICT professional development / L.V.Coupal // British Journal of Educational Technology. – 2004. - № 35(5). – pp. 587-596.</w:t>
      </w:r>
    </w:p>
    <w:p w:rsidR="001E1FF2" w:rsidRDefault="001E1FF2">
      <w:pPr>
        <w:widowControl w:val="0"/>
        <w:autoSpaceDE w:val="0"/>
        <w:autoSpaceDN w:val="0"/>
        <w:adjustRightInd w:val="0"/>
        <w:spacing w:after="0" w:line="94" w:lineRule="exact"/>
        <w:rPr>
          <w:rFonts w:ascii="Times New Roman" w:hAnsi="Times New Roman"/>
          <w:sz w:val="24"/>
          <w:szCs w:val="24"/>
        </w:rPr>
      </w:pPr>
    </w:p>
    <w:p w:rsidR="001E1FF2" w:rsidRDefault="00F132AC">
      <w:pPr>
        <w:widowControl w:val="0"/>
        <w:overflowPunct w:val="0"/>
        <w:autoSpaceDE w:val="0"/>
        <w:autoSpaceDN w:val="0"/>
        <w:adjustRightInd w:val="0"/>
        <w:spacing w:after="0" w:line="334" w:lineRule="auto"/>
        <w:jc w:val="both"/>
        <w:rPr>
          <w:rFonts w:ascii="Times New Roman" w:hAnsi="Times New Roman"/>
          <w:sz w:val="24"/>
          <w:szCs w:val="24"/>
        </w:rPr>
      </w:pPr>
      <w:r>
        <w:rPr>
          <w:rFonts w:ascii="Times New Roman" w:hAnsi="Times New Roman"/>
          <w:sz w:val="28"/>
          <w:szCs w:val="28"/>
        </w:rPr>
        <w:t>207. Dagdilelis V., Papadopoulos I. Didactic Scenarios and ICT: A Good Practice Guide // Tech-Education 2010, CCIS 73 / M.D. Lytras et al. (Eds.). - Springer-VerlagBerlinHeidelberg, 2010. - pp. 117-123.</w:t>
      </w:r>
    </w:p>
    <w:p w:rsidR="001E1FF2" w:rsidRDefault="001E1FF2">
      <w:pPr>
        <w:widowControl w:val="0"/>
        <w:autoSpaceDE w:val="0"/>
        <w:autoSpaceDN w:val="0"/>
        <w:adjustRightInd w:val="0"/>
        <w:spacing w:after="0" w:line="62" w:lineRule="exact"/>
        <w:rPr>
          <w:rFonts w:ascii="Times New Roman" w:hAnsi="Times New Roman"/>
          <w:sz w:val="24"/>
          <w:szCs w:val="24"/>
        </w:rPr>
      </w:pPr>
    </w:p>
    <w:p w:rsidR="001E1FF2" w:rsidRDefault="00F132AC">
      <w:pPr>
        <w:widowControl w:val="0"/>
        <w:autoSpaceDE w:val="0"/>
        <w:autoSpaceDN w:val="0"/>
        <w:adjustRightInd w:val="0"/>
        <w:spacing w:after="0" w:line="240" w:lineRule="auto"/>
        <w:ind w:left="3920"/>
        <w:rPr>
          <w:rFonts w:ascii="Times New Roman" w:hAnsi="Times New Roman"/>
          <w:sz w:val="24"/>
          <w:szCs w:val="24"/>
        </w:rPr>
      </w:pPr>
      <w:r>
        <w:rPr>
          <w:rFonts w:ascii="Times New Roman" w:hAnsi="Times New Roman"/>
          <w:sz w:val="28"/>
          <w:szCs w:val="28"/>
        </w:rPr>
        <w:t>302</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pgSz w:w="11904" w:h="16838"/>
          <w:pgMar w:top="1120" w:right="840" w:bottom="600" w:left="2420" w:header="720" w:footer="720" w:gutter="0"/>
          <w:cols w:space="720" w:equalWidth="0">
            <w:col w:w="8640"/>
          </w:cols>
          <w:noEndnote/>
        </w:sectPr>
      </w:pPr>
    </w:p>
    <w:p w:rsidR="001E1FF2" w:rsidRDefault="00F132AC" w:rsidP="00F132AC">
      <w:pPr>
        <w:widowControl w:val="0"/>
        <w:numPr>
          <w:ilvl w:val="0"/>
          <w:numId w:val="222"/>
        </w:numPr>
        <w:tabs>
          <w:tab w:val="clear" w:pos="720"/>
          <w:tab w:val="num" w:pos="557"/>
        </w:tabs>
        <w:overflowPunct w:val="0"/>
        <w:autoSpaceDE w:val="0"/>
        <w:autoSpaceDN w:val="0"/>
        <w:adjustRightInd w:val="0"/>
        <w:spacing w:after="0" w:line="334" w:lineRule="auto"/>
        <w:ind w:left="0" w:firstLine="0"/>
        <w:jc w:val="both"/>
        <w:rPr>
          <w:rFonts w:ascii="Times New Roman" w:hAnsi="Times New Roman"/>
          <w:sz w:val="28"/>
          <w:szCs w:val="28"/>
        </w:rPr>
      </w:pPr>
      <w:bookmarkStart w:id="302" w:name="page605"/>
      <w:bookmarkEnd w:id="302"/>
      <w:r>
        <w:rPr>
          <w:rFonts w:ascii="Times New Roman" w:hAnsi="Times New Roman"/>
          <w:sz w:val="28"/>
          <w:szCs w:val="28"/>
        </w:rPr>
        <w:lastRenderedPageBreak/>
        <w:t>Doolittle P.E., Multimedia Learning</w:t>
      </w:r>
      <w:r>
        <w:rPr>
          <w:rFonts w:ascii="Times New Roman" w:hAnsi="Times New Roman"/>
          <w:i/>
          <w:iCs/>
          <w:sz w:val="28"/>
          <w:szCs w:val="28"/>
        </w:rPr>
        <w:t>:</w:t>
      </w:r>
      <w:r>
        <w:rPr>
          <w:rFonts w:ascii="Times New Roman" w:hAnsi="Times New Roman"/>
          <w:sz w:val="28"/>
          <w:szCs w:val="28"/>
        </w:rPr>
        <w:t xml:space="preserve"> Empirical Results and Practical Applications, Paper presented at the Irish Educational Technology UsersConference</w:t>
      </w:r>
      <w:r>
        <w:rPr>
          <w:rFonts w:ascii="Times New Roman" w:hAnsi="Times New Roman"/>
          <w:i/>
          <w:iCs/>
          <w:sz w:val="28"/>
          <w:szCs w:val="28"/>
        </w:rPr>
        <w:t>,</w:t>
      </w:r>
      <w:r>
        <w:rPr>
          <w:rFonts w:ascii="Times New Roman" w:hAnsi="Times New Roman"/>
          <w:sz w:val="28"/>
          <w:szCs w:val="28"/>
        </w:rPr>
        <w:t xml:space="preserve"> Carlow</w:t>
      </w:r>
      <w:r>
        <w:rPr>
          <w:rFonts w:ascii="Times New Roman" w:hAnsi="Times New Roman"/>
          <w:i/>
          <w:iCs/>
          <w:sz w:val="28"/>
          <w:szCs w:val="28"/>
        </w:rPr>
        <w:t>,</w:t>
      </w:r>
      <w:r>
        <w:rPr>
          <w:rFonts w:ascii="Times New Roman" w:hAnsi="Times New Roman"/>
          <w:sz w:val="28"/>
          <w:szCs w:val="28"/>
        </w:rPr>
        <w:t xml:space="preserve"> Ireland, 2002. </w:t>
      </w:r>
    </w:p>
    <w:p w:rsidR="001E1FF2" w:rsidRDefault="001E1FF2">
      <w:pPr>
        <w:widowControl w:val="0"/>
        <w:autoSpaceDE w:val="0"/>
        <w:autoSpaceDN w:val="0"/>
        <w:adjustRightInd w:val="0"/>
        <w:spacing w:after="0" w:line="105" w:lineRule="exact"/>
        <w:rPr>
          <w:rFonts w:ascii="Times New Roman" w:hAnsi="Times New Roman"/>
          <w:sz w:val="28"/>
          <w:szCs w:val="28"/>
        </w:rPr>
      </w:pPr>
    </w:p>
    <w:p w:rsidR="001E1FF2" w:rsidRDefault="00F132AC" w:rsidP="00F132AC">
      <w:pPr>
        <w:widowControl w:val="0"/>
        <w:numPr>
          <w:ilvl w:val="0"/>
          <w:numId w:val="222"/>
        </w:numPr>
        <w:tabs>
          <w:tab w:val="clear" w:pos="720"/>
          <w:tab w:val="num" w:pos="557"/>
        </w:tabs>
        <w:overflowPunct w:val="0"/>
        <w:autoSpaceDE w:val="0"/>
        <w:autoSpaceDN w:val="0"/>
        <w:adjustRightInd w:val="0"/>
        <w:spacing w:after="0" w:line="310" w:lineRule="auto"/>
        <w:ind w:left="0" w:right="20" w:firstLine="0"/>
        <w:jc w:val="both"/>
        <w:rPr>
          <w:rFonts w:ascii="Times New Roman" w:hAnsi="Times New Roman"/>
          <w:sz w:val="28"/>
          <w:szCs w:val="28"/>
        </w:rPr>
      </w:pPr>
      <w:r>
        <w:rPr>
          <w:rFonts w:ascii="Times New Roman" w:hAnsi="Times New Roman"/>
          <w:sz w:val="28"/>
          <w:szCs w:val="28"/>
        </w:rPr>
        <w:t xml:space="preserve">Gonella L., Panto E. Didactic architectures and organization models: a process of mutual adaptation // eLearning Papers. - 2008. - №9. - 12 p. </w:t>
      </w:r>
    </w:p>
    <w:p w:rsidR="001E1FF2" w:rsidRDefault="001E1FF2">
      <w:pPr>
        <w:widowControl w:val="0"/>
        <w:autoSpaceDE w:val="0"/>
        <w:autoSpaceDN w:val="0"/>
        <w:adjustRightInd w:val="0"/>
        <w:spacing w:after="0" w:line="133" w:lineRule="exact"/>
        <w:rPr>
          <w:rFonts w:ascii="Times New Roman" w:hAnsi="Times New Roman"/>
          <w:sz w:val="28"/>
          <w:szCs w:val="28"/>
        </w:rPr>
      </w:pPr>
    </w:p>
    <w:p w:rsidR="001E1FF2" w:rsidRDefault="00F132AC" w:rsidP="00F132AC">
      <w:pPr>
        <w:widowControl w:val="0"/>
        <w:numPr>
          <w:ilvl w:val="0"/>
          <w:numId w:val="222"/>
        </w:numPr>
        <w:tabs>
          <w:tab w:val="clear" w:pos="720"/>
          <w:tab w:val="num" w:pos="557"/>
        </w:tabs>
        <w:overflowPunct w:val="0"/>
        <w:autoSpaceDE w:val="0"/>
        <w:autoSpaceDN w:val="0"/>
        <w:adjustRightInd w:val="0"/>
        <w:spacing w:after="0" w:line="310" w:lineRule="auto"/>
        <w:ind w:left="0" w:right="20" w:firstLine="0"/>
        <w:jc w:val="both"/>
        <w:rPr>
          <w:rFonts w:ascii="Times New Roman" w:hAnsi="Times New Roman"/>
          <w:sz w:val="28"/>
          <w:szCs w:val="28"/>
        </w:rPr>
      </w:pPr>
      <w:r>
        <w:rPr>
          <w:rFonts w:ascii="Times New Roman" w:hAnsi="Times New Roman"/>
          <w:sz w:val="28"/>
          <w:szCs w:val="28"/>
        </w:rPr>
        <w:t xml:space="preserve">Mayer R.E. Multimedia learning. New York: Cambridge University Press, 2001. - 318 p. </w:t>
      </w:r>
    </w:p>
    <w:p w:rsidR="001E1FF2" w:rsidRDefault="001E1FF2">
      <w:pPr>
        <w:widowControl w:val="0"/>
        <w:autoSpaceDE w:val="0"/>
        <w:autoSpaceDN w:val="0"/>
        <w:adjustRightInd w:val="0"/>
        <w:spacing w:after="0" w:line="138" w:lineRule="exact"/>
        <w:rPr>
          <w:rFonts w:ascii="Times New Roman" w:hAnsi="Times New Roman"/>
          <w:sz w:val="28"/>
          <w:szCs w:val="28"/>
        </w:rPr>
      </w:pPr>
    </w:p>
    <w:p w:rsidR="001E1FF2" w:rsidRDefault="00F132AC" w:rsidP="00F132AC">
      <w:pPr>
        <w:widowControl w:val="0"/>
        <w:numPr>
          <w:ilvl w:val="0"/>
          <w:numId w:val="222"/>
        </w:numPr>
        <w:tabs>
          <w:tab w:val="clear" w:pos="720"/>
          <w:tab w:val="num" w:pos="557"/>
        </w:tabs>
        <w:overflowPunct w:val="0"/>
        <w:autoSpaceDE w:val="0"/>
        <w:autoSpaceDN w:val="0"/>
        <w:adjustRightInd w:val="0"/>
        <w:spacing w:after="0" w:line="334" w:lineRule="auto"/>
        <w:ind w:left="0" w:firstLine="0"/>
        <w:jc w:val="both"/>
        <w:rPr>
          <w:rFonts w:ascii="Times New Roman" w:hAnsi="Times New Roman"/>
          <w:sz w:val="28"/>
          <w:szCs w:val="28"/>
        </w:rPr>
      </w:pPr>
      <w:r>
        <w:rPr>
          <w:rFonts w:ascii="Times New Roman" w:hAnsi="Times New Roman"/>
          <w:sz w:val="28"/>
          <w:szCs w:val="28"/>
        </w:rPr>
        <w:t xml:space="preserve">Mitchell P., Stanelis N., Travers J. ICT Professional Learning: National mapping of ICT-related Professional Learning - Australia, Dulwich: Education Services Australia, 2010. - 90 p. </w:t>
      </w:r>
    </w:p>
    <w:p w:rsidR="001E1FF2" w:rsidRDefault="001E1FF2">
      <w:pPr>
        <w:widowControl w:val="0"/>
        <w:autoSpaceDE w:val="0"/>
        <w:autoSpaceDN w:val="0"/>
        <w:adjustRightInd w:val="0"/>
        <w:spacing w:after="0" w:line="100" w:lineRule="exact"/>
        <w:rPr>
          <w:rFonts w:ascii="Times New Roman" w:hAnsi="Times New Roman"/>
          <w:sz w:val="28"/>
          <w:szCs w:val="28"/>
        </w:rPr>
      </w:pPr>
    </w:p>
    <w:p w:rsidR="001E1FF2" w:rsidRDefault="00F132AC" w:rsidP="00F132AC">
      <w:pPr>
        <w:widowControl w:val="0"/>
        <w:numPr>
          <w:ilvl w:val="0"/>
          <w:numId w:val="222"/>
        </w:numPr>
        <w:overflowPunct w:val="0"/>
        <w:autoSpaceDE w:val="0"/>
        <w:autoSpaceDN w:val="0"/>
        <w:adjustRightInd w:val="0"/>
        <w:spacing w:after="0" w:line="336" w:lineRule="auto"/>
        <w:ind w:left="0" w:firstLine="0"/>
        <w:jc w:val="both"/>
        <w:rPr>
          <w:rFonts w:ascii="Times New Roman" w:hAnsi="Times New Roman"/>
          <w:sz w:val="28"/>
          <w:szCs w:val="28"/>
        </w:rPr>
      </w:pPr>
      <w:r>
        <w:rPr>
          <w:rFonts w:ascii="Times New Roman" w:hAnsi="Times New Roman"/>
          <w:sz w:val="28"/>
          <w:szCs w:val="28"/>
        </w:rPr>
        <w:t xml:space="preserve">Quality management systems – Guidelines for performance improvements: ISO/DIS 9004:2000; Managing for the sustained success of an organization. – 2000. – 54 p. </w:t>
      </w:r>
    </w:p>
    <w:p w:rsidR="001E1FF2" w:rsidRDefault="001E1FF2">
      <w:pPr>
        <w:widowControl w:val="0"/>
        <w:autoSpaceDE w:val="0"/>
        <w:autoSpaceDN w:val="0"/>
        <w:adjustRightInd w:val="0"/>
        <w:spacing w:after="0" w:line="240" w:lineRule="auto"/>
        <w:rPr>
          <w:rFonts w:ascii="Times New Roman" w:hAnsi="Times New Roman"/>
          <w:sz w:val="24"/>
          <w:szCs w:val="24"/>
        </w:rPr>
        <w:sectPr w:rsidR="001E1FF2">
          <w:pgSz w:w="11904" w:h="16838"/>
          <w:pgMar w:top="1188" w:right="840" w:bottom="600" w:left="2420" w:header="720" w:footer="720" w:gutter="0"/>
          <w:cols w:space="720" w:equalWidth="0">
            <w:col w:w="8640"/>
          </w:cols>
          <w:noEndnote/>
        </w:sect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00" w:lineRule="exact"/>
        <w:rPr>
          <w:rFonts w:ascii="Times New Roman" w:hAnsi="Times New Roman"/>
          <w:sz w:val="24"/>
          <w:szCs w:val="24"/>
        </w:rPr>
      </w:pPr>
    </w:p>
    <w:p w:rsidR="001E1FF2" w:rsidRDefault="001E1FF2">
      <w:pPr>
        <w:widowControl w:val="0"/>
        <w:autoSpaceDE w:val="0"/>
        <w:autoSpaceDN w:val="0"/>
        <w:adjustRightInd w:val="0"/>
        <w:spacing w:after="0" w:line="269" w:lineRule="exact"/>
        <w:rPr>
          <w:rFonts w:ascii="Times New Roman" w:hAnsi="Times New Roman"/>
          <w:sz w:val="24"/>
          <w:szCs w:val="24"/>
        </w:rPr>
      </w:pPr>
    </w:p>
    <w:p w:rsidR="001E1FF2" w:rsidRDefault="00F132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303</w:t>
      </w:r>
    </w:p>
    <w:p w:rsidR="001E1FF2" w:rsidRDefault="001E1FF2">
      <w:pPr>
        <w:widowControl w:val="0"/>
        <w:autoSpaceDE w:val="0"/>
        <w:autoSpaceDN w:val="0"/>
        <w:adjustRightInd w:val="0"/>
        <w:spacing w:after="0" w:line="240" w:lineRule="auto"/>
        <w:rPr>
          <w:rFonts w:ascii="Times New Roman" w:hAnsi="Times New Roman"/>
          <w:sz w:val="24"/>
          <w:szCs w:val="24"/>
        </w:rPr>
      </w:pPr>
    </w:p>
    <w:sectPr w:rsidR="001E1FF2" w:rsidSect="001E1FF2">
      <w:type w:val="continuous"/>
      <w:pgSz w:w="11904" w:h="16838"/>
      <w:pgMar w:top="1188" w:right="5140" w:bottom="600" w:left="6340" w:header="720" w:footer="720" w:gutter="0"/>
      <w:cols w:space="720" w:equalWidth="0">
        <w:col w:w="420"/>
      </w:cols>
      <w:noEndnote/>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29"/>
    <w:multiLevelType w:val="hybridMultilevel"/>
    <w:tmpl w:val="00004823"/>
    <w:lvl w:ilvl="0" w:tplc="000018B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35"/>
    <w:multiLevelType w:val="hybridMultilevel"/>
    <w:tmpl w:val="000007CF"/>
    <w:lvl w:ilvl="0" w:tplc="00006732">
      <w:start w:val="1"/>
      <w:numFmt w:val="bullet"/>
      <w:lvlText w:val="В"/>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99"/>
    <w:multiLevelType w:val="hybridMultilevel"/>
    <w:tmpl w:val="00000124"/>
    <w:lvl w:ilvl="0" w:tplc="0000305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EB"/>
    <w:multiLevelType w:val="hybridMultilevel"/>
    <w:tmpl w:val="00007871"/>
    <w:lvl w:ilvl="0" w:tplc="00004CFF">
      <w:start w:val="1"/>
      <w:numFmt w:val="bullet"/>
      <w:lvlText w:val="и"/>
      <w:lvlJc w:val="left"/>
      <w:pPr>
        <w:tabs>
          <w:tab w:val="num" w:pos="720"/>
        </w:tabs>
        <w:ind w:left="720" w:hanging="360"/>
      </w:pPr>
    </w:lvl>
    <w:lvl w:ilvl="1" w:tplc="000064A0">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14F"/>
    <w:multiLevelType w:val="hybridMultilevel"/>
    <w:tmpl w:val="00002237"/>
    <w:lvl w:ilvl="0" w:tplc="00002BB8">
      <w:start w:val="114"/>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0262"/>
    <w:multiLevelType w:val="hybridMultilevel"/>
    <w:tmpl w:val="000003F9"/>
    <w:lvl w:ilvl="0" w:tplc="00003A54">
      <w:start w:val="76"/>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036B"/>
    <w:multiLevelType w:val="hybridMultilevel"/>
    <w:tmpl w:val="00004E68"/>
    <w:lvl w:ilvl="0" w:tplc="00003212">
      <w:start w:val="68"/>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04F0"/>
    <w:multiLevelType w:val="hybridMultilevel"/>
    <w:tmpl w:val="00002044"/>
    <w:lvl w:ilvl="0" w:tplc="0000183A">
      <w:start w:val="1"/>
      <w:numFmt w:val="bullet"/>
      <w:lvlText w:val="в"/>
      <w:lvlJc w:val="left"/>
      <w:pPr>
        <w:tabs>
          <w:tab w:val="num" w:pos="720"/>
        </w:tabs>
        <w:ind w:left="720" w:hanging="360"/>
      </w:pPr>
    </w:lvl>
    <w:lvl w:ilvl="1" w:tplc="00001FB4">
      <w:start w:val="6"/>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0588"/>
    <w:multiLevelType w:val="hybridMultilevel"/>
    <w:tmpl w:val="00005579"/>
    <w:lvl w:ilvl="0" w:tplc="00007CF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065A"/>
    <w:multiLevelType w:val="hybridMultilevel"/>
    <w:tmpl w:val="00007CBE"/>
    <w:lvl w:ilvl="0" w:tplc="00003B65">
      <w:start w:val="20"/>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0006D8"/>
    <w:multiLevelType w:val="hybridMultilevel"/>
    <w:tmpl w:val="0000480B"/>
    <w:lvl w:ilvl="0" w:tplc="00006E88">
      <w:start w:val="6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0000728"/>
    <w:multiLevelType w:val="hybridMultilevel"/>
    <w:tmpl w:val="000051D1"/>
    <w:lvl w:ilvl="0" w:tplc="000010D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0000732"/>
    <w:multiLevelType w:val="hybridMultilevel"/>
    <w:tmpl w:val="00000120"/>
    <w:lvl w:ilvl="0" w:tplc="0000759A">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0000084D"/>
    <w:multiLevelType w:val="hybridMultilevel"/>
    <w:tmpl w:val="000067D0"/>
    <w:lvl w:ilvl="0" w:tplc="000054B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0000086A"/>
    <w:multiLevelType w:val="hybridMultilevel"/>
    <w:tmpl w:val="00006479"/>
    <w:lvl w:ilvl="0" w:tplc="00004325">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00000A1D"/>
    <w:multiLevelType w:val="hybridMultilevel"/>
    <w:tmpl w:val="00006586"/>
    <w:lvl w:ilvl="0" w:tplc="00003B29">
      <w:start w:val="96"/>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00000A28"/>
    <w:multiLevelType w:val="hybridMultilevel"/>
    <w:tmpl w:val="000009CE"/>
    <w:lvl w:ilvl="0" w:tplc="0000520B">
      <w:start w:val="1"/>
      <w:numFmt w:val="bullet"/>
      <w:lvlText w:val="к"/>
      <w:lvlJc w:val="left"/>
      <w:pPr>
        <w:tabs>
          <w:tab w:val="num" w:pos="720"/>
        </w:tabs>
        <w:ind w:left="720" w:hanging="360"/>
      </w:pPr>
    </w:lvl>
    <w:lvl w:ilvl="1" w:tplc="000068F5">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00000A41"/>
    <w:multiLevelType w:val="hybridMultilevel"/>
    <w:tmpl w:val="00000607"/>
    <w:lvl w:ilvl="0" w:tplc="00000784">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00000A6C"/>
    <w:multiLevelType w:val="hybridMultilevel"/>
    <w:tmpl w:val="00004328"/>
    <w:lvl w:ilvl="0" w:tplc="000036A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nsid w:val="00000A87"/>
    <w:multiLevelType w:val="hybridMultilevel"/>
    <w:tmpl w:val="00005478"/>
    <w:lvl w:ilvl="0" w:tplc="00006D73">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nsid w:val="00000C1E"/>
    <w:multiLevelType w:val="hybridMultilevel"/>
    <w:tmpl w:val="00002120"/>
    <w:lvl w:ilvl="0" w:tplc="0000721D">
      <w:start w:val="1"/>
      <w:numFmt w:val="bullet"/>
      <w:lvlText w:val="В"/>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nsid w:val="00000C7B"/>
    <w:multiLevelType w:val="hybridMultilevel"/>
    <w:tmpl w:val="00005005"/>
    <w:lvl w:ilvl="0" w:tplc="00000C15">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nsid w:val="00000D9F"/>
    <w:multiLevelType w:val="hybridMultilevel"/>
    <w:tmpl w:val="00007389"/>
    <w:lvl w:ilvl="0" w:tplc="0000388A">
      <w:start w:val="1"/>
      <w:numFmt w:val="bullet"/>
      <w:lvlText w:val="ее"/>
      <w:lvlJc w:val="left"/>
      <w:pPr>
        <w:tabs>
          <w:tab w:val="num" w:pos="720"/>
        </w:tabs>
        <w:ind w:left="720" w:hanging="360"/>
      </w:pPr>
    </w:lvl>
    <w:lvl w:ilvl="1" w:tplc="00000A41">
      <w:start w:val="3"/>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00000E12"/>
    <w:multiLevelType w:val="hybridMultilevel"/>
    <w:tmpl w:val="00005F1E"/>
    <w:lvl w:ilvl="0" w:tplc="00002833">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nsid w:val="00000E99"/>
    <w:multiLevelType w:val="hybridMultilevel"/>
    <w:tmpl w:val="000033CD"/>
    <w:lvl w:ilvl="0" w:tplc="000027D3">
      <w:start w:val="1"/>
      <w:numFmt w:val="bullet"/>
      <w:lvlText w:val="в"/>
      <w:lvlJc w:val="left"/>
      <w:pPr>
        <w:tabs>
          <w:tab w:val="num" w:pos="720"/>
        </w:tabs>
        <w:ind w:left="720" w:hanging="360"/>
      </w:pPr>
    </w:lvl>
    <w:lvl w:ilvl="1" w:tplc="00007F0D">
      <w:start w:val="3"/>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nsid w:val="00000EA9"/>
    <w:multiLevelType w:val="hybridMultilevel"/>
    <w:tmpl w:val="00003F0B"/>
    <w:lvl w:ilvl="0" w:tplc="00003087">
      <w:start w:val="6"/>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nsid w:val="00001030"/>
    <w:multiLevelType w:val="hybridMultilevel"/>
    <w:tmpl w:val="00005A9C"/>
    <w:lvl w:ilvl="0" w:tplc="00004EFE">
      <w:start w:val="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nsid w:val="000010D9"/>
    <w:multiLevelType w:val="hybridMultilevel"/>
    <w:tmpl w:val="00005F23"/>
    <w:lvl w:ilvl="0" w:tplc="000079D1">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nsid w:val="0000117A"/>
    <w:multiLevelType w:val="hybridMultilevel"/>
    <w:tmpl w:val="00006D76"/>
    <w:lvl w:ilvl="0" w:tplc="00000878">
      <w:start w:val="1"/>
      <w:numFmt w:val="bullet"/>
      <w:lvlText w:val="в"/>
      <w:lvlJc w:val="left"/>
      <w:pPr>
        <w:tabs>
          <w:tab w:val="num" w:pos="720"/>
        </w:tabs>
        <w:ind w:left="720" w:hanging="360"/>
      </w:pPr>
    </w:lvl>
    <w:lvl w:ilvl="1" w:tplc="000036C2">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nsid w:val="000011F4"/>
    <w:multiLevelType w:val="hybridMultilevel"/>
    <w:tmpl w:val="00005DD5"/>
    <w:lvl w:ilvl="0" w:tplc="00006AD4">
      <w:start w:val="1"/>
      <w:numFmt w:val="bullet"/>
      <w:lvlText w:val="к"/>
      <w:lvlJc w:val="left"/>
      <w:pPr>
        <w:tabs>
          <w:tab w:val="num" w:pos="720"/>
        </w:tabs>
        <w:ind w:left="720" w:hanging="360"/>
      </w:pPr>
    </w:lvl>
    <w:lvl w:ilvl="1" w:tplc="00005A9F">
      <w:start w:val="2"/>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nsid w:val="0000121F"/>
    <w:multiLevelType w:val="hybridMultilevel"/>
    <w:tmpl w:val="000073DA"/>
    <w:lvl w:ilvl="0" w:tplc="000058B0">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nsid w:val="00001238"/>
    <w:multiLevelType w:val="hybridMultilevel"/>
    <w:tmpl w:val="00003B25"/>
    <w:lvl w:ilvl="0" w:tplc="00001E1F">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nsid w:val="00001243"/>
    <w:multiLevelType w:val="hybridMultilevel"/>
    <w:tmpl w:val="0000328A"/>
    <w:lvl w:ilvl="0" w:tplc="000008AF">
      <w:start w:val="4"/>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nsid w:val="0000134C"/>
    <w:multiLevelType w:val="hybridMultilevel"/>
    <w:tmpl w:val="00005173"/>
    <w:lvl w:ilvl="0" w:tplc="000048E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nsid w:val="000013A6"/>
    <w:multiLevelType w:val="hybridMultilevel"/>
    <w:tmpl w:val="00004F66"/>
    <w:lvl w:ilvl="0" w:tplc="00007153">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nsid w:val="000013E9"/>
    <w:multiLevelType w:val="hybridMultilevel"/>
    <w:tmpl w:val="00004080"/>
    <w:lvl w:ilvl="0" w:tplc="00005DB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nsid w:val="000013F5"/>
    <w:multiLevelType w:val="hybridMultilevel"/>
    <w:tmpl w:val="00001ECA"/>
    <w:lvl w:ilvl="0" w:tplc="000042BE">
      <w:start w:val="1"/>
      <w:numFmt w:val="bullet"/>
      <w:lvlText w:val="ее"/>
      <w:lvlJc w:val="left"/>
      <w:pPr>
        <w:tabs>
          <w:tab w:val="num" w:pos="720"/>
        </w:tabs>
        <w:ind w:left="720" w:hanging="360"/>
      </w:pPr>
    </w:lvl>
    <w:lvl w:ilvl="1" w:tplc="0000737D">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nsid w:val="0000153C"/>
    <w:multiLevelType w:val="hybridMultilevel"/>
    <w:tmpl w:val="00007E87"/>
    <w:lvl w:ilvl="0" w:tplc="0000390C">
      <w:start w:val="1"/>
      <w:numFmt w:val="bullet"/>
      <w:lvlText w:val="и"/>
      <w:lvlJc w:val="left"/>
      <w:pPr>
        <w:tabs>
          <w:tab w:val="num" w:pos="720"/>
        </w:tabs>
        <w:ind w:left="720" w:hanging="360"/>
      </w:pPr>
    </w:lvl>
    <w:lvl w:ilvl="1" w:tplc="00000F3E">
      <w:start w:val="1"/>
      <w:numFmt w:val="bullet"/>
      <w:lvlText w:val="В"/>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nsid w:val="000015B4"/>
    <w:multiLevelType w:val="hybridMultilevel"/>
    <w:tmpl w:val="000007C9"/>
    <w:lvl w:ilvl="0" w:tplc="000027C0">
      <w:start w:val="34"/>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nsid w:val="00001643"/>
    <w:multiLevelType w:val="hybridMultilevel"/>
    <w:tmpl w:val="00000DE5"/>
    <w:lvl w:ilvl="0" w:tplc="00006F3C">
      <w:start w:val="1"/>
      <w:numFmt w:val="bullet"/>
      <w:lvlText w:val="К"/>
      <w:lvlJc w:val="left"/>
      <w:pPr>
        <w:tabs>
          <w:tab w:val="num" w:pos="720"/>
        </w:tabs>
        <w:ind w:left="720" w:hanging="360"/>
      </w:pPr>
    </w:lvl>
    <w:lvl w:ilvl="1" w:tplc="00006CF4">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nsid w:val="000016C5"/>
    <w:multiLevelType w:val="hybridMultilevel"/>
    <w:tmpl w:val="00006899"/>
    <w:lvl w:ilvl="0" w:tplc="00003CD5">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1">
    <w:nsid w:val="00001796"/>
    <w:multiLevelType w:val="hybridMultilevel"/>
    <w:tmpl w:val="00005E73"/>
    <w:lvl w:ilvl="0" w:tplc="0000470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
    <w:nsid w:val="00001850"/>
    <w:multiLevelType w:val="hybridMultilevel"/>
    <w:tmpl w:val="00002B00"/>
    <w:lvl w:ilvl="0" w:tplc="000016D4">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
    <w:nsid w:val="0000194D"/>
    <w:multiLevelType w:val="hybridMultilevel"/>
    <w:tmpl w:val="000013F4"/>
    <w:lvl w:ilvl="0" w:tplc="0000527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4">
    <w:nsid w:val="00001A30"/>
    <w:multiLevelType w:val="hybridMultilevel"/>
    <w:tmpl w:val="00007C4A"/>
    <w:lvl w:ilvl="0" w:tplc="00002410">
      <w:start w:val="208"/>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5">
    <w:nsid w:val="00001BD9"/>
    <w:multiLevelType w:val="hybridMultilevel"/>
    <w:tmpl w:val="00000871"/>
    <w:lvl w:ilvl="0" w:tplc="0000159F">
      <w:start w:val="1"/>
      <w:numFmt w:val="bullet"/>
      <w:lvlText w:val="и"/>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6">
    <w:nsid w:val="00001CD0"/>
    <w:multiLevelType w:val="hybridMultilevel"/>
    <w:tmpl w:val="0000366B"/>
    <w:lvl w:ilvl="0" w:tplc="000066C4">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7">
    <w:nsid w:val="00001DB5"/>
    <w:multiLevelType w:val="hybridMultilevel"/>
    <w:tmpl w:val="000062B0"/>
    <w:lvl w:ilvl="0" w:tplc="00002F95">
      <w:start w:val="117"/>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8">
    <w:nsid w:val="00001DC0"/>
    <w:multiLevelType w:val="hybridMultilevel"/>
    <w:tmpl w:val="000049F7"/>
    <w:lvl w:ilvl="0" w:tplc="0000442B">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9">
    <w:nsid w:val="00001DC3"/>
    <w:multiLevelType w:val="hybridMultilevel"/>
    <w:tmpl w:val="000051B1"/>
    <w:lvl w:ilvl="0" w:tplc="00001DA7">
      <w:start w:val="20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0">
    <w:nsid w:val="00001DCB"/>
    <w:multiLevelType w:val="hybridMultilevel"/>
    <w:tmpl w:val="000012C2"/>
    <w:lvl w:ilvl="0" w:tplc="00001003">
      <w:start w:val="1"/>
      <w:numFmt w:val="bullet"/>
      <w:lvlText w:val=""/>
      <w:lvlJc w:val="left"/>
      <w:pPr>
        <w:tabs>
          <w:tab w:val="num" w:pos="720"/>
        </w:tabs>
        <w:ind w:left="720" w:hanging="360"/>
      </w:pPr>
    </w:lvl>
    <w:lvl w:ilvl="1" w:tplc="0000773F">
      <w:start w:val="1"/>
      <w:numFmt w:val="bullet"/>
      <w:lvlText w:val="К"/>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1">
    <w:nsid w:val="000022CD"/>
    <w:multiLevelType w:val="hybridMultilevel"/>
    <w:tmpl w:val="00007DD1"/>
    <w:lvl w:ilvl="0" w:tplc="0000261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2">
    <w:nsid w:val="00002332"/>
    <w:multiLevelType w:val="hybridMultilevel"/>
    <w:tmpl w:val="0000569B"/>
    <w:lvl w:ilvl="0" w:tplc="00007DAA">
      <w:start w:val="194"/>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3">
    <w:nsid w:val="00002350"/>
    <w:multiLevelType w:val="hybridMultilevel"/>
    <w:tmpl w:val="000022EE"/>
    <w:lvl w:ilvl="0" w:tplc="00004B40">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4">
    <w:nsid w:val="00002462"/>
    <w:multiLevelType w:val="hybridMultilevel"/>
    <w:tmpl w:val="000064E0"/>
    <w:lvl w:ilvl="0" w:tplc="00007296">
      <w:start w:val="1"/>
      <w:numFmt w:val="bullet"/>
      <w:lvlText w:val="и"/>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5">
    <w:nsid w:val="0000248D"/>
    <w:multiLevelType w:val="hybridMultilevel"/>
    <w:tmpl w:val="0000214E"/>
    <w:lvl w:ilvl="0" w:tplc="0000342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6">
    <w:nsid w:val="0000260D"/>
    <w:multiLevelType w:val="hybridMultilevel"/>
    <w:tmpl w:val="00006B89"/>
    <w:lvl w:ilvl="0" w:tplc="0000030A">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7">
    <w:nsid w:val="00002668"/>
    <w:multiLevelType w:val="hybridMultilevel"/>
    <w:tmpl w:val="000078D4"/>
    <w:lvl w:ilvl="0" w:tplc="0000104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8">
    <w:nsid w:val="000026CA"/>
    <w:multiLevelType w:val="hybridMultilevel"/>
    <w:tmpl w:val="00003699"/>
    <w:lvl w:ilvl="0" w:tplc="00000902">
      <w:start w:val="1"/>
      <w:numFmt w:val="bullet"/>
      <w:lvlText w:val="в"/>
      <w:lvlJc w:val="left"/>
      <w:pPr>
        <w:tabs>
          <w:tab w:val="num" w:pos="720"/>
        </w:tabs>
        <w:ind w:left="720" w:hanging="360"/>
      </w:pPr>
    </w:lvl>
    <w:lvl w:ilvl="1" w:tplc="00007BB9">
      <w:start w:val="1"/>
      <w:numFmt w:val="bullet"/>
      <w:lvlText w:val="В"/>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9">
    <w:nsid w:val="0000275B"/>
    <w:multiLevelType w:val="hybridMultilevel"/>
    <w:tmpl w:val="00004962"/>
    <w:lvl w:ilvl="0" w:tplc="00003C8A">
      <w:start w:val="170"/>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0">
    <w:nsid w:val="000027DA"/>
    <w:multiLevelType w:val="hybridMultilevel"/>
    <w:tmpl w:val="00000E29"/>
    <w:lvl w:ilvl="0" w:tplc="0000676D">
      <w:start w:val="1"/>
      <w:numFmt w:val="bullet"/>
      <w:lvlText w:val="и"/>
      <w:lvlJc w:val="left"/>
      <w:pPr>
        <w:tabs>
          <w:tab w:val="num" w:pos="720"/>
        </w:tabs>
        <w:ind w:left="720" w:hanging="360"/>
      </w:pPr>
    </w:lvl>
    <w:lvl w:ilvl="1" w:tplc="0000113E">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1">
    <w:nsid w:val="00002852"/>
    <w:multiLevelType w:val="hybridMultilevel"/>
    <w:tmpl w:val="000048DB"/>
    <w:lvl w:ilvl="0" w:tplc="00002725">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2">
    <w:nsid w:val="00002B0F"/>
    <w:multiLevelType w:val="hybridMultilevel"/>
    <w:tmpl w:val="00007514"/>
    <w:lvl w:ilvl="0" w:tplc="00003305">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3">
    <w:nsid w:val="00002C3B"/>
    <w:multiLevelType w:val="hybridMultilevel"/>
    <w:tmpl w:val="000015A1"/>
    <w:lvl w:ilvl="0" w:tplc="0000542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4">
    <w:nsid w:val="00002C49"/>
    <w:multiLevelType w:val="hybridMultilevel"/>
    <w:tmpl w:val="00003C61"/>
    <w:lvl w:ilvl="0" w:tplc="00002FFF">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5">
    <w:nsid w:val="00002D73"/>
    <w:multiLevelType w:val="hybridMultilevel"/>
    <w:tmpl w:val="00002753"/>
    <w:lvl w:ilvl="0" w:tplc="00005940">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6">
    <w:nsid w:val="00002E39"/>
    <w:multiLevelType w:val="hybridMultilevel"/>
    <w:tmpl w:val="00006DA6"/>
    <w:lvl w:ilvl="0" w:tplc="00001D3F">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7">
    <w:nsid w:val="00002F0B"/>
    <w:multiLevelType w:val="hybridMultilevel"/>
    <w:tmpl w:val="000058E6"/>
    <w:lvl w:ilvl="0" w:tplc="00001BFC">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8">
    <w:nsid w:val="00002F0C"/>
    <w:multiLevelType w:val="hybridMultilevel"/>
    <w:tmpl w:val="0000549B"/>
    <w:lvl w:ilvl="0" w:tplc="000066B4">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9">
    <w:nsid w:val="0000301C"/>
    <w:multiLevelType w:val="hybridMultilevel"/>
    <w:tmpl w:val="00000BDB"/>
    <w:lvl w:ilvl="0" w:tplc="000056AE">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0">
    <w:nsid w:val="000030F1"/>
    <w:multiLevelType w:val="hybridMultilevel"/>
    <w:tmpl w:val="00005815"/>
    <w:lvl w:ilvl="0" w:tplc="0000441D">
      <w:start w:val="1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1">
    <w:nsid w:val="00003106"/>
    <w:multiLevelType w:val="hybridMultilevel"/>
    <w:tmpl w:val="0000008C"/>
    <w:lvl w:ilvl="0" w:tplc="0000357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2">
    <w:nsid w:val="0000314F"/>
    <w:multiLevelType w:val="hybridMultilevel"/>
    <w:tmpl w:val="00005E14"/>
    <w:lvl w:ilvl="0" w:tplc="00004DF2">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3">
    <w:nsid w:val="00003181"/>
    <w:multiLevelType w:val="hybridMultilevel"/>
    <w:tmpl w:val="00002738"/>
    <w:lvl w:ilvl="0" w:tplc="00002461">
      <w:start w:val="64"/>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4">
    <w:nsid w:val="000031BE"/>
    <w:multiLevelType w:val="hybridMultilevel"/>
    <w:tmpl w:val="00000665"/>
    <w:lvl w:ilvl="0" w:tplc="000067A6">
      <w:start w:val="3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5">
    <w:nsid w:val="000031D8"/>
    <w:multiLevelType w:val="hybridMultilevel"/>
    <w:tmpl w:val="00004B9D"/>
    <w:lvl w:ilvl="0" w:tplc="00000914">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6">
    <w:nsid w:val="000032CF"/>
    <w:multiLevelType w:val="hybridMultilevel"/>
    <w:tmpl w:val="00002CD5"/>
    <w:lvl w:ilvl="0" w:tplc="000004B0">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7">
    <w:nsid w:val="000032E7"/>
    <w:multiLevelType w:val="hybridMultilevel"/>
    <w:tmpl w:val="0000212C"/>
    <w:lvl w:ilvl="0" w:tplc="0000008E">
      <w:start w:val="3"/>
      <w:numFmt w:val="decimal"/>
      <w:lvlText w:val="%1."/>
      <w:lvlJc w:val="left"/>
      <w:pPr>
        <w:tabs>
          <w:tab w:val="num" w:pos="720"/>
        </w:tabs>
        <w:ind w:left="720" w:hanging="360"/>
      </w:pPr>
    </w:lvl>
    <w:lvl w:ilvl="1" w:tplc="00004346">
      <w:start w:val="7"/>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8">
    <w:nsid w:val="00003356"/>
    <w:multiLevelType w:val="hybridMultilevel"/>
    <w:tmpl w:val="00002CC6"/>
    <w:lvl w:ilvl="0" w:tplc="00006BDB">
      <w:start w:val="5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9">
    <w:nsid w:val="000033EA"/>
    <w:multiLevelType w:val="hybridMultilevel"/>
    <w:tmpl w:val="000023C9"/>
    <w:lvl w:ilvl="0" w:tplc="000048C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0">
    <w:nsid w:val="00003605"/>
    <w:multiLevelType w:val="hybridMultilevel"/>
    <w:tmpl w:val="000078B4"/>
    <w:lvl w:ilvl="0" w:tplc="0000453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1">
    <w:nsid w:val="00003765"/>
    <w:multiLevelType w:val="hybridMultilevel"/>
    <w:tmpl w:val="0000791B"/>
    <w:lvl w:ilvl="0" w:tplc="00006B28">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2">
    <w:nsid w:val="00003807"/>
    <w:multiLevelType w:val="hybridMultilevel"/>
    <w:tmpl w:val="0000773B"/>
    <w:lvl w:ilvl="0" w:tplc="00000633">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3">
    <w:nsid w:val="0000387C"/>
    <w:multiLevelType w:val="hybridMultilevel"/>
    <w:tmpl w:val="0000579C"/>
    <w:lvl w:ilvl="0" w:tplc="000032C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4">
    <w:nsid w:val="000039B3"/>
    <w:multiLevelType w:val="hybridMultilevel"/>
    <w:tmpl w:val="00002D12"/>
    <w:lvl w:ilvl="0" w:tplc="0000074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5">
    <w:nsid w:val="00003A27"/>
    <w:multiLevelType w:val="hybridMultilevel"/>
    <w:tmpl w:val="00004D59"/>
    <w:lvl w:ilvl="0" w:tplc="0000594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6">
    <w:nsid w:val="00003A2D"/>
    <w:multiLevelType w:val="hybridMultilevel"/>
    <w:tmpl w:val="00006048"/>
    <w:lvl w:ilvl="0" w:tplc="000057D3">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7">
    <w:nsid w:val="00003A4C"/>
    <w:multiLevelType w:val="hybridMultilevel"/>
    <w:tmpl w:val="000075EC"/>
    <w:lvl w:ilvl="0" w:tplc="00005503">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8">
    <w:nsid w:val="00003A72"/>
    <w:multiLevelType w:val="hybridMultilevel"/>
    <w:tmpl w:val="0000007B"/>
    <w:lvl w:ilvl="0" w:tplc="00006014">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9">
    <w:nsid w:val="00003B97"/>
    <w:multiLevelType w:val="hybridMultilevel"/>
    <w:tmpl w:val="00004027"/>
    <w:lvl w:ilvl="0" w:tplc="0000138A">
      <w:start w:val="1"/>
      <w:numFmt w:val="bullet"/>
      <w:lvlText w:val="и"/>
      <w:lvlJc w:val="left"/>
      <w:pPr>
        <w:tabs>
          <w:tab w:val="num" w:pos="720"/>
        </w:tabs>
        <w:ind w:left="720" w:hanging="360"/>
      </w:pPr>
    </w:lvl>
    <w:lvl w:ilvl="1" w:tplc="00002959">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0">
    <w:nsid w:val="00003BB1"/>
    <w:multiLevelType w:val="hybridMultilevel"/>
    <w:tmpl w:val="00004C85"/>
    <w:lvl w:ilvl="0" w:tplc="0000513E">
      <w:start w:val="5"/>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1">
    <w:nsid w:val="00003BF6"/>
    <w:multiLevelType w:val="hybridMultilevel"/>
    <w:tmpl w:val="00003A9E"/>
    <w:lvl w:ilvl="0" w:tplc="0000797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2">
    <w:nsid w:val="00003CD6"/>
    <w:multiLevelType w:val="hybridMultilevel"/>
    <w:tmpl w:val="00000FBF"/>
    <w:lvl w:ilvl="0" w:tplc="00002F14">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3">
    <w:nsid w:val="00003E09"/>
    <w:multiLevelType w:val="hybridMultilevel"/>
    <w:tmpl w:val="0000012C"/>
    <w:lvl w:ilvl="0" w:tplc="0000384D">
      <w:start w:val="4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4">
    <w:nsid w:val="00003E12"/>
    <w:multiLevelType w:val="hybridMultilevel"/>
    <w:tmpl w:val="00001A49"/>
    <w:lvl w:ilvl="0" w:tplc="00005F3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5">
    <w:nsid w:val="00003EF6"/>
    <w:multiLevelType w:val="hybridMultilevel"/>
    <w:tmpl w:val="00000822"/>
    <w:lvl w:ilvl="0" w:tplc="0000599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6">
    <w:nsid w:val="00003F4A"/>
    <w:multiLevelType w:val="hybridMultilevel"/>
    <w:tmpl w:val="00000A4A"/>
    <w:lvl w:ilvl="0" w:tplc="00005ED0">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7">
    <w:nsid w:val="00003F97"/>
    <w:multiLevelType w:val="hybridMultilevel"/>
    <w:tmpl w:val="0000658C"/>
    <w:lvl w:ilvl="0" w:tplc="0000412F">
      <w:start w:val="1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8">
    <w:nsid w:val="00003F9A"/>
    <w:multiLevelType w:val="hybridMultilevel"/>
    <w:tmpl w:val="000030A7"/>
    <w:lvl w:ilvl="0" w:tplc="00006486">
      <w:start w:val="26"/>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9">
    <w:nsid w:val="0000401D"/>
    <w:multiLevelType w:val="hybridMultilevel"/>
    <w:tmpl w:val="000071F0"/>
    <w:lvl w:ilvl="0" w:tplc="00000384">
      <w:start w:val="1"/>
      <w:numFmt w:val="bullet"/>
      <w:lvlText w:val="В"/>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0">
    <w:nsid w:val="0000409D"/>
    <w:multiLevelType w:val="hybridMultilevel"/>
    <w:tmpl w:val="000012E1"/>
    <w:lvl w:ilvl="0" w:tplc="0000798B">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1">
    <w:nsid w:val="000040A5"/>
    <w:multiLevelType w:val="hybridMultilevel"/>
    <w:tmpl w:val="00001D11"/>
    <w:lvl w:ilvl="0" w:tplc="00002528">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2">
    <w:nsid w:val="00004101"/>
    <w:multiLevelType w:val="hybridMultilevel"/>
    <w:tmpl w:val="00004D8F"/>
    <w:lvl w:ilvl="0" w:tplc="00006117">
      <w:start w:val="47"/>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3">
    <w:nsid w:val="00004230"/>
    <w:multiLevelType w:val="hybridMultilevel"/>
    <w:tmpl w:val="00007EB7"/>
    <w:lvl w:ilvl="0" w:tplc="0000603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4">
    <w:nsid w:val="0000428B"/>
    <w:multiLevelType w:val="hybridMultilevel"/>
    <w:tmpl w:val="000026A6"/>
    <w:lvl w:ilvl="0" w:tplc="0000701F">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5">
    <w:nsid w:val="00004402"/>
    <w:multiLevelType w:val="hybridMultilevel"/>
    <w:tmpl w:val="000018D7"/>
    <w:lvl w:ilvl="0" w:tplc="00006BE8">
      <w:start w:val="1"/>
      <w:numFmt w:val="bullet"/>
      <w:lvlText w:val="и"/>
      <w:lvlJc w:val="left"/>
      <w:pPr>
        <w:tabs>
          <w:tab w:val="num" w:pos="720"/>
        </w:tabs>
        <w:ind w:left="720" w:hanging="360"/>
      </w:pPr>
    </w:lvl>
    <w:lvl w:ilvl="1" w:tplc="00005039">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6">
    <w:nsid w:val="0000440D"/>
    <w:multiLevelType w:val="hybridMultilevel"/>
    <w:tmpl w:val="0000491C"/>
    <w:lvl w:ilvl="0" w:tplc="00004D0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7">
    <w:nsid w:val="00004461"/>
    <w:multiLevelType w:val="hybridMultilevel"/>
    <w:tmpl w:val="00006BC9"/>
    <w:lvl w:ilvl="0" w:tplc="000058C5">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8">
    <w:nsid w:val="0000448D"/>
    <w:multiLevelType w:val="hybridMultilevel"/>
    <w:tmpl w:val="00007374"/>
    <w:lvl w:ilvl="0" w:tplc="000063D9">
      <w:start w:val="126"/>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9">
    <w:nsid w:val="0000456D"/>
    <w:multiLevelType w:val="hybridMultilevel"/>
    <w:tmpl w:val="00007E0E"/>
    <w:lvl w:ilvl="0" w:tplc="000006E3">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0">
    <w:nsid w:val="0000458F"/>
    <w:multiLevelType w:val="hybridMultilevel"/>
    <w:tmpl w:val="00000975"/>
    <w:lvl w:ilvl="0" w:tplc="000037E6">
      <w:start w:val="1"/>
      <w:numFmt w:val="bullet"/>
      <w:lvlText w:val="и"/>
      <w:lvlJc w:val="left"/>
      <w:pPr>
        <w:tabs>
          <w:tab w:val="num" w:pos="720"/>
        </w:tabs>
        <w:ind w:left="720" w:hanging="360"/>
      </w:pPr>
    </w:lvl>
    <w:lvl w:ilvl="1" w:tplc="000019D9">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1">
    <w:nsid w:val="000045A1"/>
    <w:multiLevelType w:val="hybridMultilevel"/>
    <w:tmpl w:val="00000C95"/>
    <w:lvl w:ilvl="0" w:tplc="000045CE">
      <w:start w:val="17"/>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2">
    <w:nsid w:val="000045C5"/>
    <w:multiLevelType w:val="hybridMultilevel"/>
    <w:tmpl w:val="00003960"/>
    <w:lvl w:ilvl="0" w:tplc="00003459">
      <w:start w:val="1"/>
      <w:numFmt w:val="bullet"/>
      <w:lvlText w:val="и"/>
      <w:lvlJc w:val="left"/>
      <w:pPr>
        <w:tabs>
          <w:tab w:val="num" w:pos="720"/>
        </w:tabs>
        <w:ind w:left="720" w:hanging="360"/>
      </w:pPr>
    </w:lvl>
    <w:lvl w:ilvl="1" w:tplc="0000263D">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3">
    <w:nsid w:val="000046A7"/>
    <w:multiLevelType w:val="hybridMultilevel"/>
    <w:tmpl w:val="00007954"/>
    <w:lvl w:ilvl="0" w:tplc="00000786">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4">
    <w:nsid w:val="000046C2"/>
    <w:multiLevelType w:val="hybridMultilevel"/>
    <w:tmpl w:val="00002DB5"/>
    <w:lvl w:ilvl="0" w:tplc="00007A54">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5">
    <w:nsid w:val="000046CF"/>
    <w:multiLevelType w:val="hybridMultilevel"/>
    <w:tmpl w:val="000001D3"/>
    <w:lvl w:ilvl="0" w:tplc="00000E90">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6">
    <w:nsid w:val="00004740"/>
    <w:multiLevelType w:val="hybridMultilevel"/>
    <w:tmpl w:val="00002F84"/>
    <w:lvl w:ilvl="0" w:tplc="000063C6">
      <w:start w:val="197"/>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7">
    <w:nsid w:val="00004944"/>
    <w:multiLevelType w:val="hybridMultilevel"/>
    <w:tmpl w:val="00002E40"/>
    <w:lvl w:ilvl="0" w:tplc="0000136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8">
    <w:nsid w:val="00004963"/>
    <w:multiLevelType w:val="hybridMultilevel"/>
    <w:tmpl w:val="000026B1"/>
    <w:lvl w:ilvl="0" w:tplc="00004626">
      <w:start w:val="1"/>
      <w:numFmt w:val="bullet"/>
      <w:lvlText w:val="в"/>
      <w:lvlJc w:val="left"/>
      <w:pPr>
        <w:tabs>
          <w:tab w:val="num" w:pos="720"/>
        </w:tabs>
        <w:ind w:left="720" w:hanging="360"/>
      </w:pPr>
    </w:lvl>
    <w:lvl w:ilvl="1" w:tplc="00001CDF">
      <w:start w:val="3"/>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9">
    <w:nsid w:val="000049D0"/>
    <w:multiLevelType w:val="hybridMultilevel"/>
    <w:tmpl w:val="0000123B"/>
    <w:lvl w:ilvl="0" w:tplc="00001C75">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0">
    <w:nsid w:val="00004A0E"/>
    <w:multiLevelType w:val="hybridMultilevel"/>
    <w:tmpl w:val="000044AA"/>
    <w:lvl w:ilvl="0" w:tplc="000020A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1">
    <w:nsid w:val="00004AF3"/>
    <w:multiLevelType w:val="hybridMultilevel"/>
    <w:tmpl w:val="000020A8"/>
    <w:lvl w:ilvl="0" w:tplc="0000578D">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2">
    <w:nsid w:val="00004B99"/>
    <w:multiLevelType w:val="hybridMultilevel"/>
    <w:tmpl w:val="00004B72"/>
    <w:lvl w:ilvl="0" w:tplc="000048DB">
      <w:start w:val="10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3">
    <w:nsid w:val="00004CD4"/>
    <w:multiLevelType w:val="hybridMultilevel"/>
    <w:tmpl w:val="00005FA4"/>
    <w:lvl w:ilvl="0" w:tplc="00002059">
      <w:start w:val="1"/>
      <w:numFmt w:val="bullet"/>
      <w:lvlText w:val="к"/>
      <w:lvlJc w:val="left"/>
      <w:pPr>
        <w:tabs>
          <w:tab w:val="num" w:pos="720"/>
        </w:tabs>
        <w:ind w:left="720" w:hanging="360"/>
      </w:pPr>
    </w:lvl>
    <w:lvl w:ilvl="1" w:tplc="0000127E">
      <w:start w:val="5"/>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4">
    <w:nsid w:val="00004D9A"/>
    <w:multiLevelType w:val="hybridMultilevel"/>
    <w:tmpl w:val="00003295"/>
    <w:lvl w:ilvl="0" w:tplc="000000C1">
      <w:start w:val="15"/>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5">
    <w:nsid w:val="00004DB7"/>
    <w:multiLevelType w:val="hybridMultilevel"/>
    <w:tmpl w:val="00001547"/>
    <w:lvl w:ilvl="0" w:tplc="000054D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6">
    <w:nsid w:val="00004DC8"/>
    <w:multiLevelType w:val="hybridMultilevel"/>
    <w:tmpl w:val="00006443"/>
    <w:lvl w:ilvl="0" w:tplc="000066BB">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7">
    <w:nsid w:val="00004E08"/>
    <w:multiLevelType w:val="hybridMultilevel"/>
    <w:tmpl w:val="00007A61"/>
    <w:lvl w:ilvl="0" w:tplc="00000940">
      <w:start w:val="1"/>
      <w:numFmt w:val="bullet"/>
      <w:lvlText w:val="и"/>
      <w:lvlJc w:val="left"/>
      <w:pPr>
        <w:tabs>
          <w:tab w:val="num" w:pos="720"/>
        </w:tabs>
        <w:ind w:left="720" w:hanging="360"/>
      </w:pPr>
    </w:lvl>
    <w:lvl w:ilvl="1" w:tplc="00007014">
      <w:start w:val="1"/>
      <w:numFmt w:val="bullet"/>
      <w:lvlText w:val="К"/>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8">
    <w:nsid w:val="00004E45"/>
    <w:multiLevelType w:val="hybridMultilevel"/>
    <w:tmpl w:val="0000323B"/>
    <w:lvl w:ilvl="0" w:tplc="00002213">
      <w:start w:val="1"/>
      <w:numFmt w:val="bullet"/>
      <w:lvlText w:val="В"/>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9">
    <w:nsid w:val="00004E55"/>
    <w:multiLevelType w:val="hybridMultilevel"/>
    <w:tmpl w:val="00000390"/>
    <w:lvl w:ilvl="0" w:tplc="00002A38">
      <w:start w:val="1"/>
      <w:numFmt w:val="bullet"/>
      <w:lvlText w:val="В"/>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0">
    <w:nsid w:val="00004E57"/>
    <w:multiLevelType w:val="hybridMultilevel"/>
    <w:tmpl w:val="00004F68"/>
    <w:lvl w:ilvl="0" w:tplc="0000587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1">
    <w:nsid w:val="00004EF7"/>
    <w:multiLevelType w:val="hybridMultilevel"/>
    <w:tmpl w:val="000021EB"/>
    <w:lvl w:ilvl="0" w:tplc="00002015">
      <w:start w:val="148"/>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2">
    <w:nsid w:val="00004F5B"/>
    <w:multiLevelType w:val="hybridMultilevel"/>
    <w:tmpl w:val="00002568"/>
    <w:lvl w:ilvl="0" w:tplc="00007613">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3">
    <w:nsid w:val="00004FE2"/>
    <w:multiLevelType w:val="hybridMultilevel"/>
    <w:tmpl w:val="00002BA5"/>
    <w:lvl w:ilvl="0" w:tplc="000028E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4">
    <w:nsid w:val="0000504C"/>
    <w:multiLevelType w:val="hybridMultilevel"/>
    <w:tmpl w:val="00005AB0"/>
    <w:lvl w:ilvl="0" w:tplc="0000065A">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5">
    <w:nsid w:val="00005064"/>
    <w:multiLevelType w:val="hybridMultilevel"/>
    <w:tmpl w:val="00004D54"/>
    <w:lvl w:ilvl="0" w:tplc="000039CE">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6">
    <w:nsid w:val="00005078"/>
    <w:multiLevelType w:val="hybridMultilevel"/>
    <w:tmpl w:val="00001481"/>
    <w:lvl w:ilvl="0" w:tplc="00004087">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7">
    <w:nsid w:val="00005080"/>
    <w:multiLevelType w:val="hybridMultilevel"/>
    <w:tmpl w:val="0000726C"/>
    <w:lvl w:ilvl="0" w:tplc="0000176D">
      <w:start w:val="12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8">
    <w:nsid w:val="000050A9"/>
    <w:multiLevelType w:val="hybridMultilevel"/>
    <w:tmpl w:val="00003382"/>
    <w:lvl w:ilvl="0" w:tplc="0000207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9">
    <w:nsid w:val="000050BF"/>
    <w:multiLevelType w:val="hybridMultilevel"/>
    <w:tmpl w:val="0000169A"/>
    <w:lvl w:ilvl="0" w:tplc="00002FE7">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0">
    <w:nsid w:val="000052A1"/>
    <w:multiLevelType w:val="hybridMultilevel"/>
    <w:tmpl w:val="00005410"/>
    <w:lvl w:ilvl="0" w:tplc="0000745E">
      <w:start w:val="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1">
    <w:nsid w:val="000053B1"/>
    <w:multiLevelType w:val="hybridMultilevel"/>
    <w:tmpl w:val="0000293B"/>
    <w:lvl w:ilvl="0" w:tplc="00000D6A">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2">
    <w:nsid w:val="0000542C"/>
    <w:multiLevelType w:val="hybridMultilevel"/>
    <w:tmpl w:val="00001953"/>
    <w:lvl w:ilvl="0" w:tplc="00006BCB">
      <w:start w:val="1"/>
      <w:numFmt w:val="bullet"/>
      <w:lvlText w:val="и"/>
      <w:lvlJc w:val="left"/>
      <w:pPr>
        <w:tabs>
          <w:tab w:val="num" w:pos="720"/>
        </w:tabs>
        <w:ind w:left="720" w:hanging="360"/>
      </w:pPr>
    </w:lvl>
    <w:lvl w:ilvl="1" w:tplc="00000FC9">
      <w:start w:val="1"/>
      <w:numFmt w:val="bullet"/>
      <w:lvlText w:val="С"/>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3">
    <w:nsid w:val="000054DC"/>
    <w:multiLevelType w:val="hybridMultilevel"/>
    <w:tmpl w:val="0000368E"/>
    <w:lvl w:ilvl="0" w:tplc="00000D6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4">
    <w:nsid w:val="0000567E"/>
    <w:multiLevelType w:val="hybridMultilevel"/>
    <w:tmpl w:val="00005CCA"/>
    <w:lvl w:ilvl="0" w:tplc="0000196F">
      <w:start w:val="5"/>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5">
    <w:nsid w:val="00005707"/>
    <w:multiLevelType w:val="hybridMultilevel"/>
    <w:tmpl w:val="000058AD"/>
    <w:lvl w:ilvl="0" w:tplc="00002FA1">
      <w:start w:val="29"/>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6">
    <w:nsid w:val="00005753"/>
    <w:multiLevelType w:val="hybridMultilevel"/>
    <w:tmpl w:val="000060BF"/>
    <w:lvl w:ilvl="0" w:tplc="00005C6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7">
    <w:nsid w:val="00005772"/>
    <w:multiLevelType w:val="hybridMultilevel"/>
    <w:tmpl w:val="0000139D"/>
    <w:lvl w:ilvl="0" w:tplc="0000704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8">
    <w:nsid w:val="000057C2"/>
    <w:multiLevelType w:val="hybridMultilevel"/>
    <w:tmpl w:val="00001246"/>
    <w:lvl w:ilvl="0" w:tplc="0000584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9">
    <w:nsid w:val="00005878"/>
    <w:multiLevelType w:val="hybridMultilevel"/>
    <w:tmpl w:val="00006B36"/>
    <w:lvl w:ilvl="0" w:tplc="00005CF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0">
    <w:nsid w:val="00005882"/>
    <w:multiLevelType w:val="hybridMultilevel"/>
    <w:tmpl w:val="000066BE"/>
    <w:lvl w:ilvl="0" w:tplc="000043DB">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1">
    <w:nsid w:val="00005887"/>
    <w:multiLevelType w:val="hybridMultilevel"/>
    <w:tmpl w:val="0000164A"/>
    <w:lvl w:ilvl="0" w:tplc="0000093B">
      <w:start w:val="188"/>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2">
    <w:nsid w:val="000058D5"/>
    <w:multiLevelType w:val="hybridMultilevel"/>
    <w:tmpl w:val="00004ECF"/>
    <w:lvl w:ilvl="0" w:tplc="000053D3">
      <w:start w:val="10"/>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3">
    <w:nsid w:val="0000591D"/>
    <w:multiLevelType w:val="hybridMultilevel"/>
    <w:tmpl w:val="0000252A"/>
    <w:lvl w:ilvl="0" w:tplc="000037E5">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4">
    <w:nsid w:val="00005968"/>
    <w:multiLevelType w:val="hybridMultilevel"/>
    <w:tmpl w:val="00004AD4"/>
    <w:lvl w:ilvl="0" w:tplc="00002CF7">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5">
    <w:nsid w:val="00005A9B"/>
    <w:multiLevelType w:val="hybridMultilevel"/>
    <w:tmpl w:val="00000CE1"/>
    <w:lvl w:ilvl="0" w:tplc="00004FC0">
      <w:start w:val="18"/>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6">
    <w:nsid w:val="00005B60"/>
    <w:multiLevelType w:val="hybridMultilevel"/>
    <w:tmpl w:val="00003D8F"/>
    <w:lvl w:ilvl="0" w:tplc="00000A6E">
      <w:start w:val="158"/>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7">
    <w:nsid w:val="00005C46"/>
    <w:multiLevelType w:val="hybridMultilevel"/>
    <w:tmpl w:val="0000486A"/>
    <w:lvl w:ilvl="0" w:tplc="00003004">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8">
    <w:nsid w:val="00005C5E"/>
    <w:multiLevelType w:val="hybridMultilevel"/>
    <w:tmpl w:val="00006D4E"/>
    <w:lvl w:ilvl="0" w:tplc="000001E1">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9">
    <w:nsid w:val="00005D03"/>
    <w:multiLevelType w:val="hybridMultilevel"/>
    <w:tmpl w:val="00007A5A"/>
    <w:lvl w:ilvl="0" w:tplc="0000767D">
      <w:start w:val="1"/>
      <w:numFmt w:val="bullet"/>
      <w:lvlText w:val="в"/>
      <w:lvlJc w:val="left"/>
      <w:pPr>
        <w:tabs>
          <w:tab w:val="num" w:pos="720"/>
        </w:tabs>
        <w:ind w:left="720" w:hanging="360"/>
      </w:pPr>
    </w:lvl>
    <w:lvl w:ilvl="1" w:tplc="00004509">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0">
    <w:nsid w:val="00005D17"/>
    <w:multiLevelType w:val="hybridMultilevel"/>
    <w:tmpl w:val="00004E48"/>
    <w:lvl w:ilvl="0" w:tplc="00006778">
      <w:start w:val="8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1">
    <w:nsid w:val="00005D2B"/>
    <w:multiLevelType w:val="hybridMultilevel"/>
    <w:tmpl w:val="0000638C"/>
    <w:lvl w:ilvl="0" w:tplc="000003FA">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2">
    <w:nsid w:val="00005DB8"/>
    <w:multiLevelType w:val="hybridMultilevel"/>
    <w:tmpl w:val="000064E0"/>
    <w:lvl w:ilvl="0" w:tplc="000015E1">
      <w:start w:val="15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3">
    <w:nsid w:val="00005E76"/>
    <w:multiLevelType w:val="hybridMultilevel"/>
    <w:tmpl w:val="0000282D"/>
    <w:lvl w:ilvl="0" w:tplc="000069D0">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4">
    <w:nsid w:val="00005E9D"/>
    <w:multiLevelType w:val="hybridMultilevel"/>
    <w:tmpl w:val="0000489C"/>
    <w:lvl w:ilvl="0" w:tplc="0000191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5">
    <w:nsid w:val="00005F45"/>
    <w:multiLevelType w:val="hybridMultilevel"/>
    <w:tmpl w:val="000013D3"/>
    <w:lvl w:ilvl="0" w:tplc="000029D8">
      <w:start w:val="2"/>
      <w:numFmt w:val="decimal"/>
      <w:lvlText w:val="2.%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6">
    <w:nsid w:val="00005F49"/>
    <w:multiLevelType w:val="hybridMultilevel"/>
    <w:tmpl w:val="00000DDC"/>
    <w:lvl w:ilvl="0" w:tplc="00004CA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7">
    <w:nsid w:val="00005F67"/>
    <w:multiLevelType w:val="hybridMultilevel"/>
    <w:tmpl w:val="00005E41"/>
    <w:lvl w:ilvl="0" w:tplc="00005EA5">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8">
    <w:nsid w:val="00006172"/>
    <w:multiLevelType w:val="hybridMultilevel"/>
    <w:tmpl w:val="00006B72"/>
    <w:lvl w:ilvl="0" w:tplc="000032E6">
      <w:start w:val="1"/>
      <w:numFmt w:val="bullet"/>
      <w:lvlText w:val="и"/>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9">
    <w:nsid w:val="0000618A"/>
    <w:multiLevelType w:val="hybridMultilevel"/>
    <w:tmpl w:val="0000188F"/>
    <w:lvl w:ilvl="0" w:tplc="00005D27">
      <w:start w:val="177"/>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0">
    <w:nsid w:val="00006270"/>
    <w:multiLevelType w:val="hybridMultilevel"/>
    <w:tmpl w:val="00003492"/>
    <w:lvl w:ilvl="0" w:tplc="000019DA">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1">
    <w:nsid w:val="0000634F"/>
    <w:multiLevelType w:val="hybridMultilevel"/>
    <w:tmpl w:val="00006F68"/>
    <w:lvl w:ilvl="0" w:tplc="00001AF6">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2">
    <w:nsid w:val="0000641B"/>
    <w:multiLevelType w:val="hybridMultilevel"/>
    <w:tmpl w:val="000015FD"/>
    <w:lvl w:ilvl="0" w:tplc="00007CB8">
      <w:start w:val="4"/>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3">
    <w:nsid w:val="00006469"/>
    <w:multiLevelType w:val="hybridMultilevel"/>
    <w:tmpl w:val="00001B32"/>
    <w:lvl w:ilvl="0" w:tplc="00002934">
      <w:start w:val="38"/>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4">
    <w:nsid w:val="00006512"/>
    <w:multiLevelType w:val="hybridMultilevel"/>
    <w:tmpl w:val="00005F34"/>
    <w:lvl w:ilvl="0" w:tplc="00004EBF">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5">
    <w:nsid w:val="000065CA"/>
    <w:multiLevelType w:val="hybridMultilevel"/>
    <w:tmpl w:val="00001927"/>
    <w:lvl w:ilvl="0" w:tplc="000008FF">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6">
    <w:nsid w:val="00006611"/>
    <w:multiLevelType w:val="hybridMultilevel"/>
    <w:tmpl w:val="00007A08"/>
    <w:lvl w:ilvl="0" w:tplc="00006CA5">
      <w:start w:val="136"/>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7">
    <w:nsid w:val="0000662A"/>
    <w:multiLevelType w:val="hybridMultilevel"/>
    <w:tmpl w:val="00007346"/>
    <w:lvl w:ilvl="0" w:tplc="0000128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8">
    <w:nsid w:val="000066FA"/>
    <w:multiLevelType w:val="hybridMultilevel"/>
    <w:tmpl w:val="00001316"/>
    <w:lvl w:ilvl="0" w:tplc="000049BB">
      <w:start w:val="1"/>
      <w:numFmt w:val="bullet"/>
      <w:lvlText w:val="в"/>
      <w:lvlJc w:val="left"/>
      <w:pPr>
        <w:tabs>
          <w:tab w:val="num" w:pos="720"/>
        </w:tabs>
        <w:ind w:left="720" w:hanging="360"/>
      </w:pPr>
    </w:lvl>
    <w:lvl w:ilvl="1" w:tplc="00006F11">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9">
    <w:nsid w:val="0000673C"/>
    <w:multiLevelType w:val="hybridMultilevel"/>
    <w:tmpl w:val="00006D7B"/>
    <w:lvl w:ilvl="0" w:tplc="00000FF4">
      <w:start w:val="164"/>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0">
    <w:nsid w:val="00006747"/>
    <w:multiLevelType w:val="hybridMultilevel"/>
    <w:tmpl w:val="00004365"/>
    <w:lvl w:ilvl="0" w:tplc="00004E38">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1">
    <w:nsid w:val="00006784"/>
    <w:multiLevelType w:val="hybridMultilevel"/>
    <w:tmpl w:val="00004AE1"/>
    <w:lvl w:ilvl="0" w:tplc="00003D6C">
      <w:start w:val="1"/>
      <w:numFmt w:val="bullet"/>
      <w:lvlText w:val=""/>
      <w:lvlJc w:val="left"/>
      <w:pPr>
        <w:tabs>
          <w:tab w:val="num" w:pos="720"/>
        </w:tabs>
        <w:ind w:left="720" w:hanging="360"/>
      </w:pPr>
    </w:lvl>
    <w:lvl w:ilvl="1" w:tplc="00002CD6">
      <w:start w:val="1"/>
      <w:numFmt w:val="bullet"/>
      <w:lvlText w:val="В"/>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2">
    <w:nsid w:val="00006874"/>
    <w:multiLevelType w:val="hybridMultilevel"/>
    <w:tmpl w:val="0000561C"/>
    <w:lvl w:ilvl="0" w:tplc="00002BFA">
      <w:start w:val="109"/>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3">
    <w:nsid w:val="0000692C"/>
    <w:multiLevelType w:val="hybridMultilevel"/>
    <w:tmpl w:val="00004A80"/>
    <w:lvl w:ilvl="0" w:tplc="0000187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4">
    <w:nsid w:val="00006AD6"/>
    <w:multiLevelType w:val="hybridMultilevel"/>
    <w:tmpl w:val="0000047E"/>
    <w:lvl w:ilvl="0" w:tplc="0000422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5">
    <w:nsid w:val="00006AF8"/>
    <w:multiLevelType w:val="hybridMultilevel"/>
    <w:tmpl w:val="00004BCD"/>
    <w:lvl w:ilvl="0" w:tplc="0000198C">
      <w:start w:val="1"/>
      <w:numFmt w:val="bullet"/>
      <w:lvlText w:val=""/>
      <w:lvlJc w:val="left"/>
      <w:pPr>
        <w:tabs>
          <w:tab w:val="num" w:pos="720"/>
        </w:tabs>
        <w:ind w:left="720" w:hanging="360"/>
      </w:pPr>
    </w:lvl>
    <w:lvl w:ilvl="1" w:tplc="00007987">
      <w:start w:val="1"/>
      <w:numFmt w:val="bullet"/>
      <w:lvlText w:val="В"/>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6">
    <w:nsid w:val="00006BFC"/>
    <w:multiLevelType w:val="hybridMultilevel"/>
    <w:tmpl w:val="00007F96"/>
    <w:lvl w:ilvl="0" w:tplc="00007FF5">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7">
    <w:nsid w:val="00006C69"/>
    <w:multiLevelType w:val="hybridMultilevel"/>
    <w:tmpl w:val="0000288F"/>
    <w:lvl w:ilvl="0" w:tplc="00003A6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8">
    <w:nsid w:val="00006C6C"/>
    <w:multiLevelType w:val="hybridMultilevel"/>
    <w:tmpl w:val="00006EA1"/>
    <w:lvl w:ilvl="0" w:tplc="00004C6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9">
    <w:nsid w:val="00006D22"/>
    <w:multiLevelType w:val="hybridMultilevel"/>
    <w:tmpl w:val="00001AF4"/>
    <w:lvl w:ilvl="0" w:tplc="00000EC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0">
    <w:nsid w:val="00006D69"/>
    <w:multiLevelType w:val="hybridMultilevel"/>
    <w:tmpl w:val="00006A15"/>
    <w:lvl w:ilvl="0" w:tplc="00004FF8">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1">
    <w:nsid w:val="00006DD0"/>
    <w:multiLevelType w:val="hybridMultilevel"/>
    <w:tmpl w:val="000077E7"/>
    <w:lvl w:ilvl="0" w:tplc="00003371">
      <w:start w:val="8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2">
    <w:nsid w:val="00006E5D"/>
    <w:multiLevelType w:val="hybridMultilevel"/>
    <w:tmpl w:val="00001AD4"/>
    <w:lvl w:ilvl="0" w:tplc="000063CB">
      <w:start w:val="1"/>
      <w:numFmt w:val="decimal"/>
      <w:lvlText w:val="13.00.%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3">
    <w:nsid w:val="00006E7E"/>
    <w:multiLevelType w:val="hybridMultilevel"/>
    <w:tmpl w:val="00003EE9"/>
    <w:lvl w:ilvl="0" w:tplc="00005FA8">
      <w:start w:val="20"/>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4">
    <w:nsid w:val="00006E89"/>
    <w:multiLevelType w:val="hybridMultilevel"/>
    <w:tmpl w:val="00001D5E"/>
    <w:lvl w:ilvl="0" w:tplc="00001FF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5">
    <w:nsid w:val="00006F30"/>
    <w:multiLevelType w:val="hybridMultilevel"/>
    <w:tmpl w:val="0000527F"/>
    <w:lvl w:ilvl="0" w:tplc="00005A70">
      <w:start w:val="1"/>
      <w:numFmt w:val="bullet"/>
      <w:lvlText w:val="В"/>
      <w:lvlJc w:val="left"/>
      <w:pPr>
        <w:tabs>
          <w:tab w:val="num" w:pos="720"/>
        </w:tabs>
        <w:ind w:left="720" w:hanging="360"/>
      </w:pPr>
    </w:lvl>
    <w:lvl w:ilvl="1" w:tplc="00000AF0">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6">
    <w:nsid w:val="00006F57"/>
    <w:multiLevelType w:val="hybridMultilevel"/>
    <w:tmpl w:val="00000EF5"/>
    <w:lvl w:ilvl="0" w:tplc="00005CDF">
      <w:start w:val="120"/>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7">
    <w:nsid w:val="0000700D"/>
    <w:multiLevelType w:val="hybridMultilevel"/>
    <w:tmpl w:val="00004A92"/>
    <w:lvl w:ilvl="0" w:tplc="00004C29">
      <w:start w:val="9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8">
    <w:nsid w:val="00007020"/>
    <w:multiLevelType w:val="hybridMultilevel"/>
    <w:tmpl w:val="00003223"/>
    <w:lvl w:ilvl="0" w:tplc="00007E64">
      <w:start w:val="1"/>
      <w:numFmt w:val="bullet"/>
      <w:lvlText w:val="в"/>
      <w:lvlJc w:val="left"/>
      <w:pPr>
        <w:tabs>
          <w:tab w:val="num" w:pos="720"/>
        </w:tabs>
        <w:ind w:left="720" w:hanging="360"/>
      </w:pPr>
    </w:lvl>
    <w:lvl w:ilvl="1" w:tplc="000017B8">
      <w:start w:val="1"/>
      <w:numFmt w:val="bullet"/>
      <w:lvlText w:val="В"/>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9">
    <w:nsid w:val="000071F6"/>
    <w:multiLevelType w:val="hybridMultilevel"/>
    <w:tmpl w:val="00005079"/>
    <w:lvl w:ilvl="0" w:tplc="000017BD">
      <w:start w:val="140"/>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0">
    <w:nsid w:val="00007282"/>
    <w:multiLevelType w:val="hybridMultilevel"/>
    <w:tmpl w:val="0000251F"/>
    <w:lvl w:ilvl="0" w:tplc="00001D18">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1">
    <w:nsid w:val="00007299"/>
    <w:multiLevelType w:val="hybridMultilevel"/>
    <w:tmpl w:val="00005AE7"/>
    <w:lvl w:ilvl="0" w:tplc="00005D3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2">
    <w:nsid w:val="000072A6"/>
    <w:multiLevelType w:val="hybridMultilevel"/>
    <w:tmpl w:val="00004987"/>
    <w:lvl w:ilvl="0" w:tplc="00003895">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3">
    <w:nsid w:val="000072B1"/>
    <w:multiLevelType w:val="hybridMultilevel"/>
    <w:tmpl w:val="00003260"/>
    <w:lvl w:ilvl="0" w:tplc="000032DE">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4">
    <w:nsid w:val="000073B1"/>
    <w:multiLevelType w:val="hybridMultilevel"/>
    <w:tmpl w:val="00002780"/>
    <w:lvl w:ilvl="0" w:tplc="000031A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5">
    <w:nsid w:val="000073D9"/>
    <w:multiLevelType w:val="hybridMultilevel"/>
    <w:tmpl w:val="00001F16"/>
    <w:lvl w:ilvl="0" w:tplc="0000182F">
      <w:start w:val="1"/>
      <w:numFmt w:val="bullet"/>
      <w:lvlText w:val="в"/>
      <w:lvlJc w:val="left"/>
      <w:pPr>
        <w:tabs>
          <w:tab w:val="num" w:pos="720"/>
        </w:tabs>
        <w:ind w:left="720" w:hanging="360"/>
      </w:pPr>
    </w:lvl>
    <w:lvl w:ilvl="1" w:tplc="00004D67">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6">
    <w:nsid w:val="000074AD"/>
    <w:multiLevelType w:val="hybridMultilevel"/>
    <w:tmpl w:val="00004EAE"/>
    <w:lvl w:ilvl="0" w:tplc="00005D24">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7">
    <w:nsid w:val="000075C1"/>
    <w:multiLevelType w:val="hybridMultilevel"/>
    <w:tmpl w:val="0000468C"/>
    <w:lvl w:ilvl="0" w:tplc="000054D6">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8">
    <w:nsid w:val="00007833"/>
    <w:multiLevelType w:val="hybridMultilevel"/>
    <w:tmpl w:val="0000190B"/>
    <w:lvl w:ilvl="0" w:tplc="000063CB">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9">
    <w:nsid w:val="00007874"/>
    <w:multiLevelType w:val="hybridMultilevel"/>
    <w:tmpl w:val="0000249E"/>
    <w:lvl w:ilvl="0" w:tplc="00002B0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0">
    <w:nsid w:val="0000789D"/>
    <w:multiLevelType w:val="hybridMultilevel"/>
    <w:tmpl w:val="00004FC8"/>
    <w:lvl w:ilvl="0" w:tplc="00007FA6">
      <w:start w:val="56"/>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1">
    <w:nsid w:val="000078FE"/>
    <w:multiLevelType w:val="hybridMultilevel"/>
    <w:tmpl w:val="000037BE"/>
    <w:lvl w:ilvl="0" w:tplc="000071F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2">
    <w:nsid w:val="00007983"/>
    <w:multiLevelType w:val="hybridMultilevel"/>
    <w:tmpl w:val="000075EF"/>
    <w:lvl w:ilvl="0" w:tplc="00004657">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3">
    <w:nsid w:val="00007A36"/>
    <w:multiLevelType w:val="hybridMultilevel"/>
    <w:tmpl w:val="00003308"/>
    <w:lvl w:ilvl="0" w:tplc="00001EDC">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4">
    <w:nsid w:val="00007AC2"/>
    <w:multiLevelType w:val="hybridMultilevel"/>
    <w:tmpl w:val="00006FC9"/>
    <w:lvl w:ilvl="0" w:tplc="00005CCD">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5">
    <w:nsid w:val="00007B44"/>
    <w:multiLevelType w:val="hybridMultilevel"/>
    <w:tmpl w:val="0000590E"/>
    <w:lvl w:ilvl="0" w:tplc="0000765F">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6">
    <w:nsid w:val="00007B8B"/>
    <w:multiLevelType w:val="hybridMultilevel"/>
    <w:tmpl w:val="00001943"/>
    <w:lvl w:ilvl="0" w:tplc="00007365">
      <w:start w:val="128"/>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7">
    <w:nsid w:val="00007C27"/>
    <w:multiLevelType w:val="hybridMultilevel"/>
    <w:tmpl w:val="00005D2A"/>
    <w:lvl w:ilvl="0" w:tplc="000043F6">
      <w:start w:val="2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8">
    <w:nsid w:val="00007F4F"/>
    <w:multiLevelType w:val="hybridMultilevel"/>
    <w:tmpl w:val="0000494A"/>
    <w:lvl w:ilvl="0" w:tplc="00000677">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9">
    <w:nsid w:val="00007F5C"/>
    <w:multiLevelType w:val="hybridMultilevel"/>
    <w:tmpl w:val="000001F7"/>
    <w:lvl w:ilvl="0" w:tplc="000052E5">
      <w:start w:val="18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0">
    <w:nsid w:val="00007F61"/>
    <w:multiLevelType w:val="hybridMultilevel"/>
    <w:tmpl w:val="00003A8D"/>
    <w:lvl w:ilvl="0" w:tplc="00007FB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 w:numId="2">
    <w:abstractNumId w:val="181"/>
  </w:num>
  <w:num w:numId="3">
    <w:abstractNumId w:val="37"/>
  </w:num>
  <w:num w:numId="4">
    <w:abstractNumId w:val="2"/>
  </w:num>
  <w:num w:numId="5">
    <w:abstractNumId w:val="106"/>
  </w:num>
  <w:num w:numId="6">
    <w:abstractNumId w:val="125"/>
  </w:num>
  <w:num w:numId="7">
    <w:abstractNumId w:val="84"/>
  </w:num>
  <w:num w:numId="8">
    <w:abstractNumId w:val="126"/>
  </w:num>
  <w:num w:numId="9">
    <w:abstractNumId w:val="104"/>
  </w:num>
  <w:num w:numId="10">
    <w:abstractNumId w:val="159"/>
  </w:num>
  <w:num w:numId="11">
    <w:abstractNumId w:val="31"/>
  </w:num>
  <w:num w:numId="12">
    <w:abstractNumId w:val="192"/>
  </w:num>
  <w:num w:numId="13">
    <w:abstractNumId w:val="186"/>
  </w:num>
  <w:num w:numId="14">
    <w:abstractNumId w:val="128"/>
  </w:num>
  <w:num w:numId="15">
    <w:abstractNumId w:val="56"/>
  </w:num>
  <w:num w:numId="16">
    <w:abstractNumId w:val="69"/>
  </w:num>
  <w:num w:numId="17">
    <w:abstractNumId w:val="12"/>
  </w:num>
  <w:num w:numId="18">
    <w:abstractNumId w:val="53"/>
  </w:num>
  <w:num w:numId="19">
    <w:abstractNumId w:val="149"/>
  </w:num>
  <w:num w:numId="20">
    <w:abstractNumId w:val="94"/>
  </w:num>
  <w:num w:numId="21">
    <w:abstractNumId w:val="91"/>
  </w:num>
  <w:num w:numId="22">
    <w:abstractNumId w:val="166"/>
  </w:num>
  <w:num w:numId="23">
    <w:abstractNumId w:val="72"/>
  </w:num>
  <w:num w:numId="24">
    <w:abstractNumId w:val="117"/>
  </w:num>
  <w:num w:numId="25">
    <w:abstractNumId w:val="46"/>
  </w:num>
  <w:num w:numId="26">
    <w:abstractNumId w:val="103"/>
  </w:num>
  <w:num w:numId="27">
    <w:abstractNumId w:val="63"/>
  </w:num>
  <w:num w:numId="28">
    <w:abstractNumId w:val="95"/>
  </w:num>
  <w:num w:numId="29">
    <w:abstractNumId w:val="100"/>
  </w:num>
  <w:num w:numId="30">
    <w:abstractNumId w:val="30"/>
  </w:num>
  <w:num w:numId="31">
    <w:abstractNumId w:val="58"/>
  </w:num>
  <w:num w:numId="32">
    <w:abstractNumId w:val="147"/>
  </w:num>
  <w:num w:numId="33">
    <w:abstractNumId w:val="183"/>
  </w:num>
  <w:num w:numId="34">
    <w:abstractNumId w:val="40"/>
  </w:num>
  <w:num w:numId="35">
    <w:abstractNumId w:val="35"/>
  </w:num>
  <w:num w:numId="36">
    <w:abstractNumId w:val="79"/>
  </w:num>
  <w:num w:numId="37">
    <w:abstractNumId w:val="146"/>
  </w:num>
  <w:num w:numId="38">
    <w:abstractNumId w:val="92"/>
  </w:num>
  <w:num w:numId="39">
    <w:abstractNumId w:val="184"/>
  </w:num>
  <w:num w:numId="40">
    <w:abstractNumId w:val="143"/>
  </w:num>
  <w:num w:numId="41">
    <w:abstractNumId w:val="212"/>
  </w:num>
  <w:num w:numId="42">
    <w:abstractNumId w:val="64"/>
  </w:num>
  <w:num w:numId="43">
    <w:abstractNumId w:val="187"/>
  </w:num>
  <w:num w:numId="44">
    <w:abstractNumId w:val="51"/>
  </w:num>
  <w:num w:numId="45">
    <w:abstractNumId w:val="164"/>
  </w:num>
  <w:num w:numId="46">
    <w:abstractNumId w:val="168"/>
  </w:num>
  <w:num w:numId="47">
    <w:abstractNumId w:val="99"/>
  </w:num>
  <w:num w:numId="48">
    <w:abstractNumId w:val="218"/>
  </w:num>
  <w:num w:numId="49">
    <w:abstractNumId w:val="105"/>
  </w:num>
  <w:num w:numId="50">
    <w:abstractNumId w:val="142"/>
  </w:num>
  <w:num w:numId="51">
    <w:abstractNumId w:val="23"/>
  </w:num>
  <w:num w:numId="52">
    <w:abstractNumId w:val="209"/>
  </w:num>
  <w:num w:numId="53">
    <w:abstractNumId w:val="29"/>
  </w:num>
  <w:num w:numId="54">
    <w:abstractNumId w:val="123"/>
  </w:num>
  <w:num w:numId="55">
    <w:abstractNumId w:val="1"/>
  </w:num>
  <w:num w:numId="56">
    <w:abstractNumId w:val="189"/>
  </w:num>
  <w:num w:numId="57">
    <w:abstractNumId w:val="115"/>
  </w:num>
  <w:num w:numId="58">
    <w:abstractNumId w:val="86"/>
  </w:num>
  <w:num w:numId="59">
    <w:abstractNumId w:val="110"/>
  </w:num>
  <w:num w:numId="60">
    <w:abstractNumId w:val="153"/>
  </w:num>
  <w:num w:numId="61">
    <w:abstractNumId w:val="48"/>
  </w:num>
  <w:num w:numId="62">
    <w:abstractNumId w:val="136"/>
  </w:num>
  <w:num w:numId="63">
    <w:abstractNumId w:val="215"/>
  </w:num>
  <w:num w:numId="64">
    <w:abstractNumId w:val="42"/>
  </w:num>
  <w:num w:numId="65">
    <w:abstractNumId w:val="220"/>
  </w:num>
  <w:num w:numId="66">
    <w:abstractNumId w:val="21"/>
  </w:num>
  <w:num w:numId="67">
    <w:abstractNumId w:val="82"/>
  </w:num>
  <w:num w:numId="68">
    <w:abstractNumId w:val="200"/>
  </w:num>
  <w:num w:numId="69">
    <w:abstractNumId w:val="170"/>
  </w:num>
  <w:num w:numId="70">
    <w:abstractNumId w:val="135"/>
  </w:num>
  <w:num w:numId="71">
    <w:abstractNumId w:val="90"/>
  </w:num>
  <w:num w:numId="72">
    <w:abstractNumId w:val="190"/>
  </w:num>
  <w:num w:numId="73">
    <w:abstractNumId w:val="157"/>
  </w:num>
  <w:num w:numId="74">
    <w:abstractNumId w:val="41"/>
  </w:num>
  <w:num w:numId="75">
    <w:abstractNumId w:val="205"/>
  </w:num>
  <w:num w:numId="76">
    <w:abstractNumId w:val="154"/>
  </w:num>
  <w:num w:numId="77">
    <w:abstractNumId w:val="96"/>
  </w:num>
  <w:num w:numId="78">
    <w:abstractNumId w:val="130"/>
  </w:num>
  <w:num w:numId="79">
    <w:abstractNumId w:val="178"/>
  </w:num>
  <w:num w:numId="80">
    <w:abstractNumId w:val="206"/>
  </w:num>
  <w:num w:numId="81">
    <w:abstractNumId w:val="8"/>
  </w:num>
  <w:num w:numId="82">
    <w:abstractNumId w:val="61"/>
  </w:num>
  <w:num w:numId="83">
    <w:abstractNumId w:val="39"/>
  </w:num>
  <w:num w:numId="84">
    <w:abstractNumId w:val="165"/>
  </w:num>
  <w:num w:numId="85">
    <w:abstractNumId w:val="16"/>
  </w:num>
  <w:num w:numId="86">
    <w:abstractNumId w:val="112"/>
  </w:num>
  <w:num w:numId="87">
    <w:abstractNumId w:val="89"/>
  </w:num>
  <w:num w:numId="88">
    <w:abstractNumId w:val="163"/>
  </w:num>
  <w:num w:numId="89">
    <w:abstractNumId w:val="214"/>
  </w:num>
  <w:num w:numId="90">
    <w:abstractNumId w:val="57"/>
  </w:num>
  <w:num w:numId="91">
    <w:abstractNumId w:val="14"/>
  </w:num>
  <w:num w:numId="92">
    <w:abstractNumId w:val="127"/>
  </w:num>
  <w:num w:numId="93">
    <w:abstractNumId w:val="141"/>
  </w:num>
  <w:num w:numId="94">
    <w:abstractNumId w:val="101"/>
  </w:num>
  <w:num w:numId="95">
    <w:abstractNumId w:val="207"/>
  </w:num>
  <w:num w:numId="96">
    <w:abstractNumId w:val="25"/>
  </w:num>
  <w:num w:numId="97">
    <w:abstractNumId w:val="97"/>
  </w:num>
  <w:num w:numId="98">
    <w:abstractNumId w:val="70"/>
  </w:num>
  <w:num w:numId="99">
    <w:abstractNumId w:val="124"/>
  </w:num>
  <w:num w:numId="100">
    <w:abstractNumId w:val="155"/>
  </w:num>
  <w:num w:numId="101">
    <w:abstractNumId w:val="193"/>
  </w:num>
  <w:num w:numId="102">
    <w:abstractNumId w:val="98"/>
  </w:num>
  <w:num w:numId="103">
    <w:abstractNumId w:val="114"/>
  </w:num>
  <w:num w:numId="104">
    <w:abstractNumId w:val="139"/>
  </w:num>
  <w:num w:numId="105">
    <w:abstractNumId w:val="27"/>
  </w:num>
  <w:num w:numId="106">
    <w:abstractNumId w:val="129"/>
  </w:num>
  <w:num w:numId="107">
    <w:abstractNumId w:val="11"/>
  </w:num>
  <w:num w:numId="108">
    <w:abstractNumId w:val="188"/>
  </w:num>
  <w:num w:numId="109">
    <w:abstractNumId w:val="158"/>
  </w:num>
  <w:num w:numId="110">
    <w:abstractNumId w:val="26"/>
  </w:num>
  <w:num w:numId="111">
    <w:abstractNumId w:val="45"/>
  </w:num>
  <w:num w:numId="112">
    <w:abstractNumId w:val="133"/>
  </w:num>
  <w:num w:numId="113">
    <w:abstractNumId w:val="68"/>
  </w:num>
  <w:num w:numId="114">
    <w:abstractNumId w:val="180"/>
  </w:num>
  <w:num w:numId="115">
    <w:abstractNumId w:val="177"/>
  </w:num>
  <w:num w:numId="116">
    <w:abstractNumId w:val="138"/>
  </w:num>
  <w:num w:numId="117">
    <w:abstractNumId w:val="28"/>
  </w:num>
  <w:num w:numId="118">
    <w:abstractNumId w:val="118"/>
  </w:num>
  <w:num w:numId="119">
    <w:abstractNumId w:val="60"/>
  </w:num>
  <w:num w:numId="120">
    <w:abstractNumId w:val="54"/>
  </w:num>
  <w:num w:numId="121">
    <w:abstractNumId w:val="174"/>
  </w:num>
  <w:num w:numId="122">
    <w:abstractNumId w:val="66"/>
  </w:num>
  <w:num w:numId="123">
    <w:abstractNumId w:val="194"/>
  </w:num>
  <w:num w:numId="124">
    <w:abstractNumId w:val="109"/>
  </w:num>
  <w:num w:numId="125">
    <w:abstractNumId w:val="18"/>
  </w:num>
  <w:num w:numId="126">
    <w:abstractNumId w:val="20"/>
  </w:num>
  <w:num w:numId="127">
    <w:abstractNumId w:val="50"/>
  </w:num>
  <w:num w:numId="128">
    <w:abstractNumId w:val="17"/>
  </w:num>
  <w:num w:numId="129">
    <w:abstractNumId w:val="62"/>
  </w:num>
  <w:num w:numId="130">
    <w:abstractNumId w:val="81"/>
  </w:num>
  <w:num w:numId="131">
    <w:abstractNumId w:val="107"/>
  </w:num>
  <w:num w:numId="132">
    <w:abstractNumId w:val="77"/>
  </w:num>
  <w:num w:numId="133">
    <w:abstractNumId w:val="213"/>
  </w:num>
  <w:num w:numId="134">
    <w:abstractNumId w:val="121"/>
  </w:num>
  <w:num w:numId="135">
    <w:abstractNumId w:val="211"/>
  </w:num>
  <w:num w:numId="136">
    <w:abstractNumId w:val="3"/>
  </w:num>
  <w:num w:numId="137">
    <w:abstractNumId w:val="119"/>
  </w:num>
  <w:num w:numId="138">
    <w:abstractNumId w:val="71"/>
  </w:num>
  <w:num w:numId="139">
    <w:abstractNumId w:val="19"/>
  </w:num>
  <w:num w:numId="140">
    <w:abstractNumId w:val="13"/>
  </w:num>
  <w:num w:numId="141">
    <w:abstractNumId w:val="150"/>
  </w:num>
  <w:num w:numId="142">
    <w:abstractNumId w:val="148"/>
  </w:num>
  <w:num w:numId="143">
    <w:abstractNumId w:val="161"/>
  </w:num>
  <w:num w:numId="144">
    <w:abstractNumId w:val="195"/>
  </w:num>
  <w:num w:numId="145">
    <w:abstractNumId w:val="113"/>
  </w:num>
  <w:num w:numId="146">
    <w:abstractNumId w:val="52"/>
  </w:num>
  <w:num w:numId="147">
    <w:abstractNumId w:val="132"/>
  </w:num>
  <w:num w:numId="148">
    <w:abstractNumId w:val="67"/>
  </w:num>
  <w:num w:numId="149">
    <w:abstractNumId w:val="36"/>
  </w:num>
  <w:num w:numId="150">
    <w:abstractNumId w:val="22"/>
  </w:num>
  <w:num w:numId="151">
    <w:abstractNumId w:val="172"/>
  </w:num>
  <w:num w:numId="152">
    <w:abstractNumId w:val="171"/>
  </w:num>
  <w:num w:numId="153">
    <w:abstractNumId w:val="88"/>
  </w:num>
  <w:num w:numId="154">
    <w:abstractNumId w:val="24"/>
  </w:num>
  <w:num w:numId="155">
    <w:abstractNumId w:val="7"/>
  </w:num>
  <w:num w:numId="156">
    <w:abstractNumId w:val="34"/>
  </w:num>
  <w:num w:numId="157">
    <w:abstractNumId w:val="208"/>
  </w:num>
  <w:num w:numId="158">
    <w:abstractNumId w:val="140"/>
  </w:num>
  <w:num w:numId="159">
    <w:abstractNumId w:val="87"/>
  </w:num>
  <w:num w:numId="160">
    <w:abstractNumId w:val="33"/>
  </w:num>
  <w:num w:numId="161">
    <w:abstractNumId w:val="80"/>
  </w:num>
  <w:num w:numId="162">
    <w:abstractNumId w:val="120"/>
  </w:num>
  <w:num w:numId="163">
    <w:abstractNumId w:val="76"/>
  </w:num>
  <w:num w:numId="164">
    <w:abstractNumId w:val="175"/>
  </w:num>
  <w:num w:numId="165">
    <w:abstractNumId w:val="75"/>
  </w:num>
  <w:num w:numId="166">
    <w:abstractNumId w:val="43"/>
  </w:num>
  <w:num w:numId="167">
    <w:abstractNumId w:val="85"/>
  </w:num>
  <w:num w:numId="168">
    <w:abstractNumId w:val="83"/>
  </w:num>
  <w:num w:numId="169">
    <w:abstractNumId w:val="185"/>
  </w:num>
  <w:num w:numId="170">
    <w:abstractNumId w:val="198"/>
  </w:num>
  <w:num w:numId="171">
    <w:abstractNumId w:val="202"/>
  </w:num>
  <w:num w:numId="172">
    <w:abstractNumId w:val="134"/>
  </w:num>
  <w:num w:numId="173">
    <w:abstractNumId w:val="55"/>
  </w:num>
  <w:num w:numId="174">
    <w:abstractNumId w:val="201"/>
  </w:num>
  <w:num w:numId="175">
    <w:abstractNumId w:val="203"/>
  </w:num>
  <w:num w:numId="176">
    <w:abstractNumId w:val="204"/>
  </w:num>
  <w:num w:numId="177">
    <w:abstractNumId w:val="167"/>
  </w:num>
  <w:num w:numId="178">
    <w:abstractNumId w:val="65"/>
  </w:num>
  <w:num w:numId="179">
    <w:abstractNumId w:val="32"/>
  </w:num>
  <w:num w:numId="180">
    <w:abstractNumId w:val="144"/>
  </w:num>
  <w:num w:numId="181">
    <w:abstractNumId w:val="152"/>
  </w:num>
  <w:num w:numId="182">
    <w:abstractNumId w:val="111"/>
  </w:num>
  <w:num w:numId="183">
    <w:abstractNumId w:val="9"/>
  </w:num>
  <w:num w:numId="184">
    <w:abstractNumId w:val="217"/>
  </w:num>
  <w:num w:numId="185">
    <w:abstractNumId w:val="145"/>
  </w:num>
  <w:num w:numId="186">
    <w:abstractNumId w:val="74"/>
  </w:num>
  <w:num w:numId="187">
    <w:abstractNumId w:val="38"/>
  </w:num>
  <w:num w:numId="188">
    <w:abstractNumId w:val="173"/>
  </w:num>
  <w:num w:numId="189">
    <w:abstractNumId w:val="93"/>
  </w:num>
  <w:num w:numId="190">
    <w:abstractNumId w:val="102"/>
  </w:num>
  <w:num w:numId="191">
    <w:abstractNumId w:val="78"/>
  </w:num>
  <w:num w:numId="192">
    <w:abstractNumId w:val="210"/>
  </w:num>
  <w:num w:numId="193">
    <w:abstractNumId w:val="10"/>
  </w:num>
  <w:num w:numId="194">
    <w:abstractNumId w:val="73"/>
  </w:num>
  <w:num w:numId="195">
    <w:abstractNumId w:val="6"/>
  </w:num>
  <w:num w:numId="196">
    <w:abstractNumId w:val="5"/>
  </w:num>
  <w:num w:numId="197">
    <w:abstractNumId w:val="191"/>
  </w:num>
  <w:num w:numId="198">
    <w:abstractNumId w:val="160"/>
  </w:num>
  <w:num w:numId="199">
    <w:abstractNumId w:val="197"/>
  </w:num>
  <w:num w:numId="200">
    <w:abstractNumId w:val="15"/>
  </w:num>
  <w:num w:numId="201">
    <w:abstractNumId w:val="122"/>
  </w:num>
  <w:num w:numId="202">
    <w:abstractNumId w:val="182"/>
  </w:num>
  <w:num w:numId="203">
    <w:abstractNumId w:val="4"/>
  </w:num>
  <w:num w:numId="204">
    <w:abstractNumId w:val="47"/>
  </w:num>
  <w:num w:numId="205">
    <w:abstractNumId w:val="196"/>
  </w:num>
  <w:num w:numId="206">
    <w:abstractNumId w:val="137"/>
  </w:num>
  <w:num w:numId="207">
    <w:abstractNumId w:val="108"/>
  </w:num>
  <w:num w:numId="208">
    <w:abstractNumId w:val="216"/>
  </w:num>
  <w:num w:numId="209">
    <w:abstractNumId w:val="176"/>
  </w:num>
  <w:num w:numId="210">
    <w:abstractNumId w:val="199"/>
  </w:num>
  <w:num w:numId="211">
    <w:abstractNumId w:val="131"/>
  </w:num>
  <w:num w:numId="212">
    <w:abstractNumId w:val="162"/>
  </w:num>
  <w:num w:numId="213">
    <w:abstractNumId w:val="156"/>
  </w:num>
  <w:num w:numId="214">
    <w:abstractNumId w:val="179"/>
  </w:num>
  <w:num w:numId="215">
    <w:abstractNumId w:val="59"/>
  </w:num>
  <w:num w:numId="216">
    <w:abstractNumId w:val="169"/>
  </w:num>
  <w:num w:numId="217">
    <w:abstractNumId w:val="219"/>
  </w:num>
  <w:num w:numId="218">
    <w:abstractNumId w:val="151"/>
  </w:num>
  <w:num w:numId="219">
    <w:abstractNumId w:val="52"/>
  </w:num>
  <w:num w:numId="220">
    <w:abstractNumId w:val="116"/>
  </w:num>
  <w:num w:numId="221">
    <w:abstractNumId w:val="49"/>
  </w:num>
  <w:num w:numId="222">
    <w:abstractNumId w:val="44"/>
  </w:num>
  <w:numIdMacAtCleanup w:val="2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oNotTrackMoves/>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compat>
    <w:spaceForUL/>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73229"/>
    <w:rsid w:val="001E1FF2"/>
    <w:rsid w:val="00E23560"/>
    <w:rsid w:val="00F132AC"/>
    <w:rsid w:val="00F73229"/>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E1FF2"/>
    <w:pPr>
      <w:spacing w:after="200" w:line="276" w:lineRule="auto"/>
    </w:pPr>
    <w:rPr>
      <w:sz w:val="22"/>
      <w:szCs w:val="22"/>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76254</Words>
  <Characters>434649</Characters>
  <Application>Microsoft Office Word</Application>
  <DocSecurity>0</DocSecurity>
  <Lines>3622</Lines>
  <Paragraphs>1019</Paragraphs>
  <ScaleCrop>false</ScaleCrop>
  <Company/>
  <LinksUpToDate>false</LinksUpToDate>
  <CharactersWithSpaces>509884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User</cp:lastModifiedBy>
  <cp:revision>4</cp:revision>
  <dcterms:created xsi:type="dcterms:W3CDTF">2014-12-25T15:35:00Z</dcterms:created>
  <dcterms:modified xsi:type="dcterms:W3CDTF">2014-12-25T15:36:00Z</dcterms:modified>
</cp:coreProperties>
</file>